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F93E6" w14:textId="77777777" w:rsidR="00477DD5" w:rsidRDefault="00477DD5">
      <w:pPr>
        <w:pBdr>
          <w:top w:val="nil"/>
          <w:left w:val="nil"/>
          <w:bottom w:val="nil"/>
          <w:right w:val="nil"/>
          <w:between w:val="nil"/>
        </w:pBdr>
        <w:spacing w:line="240" w:lineRule="auto"/>
        <w:ind w:left="0" w:right="-993" w:hanging="2"/>
        <w:rPr>
          <w:rFonts w:ascii="Arial" w:eastAsia="Arial" w:hAnsi="Arial" w:cs="Arial"/>
          <w:color w:val="000000"/>
          <w:sz w:val="22"/>
          <w:szCs w:val="22"/>
        </w:rPr>
      </w:pPr>
    </w:p>
    <w:p w14:paraId="46D9D7A4" w14:textId="77777777" w:rsidR="00477DD5" w:rsidRDefault="00000000">
      <w:pPr>
        <w:keepNext/>
        <w:numPr>
          <w:ilvl w:val="2"/>
          <w:numId w:val="4"/>
        </w:numPr>
        <w:pBdr>
          <w:top w:val="nil"/>
          <w:left w:val="nil"/>
          <w:bottom w:val="nil"/>
          <w:right w:val="nil"/>
          <w:between w:val="nil"/>
        </w:pBdr>
        <w:spacing w:line="240" w:lineRule="auto"/>
        <w:ind w:left="0" w:hanging="2"/>
        <w:jc w:val="right"/>
        <w:rPr>
          <w:rFonts w:ascii="Arial" w:eastAsia="Arial" w:hAnsi="Arial" w:cs="Arial"/>
          <w:b/>
          <w:bCs/>
          <w:color w:val="000000"/>
          <w:sz w:val="22"/>
          <w:szCs w:val="22"/>
        </w:rPr>
      </w:pPr>
      <w:r>
        <w:rPr>
          <w:rFonts w:ascii="Arial" w:eastAsia="Arial" w:hAnsi="Arial" w:cs="Arial"/>
          <w:b/>
          <w:bCs/>
          <w:color w:val="000000"/>
          <w:sz w:val="22"/>
          <w:szCs w:val="22"/>
        </w:rPr>
        <w:t xml:space="preserve">Objednávka č.: </w:t>
      </w:r>
      <w:r>
        <w:rPr>
          <w:rFonts w:ascii="Arial" w:eastAsia="Arial" w:hAnsi="Arial" w:cs="Arial"/>
          <w:b/>
          <w:bCs/>
          <w:sz w:val="22"/>
          <w:szCs w:val="22"/>
        </w:rPr>
        <w:t>1/2025</w:t>
      </w:r>
    </w:p>
    <w:p w14:paraId="2E327670" w14:textId="77777777" w:rsidR="00477DD5" w:rsidRDefault="00477DD5">
      <w:pPr>
        <w:pBdr>
          <w:top w:val="nil"/>
          <w:left w:val="nil"/>
          <w:bottom w:val="nil"/>
          <w:right w:val="nil"/>
          <w:between w:val="nil"/>
        </w:pBdr>
        <w:spacing w:line="240" w:lineRule="auto"/>
        <w:ind w:left="0" w:hanging="2"/>
        <w:jc w:val="right"/>
        <w:rPr>
          <w:rFonts w:ascii="Arial" w:eastAsia="Arial" w:hAnsi="Arial" w:cs="Arial"/>
          <w:color w:val="000000"/>
          <w:sz w:val="22"/>
          <w:szCs w:val="22"/>
        </w:rPr>
      </w:pPr>
    </w:p>
    <w:p w14:paraId="60F66194" w14:textId="01A7996B" w:rsidR="00477DD5" w:rsidRDefault="00000000">
      <w:pPr>
        <w:pBdr>
          <w:top w:val="nil"/>
          <w:left w:val="nil"/>
          <w:bottom w:val="nil"/>
          <w:right w:val="nil"/>
          <w:between w:val="nil"/>
        </w:pBdr>
        <w:spacing w:line="240" w:lineRule="auto"/>
        <w:ind w:left="0" w:hanging="2"/>
        <w:jc w:val="right"/>
        <w:rPr>
          <w:rFonts w:ascii="Arial" w:eastAsia="Arial" w:hAnsi="Arial" w:cs="Arial"/>
          <w:color w:val="000000"/>
          <w:sz w:val="22"/>
          <w:szCs w:val="22"/>
        </w:rPr>
      </w:pPr>
      <w:r>
        <w:rPr>
          <w:rFonts w:ascii="Arial" w:eastAsia="Arial" w:hAnsi="Arial" w:cs="Arial"/>
          <w:color w:val="000000"/>
          <w:sz w:val="22"/>
          <w:szCs w:val="22"/>
        </w:rPr>
        <w:t>Ze dne 2</w:t>
      </w:r>
      <w:r w:rsidR="00837BFE">
        <w:rPr>
          <w:rFonts w:ascii="Arial" w:eastAsia="Arial" w:hAnsi="Arial" w:cs="Arial"/>
          <w:color w:val="000000"/>
          <w:sz w:val="22"/>
          <w:szCs w:val="22"/>
        </w:rPr>
        <w:t>6</w:t>
      </w:r>
      <w:r>
        <w:rPr>
          <w:rFonts w:ascii="Arial" w:eastAsia="Arial" w:hAnsi="Arial" w:cs="Arial"/>
          <w:color w:val="000000"/>
          <w:sz w:val="22"/>
          <w:szCs w:val="22"/>
        </w:rPr>
        <w:t>. 11. 2025</w:t>
      </w:r>
    </w:p>
    <w:p w14:paraId="670A6220" w14:textId="77777777" w:rsidR="00477DD5" w:rsidRDefault="00477DD5">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p>
    <w:tbl>
      <w:tblPr>
        <w:tblStyle w:val="a"/>
        <w:tblW w:w="10746" w:type="dxa"/>
        <w:tblInd w:w="-719" w:type="dxa"/>
        <w:tblLayout w:type="fixed"/>
        <w:tblLook w:val="0000" w:firstRow="0" w:lastRow="0" w:firstColumn="0" w:lastColumn="0" w:noHBand="0" w:noVBand="0"/>
      </w:tblPr>
      <w:tblGrid>
        <w:gridCol w:w="1712"/>
        <w:gridCol w:w="3685"/>
        <w:gridCol w:w="236"/>
        <w:gridCol w:w="1559"/>
        <w:gridCol w:w="3554"/>
      </w:tblGrid>
      <w:tr w:rsidR="00477DD5" w14:paraId="35FC45A4" w14:textId="77777777">
        <w:trPr>
          <w:trHeight w:val="340"/>
        </w:trPr>
        <w:tc>
          <w:tcPr>
            <w:tcW w:w="1712" w:type="dxa"/>
            <w:tcBorders>
              <w:top w:val="single" w:sz="4" w:space="0" w:color="000000"/>
              <w:left w:val="single" w:sz="4" w:space="0" w:color="000000"/>
              <w:bottom w:val="single" w:sz="4" w:space="0" w:color="000000"/>
            </w:tcBorders>
            <w:vAlign w:val="center"/>
          </w:tcPr>
          <w:p w14:paraId="14634D07" w14:textId="77777777" w:rsidR="00477DD5" w:rsidRDefault="00000000">
            <w:pPr>
              <w:numPr>
                <w:ilvl w:val="0"/>
                <w:numId w:val="5"/>
              </w:numPr>
              <w:pBdr>
                <w:top w:val="nil"/>
                <w:left w:val="nil"/>
                <w:bottom w:val="nil"/>
                <w:right w:val="nil"/>
                <w:between w:val="nil"/>
              </w:pBdr>
              <w:spacing w:line="240" w:lineRule="auto"/>
              <w:ind w:left="0" w:hanging="2"/>
              <w:rPr>
                <w:color w:val="000000"/>
              </w:rPr>
            </w:pPr>
            <w:r>
              <w:rPr>
                <w:rFonts w:ascii="Arial" w:eastAsia="Arial" w:hAnsi="Arial" w:cs="Arial"/>
                <w:b/>
                <w:bCs/>
                <w:color w:val="000000"/>
                <w:sz w:val="20"/>
                <w:szCs w:val="20"/>
              </w:rPr>
              <w:t>OBJEDNATEL</w:t>
            </w:r>
          </w:p>
        </w:tc>
        <w:tc>
          <w:tcPr>
            <w:tcW w:w="3685" w:type="dxa"/>
            <w:tcBorders>
              <w:top w:val="single" w:sz="4" w:space="0" w:color="000000"/>
              <w:bottom w:val="single" w:sz="4" w:space="0" w:color="000000"/>
            </w:tcBorders>
            <w:vAlign w:val="center"/>
          </w:tcPr>
          <w:p w14:paraId="408ED27F" w14:textId="77777777" w:rsidR="00477DD5" w:rsidRDefault="00477DD5">
            <w:pPr>
              <w:pBdr>
                <w:top w:val="nil"/>
                <w:left w:val="nil"/>
                <w:bottom w:val="nil"/>
                <w:right w:val="nil"/>
                <w:between w:val="nil"/>
              </w:pBdr>
              <w:spacing w:line="240" w:lineRule="auto"/>
              <w:ind w:left="0" w:hanging="2"/>
              <w:rPr>
                <w:color w:val="000000"/>
              </w:rPr>
            </w:pPr>
          </w:p>
        </w:tc>
        <w:tc>
          <w:tcPr>
            <w:tcW w:w="236" w:type="dxa"/>
            <w:tcBorders>
              <w:left w:val="single" w:sz="4" w:space="0" w:color="000000"/>
            </w:tcBorders>
            <w:vAlign w:val="center"/>
          </w:tcPr>
          <w:p w14:paraId="422E1A85"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5113" w:type="dxa"/>
            <w:gridSpan w:val="2"/>
            <w:tcBorders>
              <w:top w:val="single" w:sz="4" w:space="0" w:color="000000"/>
              <w:left w:val="single" w:sz="4" w:space="0" w:color="000000"/>
              <w:bottom w:val="single" w:sz="4" w:space="0" w:color="000000"/>
              <w:right w:val="single" w:sz="4" w:space="0" w:color="000000"/>
            </w:tcBorders>
            <w:vAlign w:val="center"/>
          </w:tcPr>
          <w:p w14:paraId="7DBC259F" w14:textId="7A265EC7" w:rsidR="00477DD5" w:rsidRDefault="00362D83">
            <w:pPr>
              <w:pBdr>
                <w:top w:val="nil"/>
                <w:left w:val="nil"/>
                <w:bottom w:val="nil"/>
                <w:right w:val="nil"/>
                <w:between w:val="nil"/>
              </w:pBdr>
              <w:spacing w:line="240" w:lineRule="auto"/>
              <w:ind w:left="0" w:hanging="2"/>
              <w:rPr>
                <w:color w:val="000000"/>
              </w:rPr>
            </w:pPr>
            <w:r>
              <w:rPr>
                <w:rFonts w:ascii="Arial" w:eastAsia="Arial" w:hAnsi="Arial" w:cs="Arial"/>
                <w:b/>
                <w:bCs/>
                <w:color w:val="000000"/>
                <w:sz w:val="20"/>
                <w:szCs w:val="20"/>
              </w:rPr>
              <w:t>ZHOTOVITEL</w:t>
            </w:r>
          </w:p>
        </w:tc>
      </w:tr>
      <w:tr w:rsidR="00477DD5" w14:paraId="658C4CC2" w14:textId="77777777">
        <w:trPr>
          <w:trHeight w:val="340"/>
        </w:trPr>
        <w:tc>
          <w:tcPr>
            <w:tcW w:w="1712" w:type="dxa"/>
            <w:tcBorders>
              <w:top w:val="single" w:sz="4" w:space="0" w:color="000000"/>
              <w:left w:val="single" w:sz="4" w:space="0" w:color="000000"/>
              <w:bottom w:val="single" w:sz="4" w:space="0" w:color="000000"/>
            </w:tcBorders>
            <w:vAlign w:val="center"/>
          </w:tcPr>
          <w:p w14:paraId="2A08683D" w14:textId="77777777" w:rsidR="00477DD5" w:rsidRDefault="00000000">
            <w:pPr>
              <w:numPr>
                <w:ilvl w:val="0"/>
                <w:numId w:val="5"/>
              </w:numPr>
              <w:pBdr>
                <w:top w:val="nil"/>
                <w:left w:val="nil"/>
                <w:bottom w:val="nil"/>
                <w:right w:val="nil"/>
                <w:between w:val="nil"/>
              </w:pBdr>
              <w:spacing w:line="240" w:lineRule="auto"/>
              <w:ind w:left="0" w:hanging="2"/>
              <w:rPr>
                <w:color w:val="000000"/>
              </w:rPr>
            </w:pPr>
            <w:r>
              <w:rPr>
                <w:rFonts w:ascii="Arial" w:eastAsia="Arial" w:hAnsi="Arial" w:cs="Arial"/>
                <w:color w:val="000000"/>
                <w:sz w:val="20"/>
                <w:szCs w:val="20"/>
              </w:rPr>
              <w:t>Název:</w:t>
            </w:r>
          </w:p>
        </w:tc>
        <w:tc>
          <w:tcPr>
            <w:tcW w:w="3685" w:type="dxa"/>
            <w:tcBorders>
              <w:top w:val="single" w:sz="4" w:space="0" w:color="000000"/>
              <w:left w:val="single" w:sz="4" w:space="0" w:color="000000"/>
              <w:bottom w:val="single" w:sz="4" w:space="0" w:color="000000"/>
            </w:tcBorders>
            <w:vAlign w:val="center"/>
          </w:tcPr>
          <w:p w14:paraId="1F93C6D3" w14:textId="77777777" w:rsidR="00477DD5" w:rsidRDefault="00000000">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Jihomoravská rozvojová společnost, s.r.o.</w:t>
            </w:r>
          </w:p>
        </w:tc>
        <w:tc>
          <w:tcPr>
            <w:tcW w:w="236" w:type="dxa"/>
            <w:tcBorders>
              <w:left w:val="single" w:sz="4" w:space="0" w:color="000000"/>
            </w:tcBorders>
            <w:vAlign w:val="center"/>
          </w:tcPr>
          <w:p w14:paraId="033F5E41" w14:textId="77777777" w:rsidR="00477DD5" w:rsidRDefault="00477DD5">
            <w:pPr>
              <w:pBdr>
                <w:top w:val="nil"/>
                <w:left w:val="nil"/>
                <w:bottom w:val="nil"/>
                <w:right w:val="nil"/>
                <w:between w:val="nil"/>
              </w:pBdr>
              <w:spacing w:line="240" w:lineRule="auto"/>
              <w:ind w:left="0" w:hanging="2"/>
              <w:rPr>
                <w:color w:val="000000"/>
              </w:rPr>
            </w:pPr>
          </w:p>
        </w:tc>
        <w:tc>
          <w:tcPr>
            <w:tcW w:w="1559" w:type="dxa"/>
            <w:tcBorders>
              <w:top w:val="single" w:sz="4" w:space="0" w:color="000000"/>
              <w:left w:val="single" w:sz="4" w:space="0" w:color="000000"/>
              <w:bottom w:val="single" w:sz="4" w:space="0" w:color="000000"/>
            </w:tcBorders>
            <w:vAlign w:val="center"/>
          </w:tcPr>
          <w:p w14:paraId="310F8FAC" w14:textId="77777777" w:rsidR="00477DD5" w:rsidRPr="00837BFE" w:rsidRDefault="00000000">
            <w:p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eastAsia="Arial" w:hAnsi="Arial" w:cs="Arial"/>
                <w:color w:val="000000"/>
                <w:sz w:val="22"/>
                <w:szCs w:val="22"/>
              </w:rPr>
              <w:t>Název:</w:t>
            </w:r>
          </w:p>
        </w:tc>
        <w:tc>
          <w:tcPr>
            <w:tcW w:w="3554" w:type="dxa"/>
            <w:tcBorders>
              <w:top w:val="single" w:sz="4" w:space="0" w:color="000000"/>
              <w:left w:val="single" w:sz="4" w:space="0" w:color="000000"/>
              <w:bottom w:val="single" w:sz="4" w:space="0" w:color="000000"/>
              <w:right w:val="single" w:sz="4" w:space="0" w:color="000000"/>
            </w:tcBorders>
            <w:vAlign w:val="center"/>
          </w:tcPr>
          <w:p w14:paraId="3D078BD5" w14:textId="77777777" w:rsidR="00477DD5" w:rsidRPr="00837BFE" w:rsidRDefault="00000000">
            <w:p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hAnsi="Arial" w:cs="Arial"/>
                <w:sz w:val="22"/>
                <w:szCs w:val="22"/>
              </w:rPr>
              <w:t>b-sideIT s.r.o.</w:t>
            </w:r>
          </w:p>
        </w:tc>
      </w:tr>
      <w:tr w:rsidR="00477DD5" w14:paraId="6E48C352" w14:textId="77777777">
        <w:trPr>
          <w:cantSplit/>
          <w:trHeight w:val="340"/>
        </w:trPr>
        <w:tc>
          <w:tcPr>
            <w:tcW w:w="1712" w:type="dxa"/>
            <w:tcBorders>
              <w:top w:val="single" w:sz="4" w:space="0" w:color="000000"/>
              <w:left w:val="single" w:sz="4" w:space="0" w:color="000000"/>
            </w:tcBorders>
          </w:tcPr>
          <w:p w14:paraId="52699B46" w14:textId="77777777" w:rsidR="00477DD5" w:rsidRDefault="00000000">
            <w:pPr>
              <w:numPr>
                <w:ilvl w:val="0"/>
                <w:numId w:val="5"/>
              </w:numPr>
              <w:pBdr>
                <w:top w:val="nil"/>
                <w:left w:val="nil"/>
                <w:bottom w:val="nil"/>
                <w:right w:val="nil"/>
                <w:between w:val="nil"/>
              </w:pBdr>
              <w:spacing w:line="240" w:lineRule="auto"/>
              <w:ind w:left="0" w:hanging="2"/>
              <w:rPr>
                <w:color w:val="000000"/>
              </w:rPr>
            </w:pPr>
            <w:r>
              <w:rPr>
                <w:rFonts w:ascii="Arial" w:eastAsia="Arial" w:hAnsi="Arial" w:cs="Arial"/>
                <w:color w:val="000000"/>
                <w:sz w:val="20"/>
                <w:szCs w:val="20"/>
              </w:rPr>
              <w:t>Adresa:</w:t>
            </w:r>
          </w:p>
        </w:tc>
        <w:tc>
          <w:tcPr>
            <w:tcW w:w="3685" w:type="dxa"/>
            <w:tcBorders>
              <w:top w:val="single" w:sz="4" w:space="0" w:color="000000"/>
              <w:left w:val="single" w:sz="4" w:space="0" w:color="000000"/>
              <w:right w:val="single" w:sz="4" w:space="0" w:color="000000"/>
            </w:tcBorders>
          </w:tcPr>
          <w:p w14:paraId="38769C61" w14:textId="77777777" w:rsidR="00477DD5" w:rsidRDefault="00477DD5">
            <w:pPr>
              <w:pBdr>
                <w:top w:val="nil"/>
                <w:left w:val="nil"/>
                <w:bottom w:val="nil"/>
                <w:right w:val="nil"/>
                <w:between w:val="nil"/>
              </w:pBdr>
              <w:spacing w:line="240" w:lineRule="auto"/>
              <w:ind w:left="0" w:hanging="2"/>
              <w:rPr>
                <w:color w:val="000000"/>
              </w:rPr>
            </w:pPr>
          </w:p>
        </w:tc>
        <w:tc>
          <w:tcPr>
            <w:tcW w:w="236" w:type="dxa"/>
            <w:tcBorders>
              <w:left w:val="single" w:sz="4" w:space="0" w:color="000000"/>
            </w:tcBorders>
            <w:vAlign w:val="center"/>
          </w:tcPr>
          <w:p w14:paraId="395A07CF"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1559" w:type="dxa"/>
            <w:vMerge w:val="restart"/>
            <w:tcBorders>
              <w:top w:val="single" w:sz="4" w:space="0" w:color="000000"/>
              <w:left w:val="single" w:sz="4" w:space="0" w:color="000000"/>
              <w:bottom w:val="single" w:sz="4" w:space="0" w:color="000000"/>
            </w:tcBorders>
          </w:tcPr>
          <w:p w14:paraId="4DEA707B" w14:textId="77777777" w:rsidR="00477DD5" w:rsidRPr="00837BFE" w:rsidRDefault="00000000">
            <w:p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eastAsia="Arial" w:hAnsi="Arial" w:cs="Arial"/>
                <w:color w:val="000000"/>
                <w:sz w:val="22"/>
                <w:szCs w:val="22"/>
              </w:rPr>
              <w:t>Adresa:</w:t>
            </w:r>
          </w:p>
        </w:tc>
        <w:tc>
          <w:tcPr>
            <w:tcW w:w="3554" w:type="dxa"/>
            <w:vMerge w:val="restart"/>
            <w:tcBorders>
              <w:top w:val="single" w:sz="4" w:space="0" w:color="000000"/>
              <w:left w:val="single" w:sz="4" w:space="0" w:color="000000"/>
              <w:bottom w:val="single" w:sz="4" w:space="0" w:color="000000"/>
              <w:right w:val="single" w:sz="4" w:space="0" w:color="000000"/>
            </w:tcBorders>
            <w:vAlign w:val="center"/>
          </w:tcPr>
          <w:p w14:paraId="35EA082F" w14:textId="3D35BB4C" w:rsidR="00477DD5" w:rsidRPr="00837BFE" w:rsidRDefault="00000000">
            <w:p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hAnsi="Arial" w:cs="Arial"/>
                <w:sz w:val="22"/>
                <w:szCs w:val="22"/>
              </w:rPr>
              <w:t>Nové sady 988/2, 602</w:t>
            </w:r>
            <w:r w:rsidR="00A56FB4">
              <w:rPr>
                <w:rFonts w:ascii="Arial" w:hAnsi="Arial" w:cs="Arial"/>
                <w:sz w:val="22"/>
                <w:szCs w:val="22"/>
              </w:rPr>
              <w:t xml:space="preserve"> </w:t>
            </w:r>
            <w:r w:rsidRPr="00837BFE">
              <w:rPr>
                <w:rFonts w:ascii="Arial" w:hAnsi="Arial" w:cs="Arial"/>
                <w:sz w:val="22"/>
                <w:szCs w:val="22"/>
              </w:rPr>
              <w:t>00 Brno</w:t>
            </w:r>
          </w:p>
        </w:tc>
      </w:tr>
      <w:tr w:rsidR="00477DD5" w14:paraId="79738028" w14:textId="77777777">
        <w:trPr>
          <w:cantSplit/>
          <w:trHeight w:val="340"/>
        </w:trPr>
        <w:tc>
          <w:tcPr>
            <w:tcW w:w="1712" w:type="dxa"/>
            <w:tcBorders>
              <w:left w:val="single" w:sz="4" w:space="0" w:color="000000"/>
              <w:right w:val="single" w:sz="4" w:space="0" w:color="000000"/>
            </w:tcBorders>
            <w:vAlign w:val="center"/>
          </w:tcPr>
          <w:p w14:paraId="787A0F3B"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3685" w:type="dxa"/>
            <w:tcBorders>
              <w:left w:val="single" w:sz="4" w:space="0" w:color="000000"/>
              <w:right w:val="single" w:sz="4" w:space="0" w:color="000000"/>
            </w:tcBorders>
            <w:vAlign w:val="center"/>
          </w:tcPr>
          <w:p w14:paraId="7DA740BE" w14:textId="77777777" w:rsidR="00477DD5"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Žerotínovo náměstí 449/3, Veveří, 602 00 Brno</w:t>
            </w:r>
          </w:p>
        </w:tc>
        <w:tc>
          <w:tcPr>
            <w:tcW w:w="236" w:type="dxa"/>
            <w:tcBorders>
              <w:left w:val="single" w:sz="4" w:space="0" w:color="000000"/>
            </w:tcBorders>
            <w:vAlign w:val="center"/>
          </w:tcPr>
          <w:p w14:paraId="146BB209"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1559" w:type="dxa"/>
            <w:vMerge/>
            <w:tcBorders>
              <w:top w:val="single" w:sz="4" w:space="0" w:color="000000"/>
              <w:left w:val="single" w:sz="4" w:space="0" w:color="000000"/>
              <w:bottom w:val="single" w:sz="4" w:space="0" w:color="000000"/>
            </w:tcBorders>
          </w:tcPr>
          <w:p w14:paraId="0299C43D" w14:textId="77777777" w:rsidR="00477DD5" w:rsidRPr="00837BFE" w:rsidRDefault="00477DD5">
            <w:pPr>
              <w:widowControl w:val="0"/>
              <w:pBdr>
                <w:top w:val="nil"/>
                <w:left w:val="nil"/>
                <w:bottom w:val="nil"/>
                <w:right w:val="nil"/>
                <w:between w:val="nil"/>
              </w:pBdr>
              <w:spacing w:line="276" w:lineRule="auto"/>
              <w:ind w:left="0" w:hanging="2"/>
              <w:rPr>
                <w:rFonts w:ascii="Arial" w:hAnsi="Arial" w:cs="Arial"/>
                <w:color w:val="000000"/>
                <w:sz w:val="22"/>
                <w:szCs w:val="22"/>
              </w:rPr>
            </w:pPr>
          </w:p>
        </w:tc>
        <w:tc>
          <w:tcPr>
            <w:tcW w:w="3554" w:type="dxa"/>
            <w:vMerge/>
            <w:tcBorders>
              <w:top w:val="single" w:sz="4" w:space="0" w:color="000000"/>
              <w:left w:val="single" w:sz="4" w:space="0" w:color="000000"/>
              <w:bottom w:val="single" w:sz="4" w:space="0" w:color="000000"/>
              <w:right w:val="single" w:sz="4" w:space="0" w:color="000000"/>
            </w:tcBorders>
            <w:vAlign w:val="center"/>
          </w:tcPr>
          <w:p w14:paraId="6009F7C7" w14:textId="77777777" w:rsidR="00477DD5" w:rsidRPr="00837BFE" w:rsidRDefault="00477DD5">
            <w:pPr>
              <w:widowControl w:val="0"/>
              <w:pBdr>
                <w:top w:val="nil"/>
                <w:left w:val="nil"/>
                <w:bottom w:val="nil"/>
                <w:right w:val="nil"/>
                <w:between w:val="nil"/>
              </w:pBdr>
              <w:spacing w:line="276" w:lineRule="auto"/>
              <w:ind w:left="0" w:hanging="2"/>
              <w:rPr>
                <w:rFonts w:ascii="Arial" w:hAnsi="Arial" w:cs="Arial"/>
                <w:color w:val="000000"/>
                <w:sz w:val="22"/>
                <w:szCs w:val="22"/>
              </w:rPr>
            </w:pPr>
          </w:p>
        </w:tc>
      </w:tr>
      <w:tr w:rsidR="00477DD5" w14:paraId="66E398CD" w14:textId="77777777">
        <w:trPr>
          <w:cantSplit/>
          <w:trHeight w:val="340"/>
        </w:trPr>
        <w:tc>
          <w:tcPr>
            <w:tcW w:w="1712" w:type="dxa"/>
            <w:tcBorders>
              <w:left w:val="single" w:sz="4" w:space="0" w:color="000000"/>
              <w:bottom w:val="single" w:sz="4" w:space="0" w:color="000000"/>
            </w:tcBorders>
            <w:vAlign w:val="center"/>
          </w:tcPr>
          <w:p w14:paraId="5F0880D4" w14:textId="77777777" w:rsidR="00477DD5" w:rsidRDefault="00477DD5">
            <w:pPr>
              <w:pBdr>
                <w:top w:val="nil"/>
                <w:left w:val="nil"/>
                <w:bottom w:val="nil"/>
                <w:right w:val="nil"/>
                <w:between w:val="nil"/>
              </w:pBdr>
              <w:spacing w:line="240" w:lineRule="auto"/>
              <w:ind w:left="0" w:hanging="2"/>
              <w:rPr>
                <w:color w:val="000000"/>
              </w:rPr>
            </w:pPr>
          </w:p>
        </w:tc>
        <w:tc>
          <w:tcPr>
            <w:tcW w:w="3685" w:type="dxa"/>
            <w:tcBorders>
              <w:left w:val="single" w:sz="4" w:space="0" w:color="000000"/>
              <w:bottom w:val="single" w:sz="4" w:space="0" w:color="000000"/>
              <w:right w:val="single" w:sz="4" w:space="0" w:color="000000"/>
            </w:tcBorders>
            <w:vAlign w:val="center"/>
          </w:tcPr>
          <w:p w14:paraId="6443406C"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236" w:type="dxa"/>
            <w:tcBorders>
              <w:left w:val="single" w:sz="4" w:space="0" w:color="000000"/>
            </w:tcBorders>
            <w:vAlign w:val="center"/>
          </w:tcPr>
          <w:p w14:paraId="030B4F4C"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1559" w:type="dxa"/>
            <w:vMerge/>
            <w:tcBorders>
              <w:top w:val="single" w:sz="4" w:space="0" w:color="000000"/>
              <w:left w:val="single" w:sz="4" w:space="0" w:color="000000"/>
              <w:bottom w:val="single" w:sz="4" w:space="0" w:color="000000"/>
            </w:tcBorders>
          </w:tcPr>
          <w:p w14:paraId="63EDC4D7" w14:textId="77777777" w:rsidR="00477DD5" w:rsidRPr="00837BFE" w:rsidRDefault="00477DD5">
            <w:pPr>
              <w:widowControl w:val="0"/>
              <w:pBdr>
                <w:top w:val="nil"/>
                <w:left w:val="nil"/>
                <w:bottom w:val="nil"/>
                <w:right w:val="nil"/>
                <w:between w:val="nil"/>
              </w:pBdr>
              <w:spacing w:line="276" w:lineRule="auto"/>
              <w:ind w:left="0" w:hanging="2"/>
              <w:rPr>
                <w:rFonts w:ascii="Arial" w:hAnsi="Arial" w:cs="Arial"/>
                <w:color w:val="000000"/>
                <w:sz w:val="22"/>
                <w:szCs w:val="22"/>
              </w:rPr>
            </w:pPr>
          </w:p>
        </w:tc>
        <w:tc>
          <w:tcPr>
            <w:tcW w:w="3554" w:type="dxa"/>
            <w:vMerge/>
            <w:tcBorders>
              <w:top w:val="single" w:sz="4" w:space="0" w:color="000000"/>
              <w:left w:val="single" w:sz="4" w:space="0" w:color="000000"/>
              <w:bottom w:val="single" w:sz="4" w:space="0" w:color="000000"/>
              <w:right w:val="single" w:sz="4" w:space="0" w:color="000000"/>
            </w:tcBorders>
            <w:vAlign w:val="center"/>
          </w:tcPr>
          <w:p w14:paraId="33A548B8" w14:textId="77777777" w:rsidR="00477DD5" w:rsidRPr="00837BFE" w:rsidRDefault="00477DD5">
            <w:pPr>
              <w:widowControl w:val="0"/>
              <w:pBdr>
                <w:top w:val="nil"/>
                <w:left w:val="nil"/>
                <w:bottom w:val="nil"/>
                <w:right w:val="nil"/>
                <w:between w:val="nil"/>
              </w:pBdr>
              <w:spacing w:line="276" w:lineRule="auto"/>
              <w:ind w:left="0" w:hanging="2"/>
              <w:rPr>
                <w:rFonts w:ascii="Arial" w:hAnsi="Arial" w:cs="Arial"/>
                <w:color w:val="000000"/>
                <w:sz w:val="22"/>
                <w:szCs w:val="22"/>
              </w:rPr>
            </w:pPr>
          </w:p>
        </w:tc>
      </w:tr>
      <w:tr w:rsidR="00477DD5" w14:paraId="453B05E8" w14:textId="77777777">
        <w:trPr>
          <w:trHeight w:val="340"/>
        </w:trPr>
        <w:tc>
          <w:tcPr>
            <w:tcW w:w="1712" w:type="dxa"/>
            <w:tcBorders>
              <w:top w:val="single" w:sz="4" w:space="0" w:color="000000"/>
              <w:left w:val="single" w:sz="4" w:space="0" w:color="000000"/>
              <w:bottom w:val="single" w:sz="4" w:space="0" w:color="000000"/>
            </w:tcBorders>
            <w:vAlign w:val="center"/>
          </w:tcPr>
          <w:p w14:paraId="4469E822" w14:textId="77777777" w:rsidR="00477DD5" w:rsidRDefault="00000000">
            <w:pPr>
              <w:numPr>
                <w:ilvl w:val="0"/>
                <w:numId w:val="5"/>
              </w:numPr>
              <w:pBdr>
                <w:top w:val="nil"/>
                <w:left w:val="nil"/>
                <w:bottom w:val="nil"/>
                <w:right w:val="nil"/>
                <w:between w:val="nil"/>
              </w:pBdr>
              <w:spacing w:line="240" w:lineRule="auto"/>
              <w:ind w:left="0" w:hanging="2"/>
              <w:rPr>
                <w:color w:val="000000"/>
              </w:rPr>
            </w:pPr>
            <w:r>
              <w:rPr>
                <w:rFonts w:ascii="Arial" w:eastAsia="Arial" w:hAnsi="Arial" w:cs="Arial"/>
                <w:color w:val="000000"/>
                <w:sz w:val="20"/>
                <w:szCs w:val="20"/>
              </w:rPr>
              <w:t>IČO:</w:t>
            </w:r>
          </w:p>
        </w:tc>
        <w:tc>
          <w:tcPr>
            <w:tcW w:w="3685" w:type="dxa"/>
            <w:tcBorders>
              <w:top w:val="single" w:sz="4" w:space="0" w:color="000000"/>
              <w:left w:val="single" w:sz="4" w:space="0" w:color="000000"/>
              <w:bottom w:val="single" w:sz="4" w:space="0" w:color="000000"/>
            </w:tcBorders>
            <w:vAlign w:val="center"/>
          </w:tcPr>
          <w:p w14:paraId="2DFB3D44" w14:textId="77777777" w:rsidR="00477DD5" w:rsidRDefault="00000000">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039 53 785</w:t>
            </w:r>
          </w:p>
        </w:tc>
        <w:tc>
          <w:tcPr>
            <w:tcW w:w="236" w:type="dxa"/>
            <w:tcBorders>
              <w:left w:val="single" w:sz="4" w:space="0" w:color="000000"/>
            </w:tcBorders>
            <w:vAlign w:val="center"/>
          </w:tcPr>
          <w:p w14:paraId="1A6A162C" w14:textId="77777777" w:rsidR="00477DD5" w:rsidRDefault="00477DD5">
            <w:pPr>
              <w:numPr>
                <w:ilvl w:val="0"/>
                <w:numId w:val="5"/>
              </w:numPr>
              <w:pBdr>
                <w:top w:val="nil"/>
                <w:left w:val="nil"/>
                <w:bottom w:val="nil"/>
                <w:right w:val="nil"/>
                <w:between w:val="nil"/>
              </w:pBdr>
              <w:spacing w:line="240" w:lineRule="auto"/>
              <w:ind w:left="0" w:hanging="2"/>
              <w:rPr>
                <w:color w:val="000000"/>
              </w:rPr>
            </w:pPr>
          </w:p>
        </w:tc>
        <w:tc>
          <w:tcPr>
            <w:tcW w:w="1559" w:type="dxa"/>
            <w:tcBorders>
              <w:top w:val="single" w:sz="4" w:space="0" w:color="000000"/>
              <w:left w:val="single" w:sz="4" w:space="0" w:color="000000"/>
              <w:bottom w:val="single" w:sz="4" w:space="0" w:color="000000"/>
            </w:tcBorders>
            <w:vAlign w:val="center"/>
          </w:tcPr>
          <w:p w14:paraId="72E15FDC" w14:textId="77777777" w:rsidR="00477DD5" w:rsidRPr="00837BFE" w:rsidRDefault="00000000">
            <w:pPr>
              <w:numPr>
                <w:ilvl w:val="0"/>
                <w:numId w:val="5"/>
              </w:num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eastAsia="Arial" w:hAnsi="Arial" w:cs="Arial"/>
                <w:color w:val="000000"/>
                <w:sz w:val="22"/>
                <w:szCs w:val="22"/>
              </w:rPr>
              <w:t>IČO:</w:t>
            </w:r>
          </w:p>
        </w:tc>
        <w:tc>
          <w:tcPr>
            <w:tcW w:w="3554" w:type="dxa"/>
            <w:tcBorders>
              <w:top w:val="single" w:sz="4" w:space="0" w:color="000000"/>
              <w:left w:val="single" w:sz="4" w:space="0" w:color="000000"/>
              <w:bottom w:val="single" w:sz="4" w:space="0" w:color="000000"/>
              <w:right w:val="single" w:sz="4" w:space="0" w:color="000000"/>
            </w:tcBorders>
            <w:vAlign w:val="center"/>
          </w:tcPr>
          <w:p w14:paraId="4B277EDF" w14:textId="46B77BF1" w:rsidR="00477DD5" w:rsidRPr="00837BFE" w:rsidRDefault="00000000">
            <w:pPr>
              <w:numPr>
                <w:ilvl w:val="0"/>
                <w:numId w:val="5"/>
              </w:numPr>
              <w:pBdr>
                <w:top w:val="nil"/>
                <w:left w:val="nil"/>
                <w:bottom w:val="nil"/>
                <w:right w:val="nil"/>
                <w:between w:val="nil"/>
              </w:pBdr>
              <w:spacing w:line="240" w:lineRule="auto"/>
              <w:ind w:left="0" w:hanging="2"/>
              <w:rPr>
                <w:rFonts w:ascii="Arial" w:hAnsi="Arial" w:cs="Arial"/>
                <w:color w:val="000000"/>
                <w:sz w:val="22"/>
                <w:szCs w:val="22"/>
              </w:rPr>
            </w:pPr>
            <w:r w:rsidRPr="00837BFE">
              <w:rPr>
                <w:rFonts w:ascii="Arial" w:hAnsi="Arial" w:cs="Arial"/>
                <w:sz w:val="22"/>
                <w:szCs w:val="22"/>
              </w:rPr>
              <w:t>144</w:t>
            </w:r>
            <w:r w:rsidR="00837BFE">
              <w:rPr>
                <w:rFonts w:ascii="Arial" w:hAnsi="Arial" w:cs="Arial"/>
                <w:sz w:val="22"/>
                <w:szCs w:val="22"/>
              </w:rPr>
              <w:t xml:space="preserve"> </w:t>
            </w:r>
            <w:r w:rsidRPr="00837BFE">
              <w:rPr>
                <w:rFonts w:ascii="Arial" w:hAnsi="Arial" w:cs="Arial"/>
                <w:sz w:val="22"/>
                <w:szCs w:val="22"/>
              </w:rPr>
              <w:t>32</w:t>
            </w:r>
            <w:r w:rsidR="00837BFE">
              <w:rPr>
                <w:rFonts w:ascii="Arial" w:hAnsi="Arial" w:cs="Arial"/>
                <w:sz w:val="22"/>
                <w:szCs w:val="22"/>
              </w:rPr>
              <w:t xml:space="preserve"> </w:t>
            </w:r>
            <w:r w:rsidRPr="00837BFE">
              <w:rPr>
                <w:rFonts w:ascii="Arial" w:hAnsi="Arial" w:cs="Arial"/>
                <w:sz w:val="22"/>
                <w:szCs w:val="22"/>
              </w:rPr>
              <w:t>480</w:t>
            </w:r>
          </w:p>
        </w:tc>
      </w:tr>
    </w:tbl>
    <w:p w14:paraId="045E6768" w14:textId="77777777" w:rsidR="00477DD5" w:rsidRDefault="00477DD5">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p>
    <w:p w14:paraId="34B1B741" w14:textId="77777777" w:rsidR="00477DD5" w:rsidRDefault="00477DD5">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p>
    <w:p w14:paraId="20D0147A" w14:textId="77777777" w:rsidR="00477DD5"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bCs/>
          <w:color w:val="000000"/>
          <w:sz w:val="22"/>
          <w:szCs w:val="22"/>
        </w:rPr>
        <w:t>Předmět a specifikace objednávky:</w:t>
      </w:r>
    </w:p>
    <w:p w14:paraId="69AE5A52" w14:textId="77777777" w:rsidR="00477DD5" w:rsidRDefault="00000000">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60CBD900" w14:textId="77777777" w:rsidR="00477DD5" w:rsidRDefault="00000000" w:rsidP="00837BFE">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Objednáváme u Vás spolupráci související se zpracováním žádosti o dotaci ve smyslu 46. výzvy IROP – ROZVOJ NEVEŘEJNÉ SÍŤOVÉ INFRASTRUKTURY VEŘEJNÉ SPRÁVY. </w:t>
      </w:r>
    </w:p>
    <w:p w14:paraId="360D19E6" w14:textId="77777777" w:rsidR="00837BFE" w:rsidRDefault="00837BFE" w:rsidP="00837BFE">
      <w:pPr>
        <w:pBdr>
          <w:top w:val="nil"/>
          <w:left w:val="nil"/>
          <w:bottom w:val="nil"/>
          <w:right w:val="nil"/>
          <w:between w:val="nil"/>
        </w:pBdr>
        <w:spacing w:line="240" w:lineRule="auto"/>
        <w:ind w:left="0" w:hanging="2"/>
        <w:jc w:val="both"/>
        <w:rPr>
          <w:rFonts w:ascii="Arial" w:eastAsia="Arial" w:hAnsi="Arial" w:cs="Arial"/>
          <w:sz w:val="22"/>
          <w:szCs w:val="22"/>
        </w:rPr>
      </w:pPr>
    </w:p>
    <w:p w14:paraId="0750AD58" w14:textId="7AB6133E" w:rsidR="00477DD5" w:rsidRDefault="00000000" w:rsidP="00837BFE">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 xml:space="preserve">Dle nabídky: </w:t>
      </w:r>
    </w:p>
    <w:p w14:paraId="3D16C25D" w14:textId="77777777" w:rsidR="00477DD5" w:rsidRDefault="00477DD5">
      <w:pPr>
        <w:pBdr>
          <w:top w:val="nil"/>
          <w:left w:val="nil"/>
          <w:bottom w:val="nil"/>
          <w:right w:val="nil"/>
          <w:between w:val="nil"/>
        </w:pBdr>
        <w:spacing w:line="240" w:lineRule="auto"/>
        <w:ind w:left="0" w:hanging="2"/>
        <w:rPr>
          <w:rFonts w:ascii="Arial" w:eastAsia="Arial" w:hAnsi="Arial" w:cs="Arial"/>
          <w:sz w:val="22"/>
          <w:szCs w:val="22"/>
        </w:rPr>
      </w:pPr>
    </w:p>
    <w:tbl>
      <w:tblPr>
        <w:tblStyle w:val="a0"/>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0"/>
        <w:gridCol w:w="1571"/>
        <w:gridCol w:w="1418"/>
        <w:gridCol w:w="1559"/>
      </w:tblGrid>
      <w:tr w:rsidR="00477DD5" w14:paraId="7CD9A818" w14:textId="77777777" w:rsidTr="00837BFE">
        <w:trPr>
          <w:trHeight w:val="735"/>
        </w:trPr>
        <w:tc>
          <w:tcPr>
            <w:tcW w:w="4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B48DF" w14:textId="33202099" w:rsidR="00477DD5" w:rsidRPr="00837BFE" w:rsidRDefault="00000000" w:rsidP="00837BFE">
            <w:pPr>
              <w:ind w:left="0" w:hanging="2"/>
              <w:jc w:val="center"/>
              <w:rPr>
                <w:rFonts w:ascii="Arial" w:eastAsia="Calibri" w:hAnsi="Arial" w:cs="Arial"/>
                <w:b/>
                <w:bCs/>
                <w:sz w:val="22"/>
                <w:szCs w:val="22"/>
              </w:rPr>
            </w:pPr>
            <w:r w:rsidRPr="00837BFE">
              <w:rPr>
                <w:rFonts w:ascii="Arial" w:eastAsia="Calibri" w:hAnsi="Arial" w:cs="Arial"/>
                <w:b/>
                <w:bCs/>
                <w:sz w:val="22"/>
                <w:szCs w:val="22"/>
              </w:rPr>
              <w:t xml:space="preserve">Předmět </w:t>
            </w:r>
            <w:r w:rsidR="00A56FB4">
              <w:rPr>
                <w:rFonts w:ascii="Arial" w:eastAsia="Calibri" w:hAnsi="Arial" w:cs="Arial"/>
                <w:b/>
                <w:bCs/>
                <w:sz w:val="22"/>
                <w:szCs w:val="22"/>
              </w:rPr>
              <w:t>díla</w:t>
            </w:r>
          </w:p>
        </w:tc>
        <w:tc>
          <w:tcPr>
            <w:tcW w:w="15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09759BE" w14:textId="77777777" w:rsidR="00477DD5" w:rsidRPr="00837BFE" w:rsidRDefault="00000000" w:rsidP="00837BFE">
            <w:pPr>
              <w:ind w:left="0" w:hanging="2"/>
              <w:jc w:val="center"/>
              <w:rPr>
                <w:rFonts w:ascii="Arial" w:eastAsia="Calibri" w:hAnsi="Arial" w:cs="Arial"/>
                <w:b/>
                <w:bCs/>
                <w:sz w:val="22"/>
                <w:szCs w:val="22"/>
              </w:rPr>
            </w:pPr>
            <w:r w:rsidRPr="00837BFE">
              <w:rPr>
                <w:rFonts w:ascii="Arial" w:eastAsia="Calibri" w:hAnsi="Arial" w:cs="Arial"/>
                <w:b/>
                <w:bCs/>
                <w:sz w:val="22"/>
                <w:szCs w:val="22"/>
              </w:rPr>
              <w:t>Cena v Kč bez DPH</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5AB9D8" w14:textId="77777777" w:rsidR="00477DD5" w:rsidRPr="00837BFE" w:rsidRDefault="00000000" w:rsidP="00837BFE">
            <w:pPr>
              <w:ind w:left="0" w:hanging="2"/>
              <w:jc w:val="center"/>
              <w:rPr>
                <w:rFonts w:ascii="Arial" w:eastAsia="Calibri" w:hAnsi="Arial" w:cs="Arial"/>
                <w:b/>
                <w:bCs/>
                <w:sz w:val="22"/>
                <w:szCs w:val="22"/>
              </w:rPr>
            </w:pPr>
            <w:r w:rsidRPr="00837BFE">
              <w:rPr>
                <w:rFonts w:ascii="Arial" w:eastAsia="Calibri" w:hAnsi="Arial" w:cs="Arial"/>
                <w:b/>
                <w:bCs/>
                <w:sz w:val="22"/>
                <w:szCs w:val="22"/>
              </w:rPr>
              <w:t>Cena v Kč včetně DPH</w:t>
            </w:r>
          </w:p>
        </w:tc>
        <w:tc>
          <w:tcPr>
            <w:tcW w:w="1559"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8987BFF" w14:textId="77777777" w:rsidR="00477DD5" w:rsidRPr="00837BFE" w:rsidRDefault="00000000" w:rsidP="00837BFE">
            <w:pPr>
              <w:ind w:left="0" w:hanging="2"/>
              <w:jc w:val="center"/>
              <w:rPr>
                <w:rFonts w:ascii="Arial" w:eastAsia="Calibri" w:hAnsi="Arial" w:cs="Arial"/>
                <w:b/>
                <w:bCs/>
                <w:sz w:val="22"/>
                <w:szCs w:val="22"/>
              </w:rPr>
            </w:pPr>
            <w:r w:rsidRPr="00837BFE">
              <w:rPr>
                <w:rFonts w:ascii="Arial" w:eastAsia="Calibri" w:hAnsi="Arial" w:cs="Arial"/>
                <w:b/>
                <w:bCs/>
                <w:sz w:val="22"/>
                <w:szCs w:val="22"/>
              </w:rPr>
              <w:t>Termín plnění</w:t>
            </w:r>
          </w:p>
        </w:tc>
      </w:tr>
      <w:tr w:rsidR="00477DD5" w14:paraId="4478A64A" w14:textId="77777777" w:rsidTr="00837BFE">
        <w:trPr>
          <w:trHeight w:val="510"/>
        </w:trPr>
        <w:tc>
          <w:tcPr>
            <w:tcW w:w="4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12A558" w14:textId="77777777" w:rsidR="00477DD5" w:rsidRPr="00837BFE" w:rsidRDefault="00000000" w:rsidP="00794E95">
            <w:pPr>
              <w:numPr>
                <w:ilvl w:val="0"/>
                <w:numId w:val="7"/>
              </w:numPr>
              <w:spacing w:after="180" w:line="335" w:lineRule="auto"/>
              <w:ind w:leftChars="0" w:firstLineChars="0"/>
              <w:jc w:val="both"/>
              <w:rPr>
                <w:rFonts w:ascii="Arial" w:hAnsi="Arial" w:cs="Arial"/>
              </w:rPr>
            </w:pPr>
            <w:r w:rsidRPr="00837BFE">
              <w:rPr>
                <w:rFonts w:ascii="Arial" w:eastAsia="Calibri" w:hAnsi="Arial" w:cs="Arial"/>
                <w:sz w:val="22"/>
                <w:szCs w:val="22"/>
              </w:rPr>
              <w:t>Formulář OHA verze 7.2 typ A</w:t>
            </w:r>
          </w:p>
        </w:tc>
        <w:tc>
          <w:tcPr>
            <w:tcW w:w="1571" w:type="dxa"/>
            <w:tcBorders>
              <w:top w:val="nil"/>
              <w:left w:val="nil"/>
              <w:bottom w:val="single" w:sz="6" w:space="0" w:color="000000"/>
              <w:right w:val="single" w:sz="6" w:space="0" w:color="000000"/>
            </w:tcBorders>
            <w:tcMar>
              <w:top w:w="0" w:type="dxa"/>
              <w:left w:w="100" w:type="dxa"/>
              <w:bottom w:w="0" w:type="dxa"/>
              <w:right w:w="100" w:type="dxa"/>
            </w:tcMar>
          </w:tcPr>
          <w:p w14:paraId="775DE7EC"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150 000 Kč</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68974976"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181 500 Kč</w:t>
            </w:r>
          </w:p>
        </w:tc>
        <w:tc>
          <w:tcPr>
            <w:tcW w:w="1559" w:type="dxa"/>
            <w:tcBorders>
              <w:top w:val="nil"/>
              <w:left w:val="nil"/>
              <w:bottom w:val="single" w:sz="6" w:space="0" w:color="000000"/>
              <w:right w:val="single" w:sz="6" w:space="0" w:color="000000"/>
            </w:tcBorders>
            <w:tcMar>
              <w:top w:w="0" w:type="dxa"/>
              <w:left w:w="0" w:type="dxa"/>
              <w:bottom w:w="0" w:type="dxa"/>
              <w:right w:w="0" w:type="dxa"/>
            </w:tcMar>
          </w:tcPr>
          <w:p w14:paraId="0EEA101B"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29.12.2025</w:t>
            </w:r>
          </w:p>
        </w:tc>
      </w:tr>
      <w:tr w:rsidR="00477DD5" w14:paraId="097273DE" w14:textId="77777777" w:rsidTr="00837BFE">
        <w:trPr>
          <w:trHeight w:val="510"/>
        </w:trPr>
        <w:tc>
          <w:tcPr>
            <w:tcW w:w="4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902D7D" w14:textId="4814562F" w:rsidR="00477DD5" w:rsidRPr="00794E95" w:rsidRDefault="00000000" w:rsidP="00794E95">
            <w:pPr>
              <w:pStyle w:val="Odstavecseseznamem"/>
              <w:numPr>
                <w:ilvl w:val="0"/>
                <w:numId w:val="7"/>
              </w:numPr>
              <w:spacing w:after="180" w:line="335" w:lineRule="auto"/>
              <w:ind w:leftChars="0" w:firstLineChars="0"/>
              <w:jc w:val="both"/>
              <w:rPr>
                <w:rFonts w:ascii="Arial" w:hAnsi="Arial" w:cs="Arial"/>
              </w:rPr>
            </w:pPr>
            <w:r w:rsidRPr="00794E95">
              <w:rPr>
                <w:rFonts w:ascii="Arial" w:eastAsia="Calibri" w:hAnsi="Arial" w:cs="Arial"/>
                <w:sz w:val="22"/>
                <w:szCs w:val="22"/>
              </w:rPr>
              <w:t>Studie proveditelnosti</w:t>
            </w:r>
          </w:p>
        </w:tc>
        <w:tc>
          <w:tcPr>
            <w:tcW w:w="1571" w:type="dxa"/>
            <w:tcBorders>
              <w:top w:val="nil"/>
              <w:left w:val="nil"/>
              <w:bottom w:val="single" w:sz="6" w:space="0" w:color="000000"/>
              <w:right w:val="single" w:sz="6" w:space="0" w:color="000000"/>
            </w:tcBorders>
            <w:tcMar>
              <w:top w:w="0" w:type="dxa"/>
              <w:left w:w="100" w:type="dxa"/>
              <w:bottom w:w="0" w:type="dxa"/>
              <w:right w:w="100" w:type="dxa"/>
            </w:tcMar>
          </w:tcPr>
          <w:p w14:paraId="2D2DEEA0"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60 000 Kč</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56283E46"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72 600 Kč</w:t>
            </w:r>
          </w:p>
        </w:tc>
        <w:tc>
          <w:tcPr>
            <w:tcW w:w="1559" w:type="dxa"/>
            <w:tcBorders>
              <w:top w:val="nil"/>
              <w:left w:val="nil"/>
              <w:bottom w:val="single" w:sz="6" w:space="0" w:color="000000"/>
              <w:right w:val="single" w:sz="6" w:space="0" w:color="000000"/>
            </w:tcBorders>
            <w:tcMar>
              <w:top w:w="0" w:type="dxa"/>
              <w:left w:w="0" w:type="dxa"/>
              <w:bottom w:w="0" w:type="dxa"/>
              <w:right w:w="0" w:type="dxa"/>
            </w:tcMar>
          </w:tcPr>
          <w:p w14:paraId="60E9EE93"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29.12.2025</w:t>
            </w:r>
          </w:p>
        </w:tc>
      </w:tr>
      <w:tr w:rsidR="00477DD5" w14:paraId="270417AA" w14:textId="77777777" w:rsidTr="00837BFE">
        <w:trPr>
          <w:trHeight w:val="510"/>
        </w:trPr>
        <w:tc>
          <w:tcPr>
            <w:tcW w:w="4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D3C5CC" w14:textId="77777777" w:rsidR="00477DD5" w:rsidRPr="00837BFE" w:rsidRDefault="00000000" w:rsidP="00794E95">
            <w:pPr>
              <w:numPr>
                <w:ilvl w:val="0"/>
                <w:numId w:val="7"/>
              </w:numPr>
              <w:spacing w:after="180" w:line="335" w:lineRule="auto"/>
              <w:ind w:leftChars="0" w:firstLineChars="0"/>
              <w:jc w:val="both"/>
              <w:rPr>
                <w:rFonts w:ascii="Arial" w:hAnsi="Arial" w:cs="Arial"/>
              </w:rPr>
            </w:pPr>
            <w:r w:rsidRPr="00837BFE">
              <w:rPr>
                <w:rFonts w:ascii="Arial" w:eastAsia="Calibri" w:hAnsi="Arial" w:cs="Arial"/>
                <w:sz w:val="22"/>
                <w:szCs w:val="22"/>
              </w:rPr>
              <w:t>Projektová žádost v ISKP 21+</w:t>
            </w:r>
          </w:p>
        </w:tc>
        <w:tc>
          <w:tcPr>
            <w:tcW w:w="1571" w:type="dxa"/>
            <w:tcBorders>
              <w:top w:val="nil"/>
              <w:left w:val="nil"/>
              <w:bottom w:val="single" w:sz="6" w:space="0" w:color="000000"/>
              <w:right w:val="single" w:sz="6" w:space="0" w:color="000000"/>
            </w:tcBorders>
            <w:tcMar>
              <w:top w:w="0" w:type="dxa"/>
              <w:left w:w="100" w:type="dxa"/>
              <w:bottom w:w="0" w:type="dxa"/>
              <w:right w:w="100" w:type="dxa"/>
            </w:tcMar>
          </w:tcPr>
          <w:p w14:paraId="0557D4CA"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20 000 Kč</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158B0D45"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24 200 Kč</w:t>
            </w:r>
          </w:p>
        </w:tc>
        <w:tc>
          <w:tcPr>
            <w:tcW w:w="1559" w:type="dxa"/>
            <w:tcBorders>
              <w:top w:val="nil"/>
              <w:left w:val="nil"/>
              <w:bottom w:val="single" w:sz="6" w:space="0" w:color="000000"/>
              <w:right w:val="single" w:sz="6" w:space="0" w:color="000000"/>
            </w:tcBorders>
            <w:tcMar>
              <w:top w:w="0" w:type="dxa"/>
              <w:left w:w="0" w:type="dxa"/>
              <w:bottom w:w="0" w:type="dxa"/>
              <w:right w:w="0" w:type="dxa"/>
            </w:tcMar>
          </w:tcPr>
          <w:p w14:paraId="1288D946" w14:textId="77777777" w:rsidR="00477DD5" w:rsidRPr="00837BFE" w:rsidRDefault="00000000" w:rsidP="00837BFE">
            <w:pPr>
              <w:ind w:left="0" w:hanging="2"/>
              <w:jc w:val="center"/>
              <w:rPr>
                <w:rFonts w:ascii="Arial" w:eastAsia="Calibri" w:hAnsi="Arial" w:cs="Arial"/>
                <w:sz w:val="22"/>
                <w:szCs w:val="22"/>
              </w:rPr>
            </w:pPr>
            <w:r w:rsidRPr="00837BFE">
              <w:rPr>
                <w:rFonts w:ascii="Arial" w:eastAsia="Calibri" w:hAnsi="Arial" w:cs="Arial"/>
                <w:sz w:val="22"/>
                <w:szCs w:val="22"/>
              </w:rPr>
              <w:t>30.12.2025</w:t>
            </w:r>
          </w:p>
        </w:tc>
      </w:tr>
    </w:tbl>
    <w:p w14:paraId="67E6A86A"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16D7D0CA"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70718688" w14:textId="77777777" w:rsidR="00477DD5"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Ing. Miroslav</w:t>
      </w:r>
      <w:r>
        <w:rPr>
          <w:rFonts w:ascii="Arial" w:eastAsia="Arial" w:hAnsi="Arial" w:cs="Arial"/>
          <w:sz w:val="22"/>
          <w:szCs w:val="22"/>
        </w:rPr>
        <w:t xml:space="preserve"> </w:t>
      </w:r>
      <w:r>
        <w:rPr>
          <w:rFonts w:ascii="Arial" w:eastAsia="Arial" w:hAnsi="Arial" w:cs="Arial"/>
          <w:color w:val="000000"/>
          <w:sz w:val="22"/>
          <w:szCs w:val="22"/>
        </w:rPr>
        <w:t>Daniel, jednatel</w:t>
      </w:r>
    </w:p>
    <w:p w14:paraId="4E43159A"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7EA09B12" w14:textId="44F1F169" w:rsidR="00477DD5"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email:</w:t>
      </w:r>
      <w:r>
        <w:rPr>
          <w:color w:val="000000"/>
        </w:rPr>
        <w:tab/>
      </w:r>
      <w:hyperlink r:id="rId6">
        <w:r w:rsidR="00453060">
          <w:rPr>
            <w:rFonts w:ascii="Arial" w:eastAsia="Arial" w:hAnsi="Arial" w:cs="Arial"/>
            <w:color w:val="0000FF"/>
            <w:sz w:val="22"/>
            <w:szCs w:val="22"/>
            <w:u w:val="single"/>
          </w:rPr>
          <w:t>xxxx</w:t>
        </w:r>
      </w:hyperlink>
    </w:p>
    <w:p w14:paraId="7269F17B" w14:textId="601D85CA" w:rsidR="00477DD5"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tel.:</w:t>
      </w:r>
      <w:r>
        <w:rPr>
          <w:rFonts w:ascii="Arial" w:eastAsia="Arial" w:hAnsi="Arial" w:cs="Arial"/>
          <w:color w:val="000000"/>
          <w:sz w:val="22"/>
          <w:szCs w:val="22"/>
        </w:rPr>
        <w:tab/>
      </w:r>
      <w:r w:rsidR="00453060">
        <w:rPr>
          <w:rFonts w:ascii="Arial" w:eastAsia="Arial" w:hAnsi="Arial" w:cs="Arial"/>
          <w:color w:val="000000"/>
          <w:sz w:val="22"/>
          <w:szCs w:val="22"/>
        </w:rPr>
        <w:t>xxxx</w:t>
      </w:r>
    </w:p>
    <w:p w14:paraId="6561E3E8"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77712E98"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12E91A95" w14:textId="42CC5C0E" w:rsidR="00837BFE" w:rsidRDefault="00000000">
      <w:pPr>
        <w:pBdr>
          <w:top w:val="nil"/>
          <w:left w:val="nil"/>
          <w:bottom w:val="nil"/>
          <w:right w:val="nil"/>
          <w:between w:val="nil"/>
        </w:pBdr>
        <w:spacing w:line="240" w:lineRule="auto"/>
        <w:ind w:left="0" w:hanging="2"/>
        <w:rPr>
          <w:rFonts w:ascii="Arial" w:eastAsia="Arial" w:hAnsi="Arial" w:cs="Arial"/>
          <w:b/>
          <w:bCs/>
          <w:sz w:val="22"/>
          <w:szCs w:val="22"/>
        </w:rPr>
      </w:pPr>
      <w:bookmarkStart w:id="0" w:name="_Hlk215573024"/>
      <w:r w:rsidRPr="00837BFE">
        <w:rPr>
          <w:rFonts w:ascii="Arial" w:eastAsia="Arial" w:hAnsi="Arial" w:cs="Arial"/>
          <w:b/>
          <w:bCs/>
          <w:color w:val="000000"/>
          <w:sz w:val="22"/>
          <w:szCs w:val="22"/>
        </w:rPr>
        <w:t>za objednatele:</w:t>
      </w:r>
      <w:r w:rsidR="00837BFE">
        <w:rPr>
          <w:rFonts w:ascii="Arial" w:eastAsia="Arial" w:hAnsi="Arial" w:cs="Arial"/>
          <w:b/>
          <w:bCs/>
          <w:color w:val="000000"/>
          <w:sz w:val="22"/>
          <w:szCs w:val="22"/>
        </w:rPr>
        <w:tab/>
      </w:r>
      <w:r w:rsidR="00837BFE">
        <w:rPr>
          <w:rFonts w:ascii="Arial" w:eastAsia="Arial" w:hAnsi="Arial" w:cs="Arial"/>
          <w:b/>
          <w:bCs/>
          <w:color w:val="000000"/>
          <w:sz w:val="22"/>
          <w:szCs w:val="22"/>
        </w:rPr>
        <w:tab/>
      </w:r>
      <w:r w:rsidR="00837BFE">
        <w:rPr>
          <w:rFonts w:ascii="Arial" w:eastAsia="Arial" w:hAnsi="Arial" w:cs="Arial"/>
          <w:b/>
          <w:bCs/>
          <w:color w:val="000000"/>
          <w:sz w:val="22"/>
          <w:szCs w:val="22"/>
        </w:rPr>
        <w:tab/>
      </w:r>
      <w:r w:rsidR="00837BFE">
        <w:rPr>
          <w:rFonts w:ascii="Arial" w:eastAsia="Arial" w:hAnsi="Arial" w:cs="Arial"/>
          <w:b/>
          <w:bCs/>
          <w:color w:val="000000"/>
          <w:sz w:val="22"/>
          <w:szCs w:val="22"/>
        </w:rPr>
        <w:tab/>
      </w:r>
      <w:r w:rsidR="00837BFE">
        <w:rPr>
          <w:rFonts w:ascii="Arial" w:eastAsia="Arial" w:hAnsi="Arial" w:cs="Arial"/>
          <w:b/>
          <w:bCs/>
          <w:color w:val="000000"/>
          <w:sz w:val="22"/>
          <w:szCs w:val="22"/>
        </w:rPr>
        <w:tab/>
      </w:r>
      <w:r w:rsidR="00837BFE">
        <w:rPr>
          <w:rFonts w:ascii="Arial" w:eastAsia="Arial" w:hAnsi="Arial" w:cs="Arial"/>
          <w:b/>
          <w:bCs/>
          <w:color w:val="000000"/>
          <w:sz w:val="22"/>
          <w:szCs w:val="22"/>
        </w:rPr>
        <w:tab/>
      </w:r>
      <w:r w:rsidR="00837BFE" w:rsidRPr="00837BFE">
        <w:rPr>
          <w:rFonts w:ascii="Arial" w:eastAsia="Arial" w:hAnsi="Arial" w:cs="Arial"/>
          <w:b/>
          <w:bCs/>
          <w:color w:val="000000"/>
          <w:sz w:val="22"/>
          <w:szCs w:val="22"/>
        </w:rPr>
        <w:t xml:space="preserve">za </w:t>
      </w:r>
      <w:r w:rsidR="00362D83">
        <w:rPr>
          <w:rFonts w:ascii="Arial" w:eastAsia="Arial" w:hAnsi="Arial" w:cs="Arial"/>
          <w:b/>
          <w:bCs/>
          <w:color w:val="000000"/>
          <w:sz w:val="22"/>
          <w:szCs w:val="22"/>
        </w:rPr>
        <w:t>zhotovi</w:t>
      </w:r>
      <w:r w:rsidR="00837BFE" w:rsidRPr="00837BFE">
        <w:rPr>
          <w:rFonts w:ascii="Arial" w:eastAsia="Arial" w:hAnsi="Arial" w:cs="Arial"/>
          <w:b/>
          <w:bCs/>
          <w:color w:val="000000"/>
          <w:sz w:val="22"/>
          <w:szCs w:val="22"/>
        </w:rPr>
        <w:t>tele:</w:t>
      </w:r>
    </w:p>
    <w:p w14:paraId="41D021E3" w14:textId="78F8C2AF" w:rsidR="00477DD5" w:rsidRPr="00837BFE" w:rsidRDefault="00837BFE">
      <w:pPr>
        <w:pBdr>
          <w:top w:val="nil"/>
          <w:left w:val="nil"/>
          <w:bottom w:val="nil"/>
          <w:right w:val="nil"/>
          <w:between w:val="nil"/>
        </w:pBdr>
        <w:spacing w:line="240" w:lineRule="auto"/>
        <w:ind w:left="0" w:hanging="2"/>
        <w:rPr>
          <w:rFonts w:ascii="Arial" w:eastAsia="Arial" w:hAnsi="Arial" w:cs="Arial"/>
          <w:color w:val="000000"/>
          <w:sz w:val="22"/>
          <w:szCs w:val="22"/>
        </w:rPr>
      </w:pPr>
      <w:r w:rsidRPr="00837BFE">
        <w:rPr>
          <w:rFonts w:ascii="Arial" w:eastAsia="Arial" w:hAnsi="Arial" w:cs="Arial"/>
          <w:sz w:val="22"/>
          <w:szCs w:val="22"/>
        </w:rPr>
        <w:t>Ing.</w:t>
      </w:r>
      <w:r>
        <w:rPr>
          <w:rFonts w:ascii="Arial" w:eastAsia="Arial" w:hAnsi="Arial" w:cs="Arial"/>
          <w:sz w:val="22"/>
          <w:szCs w:val="22"/>
        </w:rPr>
        <w:t xml:space="preserve"> </w:t>
      </w:r>
      <w:r w:rsidRPr="00837BFE">
        <w:rPr>
          <w:rFonts w:ascii="Arial" w:eastAsia="Arial" w:hAnsi="Arial" w:cs="Arial"/>
          <w:sz w:val="22"/>
          <w:szCs w:val="22"/>
        </w:rPr>
        <w:t>Miroslav Daniel</w:t>
      </w:r>
      <w:r>
        <w:rPr>
          <w:rFonts w:ascii="Arial" w:eastAsia="Calibri" w:hAnsi="Arial" w:cs="Arial"/>
          <w:sz w:val="22"/>
          <w:szCs w:val="22"/>
          <w:highlight w:val="white"/>
        </w:rPr>
        <w:tab/>
      </w:r>
      <w:r>
        <w:rPr>
          <w:rFonts w:ascii="Arial" w:eastAsia="Calibri" w:hAnsi="Arial" w:cs="Arial"/>
          <w:sz w:val="22"/>
          <w:szCs w:val="22"/>
          <w:highlight w:val="white"/>
        </w:rPr>
        <w:tab/>
      </w:r>
      <w:r>
        <w:rPr>
          <w:rFonts w:ascii="Arial" w:eastAsia="Calibri" w:hAnsi="Arial" w:cs="Arial"/>
          <w:sz w:val="22"/>
          <w:szCs w:val="22"/>
          <w:highlight w:val="white"/>
        </w:rPr>
        <w:tab/>
      </w:r>
      <w:r>
        <w:rPr>
          <w:rFonts w:ascii="Arial" w:eastAsia="Calibri" w:hAnsi="Arial" w:cs="Arial"/>
          <w:sz w:val="22"/>
          <w:szCs w:val="22"/>
          <w:highlight w:val="white"/>
        </w:rPr>
        <w:tab/>
      </w:r>
      <w:r>
        <w:rPr>
          <w:rFonts w:ascii="Arial" w:eastAsia="Calibri" w:hAnsi="Arial" w:cs="Arial"/>
          <w:sz w:val="22"/>
          <w:szCs w:val="22"/>
          <w:highlight w:val="white"/>
        </w:rPr>
        <w:tab/>
      </w:r>
      <w:r>
        <w:rPr>
          <w:rFonts w:ascii="Arial" w:eastAsia="Calibri" w:hAnsi="Arial" w:cs="Arial"/>
          <w:sz w:val="22"/>
          <w:szCs w:val="22"/>
          <w:highlight w:val="white"/>
        </w:rPr>
        <w:tab/>
      </w:r>
      <w:r w:rsidRPr="00837BFE">
        <w:rPr>
          <w:rFonts w:ascii="Arial" w:eastAsia="Calibri" w:hAnsi="Arial" w:cs="Arial"/>
          <w:sz w:val="22"/>
          <w:szCs w:val="22"/>
          <w:highlight w:val="white"/>
        </w:rPr>
        <w:t>Ing. Barbora Hubatková, MSc</w:t>
      </w:r>
      <w:bookmarkEnd w:id="0"/>
      <w:r w:rsidRPr="00837BFE">
        <w:rPr>
          <w:rFonts w:ascii="Arial" w:eastAsia="Calibri" w:hAnsi="Arial" w:cs="Arial"/>
          <w:sz w:val="22"/>
          <w:szCs w:val="22"/>
          <w:highlight w:val="white"/>
        </w:rPr>
        <w:t>.</w:t>
      </w:r>
      <w:r w:rsidRPr="00837BFE">
        <w:rPr>
          <w:rFonts w:ascii="Arial" w:eastAsia="Arial" w:hAnsi="Arial" w:cs="Arial"/>
          <w:b/>
          <w:bCs/>
          <w:sz w:val="22"/>
          <w:szCs w:val="22"/>
        </w:rPr>
        <w:t xml:space="preserve">                         </w:t>
      </w:r>
      <w:r>
        <w:rPr>
          <w:rFonts w:ascii="Arial" w:eastAsia="Arial" w:hAnsi="Arial" w:cs="Arial"/>
          <w:b/>
          <w:bCs/>
          <w:sz w:val="22"/>
          <w:szCs w:val="22"/>
        </w:rPr>
        <w:tab/>
      </w:r>
      <w:r>
        <w:rPr>
          <w:rFonts w:ascii="Arial" w:eastAsia="Arial" w:hAnsi="Arial" w:cs="Arial"/>
          <w:b/>
          <w:bCs/>
          <w:sz w:val="22"/>
          <w:szCs w:val="22"/>
        </w:rPr>
        <w:tab/>
      </w:r>
    </w:p>
    <w:p w14:paraId="6510830A" w14:textId="77777777" w:rsidR="00477DD5" w:rsidRDefault="00477DD5">
      <w:pPr>
        <w:pBdr>
          <w:top w:val="nil"/>
          <w:left w:val="nil"/>
          <w:bottom w:val="nil"/>
          <w:right w:val="nil"/>
          <w:between w:val="nil"/>
        </w:pBdr>
        <w:spacing w:line="240" w:lineRule="auto"/>
        <w:ind w:left="0" w:hanging="2"/>
        <w:rPr>
          <w:rFonts w:ascii="Arial" w:eastAsia="Arial" w:hAnsi="Arial" w:cs="Arial"/>
          <w:color w:val="000000"/>
          <w:sz w:val="22"/>
          <w:szCs w:val="22"/>
        </w:rPr>
      </w:pPr>
    </w:p>
    <w:p w14:paraId="457FFF4F" w14:textId="77777777" w:rsidR="00477DD5"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bCs/>
          <w:color w:val="000000"/>
          <w:sz w:val="22"/>
          <w:szCs w:val="22"/>
        </w:rPr>
        <w:t>Potvrzení objednávky: dodavatel objednávku přijímá a souhlasí s jejími podmínkami.</w:t>
      </w:r>
    </w:p>
    <w:p w14:paraId="5A724A05" w14:textId="77777777" w:rsidR="00477DD5" w:rsidRDefault="00477DD5">
      <w:pPr>
        <w:pBdr>
          <w:top w:val="nil"/>
          <w:left w:val="nil"/>
          <w:bottom w:val="nil"/>
          <w:right w:val="nil"/>
          <w:between w:val="nil"/>
        </w:pBdr>
        <w:spacing w:line="240" w:lineRule="auto"/>
        <w:ind w:left="0" w:right="-851" w:hanging="2"/>
        <w:jc w:val="both"/>
        <w:rPr>
          <w:rFonts w:ascii="Arial" w:eastAsia="Arial" w:hAnsi="Arial" w:cs="Arial"/>
          <w:color w:val="000000"/>
          <w:sz w:val="18"/>
          <w:szCs w:val="18"/>
        </w:rPr>
      </w:pPr>
    </w:p>
    <w:p w14:paraId="6D8E973A" w14:textId="77777777" w:rsidR="00477DD5" w:rsidRDefault="00000000">
      <w:pPr>
        <w:pBdr>
          <w:top w:val="nil"/>
          <w:left w:val="nil"/>
          <w:bottom w:val="nil"/>
          <w:right w:val="nil"/>
          <w:between w:val="nil"/>
        </w:pBdr>
        <w:spacing w:line="240" w:lineRule="auto"/>
        <w:ind w:left="0" w:right="-851" w:hanging="2"/>
        <w:jc w:val="both"/>
        <w:rPr>
          <w:rFonts w:ascii="Arial" w:eastAsia="Arial" w:hAnsi="Arial" w:cs="Arial"/>
          <w:color w:val="000000"/>
          <w:sz w:val="18"/>
          <w:szCs w:val="18"/>
        </w:rPr>
      </w:pPr>
      <w:r>
        <w:rPr>
          <w:rFonts w:ascii="Arial" w:eastAsia="Arial" w:hAnsi="Arial" w:cs="Arial"/>
          <w:i/>
          <w:iCs/>
          <w:color w:val="000000"/>
          <w:sz w:val="18"/>
          <w:szCs w:val="18"/>
        </w:rPr>
        <w:t>Dodavatel souhlasí se zveřejněním celého obsahu objednávky a prohlašuje, že objednávka neobsahuje obchodní tajemství ani údaje, které by neměly být zveřejněny. Pro případ, že by dodavatel zjistil, že objednávka obsahuje obchodní tajemství, popř. údaje, které dle právních předpisů nemají být zveřejněny, zavazuje se do sedmi dnů od obdržení objednávky předat objednateli kopii objednávky se začerněnými údaji, které nemají být zveřejněny.</w:t>
      </w:r>
    </w:p>
    <w:p w14:paraId="124C7E1D" w14:textId="77777777" w:rsidR="00477DD5" w:rsidRDefault="00477DD5">
      <w:pPr>
        <w:pBdr>
          <w:top w:val="nil"/>
          <w:left w:val="nil"/>
          <w:bottom w:val="nil"/>
          <w:right w:val="nil"/>
          <w:between w:val="nil"/>
        </w:pBdr>
        <w:spacing w:after="80" w:line="240" w:lineRule="auto"/>
        <w:ind w:left="0" w:right="-851" w:hanging="2"/>
        <w:rPr>
          <w:rFonts w:ascii="Arial" w:eastAsia="Arial" w:hAnsi="Arial" w:cs="Arial"/>
          <w:color w:val="000000"/>
          <w:sz w:val="18"/>
          <w:szCs w:val="18"/>
        </w:rPr>
      </w:pPr>
    </w:p>
    <w:sectPr w:rsidR="00477DD5">
      <w:pgSz w:w="11906" w:h="16838"/>
      <w:pgMar w:top="1417" w:right="1417" w:bottom="1417" w:left="1417" w:header="571" w:footer="571"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1990537-9DF3-4FD9-97CB-DDE93E206112}"/>
  </w:font>
  <w:font w:name="Georgia">
    <w:panose1 w:val="02040502050405020303"/>
    <w:charset w:val="EE"/>
    <w:family w:val="roman"/>
    <w:pitch w:val="variable"/>
    <w:sig w:usb0="00000287" w:usb1="00000000" w:usb2="00000000" w:usb3="00000000" w:csb0="0000009F" w:csb1="00000000"/>
    <w:embedItalic r:id="rId2" w:fontKey="{47985AA0-3056-40A4-AFA2-283B7204448A}"/>
  </w:font>
  <w:font w:name="Calibri">
    <w:panose1 w:val="020F0502020204030204"/>
    <w:charset w:val="EE"/>
    <w:family w:val="swiss"/>
    <w:pitch w:val="variable"/>
    <w:sig w:usb0="E4002EFF" w:usb1="C200247B" w:usb2="00000009" w:usb3="00000000" w:csb0="000001FF" w:csb1="00000000"/>
    <w:embedRegular r:id="rId3" w:fontKey="{053C1AD9-24DB-46AF-8AC8-0E9837091FD8}"/>
    <w:embedBold r:id="rId4" w:fontKey="{F43EF87E-A184-48CD-923F-649D6E88D439}"/>
  </w:font>
  <w:font w:name="Cambria">
    <w:panose1 w:val="02040503050406030204"/>
    <w:charset w:val="EE"/>
    <w:family w:val="roman"/>
    <w:pitch w:val="variable"/>
    <w:sig w:usb0="E00006FF" w:usb1="420024FF" w:usb2="02000000" w:usb3="00000000" w:csb0="0000019F" w:csb1="00000000"/>
    <w:embedRegular r:id="rId5" w:fontKey="{CD525C64-1AEC-41CA-8462-DB74661322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3524"/>
    <w:multiLevelType w:val="multilevel"/>
    <w:tmpl w:val="E63E67DA"/>
    <w:lvl w:ilvl="0">
      <w:start w:val="3"/>
      <w:numFmt w:val="decimal"/>
      <w:lvlText w:val="%1."/>
      <w:lvlJc w:val="left"/>
      <w:pPr>
        <w:ind w:left="720" w:hanging="360"/>
      </w:pPr>
      <w:rPr>
        <w:rFonts w:ascii="Arial" w:eastAsia="Arial" w:hAnsi="Arial" w:cs="Arial"/>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D810E55"/>
    <w:multiLevelType w:val="multilevel"/>
    <w:tmpl w:val="233E7ABA"/>
    <w:lvl w:ilvl="0">
      <w:start w:val="1"/>
      <w:numFmt w:val="decimal"/>
      <w:lvlText w:val=""/>
      <w:lvlJc w:val="left"/>
      <w:pPr>
        <w:ind w:left="432" w:hanging="432"/>
      </w:pPr>
      <w:rPr>
        <w:rFonts w:ascii="Arial" w:eastAsia="Arial" w:hAnsi="Arial" w:cs="Arial"/>
        <w:b/>
        <w:bCs/>
        <w:sz w:val="22"/>
        <w:szCs w:val="22"/>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15:restartNumberingAfterBreak="0">
    <w:nsid w:val="1E472E11"/>
    <w:multiLevelType w:val="multilevel"/>
    <w:tmpl w:val="12AA4982"/>
    <w:lvl w:ilvl="0">
      <w:start w:val="2"/>
      <w:numFmt w:val="decimal"/>
      <w:pStyle w:val="Nadpis1"/>
      <w:lvlText w:val="%1."/>
      <w:lvlJc w:val="left"/>
      <w:pPr>
        <w:ind w:left="720" w:hanging="360"/>
      </w:pPr>
      <w:rPr>
        <w:rFonts w:ascii="Arial" w:eastAsia="Arial" w:hAnsi="Arial" w:cs="Arial"/>
        <w:color w:val="000000"/>
        <w:sz w:val="18"/>
        <w:szCs w:val="18"/>
        <w:u w:val="none"/>
      </w:rPr>
    </w:lvl>
    <w:lvl w:ilvl="1">
      <w:start w:val="1"/>
      <w:numFmt w:val="lowerLetter"/>
      <w:pStyle w:val="Nadpis2"/>
      <w:lvlText w:val="%2."/>
      <w:lvlJc w:val="left"/>
      <w:pPr>
        <w:ind w:left="1440" w:hanging="360"/>
      </w:pPr>
      <w:rPr>
        <w:u w:val="none"/>
      </w:rPr>
    </w:lvl>
    <w:lvl w:ilvl="2">
      <w:start w:val="1"/>
      <w:numFmt w:val="lowerRoman"/>
      <w:pStyle w:val="Nadpis3"/>
      <w:lvlText w:val="%3."/>
      <w:lvlJc w:val="left"/>
      <w:pPr>
        <w:ind w:left="2160" w:hanging="360"/>
      </w:pPr>
      <w:rPr>
        <w:u w:val="none"/>
      </w:rPr>
    </w:lvl>
    <w:lvl w:ilvl="3">
      <w:start w:val="1"/>
      <w:numFmt w:val="decimal"/>
      <w:pStyle w:val="Nadpis4"/>
      <w:lvlText w:val="%4."/>
      <w:lvlJc w:val="left"/>
      <w:pPr>
        <w:ind w:left="2880" w:hanging="360"/>
      </w:pPr>
      <w:rPr>
        <w:u w:val="none"/>
      </w:rPr>
    </w:lvl>
    <w:lvl w:ilvl="4">
      <w:start w:val="1"/>
      <w:numFmt w:val="lowerLetter"/>
      <w:pStyle w:val="Nadpis5"/>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8F371BA"/>
    <w:multiLevelType w:val="multilevel"/>
    <w:tmpl w:val="8E444834"/>
    <w:lvl w:ilvl="0">
      <w:start w:val="4"/>
      <w:numFmt w:val="decimal"/>
      <w:lvlText w:val="%1."/>
      <w:lvlJc w:val="left"/>
      <w:pPr>
        <w:ind w:left="720" w:hanging="360"/>
      </w:pPr>
      <w:rPr>
        <w:rFonts w:ascii="Arial" w:eastAsia="Arial" w:hAnsi="Arial" w:cs="Arial"/>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87666BC"/>
    <w:multiLevelType w:val="multilevel"/>
    <w:tmpl w:val="ED706C9A"/>
    <w:lvl w:ilvl="0">
      <w:start w:val="1"/>
      <w:numFmt w:val="decimal"/>
      <w:lvlText w:val=""/>
      <w:lvlJc w:val="left"/>
      <w:pPr>
        <w:ind w:left="432" w:hanging="432"/>
      </w:pPr>
      <w:rPr>
        <w:rFonts w:ascii="Arial" w:eastAsia="Arial" w:hAnsi="Arial" w:cs="Arial"/>
        <w:b/>
        <w:bCs/>
        <w:sz w:val="22"/>
        <w:szCs w:val="22"/>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5" w15:restartNumberingAfterBreak="0">
    <w:nsid w:val="675339FF"/>
    <w:multiLevelType w:val="multilevel"/>
    <w:tmpl w:val="613CCD28"/>
    <w:lvl w:ilvl="0">
      <w:start w:val="1"/>
      <w:numFmt w:val="decimal"/>
      <w:lvlText w:val="%1."/>
      <w:lvlJc w:val="left"/>
      <w:pPr>
        <w:ind w:left="720" w:hanging="360"/>
      </w:pPr>
      <w:rPr>
        <w:rFonts w:ascii="Arial" w:eastAsia="Arial" w:hAnsi="Arial" w:cs="Arial"/>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D0367FF"/>
    <w:multiLevelType w:val="hybridMultilevel"/>
    <w:tmpl w:val="DAF6D2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3992595">
    <w:abstractNumId w:val="2"/>
  </w:num>
  <w:num w:numId="2" w16cid:durableId="1025252704">
    <w:abstractNumId w:val="0"/>
  </w:num>
  <w:num w:numId="3" w16cid:durableId="1198734001">
    <w:abstractNumId w:val="3"/>
  </w:num>
  <w:num w:numId="4" w16cid:durableId="770785817">
    <w:abstractNumId w:val="1"/>
  </w:num>
  <w:num w:numId="5" w16cid:durableId="1403454249">
    <w:abstractNumId w:val="4"/>
  </w:num>
  <w:num w:numId="6" w16cid:durableId="1509325851">
    <w:abstractNumId w:val="5"/>
  </w:num>
  <w:num w:numId="7" w16cid:durableId="1510287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D5"/>
    <w:rsid w:val="002A4531"/>
    <w:rsid w:val="00362D83"/>
    <w:rsid w:val="003B1550"/>
    <w:rsid w:val="00453060"/>
    <w:rsid w:val="00477DD5"/>
    <w:rsid w:val="00540021"/>
    <w:rsid w:val="006F7406"/>
    <w:rsid w:val="00794E95"/>
    <w:rsid w:val="00837BFE"/>
    <w:rsid w:val="00A56FB4"/>
    <w:rsid w:val="00E92B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9D83"/>
  <w15:docId w15:val="{888436D9-DA6C-4AC0-B54B-39D6676A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1" w:lineRule="atLeast"/>
      <w:ind w:leftChars="-1" w:left="-1" w:hangingChars="1" w:hanging="1"/>
      <w:textDirection w:val="btLr"/>
      <w:textAlignment w:val="top"/>
      <w:outlineLvl w:val="0"/>
    </w:pPr>
    <w:rPr>
      <w:position w:val="-1"/>
      <w:sz w:val="24"/>
      <w:szCs w:val="24"/>
      <w:lang w:val="cs-CZ" w:eastAsia="zh-CN"/>
    </w:rPr>
  </w:style>
  <w:style w:type="paragraph" w:styleId="Nadpis1">
    <w:name w:val="heading 1"/>
    <w:basedOn w:val="Normln"/>
    <w:next w:val="Normln"/>
    <w:uiPriority w:val="9"/>
    <w:qFormat/>
    <w:pPr>
      <w:keepNext/>
      <w:numPr>
        <w:numId w:val="1"/>
      </w:numPr>
      <w:ind w:left="-1" w:hanging="1"/>
    </w:pPr>
    <w:rPr>
      <w:i/>
      <w:iCs/>
    </w:rPr>
  </w:style>
  <w:style w:type="paragraph" w:styleId="Nadpis2">
    <w:name w:val="heading 2"/>
    <w:basedOn w:val="Normln"/>
    <w:next w:val="Normln"/>
    <w:uiPriority w:val="9"/>
    <w:semiHidden/>
    <w:unhideWhenUsed/>
    <w:qFormat/>
    <w:pPr>
      <w:keepNext/>
      <w:numPr>
        <w:ilvl w:val="1"/>
        <w:numId w:val="1"/>
      </w:numPr>
      <w:ind w:left="-1" w:hanging="1"/>
      <w:outlineLvl w:val="1"/>
    </w:pPr>
    <w:rPr>
      <w:rFonts w:ascii="Arial" w:hAnsi="Arial" w:cs="Arial"/>
      <w:b/>
      <w:bCs/>
      <w:sz w:val="28"/>
    </w:rPr>
  </w:style>
  <w:style w:type="paragraph" w:styleId="Nadpis3">
    <w:name w:val="heading 3"/>
    <w:basedOn w:val="Normln"/>
    <w:next w:val="Normln"/>
    <w:uiPriority w:val="9"/>
    <w:semiHidden/>
    <w:unhideWhenUsed/>
    <w:qFormat/>
    <w:pPr>
      <w:keepNext/>
      <w:numPr>
        <w:ilvl w:val="2"/>
        <w:numId w:val="1"/>
      </w:numPr>
      <w:ind w:left="-1" w:hanging="1"/>
      <w:outlineLvl w:val="2"/>
    </w:pPr>
    <w:rPr>
      <w:b/>
      <w:bCs/>
    </w:rPr>
  </w:style>
  <w:style w:type="paragraph" w:styleId="Nadpis4">
    <w:name w:val="heading 4"/>
    <w:basedOn w:val="Normln"/>
    <w:next w:val="Normln"/>
    <w:uiPriority w:val="9"/>
    <w:semiHidden/>
    <w:unhideWhenUsed/>
    <w:qFormat/>
    <w:pPr>
      <w:keepNext/>
      <w:numPr>
        <w:ilvl w:val="3"/>
        <w:numId w:val="1"/>
      </w:numPr>
      <w:ind w:left="750" w:firstLine="0"/>
      <w:outlineLvl w:val="3"/>
    </w:pPr>
    <w:rPr>
      <w:rFonts w:ascii="Arial" w:hAnsi="Arial" w:cs="Arial"/>
      <w:b/>
      <w:bCs/>
    </w:rPr>
  </w:style>
  <w:style w:type="paragraph" w:styleId="Nadpis5">
    <w:name w:val="heading 5"/>
    <w:basedOn w:val="Normln"/>
    <w:next w:val="Normln"/>
    <w:uiPriority w:val="9"/>
    <w:semiHidden/>
    <w:unhideWhenUsed/>
    <w:qFormat/>
    <w:pPr>
      <w:keepNext/>
      <w:numPr>
        <w:ilvl w:val="4"/>
        <w:numId w:val="1"/>
      </w:numPr>
      <w:ind w:left="0" w:firstLine="708"/>
      <w:outlineLvl w:val="4"/>
    </w:pPr>
    <w:rPr>
      <w:rFonts w:ascii="Arial" w:hAnsi="Arial" w:cs="Arial"/>
      <w:b/>
      <w:bCs/>
      <w:sz w:val="20"/>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character" w:customStyle="1" w:styleId="WW8Num1z0">
    <w:name w:val="WW8Num1z0"/>
    <w:rPr>
      <w:rFonts w:ascii="Arial" w:eastAsia="Arial" w:hAnsi="Arial" w:cs="Arial"/>
      <w:b/>
      <w:bCs/>
      <w:w w:val="100"/>
      <w:position w:val="-1"/>
      <w:sz w:val="22"/>
      <w:szCs w:val="22"/>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Arial" w:eastAsia="Arial" w:hAnsi="Arial" w:cs="Arial"/>
      <w:b/>
      <w:bCs/>
      <w:w w:val="100"/>
      <w:position w:val="-1"/>
      <w:sz w:val="22"/>
      <w:szCs w:val="22"/>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Standardnpsmoodstavce3">
    <w:name w:val="Standardní písmo odstavce3"/>
    <w:rPr>
      <w:w w:val="100"/>
      <w:position w:val="-1"/>
      <w:effect w:val="none"/>
      <w:vertAlign w:val="baseline"/>
      <w:cs w:val="0"/>
      <w:em w:val="none"/>
    </w:rPr>
  </w:style>
  <w:style w:type="character" w:customStyle="1" w:styleId="Standardnpsmoodstavce2">
    <w:name w:val="Standardní písmo odstavce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3z0">
    <w:name w:val="WW8Num3z0"/>
    <w:rPr>
      <w:rFonts w:ascii="Symbol" w:eastAsia="Times New Roman" w:hAnsi="Symbol" w:cs="Arial" w:hint="default"/>
      <w:w w:val="100"/>
      <w:position w:val="-1"/>
      <w:effect w:val="none"/>
      <w:vertAlign w:val="baseline"/>
      <w:cs w:val="0"/>
      <w:em w:val="none"/>
    </w:rPr>
  </w:style>
  <w:style w:type="character" w:customStyle="1" w:styleId="WW8Num3z1">
    <w:name w:val="WW8Num3z1"/>
    <w:rPr>
      <w:rFonts w:ascii="Courier New" w:hAnsi="Courier New" w:cs="Courier New" w:hint="default"/>
      <w:w w:val="100"/>
      <w:position w:val="-1"/>
      <w:effect w:val="none"/>
      <w:vertAlign w:val="baseline"/>
      <w:cs w:val="0"/>
      <w:em w:val="none"/>
    </w:rPr>
  </w:style>
  <w:style w:type="character" w:customStyle="1" w:styleId="WW8Num3z2">
    <w:name w:val="WW8Num3z2"/>
    <w:rPr>
      <w:rFonts w:ascii="Wingdings" w:hAnsi="Wingdings" w:cs="Wingdings" w:hint="default"/>
      <w:w w:val="100"/>
      <w:position w:val="-1"/>
      <w:effect w:val="none"/>
      <w:vertAlign w:val="baseline"/>
      <w:cs w:val="0"/>
      <w:em w:val="none"/>
    </w:rPr>
  </w:style>
  <w:style w:type="character" w:customStyle="1" w:styleId="WW8Num3z3">
    <w:name w:val="WW8Num3z3"/>
    <w:rPr>
      <w:rFonts w:ascii="Symbol" w:hAnsi="Symbol" w:cs="Symbol" w:hint="default"/>
      <w:w w:val="100"/>
      <w:position w:val="-1"/>
      <w:effect w:val="none"/>
      <w:vertAlign w:val="baseline"/>
      <w:cs w:val="0"/>
      <w:em w:val="none"/>
    </w:rPr>
  </w:style>
  <w:style w:type="character" w:customStyle="1" w:styleId="WW8Num4z0">
    <w:name w:val="WW8Num4z0"/>
    <w:rPr>
      <w:rFonts w:ascii="Times New Roman" w:eastAsia="Times New Roman" w:hAnsi="Times New Roman" w:cs="Times New Roman" w:hint="default"/>
      <w:w w:val="100"/>
      <w:position w:val="-1"/>
      <w:effect w:val="none"/>
      <w:vertAlign w:val="baseline"/>
      <w:cs w:val="0"/>
      <w:em w:val="none"/>
    </w:rPr>
  </w:style>
  <w:style w:type="character" w:customStyle="1" w:styleId="WW8Num4z1">
    <w:name w:val="WW8Num4z1"/>
    <w:rPr>
      <w:rFonts w:ascii="Courier New" w:hAnsi="Courier New" w:cs="Courier New" w:hint="default"/>
      <w:w w:val="100"/>
      <w:position w:val="-1"/>
      <w:effect w:val="none"/>
      <w:vertAlign w:val="baseline"/>
      <w:cs w:val="0"/>
      <w:em w:val="none"/>
    </w:rPr>
  </w:style>
  <w:style w:type="character" w:customStyle="1" w:styleId="WW8Num4z2">
    <w:name w:val="WW8Num4z2"/>
    <w:rPr>
      <w:rFonts w:ascii="Wingdings" w:hAnsi="Wingdings" w:cs="Wingdings" w:hint="default"/>
      <w:w w:val="100"/>
      <w:position w:val="-1"/>
      <w:effect w:val="none"/>
      <w:vertAlign w:val="baseline"/>
      <w:cs w:val="0"/>
      <w:em w:val="none"/>
    </w:rPr>
  </w:style>
  <w:style w:type="character" w:customStyle="1" w:styleId="WW8Num4z3">
    <w:name w:val="WW8Num4z3"/>
    <w:rPr>
      <w:rFonts w:ascii="Symbol" w:hAnsi="Symbol" w:cs="Symbol" w:hint="default"/>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rFonts w:ascii="Times New Roman" w:eastAsia="Times New Roman" w:hAnsi="Times New Roman" w:cs="Times New Roman" w:hint="default"/>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6z3">
    <w:name w:val="WW8Num6z3"/>
    <w:rPr>
      <w:rFonts w:ascii="Symbol" w:hAnsi="Symbol" w:cs="Symbol" w:hint="default"/>
      <w:w w:val="100"/>
      <w:position w:val="-1"/>
      <w:effect w:val="none"/>
      <w:vertAlign w:val="baseline"/>
      <w:cs w:val="0"/>
      <w:em w:val="none"/>
    </w:rPr>
  </w:style>
  <w:style w:type="character" w:customStyle="1" w:styleId="WW8Num7z0">
    <w:name w:val="WW8Num7z0"/>
    <w:rPr>
      <w:rFonts w:ascii="Times New Roman" w:eastAsia="Times New Roman" w:hAnsi="Times New Roman" w:cs="Times New Roman"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Standardnpsmoodstavce1">
    <w:name w:val="Standardní písmo odstavce1"/>
    <w:rPr>
      <w:w w:val="100"/>
      <w:position w:val="-1"/>
      <w:effect w:val="none"/>
      <w:vertAlign w:val="baseline"/>
      <w:cs w:val="0"/>
      <w:em w:val="none"/>
    </w:rPr>
  </w:style>
  <w:style w:type="character" w:styleId="Hypertextovodkaz">
    <w:name w:val="Hyperlink"/>
    <w:rPr>
      <w:color w:val="0000FF"/>
      <w:w w:val="100"/>
      <w:position w:val="-1"/>
      <w:u w:val="single"/>
      <w:effect w:val="none"/>
      <w:vertAlign w:val="baseline"/>
      <w:cs w:val="0"/>
      <w:em w:val="none"/>
    </w:rPr>
  </w:style>
  <w:style w:type="character" w:customStyle="1" w:styleId="TextbublinyChar">
    <w:name w:val="Text bubliny Char"/>
    <w:rPr>
      <w:rFonts w:ascii="Tahoma" w:hAnsi="Tahoma" w:cs="Tahoma"/>
      <w:w w:val="100"/>
      <w:position w:val="-1"/>
      <w:sz w:val="16"/>
      <w:szCs w:val="16"/>
      <w:effect w:val="none"/>
      <w:vertAlign w:val="baseline"/>
      <w:cs w:val="0"/>
      <w:em w:val="none"/>
      <w:lang w:eastAsia="zh-CN"/>
    </w:rPr>
  </w:style>
  <w:style w:type="character" w:customStyle="1" w:styleId="ZpatChar">
    <w:name w:val="Zápatí Char"/>
    <w:rPr>
      <w:w w:val="100"/>
      <w:position w:val="-1"/>
      <w:sz w:val="24"/>
      <w:szCs w:val="24"/>
      <w:effect w:val="none"/>
      <w:vertAlign w:val="baseline"/>
      <w:cs w:val="0"/>
      <w:em w:val="none"/>
      <w:lang w:eastAsia="zh-CN"/>
    </w:rPr>
  </w:style>
  <w:style w:type="character" w:styleId="Siln">
    <w:name w:val="Strong"/>
    <w:rPr>
      <w:b/>
      <w:w w:val="100"/>
      <w:position w:val="-1"/>
      <w:effect w:val="none"/>
      <w:vertAlign w:val="baseline"/>
      <w:cs w:val="0"/>
      <w:em w:val="none"/>
    </w:rPr>
  </w:style>
  <w:style w:type="paragraph" w:customStyle="1" w:styleId="Nadpis">
    <w:name w:val="Nadpis"/>
    <w:basedOn w:val="Normln"/>
    <w:next w:val="Zkladntext"/>
    <w:pPr>
      <w:jc w:val="center"/>
    </w:pPr>
    <w:rPr>
      <w:rFonts w:ascii="Arial" w:hAnsi="Arial" w:cs="Arial"/>
      <w:b/>
      <w:bCs/>
      <w:sz w:val="32"/>
    </w:rPr>
  </w:style>
  <w:style w:type="paragraph" w:styleId="Zkladntext">
    <w:name w:val="Body Text"/>
    <w:basedOn w:val="Normln"/>
    <w:pPr>
      <w:spacing w:after="140" w:line="288" w:lineRule="auto"/>
    </w:pPr>
  </w:style>
  <w:style w:type="paragraph" w:styleId="Seznam">
    <w:name w:val="List"/>
    <w:basedOn w:val="Zkladntext"/>
  </w:style>
  <w:style w:type="paragraph" w:styleId="Titulek">
    <w:name w:val="caption"/>
    <w:basedOn w:val="Normln"/>
    <w:pPr>
      <w:suppressLineNumbers/>
      <w:spacing w:before="120" w:after="120"/>
    </w:pPr>
    <w:rPr>
      <w:i/>
      <w:iCs/>
    </w:rPr>
  </w:style>
  <w:style w:type="paragraph" w:customStyle="1" w:styleId="Rejstk">
    <w:name w:val="Rejstřík"/>
    <w:basedOn w:val="Normln"/>
    <w:pPr>
      <w:suppressLineNumbers/>
    </w:pPr>
  </w:style>
  <w:style w:type="paragraph" w:customStyle="1" w:styleId="Titulek2">
    <w:name w:val="Titulek2"/>
    <w:basedOn w:val="Normln"/>
    <w:pPr>
      <w:suppressLineNumbers/>
      <w:spacing w:before="120" w:after="120"/>
    </w:pPr>
    <w:rPr>
      <w:i/>
      <w:iCs/>
    </w:rPr>
  </w:style>
  <w:style w:type="paragraph" w:customStyle="1" w:styleId="Titulek1">
    <w:name w:val="Titulek1"/>
    <w:basedOn w:val="Normln"/>
    <w:pPr>
      <w:suppressLineNumbers/>
      <w:spacing w:before="120" w:after="120"/>
    </w:pPr>
    <w:rPr>
      <w:i/>
      <w:iCs/>
    </w:rPr>
  </w:style>
  <w:style w:type="paragraph" w:customStyle="1" w:styleId="Rozvrendokumentu">
    <w:name w:val="Rozvržení dokumentu"/>
    <w:basedOn w:val="Normln"/>
    <w:pPr>
      <w:shd w:val="clear" w:color="auto" w:fill="000080"/>
    </w:pPr>
    <w:rPr>
      <w:rFonts w:ascii="Tahoma" w:hAnsi="Tahoma" w:cs="Tahoma"/>
    </w:rPr>
  </w:style>
  <w:style w:type="paragraph" w:styleId="Zkladntextodsazen">
    <w:name w:val="Body Text Indent"/>
    <w:basedOn w:val="Normln"/>
    <w:pPr>
      <w:ind w:left="0" w:firstLine="708"/>
    </w:pPr>
    <w:rPr>
      <w:rFonts w:ascii="Arial" w:hAnsi="Arial" w:cs="Arial"/>
      <w:b/>
      <w:bCs/>
      <w:sz w:val="20"/>
    </w:rPr>
  </w:style>
  <w:style w:type="paragraph" w:customStyle="1" w:styleId="Obsahrmce">
    <w:name w:val="Obsah rámce"/>
    <w:basedOn w:val="Normln"/>
  </w:style>
  <w:style w:type="paragraph" w:styleId="Zhlav">
    <w:name w:val="header"/>
    <w:basedOn w:val="Normln"/>
    <w:pPr>
      <w:suppressLineNumbers/>
      <w:tabs>
        <w:tab w:val="center" w:pos="4536"/>
        <w:tab w:val="right" w:pos="9072"/>
      </w:tabs>
    </w:pPr>
  </w:style>
  <w:style w:type="paragraph" w:styleId="Zpat">
    <w:name w:val="footer"/>
    <w:basedOn w:val="Normln"/>
    <w:pPr>
      <w:suppressLineNumbers/>
      <w:tabs>
        <w:tab w:val="center" w:pos="4536"/>
        <w:tab w:val="right" w:pos="9072"/>
      </w:tabs>
    </w:pPr>
  </w:style>
  <w:style w:type="paragraph" w:styleId="Odstavecseseznamem">
    <w:name w:val="List Paragraph"/>
    <w:basedOn w:val="Normln"/>
    <w:pPr>
      <w:ind w:left="708" w:firstLine="0"/>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character" w:styleId="Nevyeenzmnka">
    <w:name w:val="Unresolved Mention"/>
    <w:qFormat/>
    <w:rPr>
      <w:color w:val="605E5C"/>
      <w:w w:val="100"/>
      <w:position w:val="-1"/>
      <w:effect w:val="none"/>
      <w:shd w:val="clear" w:color="auto" w:fill="E1DFDD"/>
      <w:vertAlign w:val="baseline"/>
      <w:cs w:val="0"/>
      <w:em w:val="none"/>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aniel@jrssro.cz"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ub6HFrxyeUVpwhVSdXc2f0lg==">CgMxLjA4AHIhMWwycDhqMmpRLVFuT1FGSjF4V3NTVjFMUldCcFhMMHJG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215</Words>
  <Characters>1269</Characters>
  <Application>Microsoft Office Word</Application>
  <DocSecurity>0</DocSecurity>
  <Lines>10</Lines>
  <Paragraphs>2</Paragraphs>
  <ScaleCrop>false</ScaleCrop>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Václav Smetana</dc:creator>
  <cp:lastModifiedBy>Ladislav Jelínek</cp:lastModifiedBy>
  <cp:revision>3</cp:revision>
  <dcterms:created xsi:type="dcterms:W3CDTF">2025-12-05T09:53:00Z</dcterms:created>
  <dcterms:modified xsi:type="dcterms:W3CDTF">2025-12-05T09:55:00Z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atum aktualizace">
    <vt:lpwstr>2016-09-01T00:00:00Z</vt:lpwstr>
  </property>
  <property fmtid="{D5CDD505-2E9C-101B-9397-08002B2CF9AE}" pid="4" name="Garant">
    <vt:lpwstr>;#Ing. Anna Pěkná;#</vt:lpwstr>
  </property>
  <property fmtid="{D5CDD505-2E9C-101B-9397-08002B2CF9AE}" pid="5" name="ID pozice">
    <vt:lpwstr>92.0000000000000</vt:lpwstr>
  </property>
  <property fmtid="{D5CDD505-2E9C-101B-9397-08002B2CF9AE}" pid="6" name="Oblast">
    <vt:lpwstr>Management</vt:lpwstr>
  </property>
  <property fmtid="{D5CDD505-2E9C-101B-9397-08002B2CF9AE}" pid="7" name="Oddělení">
    <vt:lpwstr>Management</vt:lpwstr>
  </property>
  <property fmtid="{D5CDD505-2E9C-101B-9397-08002B2CF9AE}" pid="8" name="Označení">
    <vt:lpwstr>F_092</vt:lpwstr>
  </property>
  <property fmtid="{D5CDD505-2E9C-101B-9397-08002B2CF9AE}" pid="9" name="Platnost od0">
    <vt:lpwstr>2017-01-12T00:00:00Z</vt:lpwstr>
  </property>
  <property fmtid="{D5CDD505-2E9C-101B-9397-08002B2CF9AE}" pid="10" name="Vytvořil - garantuje">
    <vt:lpwstr>Ing. Radmila Kaniová</vt:lpwstr>
  </property>
  <property fmtid="{D5CDD505-2E9C-101B-9397-08002B2CF9AE}" pid="11" name="Číslo dokumentu">
    <vt:lpwstr>F_KH_092a</vt:lpwstr>
  </property>
  <property fmtid="{D5CDD505-2E9C-101B-9397-08002B2CF9AE}" pid="12" name="Řazení">
    <vt:lpwstr>92.0000000000000</vt:lpwstr>
  </property>
</Properties>
</file>