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5B" w:rsidRDefault="00593F4C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Smlouva</w:t>
      </w:r>
      <w:r w:rsidR="0023460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cs-CZ"/>
        </w:rPr>
        <w:t>zajištění ozdravného pobytu </w:t>
      </w:r>
    </w:p>
    <w:p w:rsidR="00CF3711" w:rsidRPr="00460407" w:rsidRDefault="00820B60" w:rsidP="00460407">
      <w:pPr>
        <w:pStyle w:val="Bezmezer"/>
      </w:pPr>
      <w:r w:rsidRPr="00460407">
        <w:t xml:space="preserve">Poskytovatel: </w:t>
      </w:r>
      <w:r w:rsidR="00DD459C" w:rsidRPr="00460407">
        <w:tab/>
      </w:r>
      <w:r w:rsidR="00CF3711" w:rsidRPr="00460407">
        <w:tab/>
        <w:t>Jiří Vejnar</w:t>
      </w:r>
      <w:r w:rsidR="00DD459C" w:rsidRPr="00460407">
        <w:tab/>
      </w:r>
    </w:p>
    <w:p w:rsidR="00CF3711" w:rsidRPr="00460407" w:rsidRDefault="00CF3711" w:rsidP="00460407">
      <w:pPr>
        <w:pStyle w:val="Bezmezer"/>
      </w:pPr>
      <w:r w:rsidRPr="00460407">
        <w:t>Sídlo:</w:t>
      </w:r>
      <w:r w:rsidRPr="00460407">
        <w:tab/>
      </w:r>
      <w:r w:rsidRPr="00460407">
        <w:tab/>
      </w:r>
      <w:r w:rsidRPr="00460407">
        <w:tab/>
        <w:t>Horní Podluží 237, 407 57 Horní Podluží</w:t>
      </w:r>
    </w:p>
    <w:p w:rsidR="00CF3711" w:rsidRPr="00460407" w:rsidRDefault="00CF3711" w:rsidP="00460407">
      <w:pPr>
        <w:pStyle w:val="Bezmezer"/>
      </w:pPr>
      <w:r w:rsidRPr="00460407">
        <w:t>Objekt:</w:t>
      </w:r>
      <w:r w:rsidRPr="00460407">
        <w:tab/>
      </w:r>
      <w:r w:rsidRPr="00460407">
        <w:tab/>
      </w:r>
      <w:r w:rsidRPr="00460407">
        <w:tab/>
        <w:t>Penzion Spojařka</w:t>
      </w:r>
    </w:p>
    <w:p w:rsidR="00820B60" w:rsidRPr="00460407" w:rsidRDefault="00820B60" w:rsidP="00460407">
      <w:pPr>
        <w:pStyle w:val="Bezmezer"/>
      </w:pPr>
    </w:p>
    <w:p w:rsidR="00820B60" w:rsidRPr="00460407" w:rsidRDefault="00820B60" w:rsidP="00460407">
      <w:pPr>
        <w:pStyle w:val="Bezmezer"/>
      </w:pPr>
      <w:r w:rsidRPr="00460407">
        <w:t xml:space="preserve">IČ: </w:t>
      </w:r>
      <w:r w:rsidR="00CF3711" w:rsidRPr="00460407">
        <w:tab/>
      </w:r>
      <w:r w:rsidR="00CF3711" w:rsidRPr="00460407">
        <w:tab/>
      </w:r>
      <w:r w:rsidR="00CF3711" w:rsidRPr="00460407">
        <w:tab/>
        <w:t>74786776</w:t>
      </w:r>
    </w:p>
    <w:p w:rsidR="00820B60" w:rsidRPr="00460407" w:rsidRDefault="00820B60" w:rsidP="00460407">
      <w:pPr>
        <w:pStyle w:val="Bezmezer"/>
      </w:pPr>
      <w:r w:rsidRPr="00460407">
        <w:t xml:space="preserve">DIČ: </w:t>
      </w:r>
      <w:r w:rsidR="00CF3711" w:rsidRPr="00460407">
        <w:tab/>
      </w:r>
      <w:r w:rsidR="00CF3711" w:rsidRPr="00460407">
        <w:tab/>
      </w:r>
      <w:r w:rsidR="00CF3711" w:rsidRPr="00460407">
        <w:tab/>
        <w:t>CZ7807113303</w:t>
      </w:r>
    </w:p>
    <w:p w:rsidR="00CF3711" w:rsidRPr="00460407" w:rsidRDefault="00CF3711" w:rsidP="00460407">
      <w:pPr>
        <w:pStyle w:val="Bezmezer"/>
      </w:pPr>
      <w:r w:rsidRPr="00460407">
        <w:t>Zastoupený:</w:t>
      </w:r>
      <w:r w:rsidRPr="00460407">
        <w:tab/>
      </w:r>
      <w:r w:rsidRPr="00460407">
        <w:tab/>
      </w:r>
    </w:p>
    <w:p w:rsidR="00CF3711" w:rsidRPr="00460407" w:rsidRDefault="00CF3711" w:rsidP="00460407">
      <w:pPr>
        <w:pStyle w:val="Bezmezer"/>
      </w:pPr>
      <w:r w:rsidRPr="00460407">
        <w:t>Bankovní spojení:</w:t>
      </w:r>
      <w:r w:rsidRPr="00460407">
        <w:tab/>
        <w:t>ČSOB</w:t>
      </w:r>
    </w:p>
    <w:p w:rsidR="00CF3711" w:rsidRPr="00820B60" w:rsidRDefault="00CF3711" w:rsidP="00820B60">
      <w:pPr>
        <w:shd w:val="clear" w:color="auto" w:fill="FEF2FF"/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č. účtu: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>229430076/0300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Objednatel: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b/>
          <w:bCs/>
          <w:lang w:eastAsia="cs-CZ"/>
        </w:rPr>
        <w:t>Základní škola, Česká Lípa, Partyzánská 1053,</w:t>
      </w:r>
      <w:r>
        <w:rPr>
          <w:lang w:eastAsia="cs-CZ"/>
        </w:rPr>
        <w:t>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b/>
          <w:bCs/>
          <w:lang w:eastAsia="cs-CZ"/>
        </w:rPr>
        <w:t>                           </w:t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</w:r>
      <w:r>
        <w:rPr>
          <w:b/>
          <w:bCs/>
          <w:lang w:eastAsia="cs-CZ"/>
        </w:rPr>
        <w:tab/>
        <w:t>příspěvková organizace</w:t>
      </w:r>
      <w:r>
        <w:rPr>
          <w:lang w:eastAsia="cs-CZ"/>
        </w:rPr>
        <w:t>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Sídlo: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Partyzánská 1053/55, 470 01 Česká Lípa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IČ: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482 83 029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Zastoupený: </w:t>
      </w:r>
      <w:r>
        <w:rPr>
          <w:lang w:eastAsia="cs-CZ"/>
        </w:rPr>
        <w:tab/>
      </w:r>
      <w:r>
        <w:rPr>
          <w:lang w:eastAsia="cs-CZ"/>
        </w:rPr>
        <w:tab/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Bankovní spojení: </w:t>
      </w:r>
      <w:r>
        <w:rPr>
          <w:lang w:eastAsia="cs-CZ"/>
        </w:rPr>
        <w:tab/>
        <w:t>MONETA Money Banka a.s.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č. účtu:</w:t>
      </w:r>
      <w:r>
        <w:rPr>
          <w:lang w:eastAsia="cs-CZ"/>
        </w:rPr>
        <w:tab/>
      </w:r>
      <w:r>
        <w:rPr>
          <w:lang w:eastAsia="cs-CZ"/>
        </w:rPr>
        <w:tab/>
        <w:t xml:space="preserve">               40825824/0600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Telefon: </w:t>
      </w:r>
      <w:r>
        <w:rPr>
          <w:lang w:eastAsia="cs-CZ"/>
        </w:rPr>
        <w:tab/>
      </w:r>
      <w:r>
        <w:rPr>
          <w:lang w:eastAsia="cs-CZ"/>
        </w:rPr>
        <w:tab/>
        <w:t>487 829 611  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5225B" w:rsidRDefault="00593F4C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Předmět smlouvy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5225B" w:rsidRDefault="00593F4C">
      <w:pPr>
        <w:spacing w:beforeAutospacing="1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 Předmětem smlouvy je zajištění ubytování a stravování v objektu poskytovatele. </w:t>
      </w:r>
    </w:p>
    <w:p w:rsidR="00E5225B" w:rsidRDefault="00593F4C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Termín pobytu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 </w:t>
      </w:r>
    </w:p>
    <w:tbl>
      <w:tblPr>
        <w:tblW w:w="910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5" w:type="dxa"/>
          <w:left w:w="29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849"/>
        <w:gridCol w:w="2132"/>
        <w:gridCol w:w="3657"/>
      </w:tblGrid>
      <w:tr w:rsidR="00E5225B">
        <w:trPr>
          <w:trHeight w:val="405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 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hodina </w:t>
            </w:r>
          </w:p>
        </w:tc>
        <w:tc>
          <w:tcPr>
            <w:tcW w:w="3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strava začíná/končí/snídaně, oběd, večeře </w:t>
            </w:r>
          </w:p>
        </w:tc>
      </w:tr>
      <w:tr w:rsidR="00E5225B">
        <w:trPr>
          <w:trHeight w:val="405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nástup 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11. 5. 2026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15.00</w:t>
            </w:r>
          </w:p>
        </w:tc>
        <w:tc>
          <w:tcPr>
            <w:tcW w:w="3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</w:tr>
      <w:tr w:rsidR="00E5225B">
        <w:trPr>
          <w:trHeight w:val="405"/>
        </w:trPr>
        <w:tc>
          <w:tcPr>
            <w:tcW w:w="14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ukončení </w:t>
            </w:r>
          </w:p>
        </w:tc>
        <w:tc>
          <w:tcPr>
            <w:tcW w:w="1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15. 5. 2026</w:t>
            </w:r>
          </w:p>
        </w:tc>
        <w:tc>
          <w:tcPr>
            <w:tcW w:w="21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13:00</w:t>
            </w:r>
          </w:p>
        </w:tc>
        <w:tc>
          <w:tcPr>
            <w:tcW w:w="3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</w:tr>
    </w:tbl>
    <w:p w:rsidR="00E5225B" w:rsidRDefault="00593F4C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5225B" w:rsidRDefault="00593F4C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Cenová kalkulace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   </w:t>
      </w:r>
    </w:p>
    <w:tbl>
      <w:tblPr>
        <w:tblW w:w="910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5" w:type="dxa"/>
          <w:left w:w="29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259"/>
        <w:gridCol w:w="1417"/>
        <w:gridCol w:w="1843"/>
        <w:gridCol w:w="1754"/>
        <w:gridCol w:w="1365"/>
      </w:tblGrid>
      <w:tr w:rsidR="00E5225B" w:rsidTr="009C572C">
        <w:trPr>
          <w:trHeight w:val="360"/>
        </w:trPr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žáků 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žák/den/Kč 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dospělých </w:t>
            </w:r>
          </w:p>
        </w:tc>
        <w:tc>
          <w:tcPr>
            <w:tcW w:w="1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dospělý/den/Kč 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Pr="009C572C" w:rsidRDefault="00593F4C" w:rsidP="009C572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Kč</w:t>
            </w:r>
            <w:r w:rsidR="009C572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za celý pobyt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E5225B" w:rsidTr="009C572C">
        <w:trPr>
          <w:trHeight w:val="360"/>
        </w:trPr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Ubytování</w:t>
            </w:r>
          </w:p>
        </w:tc>
        <w:tc>
          <w:tcPr>
            <w:tcW w:w="1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</w:pPr>
            <w:r>
              <w:t>48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17280</w:t>
            </w:r>
          </w:p>
        </w:tc>
      </w:tr>
      <w:tr w:rsidR="00E5225B" w:rsidTr="009C572C">
        <w:trPr>
          <w:trHeight w:val="360"/>
        </w:trPr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593F4C">
            <w:pPr>
              <w:spacing w:beforeAutospacing="1" w:afterAutospacing="1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Stravování</w:t>
            </w:r>
          </w:p>
        </w:tc>
        <w:tc>
          <w:tcPr>
            <w:tcW w:w="1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E5225B" w:rsidRDefault="00CF3711">
            <w:pPr>
              <w:spacing w:beforeAutospacing="1" w:afterAutospacing="1" w:line="240" w:lineRule="auto"/>
              <w:jc w:val="center"/>
              <w:textAlignment w:val="baseline"/>
            </w:pPr>
            <w:r>
              <w:t>17280</w:t>
            </w:r>
          </w:p>
        </w:tc>
      </w:tr>
      <w:tr w:rsidR="009C572C" w:rsidTr="009C572C">
        <w:trPr>
          <w:trHeight w:val="360"/>
        </w:trPr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9C572C" w:rsidRDefault="009C572C" w:rsidP="009C572C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 navíc</w:t>
            </w:r>
          </w:p>
        </w:tc>
        <w:tc>
          <w:tcPr>
            <w:tcW w:w="12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9C572C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9C572C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9C572C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9C572C" w:rsidRDefault="00CF3711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  <w:vAlign w:val="center"/>
          </w:tcPr>
          <w:p w:rsidR="009C572C" w:rsidRDefault="00CF3711">
            <w:pPr>
              <w:spacing w:beforeAutospacing="1" w:afterAutospacing="1" w:line="240" w:lineRule="auto"/>
              <w:jc w:val="center"/>
              <w:textAlignment w:val="baseline"/>
            </w:pPr>
            <w:r>
              <w:t>5760</w:t>
            </w:r>
          </w:p>
        </w:tc>
      </w:tr>
    </w:tbl>
    <w:p w:rsidR="00460407" w:rsidRDefault="00460407">
      <w:pPr>
        <w:pStyle w:val="Bezmezer"/>
        <w:rPr>
          <w:lang w:eastAsia="cs-CZ"/>
        </w:rPr>
      </w:pP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1. Náklady na ubytování budou účtovány podle skutečného počtu žáků a pedagogického doprovodu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nahlášeného při příjezdu. Z toho důvodu nebudou účtovány storno poplatky. Úhrada bude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provedena bezhotovostně do 14 dnů od vystavení faktury. Záloha na ozdravný pobyt je řešena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po dohodě mezi smluvními stranami. V případě, že se ozdravný pobyt nebude realizovat, zálohy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budou vráceny objednateli. Případné sankce a penále při prodlení s úhradou se nesjednávají.  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5225B" w:rsidRDefault="00E5225B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3D0160" w:rsidRDefault="003D0160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E5225B" w:rsidRDefault="00593F4C">
      <w:pPr>
        <w:spacing w:beforeAutospacing="1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IV. Hygienické podmínky</w:t>
      </w: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5225B" w:rsidRDefault="00593F4C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>
        <w:rPr>
          <w:lang w:eastAsia="cs-CZ"/>
        </w:rPr>
        <w:t>1. Poskytovatel prohlašuje, že uvedený objekt splňuje hygienické podmínky ubytovacího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a stravovacího zařízení a podmínky pro zabezpečení výchovy a výuky v souladu s vyhláškou   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106/2001 Sb.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2. Dále splňuje nároky bezpečnosti práce a protipožární ochrany.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3. Poskytovatel prohlašuje, že používaná voda je z vodovodu pro veřejnou potřebu. Pokud je voda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získávána z jiného zdroje, poskytovatel jako přílohu této smlouvy doloží protokol o kráceném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rozboru pitné vody dle ustanovení §8 zákona 258/2000 Sb. o ochraně veřejného zdraví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a stanovisko hygienického orgánu. Rozbor vody nebude starší jeden měsíc před konáním akce.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4. Poskytovatel prohlašuje, že uvedený objekt splňuje podmínky pro zabezpečení výchovy a výuky,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zejména dostatek výukových místností. Ozdravný pobyt nebude narušován ubytovacími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a restauračními službami pro cizí osoby.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5. Pro zdravotníka bude vyčleněn zvláštní pokoj, který bude zároveň ošetřovnou a další pokoj jako 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izolace pro nemocné.  </w:t>
      </w:r>
    </w:p>
    <w:p w:rsidR="00E5225B" w:rsidRPr="00F06928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6</w:t>
      </w:r>
      <w:r w:rsidRPr="00593F4C">
        <w:rPr>
          <w:color w:val="FF0000"/>
          <w:lang w:eastAsia="cs-CZ"/>
        </w:rPr>
        <w:t xml:space="preserve">. </w:t>
      </w:r>
      <w:r w:rsidRPr="00F06928">
        <w:rPr>
          <w:lang w:eastAsia="cs-CZ"/>
        </w:rPr>
        <w:t>Nejbližší lékařskou péči poskytuje (doplní poskytovatel):  </w:t>
      </w:r>
    </w:p>
    <w:p w:rsidR="00E5225B" w:rsidRPr="00F06928" w:rsidRDefault="00593F4C">
      <w:pPr>
        <w:pStyle w:val="Bezmezer"/>
        <w:rPr>
          <w:sz w:val="24"/>
          <w:szCs w:val="24"/>
          <w:lang w:eastAsia="cs-CZ"/>
        </w:rPr>
      </w:pPr>
      <w:r w:rsidRPr="00F06928">
        <w:rPr>
          <w:lang w:eastAsia="cs-CZ"/>
        </w:rPr>
        <w:t>    Jméno, příjmení:  </w:t>
      </w:r>
    </w:p>
    <w:p w:rsidR="00E5225B" w:rsidRPr="00F06928" w:rsidRDefault="00593F4C">
      <w:pPr>
        <w:pStyle w:val="Bezmezer"/>
        <w:rPr>
          <w:sz w:val="24"/>
          <w:szCs w:val="24"/>
          <w:lang w:eastAsia="cs-CZ"/>
        </w:rPr>
      </w:pPr>
      <w:r w:rsidRPr="00F06928">
        <w:rPr>
          <w:lang w:eastAsia="cs-CZ"/>
        </w:rPr>
        <w:t>    Adresa: </w:t>
      </w:r>
      <w:r w:rsidR="00F06928">
        <w:rPr>
          <w:lang w:eastAsia="cs-CZ"/>
        </w:rPr>
        <w:t xml:space="preserve"> </w:t>
      </w:r>
      <w:r w:rsidR="00460407">
        <w:rPr>
          <w:lang w:eastAsia="cs-CZ"/>
        </w:rPr>
        <w:t>Karlova 2280, 407 47 Varnsdorf</w:t>
      </w:r>
    </w:p>
    <w:p w:rsidR="00E5225B" w:rsidRPr="00F06928" w:rsidRDefault="00593F4C">
      <w:pPr>
        <w:pStyle w:val="Bezmezer"/>
        <w:rPr>
          <w:sz w:val="24"/>
          <w:szCs w:val="24"/>
          <w:lang w:eastAsia="cs-CZ"/>
        </w:rPr>
      </w:pPr>
      <w:r w:rsidRPr="00F06928">
        <w:rPr>
          <w:lang w:eastAsia="cs-CZ"/>
        </w:rPr>
        <w:t>    Telefon:   </w:t>
      </w:r>
      <w:r w:rsidR="00460407">
        <w:rPr>
          <w:lang w:eastAsia="cs-CZ"/>
        </w:rPr>
        <w:t>412 372 445</w:t>
      </w:r>
      <w:r w:rsidRPr="00F06928">
        <w:rPr>
          <w:lang w:eastAsia="cs-CZ"/>
        </w:rPr>
        <w:t>       </w:t>
      </w:r>
    </w:p>
    <w:p w:rsidR="00E5225B" w:rsidRDefault="00593F4C">
      <w:pPr>
        <w:pStyle w:val="Bezmezer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E5225B" w:rsidRDefault="00593F4C">
      <w:pPr>
        <w:pStyle w:val="Bezmezer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 Stravování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1. Stravování účastníků ozdravného pobytu zajišťuje poskytovatel v souladu se zvláštními nároky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    na výživu žáků (svačiny, dostatek ovoce, zeleniny, mléčných výrobků, pitný režim…), a </w:t>
      </w:r>
      <w:proofErr w:type="gramStart"/>
      <w:r>
        <w:rPr>
          <w:lang w:eastAsia="cs-CZ"/>
        </w:rPr>
        <w:t>po</w:t>
      </w:r>
      <w:proofErr w:type="gramEnd"/>
      <w:r>
        <w:rPr>
          <w:lang w:eastAsia="cs-CZ"/>
        </w:rPr>
        <w:t>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dohodě s vedením ozdravného pobytu sestaví jídelníček.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2. Poskytovatel umožní pověřeným pracovníkům objednatele možnost kontroly zařízení objektu,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které souvisejí s poskytovanými službami, zejména s přípravou a výdejem stravy. </w:t>
      </w:r>
    </w:p>
    <w:p w:rsidR="00E5225B" w:rsidRDefault="00593F4C">
      <w:pPr>
        <w:spacing w:beforeAutospacing="1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  </w:t>
      </w:r>
    </w:p>
    <w:p w:rsidR="00E5225B" w:rsidRDefault="00593F4C">
      <w:pPr>
        <w:pStyle w:val="Bezmezer"/>
        <w:jc w:val="center"/>
        <w:rPr>
          <w:b/>
          <w:sz w:val="24"/>
          <w:szCs w:val="24"/>
          <w:lang w:eastAsia="cs-CZ"/>
        </w:rPr>
      </w:pPr>
      <w:r>
        <w:rPr>
          <w:b/>
          <w:lang w:eastAsia="cs-CZ"/>
        </w:rPr>
        <w:t>VI. Závěr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1. Tato smlouva nabývá platnosti a účinnosti dnem jejího podpisu oběma smluvními stranami.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Smluvní strany prohlašují, že si tuto smlouvu před podpisem přečetly, že s jejím obsahem souhlasí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a na důkaz toho připojují své podpisy. Smlouva je vyhotovena ve dvou stejnopisech, které mají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platnost a závaznost originálu, z nichž každá strana obdrží po jednom.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2. Smlouva uzavřená s poskytovatelem včetně dalších případných dodatků podléhá uveřejnění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dle zákona č. 340/2015 Sb., o zvláštních podmínkách účinnosti některých smluv, uveřejňování 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těchto smluv a o registru smluv (zákon o registru smluv), v platném znění. Ve věci uveřejnění </w:t>
      </w:r>
    </w:p>
    <w:p w:rsidR="00E5225B" w:rsidRDefault="00593F4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   této smlouvy v registru smluv je povinný objednatel. </w:t>
      </w:r>
    </w:p>
    <w:p w:rsidR="00460407" w:rsidRDefault="00593F4C" w:rsidP="00CE275B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</w:t>
      </w:r>
    </w:p>
    <w:p w:rsidR="00E5225B" w:rsidRPr="00460407" w:rsidRDefault="00593F4C" w:rsidP="00CE275B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> 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>   V České Lípě dne:  </w:t>
      </w:r>
    </w:p>
    <w:p w:rsidR="00E5225B" w:rsidRDefault="00593F4C">
      <w:pPr>
        <w:spacing w:beforeAutospacing="1" w:afterAutospacing="1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poskytovatel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objednatel </w:t>
      </w:r>
    </w:p>
    <w:p w:rsidR="00E5225B" w:rsidRDefault="00593F4C">
      <w:pPr>
        <w:spacing w:beforeAutospacing="1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------------------------------------------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>---------------------------------------- </w:t>
      </w:r>
    </w:p>
    <w:p w:rsidR="00E5225B" w:rsidRDefault="00593F4C">
      <w:pPr>
        <w:spacing w:beforeAutospacing="1" w:afterAutospacing="1" w:line="240" w:lineRule="auto"/>
        <w:ind w:left="4956" w:firstLine="708"/>
        <w:textAlignment w:val="baseline"/>
      </w:pPr>
      <w:r>
        <w:rPr>
          <w:rFonts w:ascii="Times New Roman" w:eastAsia="Times New Roman" w:hAnsi="Times New Roman" w:cs="Times New Roman"/>
          <w:color w:val="000000"/>
          <w:lang w:eastAsia="cs-CZ"/>
        </w:rPr>
        <w:t>                ředitel školy </w:t>
      </w:r>
      <w:bookmarkStart w:id="0" w:name="_GoBack"/>
      <w:bookmarkEnd w:id="0"/>
    </w:p>
    <w:sectPr w:rsidR="00E5225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5B"/>
    <w:rsid w:val="001B30F0"/>
    <w:rsid w:val="00234603"/>
    <w:rsid w:val="003D0160"/>
    <w:rsid w:val="00460407"/>
    <w:rsid w:val="00593F4C"/>
    <w:rsid w:val="00820B60"/>
    <w:rsid w:val="009C572C"/>
    <w:rsid w:val="00CE275B"/>
    <w:rsid w:val="00CF3711"/>
    <w:rsid w:val="00DD459C"/>
    <w:rsid w:val="00E5225B"/>
    <w:rsid w:val="00F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F508E1"/>
  </w:style>
  <w:style w:type="character" w:customStyle="1" w:styleId="-wm-apple-tab-span">
    <w:name w:val="-wm-apple-tab-span"/>
    <w:basedOn w:val="Standardnpsmoodstavce"/>
    <w:rsid w:val="00820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F508E1"/>
  </w:style>
  <w:style w:type="character" w:customStyle="1" w:styleId="-wm-apple-tab-span">
    <w:name w:val="-wm-apple-tab-span"/>
    <w:basedOn w:val="Standardnpsmoodstavce"/>
    <w:rsid w:val="0082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472BAC2202E4E856D4C4C02A076D3" ma:contentTypeVersion="20" ma:contentTypeDescription="Vytvoří nový dokument" ma:contentTypeScope="" ma:versionID="3b46a99b6d1f838d1fb91bae77e12e47">
  <xsd:schema xmlns:xsd="http://www.w3.org/2001/XMLSchema" xmlns:xs="http://www.w3.org/2001/XMLSchema" xmlns:p="http://schemas.microsoft.com/office/2006/metadata/properties" xmlns:ns2="7c65fbe4-8d7b-40e1-b7c4-a987e8d83765" xmlns:ns3="26ebd57b-339a-4ceb-8077-5a74c8325b98" targetNamespace="http://schemas.microsoft.com/office/2006/metadata/properties" ma:root="true" ma:fieldsID="d9e53cf09bbc10b11d2a39a39f467e33" ns2:_="" ns3:_="">
    <xsd:import namespace="7c65fbe4-8d7b-40e1-b7c4-a987e8d83765"/>
    <xsd:import namespace="26ebd57b-339a-4ceb-8077-5a74c8325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plov_x00e1_n_x00ed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5fbe4-8d7b-40e1-b7c4-a987e8d83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f31bf06-175e-4ba5-b8bd-595752a80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plov_x00e1_n_x00ed_" ma:index="23" nillable="true" ma:displayName="Suplování" ma:format="Dropdown" ma:internalName="Suplov_x00e1_n_x00ed_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bd57b-339a-4ceb-8077-5a74c8325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056e2c-21b0-43f2-9b27-3853cf4f5b44}" ma:internalName="TaxCatchAll" ma:showField="CatchAllData" ma:web="26ebd57b-339a-4ceb-8077-5a74c8325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bd57b-339a-4ceb-8077-5a74c8325b98" xsi:nil="true"/>
    <lcf76f155ced4ddcb4097134ff3c332f xmlns="7c65fbe4-8d7b-40e1-b7c4-a987e8d83765">
      <Terms xmlns="http://schemas.microsoft.com/office/infopath/2007/PartnerControls"/>
    </lcf76f155ced4ddcb4097134ff3c332f>
    <Suplov_x00e1_n_x00ed_ xmlns="7c65fbe4-8d7b-40e1-b7c4-a987e8d83765" xsi:nil="true"/>
  </documentManagement>
</p:properties>
</file>

<file path=customXml/itemProps1.xml><?xml version="1.0" encoding="utf-8"?>
<ds:datastoreItem xmlns:ds="http://schemas.openxmlformats.org/officeDocument/2006/customXml" ds:itemID="{F203A85F-EE0D-49B0-B324-C422D8A1E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0D7AC-61F2-4D8D-9050-6F11627F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5fbe4-8d7b-40e1-b7c4-a987e8d83765"/>
    <ds:schemaRef ds:uri="26ebd57b-339a-4ceb-8077-5a74c8325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D87F3-D5CD-4131-8BA2-8148DA2AD7E5}">
  <ds:schemaRefs>
    <ds:schemaRef ds:uri="http://schemas.microsoft.com/office/2006/metadata/properties"/>
    <ds:schemaRef ds:uri="http://schemas.microsoft.com/office/infopath/2007/PartnerControls"/>
    <ds:schemaRef ds:uri="26ebd57b-339a-4ceb-8077-5a74c8325b98"/>
    <ds:schemaRef ds:uri="7c65fbe4-8d7b-40e1-b7c4-a987e8d837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11</cp:revision>
  <cp:lastPrinted>2025-04-24T12:48:00Z</cp:lastPrinted>
  <dcterms:created xsi:type="dcterms:W3CDTF">2025-04-27T08:22:00Z</dcterms:created>
  <dcterms:modified xsi:type="dcterms:W3CDTF">2025-12-09T10:31:00Z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0x0101001BB472BAC2202E4E856D4C4C02A076D3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