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B9C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DAROVACÍ SMLOUVA </w:t>
      </w:r>
    </w:p>
    <w:p w:rsidR="009B4B9C" w:rsidRDefault="00000000">
      <w:pPr>
        <w:spacing w:after="0" w:line="240" w:lineRule="auto"/>
        <w:ind w:left="4" w:firstLine="0"/>
        <w:jc w:val="center"/>
      </w:pPr>
      <w:r>
        <w:t xml:space="preserve">uzavřená dle § 2055 a násl. ustanovení zák. č. 89/2012 Sb. </w:t>
      </w:r>
      <w:proofErr w:type="spellStart"/>
      <w:r>
        <w:t>obč</w:t>
      </w:r>
      <w:proofErr w:type="spellEnd"/>
      <w:r>
        <w:t xml:space="preserve">. zák. mezi následujícími smluvními stranami: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0" w:firstLine="0"/>
        <w:jc w:val="left"/>
      </w:pPr>
      <w:r>
        <w:rPr>
          <w:b/>
        </w:rPr>
        <w:t>OCHI-INŽENÝRING, spol. s r.o.</w:t>
      </w:r>
      <w:r>
        <w:t xml:space="preserve"> </w:t>
      </w:r>
    </w:p>
    <w:p w:rsidR="009B4B9C" w:rsidRDefault="00000000">
      <w:pPr>
        <w:tabs>
          <w:tab w:val="center" w:pos="1416"/>
          <w:tab w:val="center" w:pos="4643"/>
        </w:tabs>
        <w:ind w:left="-15" w:firstLine="0"/>
        <w:jc w:val="left"/>
      </w:pPr>
      <w:r>
        <w:t xml:space="preserve">Se sídlem: </w:t>
      </w:r>
      <w:r>
        <w:tab/>
        <w:t xml:space="preserve"> </w:t>
      </w:r>
      <w:r>
        <w:tab/>
        <w:t xml:space="preserve">Nákladní 3179/1, 702 00 Ostrava-Moravská Ostrava </w:t>
      </w:r>
    </w:p>
    <w:p w:rsidR="009B4B9C" w:rsidRDefault="00000000">
      <w:pPr>
        <w:ind w:left="-5"/>
      </w:pPr>
      <w:r>
        <w:t xml:space="preserve">Statutární </w:t>
      </w:r>
      <w:proofErr w:type="gramStart"/>
      <w:r>
        <w:t>zástupce:  Ing.</w:t>
      </w:r>
      <w:proofErr w:type="gramEnd"/>
      <w:r>
        <w:t xml:space="preserve"> Michal Ožana, jednatel </w:t>
      </w:r>
    </w:p>
    <w:p w:rsidR="009B4B9C" w:rsidRDefault="00000000">
      <w:pPr>
        <w:tabs>
          <w:tab w:val="center" w:pos="708"/>
          <w:tab w:val="center" w:pos="1416"/>
          <w:tab w:val="center" w:pos="2611"/>
        </w:tabs>
        <w:spacing w:after="0" w:line="259" w:lineRule="auto"/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47666935 </w:t>
      </w:r>
    </w:p>
    <w:p w:rsidR="009B4B9C" w:rsidRDefault="00000000">
      <w:pPr>
        <w:tabs>
          <w:tab w:val="center" w:pos="708"/>
          <w:tab w:val="center" w:pos="1416"/>
          <w:tab w:val="center" w:pos="2732"/>
        </w:tabs>
        <w:spacing w:after="0" w:line="259" w:lineRule="auto"/>
        <w:ind w:left="-15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CZ47666935 </w:t>
      </w:r>
    </w:p>
    <w:p w:rsidR="009B4B9C" w:rsidRDefault="00000000">
      <w:pPr>
        <w:tabs>
          <w:tab w:val="center" w:pos="3147"/>
        </w:tabs>
        <w:spacing w:after="0" w:line="259" w:lineRule="auto"/>
        <w:ind w:left="-15" w:firstLine="0"/>
        <w:jc w:val="left"/>
      </w:pPr>
      <w:r>
        <w:t xml:space="preserve">Bankovní </w:t>
      </w:r>
      <w:proofErr w:type="gramStart"/>
      <w:r>
        <w:t xml:space="preserve">spojení:  </w:t>
      </w:r>
      <w:r>
        <w:tab/>
      </w:r>
      <w:proofErr w:type="gramEnd"/>
      <w:r>
        <w:t xml:space="preserve">Banka CREDITAS, a.s. </w:t>
      </w:r>
    </w:p>
    <w:p w:rsidR="009B4B9C" w:rsidRDefault="00000000">
      <w:pPr>
        <w:tabs>
          <w:tab w:val="center" w:pos="1416"/>
          <w:tab w:val="center" w:pos="2962"/>
        </w:tabs>
        <w:spacing w:after="0" w:line="259" w:lineRule="auto"/>
        <w:ind w:left="-15" w:firstLine="0"/>
        <w:jc w:val="left"/>
      </w:pPr>
      <w:r>
        <w:t xml:space="preserve">Číslo účtu: </w:t>
      </w:r>
      <w:r>
        <w:tab/>
        <w:t xml:space="preserve"> </w:t>
      </w:r>
      <w:r>
        <w:tab/>
        <w:t xml:space="preserve">102857769/2250 </w:t>
      </w:r>
    </w:p>
    <w:p w:rsidR="009B4B9C" w:rsidRDefault="00000000">
      <w:pPr>
        <w:ind w:left="-5" w:right="2138"/>
      </w:pPr>
      <w:r>
        <w:t xml:space="preserve">Zapsán v obchodním rejstříku vedeném u KS Ostrava, oddíl C, </w:t>
      </w:r>
      <w:proofErr w:type="spellStart"/>
      <w:r>
        <w:t>vl</w:t>
      </w:r>
      <w:proofErr w:type="spellEnd"/>
      <w:r>
        <w:t xml:space="preserve">. 10017 (na straně dárce)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-5"/>
        <w:jc w:val="left"/>
      </w:pPr>
      <w:r>
        <w:t xml:space="preserve">a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0" w:firstLine="0"/>
        <w:jc w:val="left"/>
      </w:pPr>
      <w:r>
        <w:rPr>
          <w:b/>
        </w:rPr>
        <w:t>AKORD &amp; POKLAD, s.r.o.</w:t>
      </w:r>
      <w:r>
        <w:t xml:space="preserve"> </w:t>
      </w:r>
    </w:p>
    <w:p w:rsidR="009B4B9C" w:rsidRDefault="00000000">
      <w:pPr>
        <w:tabs>
          <w:tab w:val="center" w:pos="1416"/>
          <w:tab w:val="center" w:pos="3997"/>
        </w:tabs>
        <w:ind w:left="-15" w:firstLine="0"/>
        <w:jc w:val="left"/>
      </w:pPr>
      <w:r>
        <w:t xml:space="preserve">Se sídlem: </w:t>
      </w:r>
      <w:r>
        <w:tab/>
        <w:t xml:space="preserve"> </w:t>
      </w:r>
      <w:r>
        <w:tab/>
        <w:t xml:space="preserve">náměstí SNP 1, 700 30 Ostrava-Zábřeh </w:t>
      </w:r>
    </w:p>
    <w:p w:rsidR="009B4B9C" w:rsidRDefault="00000000">
      <w:pPr>
        <w:ind w:left="-5"/>
      </w:pPr>
      <w:r>
        <w:t xml:space="preserve">Statutární </w:t>
      </w:r>
      <w:proofErr w:type="gramStart"/>
      <w:r>
        <w:t>zástupce:  Mgr.</w:t>
      </w:r>
      <w:proofErr w:type="gramEnd"/>
      <w:r>
        <w:t xml:space="preserve"> Darina Daňková, jednatelka společnosti </w:t>
      </w:r>
    </w:p>
    <w:p w:rsidR="009B4B9C" w:rsidRDefault="00000000">
      <w:pPr>
        <w:tabs>
          <w:tab w:val="center" w:pos="708"/>
          <w:tab w:val="center" w:pos="1416"/>
          <w:tab w:val="center" w:pos="2611"/>
        </w:tabs>
        <w:spacing w:after="0" w:line="259" w:lineRule="auto"/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47973145 </w:t>
      </w:r>
    </w:p>
    <w:p w:rsidR="009B4B9C" w:rsidRDefault="00000000">
      <w:pPr>
        <w:tabs>
          <w:tab w:val="center" w:pos="708"/>
          <w:tab w:val="center" w:pos="1416"/>
          <w:tab w:val="center" w:pos="2732"/>
        </w:tabs>
        <w:spacing w:after="0" w:line="259" w:lineRule="auto"/>
        <w:ind w:left="-15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CZ47973145 </w:t>
      </w:r>
    </w:p>
    <w:p w:rsidR="009B4B9C" w:rsidRDefault="00000000">
      <w:pPr>
        <w:tabs>
          <w:tab w:val="center" w:pos="3117"/>
        </w:tabs>
        <w:ind w:left="-15" w:firstLine="0"/>
        <w:jc w:val="left"/>
      </w:pPr>
      <w:r>
        <w:t xml:space="preserve">Bankovní spojení: </w:t>
      </w:r>
      <w:r>
        <w:tab/>
        <w:t xml:space="preserve">Česká spořitelna a.s. </w:t>
      </w:r>
    </w:p>
    <w:p w:rsidR="009B4B9C" w:rsidRDefault="00000000">
      <w:pPr>
        <w:tabs>
          <w:tab w:val="center" w:pos="1416"/>
          <w:tab w:val="center" w:pos="3022"/>
        </w:tabs>
        <w:spacing w:after="0" w:line="259" w:lineRule="auto"/>
        <w:ind w:left="-15" w:firstLine="0"/>
        <w:jc w:val="left"/>
      </w:pPr>
      <w:r>
        <w:t xml:space="preserve">Číslo účtu: </w:t>
      </w:r>
      <w:r>
        <w:tab/>
        <w:t xml:space="preserve"> </w:t>
      </w:r>
      <w:r>
        <w:tab/>
        <w:t xml:space="preserve">1645833389/0800 </w:t>
      </w:r>
    </w:p>
    <w:p w:rsidR="009B4B9C" w:rsidRDefault="00000000">
      <w:pPr>
        <w:ind w:left="-5" w:right="1987"/>
      </w:pPr>
      <w:r>
        <w:t xml:space="preserve">Zápis v obchodním rejstříku: Krajský soud v Ostravě, oddíl C, vložka 5281 (na straně obdarovaný)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10" w:right="1"/>
        <w:jc w:val="center"/>
      </w:pPr>
      <w:r>
        <w:rPr>
          <w:b/>
        </w:rPr>
        <w:t xml:space="preserve">I. </w:t>
      </w:r>
    </w:p>
    <w:p w:rsidR="009B4B9C" w:rsidRDefault="00000000">
      <w:pPr>
        <w:ind w:left="-5"/>
      </w:pPr>
      <w:r>
        <w:t xml:space="preserve">Dárce poskytl obdarovanému finanční dar ve výši 100 000,-Kč (sto tisíc korun českých).  </w:t>
      </w:r>
    </w:p>
    <w:p w:rsidR="009B4B9C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10" w:right="3"/>
        <w:jc w:val="center"/>
      </w:pPr>
      <w:r>
        <w:rPr>
          <w:b/>
        </w:rPr>
        <w:t xml:space="preserve">II. </w:t>
      </w:r>
    </w:p>
    <w:p w:rsidR="009B4B9C" w:rsidRDefault="00000000">
      <w:pPr>
        <w:ind w:left="-5"/>
      </w:pPr>
      <w:r>
        <w:t xml:space="preserve">Obdarovaný použije finanční dar výhradně na kulturní aktivity pořádané obdarovaným v roce 2026.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10" w:right="1"/>
        <w:jc w:val="center"/>
      </w:pPr>
      <w:r>
        <w:rPr>
          <w:b/>
        </w:rPr>
        <w:t xml:space="preserve">III. </w:t>
      </w:r>
    </w:p>
    <w:p w:rsidR="009B4B9C" w:rsidRDefault="00000000">
      <w:pPr>
        <w:spacing w:after="14" w:line="239" w:lineRule="auto"/>
        <w:ind w:left="0" w:firstLine="0"/>
        <w:jc w:val="left"/>
      </w:pPr>
      <w:r>
        <w:rPr>
          <w:sz w:val="22"/>
        </w:rPr>
        <w:t xml:space="preserve">Dárce poskytne finanční dar bezhotovostně na bankovní účet obdarovaného uvedený v záhlaví této smlouvy po podpisu obou smluvních stran nejpozději do 15.1.2026. </w:t>
      </w:r>
    </w:p>
    <w:p w:rsidR="009B4B9C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9B4B9C" w:rsidRDefault="00000000">
      <w:pPr>
        <w:spacing w:after="0" w:line="259" w:lineRule="auto"/>
        <w:ind w:left="10" w:right="3"/>
        <w:jc w:val="center"/>
      </w:pPr>
      <w:r>
        <w:rPr>
          <w:b/>
        </w:rPr>
        <w:t xml:space="preserve">IV. </w:t>
      </w:r>
    </w:p>
    <w:p w:rsidR="009B4B9C" w:rsidRDefault="00000000">
      <w:pPr>
        <w:ind w:left="-5"/>
      </w:pPr>
      <w:r>
        <w:t xml:space="preserve">Veškeré ostatní vztahy vzniklé ze smlouvy mezi dárcem a obdarovaným se řídí příslušnými ustanoveními Občanského zákoníku a předpisy souvisejícími.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10" w:right="6"/>
        <w:jc w:val="center"/>
      </w:pPr>
      <w:r>
        <w:rPr>
          <w:b/>
        </w:rPr>
        <w:t xml:space="preserve">V. </w:t>
      </w:r>
    </w:p>
    <w:p w:rsidR="009B4B9C" w:rsidRDefault="00000000">
      <w:pPr>
        <w:ind w:left="-5"/>
      </w:pPr>
      <w:r>
        <w:t xml:space="preserve">Smlouva je vyhotovena ve dvojím provedení a každá ze smluvních stran obdrží jedno vyhotovení. Účastníci smlouvy shodně prohlašují, že tato smlouva byla uzavřena z jejich svobodné vůle a že </w:t>
      </w:r>
      <w:r>
        <w:lastRenderedPageBreak/>
        <w:t xml:space="preserve">žádný z nich ji neuzavíral za nápadně nevýhodných podmínek nebo v tísni. Veškeré změny a doplňky této smlouvy jsou možné pouze v písemné formě, jinak jsou neplatné.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tabs>
          <w:tab w:val="center" w:pos="2124"/>
          <w:tab w:val="center" w:pos="2833"/>
          <w:tab w:val="center" w:pos="3541"/>
          <w:tab w:val="center" w:pos="4249"/>
          <w:tab w:val="center" w:pos="5998"/>
        </w:tabs>
        <w:ind w:left="-15" w:firstLine="0"/>
        <w:jc w:val="left"/>
      </w:pPr>
      <w:r>
        <w:t xml:space="preserve">V Ostravě dne  </w:t>
      </w:r>
      <w:r w:rsidR="00147A48">
        <w:t>04.12.2025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147A48">
        <w:t xml:space="preserve">              </w:t>
      </w:r>
      <w:r>
        <w:t xml:space="preserve">          V Ostravě dne  </w:t>
      </w:r>
      <w:r w:rsidR="00147A48">
        <w:t>04.12.2025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9B4B9C" w:rsidRDefault="00000000">
      <w:pPr>
        <w:tabs>
          <w:tab w:val="center" w:pos="3541"/>
          <w:tab w:val="center" w:pos="4249"/>
          <w:tab w:val="center" w:pos="4957"/>
          <w:tab w:val="center" w:pos="7213"/>
        </w:tabs>
        <w:ind w:left="-15" w:firstLine="0"/>
        <w:jc w:val="left"/>
      </w:pPr>
      <w:r>
        <w:t xml:space="preserve">Dárce: . . . . . . . . . . . . . . . . . . . . .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Obdarovaný: . . . . . . . . . . . . </w:t>
      </w:r>
      <w:proofErr w:type="gramStart"/>
      <w:r>
        <w:t>. . . .</w:t>
      </w:r>
      <w:proofErr w:type="gramEnd"/>
      <w:r>
        <w:t xml:space="preserve">  </w:t>
      </w:r>
    </w:p>
    <w:sectPr w:rsidR="009B4B9C">
      <w:pgSz w:w="12240" w:h="15840"/>
      <w:pgMar w:top="948" w:right="1414" w:bottom="9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9C"/>
    <w:rsid w:val="00147A48"/>
    <w:rsid w:val="009B4B9C"/>
    <w:rsid w:val="00E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22EC"/>
  <w15:docId w15:val="{49E2D563-9E56-4C55-90B5-EC3B57B9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14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Jan Jureček</dc:creator>
  <cp:keywords/>
  <cp:lastModifiedBy>Pivčíková Michaela</cp:lastModifiedBy>
  <cp:revision>2</cp:revision>
  <dcterms:created xsi:type="dcterms:W3CDTF">2025-12-09T11:13:00Z</dcterms:created>
  <dcterms:modified xsi:type="dcterms:W3CDTF">2025-12-09T11:13:00Z</dcterms:modified>
</cp:coreProperties>
</file>