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1EB5B0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5027BE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5ECD7828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5027BE">
        <w:rPr>
          <w:rFonts w:cstheme="minorHAnsi"/>
          <w:sz w:val="22"/>
        </w:rPr>
        <w:t>Fabia</w:t>
      </w:r>
      <w:r w:rsidR="001978A3">
        <w:rPr>
          <w:rFonts w:cstheme="minorHAnsi"/>
          <w:sz w:val="22"/>
        </w:rPr>
        <w:t xml:space="preserve"> </w:t>
      </w:r>
      <w:r w:rsidR="0070051E">
        <w:rPr>
          <w:rFonts w:cstheme="minorHAnsi"/>
          <w:sz w:val="22"/>
        </w:rPr>
        <w:t>–</w:t>
      </w:r>
      <w:r w:rsidR="001978A3">
        <w:rPr>
          <w:rFonts w:cstheme="minorHAnsi"/>
          <w:sz w:val="22"/>
        </w:rPr>
        <w:t xml:space="preserve"> </w:t>
      </w:r>
      <w:r w:rsidR="005027BE">
        <w:rPr>
          <w:rFonts w:cstheme="minorHAnsi"/>
          <w:sz w:val="22"/>
        </w:rPr>
        <w:t>9AA6088</w:t>
      </w:r>
      <w:r w:rsidR="00794190">
        <w:rPr>
          <w:rFonts w:cstheme="minorHAnsi"/>
          <w:sz w:val="22"/>
        </w:rPr>
        <w:t>–</w:t>
      </w:r>
      <w:r w:rsidR="005027BE">
        <w:rPr>
          <w:rFonts w:cstheme="minorHAnsi"/>
          <w:sz w:val="22"/>
        </w:rPr>
        <w:t>Pravidelný servis, zajištění STK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17F9E0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5027BE">
        <w:rPr>
          <w:rFonts w:cstheme="minorHAnsi"/>
          <w:b/>
          <w:sz w:val="22"/>
        </w:rPr>
        <w:t>10.362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6C3417A3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E6A7BF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510F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8E839A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01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96FA5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10F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0F69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180</cp:revision>
  <cp:lastPrinted>2025-11-20T13:42:00Z</cp:lastPrinted>
  <dcterms:created xsi:type="dcterms:W3CDTF">2023-08-22T09:27:00Z</dcterms:created>
  <dcterms:modified xsi:type="dcterms:W3CDTF">2025-12-09T09:28:00Z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