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97" w:rsidRDefault="00573597" w:rsidP="00EE572F">
      <w:pPr>
        <w:tabs>
          <w:tab w:val="left" w:pos="3402"/>
          <w:tab w:val="left" w:pos="6521"/>
        </w:tabs>
        <w:jc w:val="both"/>
        <w:rPr>
          <w:sz w:val="20"/>
          <w:szCs w:val="20"/>
        </w:rPr>
      </w:pPr>
    </w:p>
    <w:p w:rsidR="00EE572F" w:rsidRPr="009E60C3" w:rsidRDefault="00357C43" w:rsidP="009E60C3">
      <w:pPr>
        <w:tabs>
          <w:tab w:val="left" w:pos="3402"/>
          <w:tab w:val="left" w:pos="6521"/>
        </w:tabs>
        <w:spacing w:after="0" w:line="240" w:lineRule="auto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09575" cy="476250"/>
            <wp:effectExtent l="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2F" w:rsidRPr="00FA0E7C" w:rsidRDefault="00EE572F" w:rsidP="00886982">
      <w:pPr>
        <w:spacing w:after="240" w:line="240" w:lineRule="auto"/>
        <w:jc w:val="center"/>
        <w:rPr>
          <w:b/>
          <w:spacing w:val="30"/>
          <w:sz w:val="28"/>
          <w:szCs w:val="28"/>
        </w:rPr>
      </w:pPr>
      <w:r w:rsidRPr="00FA0E7C">
        <w:rPr>
          <w:b/>
          <w:spacing w:val="30"/>
          <w:sz w:val="28"/>
          <w:szCs w:val="28"/>
        </w:rPr>
        <w:t>STÁTNÍ VETERINÁRNÍ SPRÁVA</w:t>
      </w:r>
    </w:p>
    <w:p w:rsidR="004B10D7" w:rsidRPr="007C49DC" w:rsidRDefault="004B10D7" w:rsidP="004B10D7">
      <w:pPr>
        <w:tabs>
          <w:tab w:val="left" w:pos="3544"/>
          <w:tab w:val="left" w:pos="6663"/>
        </w:tabs>
        <w:spacing w:before="12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Kpt. Jaroše 318/4, 360 06 Karlovy Vary</w:t>
      </w:r>
      <w:r>
        <w:rPr>
          <w:sz w:val="18"/>
          <w:szCs w:val="18"/>
        </w:rPr>
        <w:tab/>
        <w:t>Tel.: +420 353 449 026</w:t>
      </w:r>
      <w:r>
        <w:rPr>
          <w:sz w:val="18"/>
          <w:szCs w:val="18"/>
        </w:rPr>
        <w:tab/>
        <w:t>Fax: +420 353 565 615</w:t>
      </w:r>
    </w:p>
    <w:p w:rsidR="004B10D7" w:rsidRPr="007C49DC" w:rsidRDefault="004B10D7" w:rsidP="004B10D7">
      <w:pPr>
        <w:tabs>
          <w:tab w:val="left" w:pos="3544"/>
          <w:tab w:val="left" w:pos="6663"/>
        </w:tabs>
        <w:spacing w:after="0" w:line="240" w:lineRule="auto"/>
        <w:jc w:val="both"/>
        <w:rPr>
          <w:sz w:val="18"/>
          <w:szCs w:val="18"/>
        </w:rPr>
      </w:pPr>
      <w:r w:rsidRPr="007C49DC">
        <w:rPr>
          <w:sz w:val="18"/>
          <w:szCs w:val="18"/>
        </w:rPr>
        <w:t>elektronická adresa podatelny:</w:t>
      </w:r>
      <w:r w:rsidRPr="007C49DC">
        <w:rPr>
          <w:sz w:val="18"/>
          <w:szCs w:val="18"/>
        </w:rPr>
        <w:tab/>
      </w:r>
      <w:hyperlink r:id="rId8" w:history="1">
        <w:r w:rsidRPr="005754C4">
          <w:rPr>
            <w:rStyle w:val="Hypertextovodkaz"/>
            <w:sz w:val="18"/>
            <w:szCs w:val="18"/>
          </w:rPr>
          <w:t>epodatelna.kvsk@svscr.cz</w:t>
        </w:r>
      </w:hyperlink>
      <w:r>
        <w:rPr>
          <w:sz w:val="18"/>
          <w:szCs w:val="18"/>
        </w:rPr>
        <w:tab/>
        <w:t>ID datové schránky: g8w8b9n</w:t>
      </w:r>
    </w:p>
    <w:p w:rsidR="00EE572F" w:rsidRDefault="008378FF" w:rsidP="004B10D7">
      <w:pPr>
        <w:tabs>
          <w:tab w:val="left" w:pos="3402"/>
          <w:tab w:val="left" w:pos="6521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pt;height:2.5pt" o:hrpct="0" o:hralign="center" o:hr="t">
            <v:imagedata r:id="rId9" o:title="BD21328_" grayscale="t" bilevel="t"/>
          </v:shape>
        </w:pict>
      </w:r>
    </w:p>
    <w:p w:rsidR="00FA0E7C" w:rsidRDefault="00FA0E7C" w:rsidP="00FA0E7C">
      <w:pPr>
        <w:tabs>
          <w:tab w:val="left" w:pos="3402"/>
          <w:tab w:val="left" w:pos="6521"/>
        </w:tabs>
        <w:spacing w:after="360" w:line="240" w:lineRule="auto"/>
        <w:jc w:val="both"/>
        <w:rPr>
          <w:szCs w:val="24"/>
        </w:rPr>
      </w:pPr>
    </w:p>
    <w:p w:rsidR="0015606C" w:rsidRDefault="009A255A" w:rsidP="0015606C">
      <w:pPr>
        <w:spacing w:before="480" w:after="0" w:line="240" w:lineRule="auto"/>
        <w:ind w:left="1559" w:hanging="1559"/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236855</wp:posOffset>
                </wp:positionV>
                <wp:extent cx="2952750" cy="1314450"/>
                <wp:effectExtent l="9525" t="8255" r="9525" b="1079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52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11D" w:rsidRDefault="00F419C8" w:rsidP="0071411D">
                            <w:r>
                              <w:t>Elesta Loket s.r.o.</w:t>
                            </w:r>
                          </w:p>
                          <w:p w:rsidR="00F419C8" w:rsidRDefault="00F419C8" w:rsidP="0071411D">
                            <w:r>
                              <w:t>ČSA 239/16</w:t>
                            </w:r>
                          </w:p>
                          <w:p w:rsidR="00F419C8" w:rsidRPr="005B1374" w:rsidRDefault="00F419C8" w:rsidP="0071411D">
                            <w:r>
                              <w:t>357 33 Loket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26.5pt;margin-top:18.65pt;width:232.5pt;height:103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">
                <v:textbox>
                  <w:txbxContent>
                    <w:p w:rsidR="0071411D" w:rsidRDefault="00F419C8" w:rsidP="0071411D">
                      <w:r>
                        <w:t>Elesta Loket s.r.o.</w:t>
                      </w:r>
                    </w:p>
                    <w:p w:rsidR="00F419C8" w:rsidRDefault="00F419C8" w:rsidP="0071411D">
                      <w:r>
                        <w:t>ČSA 239/16</w:t>
                      </w:r>
                    </w:p>
                    <w:p w:rsidR="00F419C8" w:rsidRPr="005B1374" w:rsidRDefault="00F419C8" w:rsidP="0071411D">
                      <w:r>
                        <w:t>357 33 Loket</w:t>
                      </w:r>
                    </w:p>
                  </w:txbxContent>
                </v:textbox>
              </v:rect>
            </w:pict>
          </mc:Fallback>
        </mc:AlternateContent>
      </w:r>
      <w:r w:rsidR="0015606C">
        <w:rPr>
          <w:szCs w:val="24"/>
        </w:rPr>
        <w:t>Naše č. j.</w:t>
      </w:r>
    </w:p>
    <w:p w:rsidR="0071411D" w:rsidRPr="0015606C" w:rsidRDefault="0071411D" w:rsidP="0015606C">
      <w:pPr>
        <w:spacing w:before="480" w:after="0" w:line="240" w:lineRule="auto"/>
        <w:ind w:left="1559" w:hanging="1559"/>
        <w:rPr>
          <w:szCs w:val="24"/>
        </w:rPr>
      </w:pPr>
      <w:r>
        <w:rPr>
          <w:szCs w:val="24"/>
        </w:rPr>
        <w:t xml:space="preserve">Vyřizuje: </w:t>
      </w:r>
      <w:r w:rsidR="00BF66CF">
        <w:rPr>
          <w:szCs w:val="24"/>
        </w:rPr>
        <w:t>Gisela Skořepová</w:t>
      </w:r>
    </w:p>
    <w:p w:rsidR="0071411D" w:rsidRPr="003B6408" w:rsidRDefault="0071411D" w:rsidP="0071411D">
      <w:pPr>
        <w:spacing w:before="60" w:after="0" w:line="240" w:lineRule="auto"/>
        <w:ind w:left="1560" w:hanging="1560"/>
        <w:rPr>
          <w:szCs w:val="24"/>
        </w:rPr>
      </w:pPr>
      <w:r w:rsidRPr="003B6408">
        <w:rPr>
          <w:szCs w:val="24"/>
        </w:rPr>
        <w:t>Telefon:</w:t>
      </w:r>
      <w:r>
        <w:rPr>
          <w:szCs w:val="24"/>
        </w:rPr>
        <w:t xml:space="preserve"> </w:t>
      </w:r>
      <w:r w:rsidR="00BF66CF">
        <w:rPr>
          <w:szCs w:val="24"/>
        </w:rPr>
        <w:t>353567371</w:t>
      </w:r>
      <w:r w:rsidRPr="003B6408">
        <w:rPr>
          <w:szCs w:val="24"/>
        </w:rPr>
        <w:tab/>
      </w:r>
    </w:p>
    <w:p w:rsidR="0071411D" w:rsidRPr="00721B4F" w:rsidRDefault="0071411D" w:rsidP="0071411D">
      <w:pPr>
        <w:spacing w:before="60" w:after="1920" w:line="240" w:lineRule="auto"/>
        <w:ind w:left="1559" w:hanging="1559"/>
        <w:rPr>
          <w:szCs w:val="24"/>
        </w:rPr>
      </w:pPr>
      <w:r w:rsidRPr="003B6408">
        <w:rPr>
          <w:szCs w:val="24"/>
        </w:rPr>
        <w:t>V</w:t>
      </w:r>
      <w:r>
        <w:rPr>
          <w:szCs w:val="24"/>
        </w:rPr>
        <w:t> Karlových Varech</w:t>
      </w:r>
      <w:r w:rsidRPr="003B6408">
        <w:rPr>
          <w:szCs w:val="24"/>
        </w:rPr>
        <w:t xml:space="preserve"> dne</w:t>
      </w:r>
      <w:r>
        <w:rPr>
          <w:szCs w:val="24"/>
        </w:rPr>
        <w:t xml:space="preserve">:  </w:t>
      </w:r>
      <w:r w:rsidR="00A35BED">
        <w:rPr>
          <w:szCs w:val="24"/>
        </w:rPr>
        <w:t>30.5.2017</w:t>
      </w:r>
    </w:p>
    <w:p w:rsidR="00C738DE" w:rsidRDefault="0071411D" w:rsidP="00F419C8">
      <w:pPr>
        <w:tabs>
          <w:tab w:val="center" w:pos="187"/>
          <w:tab w:val="center" w:pos="4488"/>
          <w:tab w:val="center" w:pos="8415"/>
        </w:tabs>
        <w:jc w:val="both"/>
      </w:pPr>
      <w:r>
        <w:t xml:space="preserve">VĚC: </w:t>
      </w:r>
      <w:r w:rsidR="008C0D37">
        <w:t xml:space="preserve"> </w:t>
      </w:r>
      <w:r w:rsidR="00F419C8">
        <w:t>Objednávka stavebních prací</w:t>
      </w:r>
    </w:p>
    <w:p w:rsidR="00216387" w:rsidRDefault="00216387" w:rsidP="00F419C8">
      <w:pPr>
        <w:tabs>
          <w:tab w:val="center" w:pos="187"/>
          <w:tab w:val="center" w:pos="4488"/>
          <w:tab w:val="center" w:pos="8415"/>
        </w:tabs>
        <w:jc w:val="both"/>
      </w:pPr>
      <w:r>
        <w:t xml:space="preserve">Objednáváme u vás tyto stavební opravy na budově KVS SVS pro Karlovarský kraj, Kpt. Jaroše 318/4, </w:t>
      </w:r>
    </w:p>
    <w:p w:rsidR="00F419C8" w:rsidRDefault="00216387" w:rsidP="00F419C8">
      <w:pPr>
        <w:tabs>
          <w:tab w:val="center" w:pos="187"/>
          <w:tab w:val="center" w:pos="4488"/>
          <w:tab w:val="center" w:pos="8415"/>
        </w:tabs>
        <w:jc w:val="both"/>
      </w:pPr>
      <w:r>
        <w:t>360 06 Karlovy Vary:</w:t>
      </w:r>
    </w:p>
    <w:p w:rsidR="00F419C8" w:rsidRDefault="00A35BED" w:rsidP="00F419C8">
      <w:pPr>
        <w:tabs>
          <w:tab w:val="center" w:pos="187"/>
          <w:tab w:val="center" w:pos="4488"/>
          <w:tab w:val="center" w:pos="8415"/>
        </w:tabs>
        <w:jc w:val="both"/>
      </w:pPr>
      <w:r>
        <w:t>Oprava fasády – vyklování izolantu ptactvem</w:t>
      </w:r>
      <w:bookmarkStart w:id="0" w:name="_GoBack"/>
      <w:bookmarkEnd w:id="0"/>
    </w:p>
    <w:p w:rsidR="00F419C8" w:rsidRDefault="00F419C8" w:rsidP="00F419C8">
      <w:pPr>
        <w:tabs>
          <w:tab w:val="center" w:pos="187"/>
          <w:tab w:val="center" w:pos="4488"/>
          <w:tab w:val="center" w:pos="8415"/>
        </w:tabs>
        <w:jc w:val="both"/>
        <w:rPr>
          <w:szCs w:val="24"/>
        </w:rPr>
      </w:pPr>
    </w:p>
    <w:p w:rsidR="00216387" w:rsidRDefault="00216387" w:rsidP="00F419C8">
      <w:pPr>
        <w:tabs>
          <w:tab w:val="center" w:pos="187"/>
          <w:tab w:val="center" w:pos="4488"/>
          <w:tab w:val="center" w:pos="8415"/>
        </w:tabs>
        <w:jc w:val="both"/>
        <w:rPr>
          <w:szCs w:val="24"/>
        </w:rPr>
      </w:pPr>
    </w:p>
    <w:p w:rsidR="00216387" w:rsidRDefault="00216387" w:rsidP="00216387">
      <w:pPr>
        <w:tabs>
          <w:tab w:val="center" w:pos="187"/>
          <w:tab w:val="center" w:pos="4488"/>
          <w:tab w:val="center" w:pos="8415"/>
        </w:tabs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MVDr. Mária Slepičková, Ph.D.</w:t>
      </w:r>
    </w:p>
    <w:p w:rsidR="00216387" w:rsidRDefault="00216387" w:rsidP="00F419C8">
      <w:pPr>
        <w:tabs>
          <w:tab w:val="center" w:pos="187"/>
          <w:tab w:val="center" w:pos="4488"/>
          <w:tab w:val="center" w:pos="8415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ředitelka odboru KVS SVS pro Karlovarský kraj</w:t>
      </w:r>
    </w:p>
    <w:p w:rsidR="00216387" w:rsidRDefault="008C0D37" w:rsidP="00F419C8">
      <w:pPr>
        <w:tabs>
          <w:tab w:val="center" w:pos="187"/>
          <w:tab w:val="center" w:pos="4488"/>
          <w:tab w:val="center" w:pos="8415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podepsáno elektronicky</w:t>
      </w:r>
    </w:p>
    <w:p w:rsidR="000C6237" w:rsidRDefault="000C6237" w:rsidP="00FA0E7C">
      <w:pPr>
        <w:tabs>
          <w:tab w:val="left" w:pos="3402"/>
          <w:tab w:val="left" w:pos="6521"/>
        </w:tabs>
        <w:spacing w:after="360" w:line="240" w:lineRule="auto"/>
        <w:jc w:val="both"/>
        <w:rPr>
          <w:szCs w:val="24"/>
        </w:rPr>
      </w:pPr>
    </w:p>
    <w:p w:rsidR="00EC1D8B" w:rsidRDefault="00EC1D8B" w:rsidP="004239AF">
      <w:pPr>
        <w:tabs>
          <w:tab w:val="left" w:pos="3402"/>
          <w:tab w:val="left" w:pos="6521"/>
        </w:tabs>
        <w:jc w:val="both"/>
        <w:rPr>
          <w:szCs w:val="24"/>
        </w:rPr>
      </w:pPr>
    </w:p>
    <w:p w:rsidR="0015606C" w:rsidRDefault="0015606C" w:rsidP="00EC1D8B">
      <w:pPr>
        <w:tabs>
          <w:tab w:val="left" w:pos="3402"/>
          <w:tab w:val="left" w:pos="6521"/>
        </w:tabs>
        <w:jc w:val="both"/>
        <w:rPr>
          <w:szCs w:val="24"/>
          <w:u w:val="single"/>
        </w:rPr>
      </w:pPr>
    </w:p>
    <w:p w:rsidR="00EC1D8B" w:rsidRDefault="00EC1D8B" w:rsidP="000C6237">
      <w:pPr>
        <w:tabs>
          <w:tab w:val="left" w:pos="3402"/>
          <w:tab w:val="left" w:pos="6521"/>
        </w:tabs>
        <w:jc w:val="both"/>
        <w:rPr>
          <w:szCs w:val="24"/>
        </w:rPr>
      </w:pPr>
      <w:r w:rsidRPr="00EC1D8B">
        <w:rPr>
          <w:szCs w:val="24"/>
          <w:u w:val="single"/>
        </w:rPr>
        <w:t>:</w:t>
      </w:r>
    </w:p>
    <w:p w:rsidR="000C6237" w:rsidRPr="00EC1D8B" w:rsidRDefault="000C6237" w:rsidP="000C6237">
      <w:pPr>
        <w:tabs>
          <w:tab w:val="left" w:pos="3402"/>
          <w:tab w:val="left" w:pos="6521"/>
        </w:tabs>
        <w:jc w:val="both"/>
        <w:rPr>
          <w:szCs w:val="24"/>
        </w:rPr>
      </w:pPr>
    </w:p>
    <w:sectPr w:rsidR="000C6237" w:rsidRPr="00EC1D8B" w:rsidSect="00B45F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B1" w:rsidRDefault="00077BB1" w:rsidP="00F06F9F">
      <w:pPr>
        <w:spacing w:after="0" w:line="240" w:lineRule="auto"/>
      </w:pPr>
      <w:r>
        <w:separator/>
      </w:r>
    </w:p>
  </w:endnote>
  <w:endnote w:type="continuationSeparator" w:id="0">
    <w:p w:rsidR="00077BB1" w:rsidRDefault="00077BB1" w:rsidP="00F0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9F" w:rsidRDefault="00F06F9F" w:rsidP="00533BE3">
    <w:pPr>
      <w:pBdr>
        <w:top w:val="single" w:sz="4" w:space="1" w:color="auto"/>
      </w:pBdr>
      <w:spacing w:after="0" w:line="240" w:lineRule="auto"/>
      <w:rPr>
        <w:i/>
      </w:rPr>
    </w:pPr>
    <w:r>
      <w:rPr>
        <w:i/>
      </w:rPr>
      <w:t xml:space="preserve">Bankovní spojení: ČNB </w:t>
    </w:r>
    <w:r w:rsidR="0071411D" w:rsidRPr="0071411D">
      <w:rPr>
        <w:i/>
      </w:rPr>
      <w:t>99625341</w:t>
    </w:r>
    <w:r>
      <w:rPr>
        <w:i/>
      </w:rPr>
      <w:t>/0710</w:t>
    </w:r>
  </w:p>
  <w:p w:rsidR="00F06F9F" w:rsidRDefault="00F06F9F" w:rsidP="004D2A52">
    <w:pPr>
      <w:pStyle w:val="Zpat"/>
      <w:spacing w:after="0" w:line="240" w:lineRule="auto"/>
    </w:pPr>
    <w:r>
      <w:rPr>
        <w:i/>
      </w:rPr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B1" w:rsidRDefault="00077BB1" w:rsidP="00F06F9F">
      <w:pPr>
        <w:spacing w:after="0" w:line="240" w:lineRule="auto"/>
      </w:pPr>
      <w:r>
        <w:separator/>
      </w:r>
    </w:p>
  </w:footnote>
  <w:footnote w:type="continuationSeparator" w:id="0">
    <w:p w:rsidR="00077BB1" w:rsidRDefault="00077BB1" w:rsidP="00F0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44D5C"/>
    <w:multiLevelType w:val="hybridMultilevel"/>
    <w:tmpl w:val="44EED5F6"/>
    <w:lvl w:ilvl="0" w:tplc="98F43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23BEF"/>
    <w:multiLevelType w:val="hybridMultilevel"/>
    <w:tmpl w:val="A87C1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630CA"/>
    <w:multiLevelType w:val="hybridMultilevel"/>
    <w:tmpl w:val="69AC65EA"/>
    <w:lvl w:ilvl="0" w:tplc="73BEC81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AB"/>
    <w:rsid w:val="00021E69"/>
    <w:rsid w:val="00053691"/>
    <w:rsid w:val="00056C2D"/>
    <w:rsid w:val="00077BB1"/>
    <w:rsid w:val="00080BC6"/>
    <w:rsid w:val="000A0086"/>
    <w:rsid w:val="000A4FB8"/>
    <w:rsid w:val="000B73C2"/>
    <w:rsid w:val="000C6237"/>
    <w:rsid w:val="000D3CEA"/>
    <w:rsid w:val="000D7881"/>
    <w:rsid w:val="0013587D"/>
    <w:rsid w:val="00142489"/>
    <w:rsid w:val="0014379D"/>
    <w:rsid w:val="00153869"/>
    <w:rsid w:val="0015606C"/>
    <w:rsid w:val="001C0F0C"/>
    <w:rsid w:val="001F5EBE"/>
    <w:rsid w:val="00216387"/>
    <w:rsid w:val="00216474"/>
    <w:rsid w:val="00231DFF"/>
    <w:rsid w:val="00282817"/>
    <w:rsid w:val="002E5A81"/>
    <w:rsid w:val="00314085"/>
    <w:rsid w:val="0032277F"/>
    <w:rsid w:val="00341626"/>
    <w:rsid w:val="00357C43"/>
    <w:rsid w:val="00381886"/>
    <w:rsid w:val="003E3CE4"/>
    <w:rsid w:val="0040357B"/>
    <w:rsid w:val="00407FA4"/>
    <w:rsid w:val="004153FB"/>
    <w:rsid w:val="00420B2C"/>
    <w:rsid w:val="004239AF"/>
    <w:rsid w:val="00450586"/>
    <w:rsid w:val="00475B4B"/>
    <w:rsid w:val="004829E4"/>
    <w:rsid w:val="004B10D7"/>
    <w:rsid w:val="004C4E32"/>
    <w:rsid w:val="004D1067"/>
    <w:rsid w:val="004D2A52"/>
    <w:rsid w:val="004F2CCB"/>
    <w:rsid w:val="004F7767"/>
    <w:rsid w:val="00533BE3"/>
    <w:rsid w:val="00543537"/>
    <w:rsid w:val="005639F9"/>
    <w:rsid w:val="00573597"/>
    <w:rsid w:val="00574D25"/>
    <w:rsid w:val="00575108"/>
    <w:rsid w:val="005B1374"/>
    <w:rsid w:val="005B4383"/>
    <w:rsid w:val="005E28FB"/>
    <w:rsid w:val="006078FD"/>
    <w:rsid w:val="00650F7C"/>
    <w:rsid w:val="00667116"/>
    <w:rsid w:val="00696B9B"/>
    <w:rsid w:val="006A5044"/>
    <w:rsid w:val="007031E6"/>
    <w:rsid w:val="0071411D"/>
    <w:rsid w:val="007A46E7"/>
    <w:rsid w:val="007C49DC"/>
    <w:rsid w:val="007C4BA2"/>
    <w:rsid w:val="0081226A"/>
    <w:rsid w:val="008307AE"/>
    <w:rsid w:val="008378FF"/>
    <w:rsid w:val="00886982"/>
    <w:rsid w:val="008876F7"/>
    <w:rsid w:val="008A3DB0"/>
    <w:rsid w:val="008C0D37"/>
    <w:rsid w:val="008E3040"/>
    <w:rsid w:val="008E3D9A"/>
    <w:rsid w:val="009742FC"/>
    <w:rsid w:val="009872F4"/>
    <w:rsid w:val="009A255A"/>
    <w:rsid w:val="009A2A31"/>
    <w:rsid w:val="009D7247"/>
    <w:rsid w:val="009E60C3"/>
    <w:rsid w:val="00A13D27"/>
    <w:rsid w:val="00A35BED"/>
    <w:rsid w:val="00A477DF"/>
    <w:rsid w:val="00A6154C"/>
    <w:rsid w:val="00AA296C"/>
    <w:rsid w:val="00B00639"/>
    <w:rsid w:val="00B15C41"/>
    <w:rsid w:val="00B178B9"/>
    <w:rsid w:val="00B22F4C"/>
    <w:rsid w:val="00B45F3C"/>
    <w:rsid w:val="00B510B5"/>
    <w:rsid w:val="00B53D6E"/>
    <w:rsid w:val="00B6781E"/>
    <w:rsid w:val="00BA4D18"/>
    <w:rsid w:val="00BB190B"/>
    <w:rsid w:val="00BD613C"/>
    <w:rsid w:val="00BD7261"/>
    <w:rsid w:val="00BE3B68"/>
    <w:rsid w:val="00BF5D37"/>
    <w:rsid w:val="00BF66CF"/>
    <w:rsid w:val="00C01373"/>
    <w:rsid w:val="00C13C92"/>
    <w:rsid w:val="00C5128D"/>
    <w:rsid w:val="00C738DE"/>
    <w:rsid w:val="00CF0000"/>
    <w:rsid w:val="00CF069D"/>
    <w:rsid w:val="00D462D0"/>
    <w:rsid w:val="00D500D9"/>
    <w:rsid w:val="00D52704"/>
    <w:rsid w:val="00D963E2"/>
    <w:rsid w:val="00D966D3"/>
    <w:rsid w:val="00D96F41"/>
    <w:rsid w:val="00DB2E54"/>
    <w:rsid w:val="00DC206D"/>
    <w:rsid w:val="00DE7618"/>
    <w:rsid w:val="00DF76C6"/>
    <w:rsid w:val="00E023DE"/>
    <w:rsid w:val="00E05982"/>
    <w:rsid w:val="00E07A9E"/>
    <w:rsid w:val="00E54BAC"/>
    <w:rsid w:val="00E63C0F"/>
    <w:rsid w:val="00E67E2D"/>
    <w:rsid w:val="00E83CD4"/>
    <w:rsid w:val="00EB3143"/>
    <w:rsid w:val="00EB3DCB"/>
    <w:rsid w:val="00EC0E69"/>
    <w:rsid w:val="00EC1D8B"/>
    <w:rsid w:val="00EC6244"/>
    <w:rsid w:val="00EE572F"/>
    <w:rsid w:val="00F06F9F"/>
    <w:rsid w:val="00F148F6"/>
    <w:rsid w:val="00F419C8"/>
    <w:rsid w:val="00F50755"/>
    <w:rsid w:val="00F70F6E"/>
    <w:rsid w:val="00F761C0"/>
    <w:rsid w:val="00F90437"/>
    <w:rsid w:val="00FA0E7C"/>
    <w:rsid w:val="00FC4723"/>
    <w:rsid w:val="00FF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EDE8A-6BF5-49AA-AE59-1C5E75A6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C2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qFormat/>
    <w:rsid w:val="0081226A"/>
    <w:pPr>
      <w:overflowPunct w:val="0"/>
      <w:autoSpaceDE w:val="0"/>
      <w:autoSpaceDN w:val="0"/>
      <w:adjustRightInd w:val="0"/>
      <w:spacing w:before="480" w:after="96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Rozhodnut">
    <w:name w:val="Rozhodnutí ÚŘ"/>
    <w:basedOn w:val="Normln"/>
    <w:next w:val="Normln"/>
    <w:qFormat/>
    <w:rsid w:val="00E54BAC"/>
    <w:pPr>
      <w:spacing w:before="960" w:after="0" w:line="240" w:lineRule="auto"/>
      <w:jc w:val="both"/>
    </w:pPr>
    <w:rPr>
      <w:rFonts w:eastAsia="Times New Roman"/>
      <w:b/>
      <w:szCs w:val="24"/>
      <w:lang w:eastAsia="cs-CZ"/>
    </w:rPr>
  </w:style>
  <w:style w:type="paragraph" w:customStyle="1" w:styleId="Pozdrav">
    <w:name w:val="Pozdrav"/>
    <w:basedOn w:val="Normln"/>
    <w:next w:val="Normln"/>
    <w:autoRedefine/>
    <w:qFormat/>
    <w:rsid w:val="004829E4"/>
    <w:pPr>
      <w:overflowPunct w:val="0"/>
      <w:autoSpaceDE w:val="0"/>
      <w:autoSpaceDN w:val="0"/>
      <w:adjustRightInd w:val="0"/>
      <w:spacing w:before="240" w:after="96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D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F4D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0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D3CE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06F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06F9F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06F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06F9F"/>
    <w:rPr>
      <w:rFonts w:ascii="Times New Roman" w:hAnsi="Times New Roman"/>
      <w:sz w:val="24"/>
      <w:szCs w:val="22"/>
      <w:lang w:eastAsia="en-US"/>
    </w:rPr>
  </w:style>
  <w:style w:type="paragraph" w:customStyle="1" w:styleId="Podpisovdoloka">
    <w:name w:val="Podpisová doložka"/>
    <w:basedOn w:val="Normln"/>
    <w:next w:val="Normln"/>
    <w:rsid w:val="00573597"/>
    <w:pPr>
      <w:widowControl w:val="0"/>
      <w:autoSpaceDE w:val="0"/>
      <w:autoSpaceDN w:val="0"/>
      <w:adjustRightInd w:val="0"/>
      <w:spacing w:after="0" w:line="240" w:lineRule="auto"/>
      <w:ind w:left="4956"/>
      <w:jc w:val="center"/>
    </w:pPr>
    <w:rPr>
      <w:bCs/>
      <w:szCs w:val="20"/>
    </w:rPr>
  </w:style>
  <w:style w:type="paragraph" w:customStyle="1" w:styleId="Odstavec">
    <w:name w:val="Odstavec"/>
    <w:basedOn w:val="Normln"/>
    <w:qFormat/>
    <w:rsid w:val="00573597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Odstavecseseznamem">
    <w:name w:val="List Paragraph"/>
    <w:basedOn w:val="Normln"/>
    <w:uiPriority w:val="34"/>
    <w:qFormat/>
    <w:rsid w:val="00F4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.kvsk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652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mailto:epodatelna.kvst@svscr.cz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mailto:epodatelna.kvst@svscr.cz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Lenka Stoličková</dc:creator>
  <cp:lastModifiedBy>Gisela Skořepová</cp:lastModifiedBy>
  <cp:revision>3</cp:revision>
  <cp:lastPrinted>2017-03-16T07:25:00Z</cp:lastPrinted>
  <dcterms:created xsi:type="dcterms:W3CDTF">2017-09-12T08:18:00Z</dcterms:created>
  <dcterms:modified xsi:type="dcterms:W3CDTF">2017-09-12T08:19:00Z</dcterms:modified>
</cp:coreProperties>
</file>