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10102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3925887</wp:posOffset>
            </wp:positionH>
            <wp:positionV relativeFrom="line">
              <wp:posOffset>-174466</wp:posOffset>
            </wp:positionV>
            <wp:extent cx="3073400" cy="9112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67" behindDoc="1" locked="0" layoutInCell="1" allowOverlap="1">
            <wp:simplePos x="0" y="0"/>
            <wp:positionH relativeFrom="page">
              <wp:posOffset>482600</wp:posOffset>
            </wp:positionH>
            <wp:positionV relativeFrom="line">
              <wp:posOffset>20796</wp:posOffset>
            </wp:positionV>
            <wp:extent cx="206375" cy="14922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4006850</wp:posOffset>
            </wp:positionH>
            <wp:positionV relativeFrom="line">
              <wp:posOffset>30321</wp:posOffset>
            </wp:positionV>
            <wp:extent cx="2911475" cy="1492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11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46831</wp:posOffset>
            </wp:positionV>
            <wp:extent cx="206375" cy="14922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3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46831</wp:posOffset>
            </wp:positionV>
            <wp:extent cx="1149350" cy="14922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834312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720012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4016375</wp:posOffset>
            </wp:positionH>
            <wp:positionV relativeFrom="line">
              <wp:posOffset>21431</wp:posOffset>
            </wp:positionV>
            <wp:extent cx="244475" cy="14922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4283075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5492750</wp:posOffset>
            </wp:positionH>
            <wp:positionV relativeFrom="line">
              <wp:posOffset>21431</wp:posOffset>
            </wp:positionV>
            <wp:extent cx="215900" cy="1492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59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5768975</wp:posOffset>
            </wp:positionH>
            <wp:positionV relativeFrom="line">
              <wp:posOffset>21431</wp:posOffset>
            </wp:positionV>
            <wp:extent cx="1149350" cy="14922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3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50800</wp:posOffset>
            </wp:positionV>
            <wp:extent cx="591110" cy="10477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1110" cy="104775"/>
                    </a:xfrm>
                    <a:custGeom>
                      <a:rect l="l" t="t" r="r" b="b"/>
                      <a:pathLst>
                        <a:path w="591110" h="104775">
                          <a:moveTo>
                            <a:pt x="0" y="104775"/>
                          </a:moveTo>
                          <a:lnTo>
                            <a:pt x="591110" y="104775"/>
                          </a:lnTo>
                          <a:lnTo>
                            <a:pt x="5911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47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95" behindDoc="1" locked="0" layoutInCell="1" allowOverlap="1">
            <wp:simplePos x="0" y="0"/>
            <wp:positionH relativeFrom="page">
              <wp:posOffset>1520825</wp:posOffset>
            </wp:positionH>
            <wp:positionV relativeFrom="line">
              <wp:posOffset>88106</wp:posOffset>
            </wp:positionV>
            <wp:extent cx="1320800" cy="19685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08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3930650</wp:posOffset>
            </wp:positionH>
            <wp:positionV relativeFrom="line">
              <wp:posOffset>97631</wp:posOffset>
            </wp:positionV>
            <wp:extent cx="3073400" cy="196850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3400" cy="19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02.12.2025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20251202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463550</wp:posOffset>
            </wp:positionH>
            <wp:positionV relativeFrom="paragraph">
              <wp:posOffset>17779</wp:posOffset>
            </wp:positionV>
            <wp:extent cx="6673850" cy="168275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738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20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-105569</wp:posOffset>
            </wp:positionV>
            <wp:extent cx="6861175" cy="24447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6117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692150</wp:posOffset>
            </wp:positionH>
            <wp:positionV relativeFrom="line">
              <wp:posOffset>-48419</wp:posOffset>
            </wp:positionV>
            <wp:extent cx="244475" cy="14922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4035425</wp:posOffset>
            </wp:positionH>
            <wp:positionV relativeFrom="line">
              <wp:posOffset>-48419</wp:posOffset>
            </wp:positionV>
            <wp:extent cx="301625" cy="14922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62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6016625</wp:posOffset>
            </wp:positionH>
            <wp:positionV relativeFrom="line">
              <wp:posOffset>-48419</wp:posOffset>
            </wp:positionV>
            <wp:extent cx="511175" cy="149225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6673850</wp:posOffset>
            </wp:positionH>
            <wp:positionV relativeFrom="line">
              <wp:posOffset>-48419</wp:posOffset>
            </wp:positionV>
            <wp:extent cx="473075" cy="1492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0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95" w:right="108" w:firstLine="0"/>
        <w:jc w:val="right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15081</wp:posOffset>
            </wp:positionV>
            <wp:extent cx="6854825" cy="168275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987425</wp:posOffset>
            </wp:positionH>
            <wp:positionV relativeFrom="line">
              <wp:posOffset>15081</wp:posOffset>
            </wp:positionV>
            <wp:extent cx="2987675" cy="1492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76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3968750</wp:posOffset>
            </wp:positionH>
            <wp:positionV relativeFrom="line">
              <wp:posOffset>15081</wp:posOffset>
            </wp:positionV>
            <wp:extent cx="1949450" cy="14922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945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5911850</wp:posOffset>
            </wp:positionH>
            <wp:positionV relativeFrom="line">
              <wp:posOffset>15081</wp:posOffset>
            </wp:positionV>
            <wp:extent cx="511175" cy="149225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11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6426200</wp:posOffset>
            </wp:positionH>
            <wp:positionV relativeFrom="line">
              <wp:posOffset>15081</wp:posOffset>
            </wp:positionV>
            <wp:extent cx="244475" cy="14922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4475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1" locked="0" layoutInCell="1" allowOverlap="1">
            <wp:simplePos x="0" y="0"/>
            <wp:positionH relativeFrom="page">
              <wp:posOffset>6664325</wp:posOffset>
            </wp:positionH>
            <wp:positionV relativeFrom="line">
              <wp:posOffset>15081</wp:posOffset>
            </wp:positionV>
            <wp:extent cx="520700" cy="1492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700" cy="14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5739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ACC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LONG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EFF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10X600M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24715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ADVANTAN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MASTNÝ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KRÉM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1MG/G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1X30G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5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AESCIN-POLFA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ALGIFEN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NEO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500MG/ML+5MG/ML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ALLERGODIL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0,5MG/ML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1X6ML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18043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AMESOS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MG/5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2396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AMPRILAN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2,5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90X2.5M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0,5G/ML+2MG/ML+0,02MG/ML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8768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ANOPYRIN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10X400MG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AQUA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INJECTIONE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BRAUN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 SOL 20X10ML-PLA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20380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ASACOL 800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ENT 90X800M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18431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ATIMOS 12 MCG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INH SOL PSS 100X12R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16647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ATORIS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30MG TBL FLM 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AZARGA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10MG/ML+5MG/ML OPH GTT SUS 3X5ML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4501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AZITROMYCIN SANDOZ 500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1038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AZITROX 500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3X500MG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BATRAFEN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10MG/G CRM 1X20G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14801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BELAKNE 0,1%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CRM 1X30GM/30MG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1975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BELODERM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CRM 30GM 005%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BELOSALIC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LOT 50ML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6231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BETADINE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LIQ 120ML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6232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BETADINE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UNG 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 ZOK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25MG TBL PRO 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27366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BISOPROLOL VIATRIS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18664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BUFOMIX EASYHALER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160MCG/4,5MCG INH PLV 1X120DÁV II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25167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BUPRENORFIN STADA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5MCG/H TDR EMP 4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 D3 LEMON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1000MG/800IU TBL MND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23813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CALGEL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3,3MG/G+1MG/G ORM GEL 1X10G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17527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CANOCORD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399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CARDILOPIN 2.5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 NOB30X2.5MG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11540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CLEXANE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 SOL 10X0.4ML/4K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22712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COMBAIR NEXTHALER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200MCG/6MCG/DÁV INH PLV 1X120DÁV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CONCOR COR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2,5MG TBL FLM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26097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CORDARONE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 TBL NOB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COTYLENA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CRM 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3250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DAPRIL 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100X5MG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 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DELIPID PLUS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20MG/10MG CPS DUR 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9258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DEPAKINE CHRONO 500MG SECABLE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0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17866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DESLORATADIN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+PHARMA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90X5MG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8331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DIGOXIN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0.125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30X0.125MG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DOLFORIN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MCG/H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EMP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5X4.8MG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5453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DOLMINA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 5X3ML/75MG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DORETA PROLONG 75 MG/650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PRO 30X75MG/650MG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2" behindDoc="0" locked="0" layoutInCell="1" allowOverlap="1">
            <wp:simplePos x="0" y="0"/>
            <wp:positionH relativeFrom="page">
              <wp:posOffset>349250</wp:posOffset>
            </wp:positionH>
            <wp:positionV relativeFrom="paragraph">
              <wp:posOffset>132080</wp:posOffset>
            </wp:positionV>
            <wp:extent cx="6854825" cy="44450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02.12.2025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13:00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10102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107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EFFLUMIDEX LIQUIFILM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 OPH GTT SUS 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ELICEA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ELOCOM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1MG/G CRM 1X30G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EUPHYLLIN CR 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100MG CPS PRO 50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27654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112MCG TBL NOB 90 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26828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FAKTU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50MG/G+10MG/G RCT UNG 1X20G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4786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 20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FLM100X20MG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 40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20X40MG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27589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FINASTERID 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5MG TBL FLM 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26620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FLAREX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1MG/ML OPH GTT SUS 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2374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GLUCOPHAGE XR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PRO60X500MG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GLYPVILO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 TBL NOB 60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HELICID 20 ZENTIVA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CPS ETD 28X20MG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2536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HELICID 20 ZENTIVA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CPS ETD 90X20MG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HEPAROID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2MG/G CRM 30G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4" w:after="0" w:line="240" w:lineRule="exact"/>
        <w:ind w:left="675" w:right="97" w:hanging="27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HUMALOG 200 JEDNOTEK/ML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 INJ SOL 5X3ML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16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HYDROCHLOROTHIAZID LECIVA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TBL 20X25MG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IMAZOL KRÉMPASTA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DRM PST 1X30G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19187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INDAPAMID PMCS 2,5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30X2.5M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8534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INFECTOSCAB 5% KREM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DRM CRM 1X30GM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KAPIDIN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10MG TBL FLM 90 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25547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KERENDIA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28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5944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KETONAL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5X2ML/100MG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KETOTIFEN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LINDYNETTE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6X21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95" w:right="107" w:hanging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10369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LINEZOLID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KRKA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POTAHOVANÉ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10X600MG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6009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LINOLA-FETT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1X50GM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3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11524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LIPOVÝ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AJ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SPC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2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2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LITHIUM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CARBONICUM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SLOVAKOFARMA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26209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LOCOID 0,1%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1MG/G UNG 1X30G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Lotus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Biscoff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karamelizované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sušenky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3288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MAGNEROT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100X500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5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1799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MAGNESII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LACTICI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0,5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TBL.</w:t>
      </w:r>
      <w:r>
        <w:rPr lang="en-US" sz="16" baseline="0" dirty="0">
          <w:jc w:val="left"/>
          <w:rFonts w:ascii="Calibri" w:hAnsi="Calibri" w:cs="Calibri"/>
          <w:color w:val="000000"/>
          <w:spacing w:val="3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MEDIC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100X0.5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24253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MALTOFER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MND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5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POTAHOVANE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3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11262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METFORMIN-TEVA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FLM60X850MG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22698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TEVA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XR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4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1148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MILGAMMA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INJ 5X2ML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1381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MILGAMMA 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CPS MOL 50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26323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MODAFEN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200MG/30MG TBL FLM 24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1691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MOXOSTAD 0,2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100X0.2MG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21393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NEBILET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 NOB 90x5mg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9178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NEUROL 0.25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30X0.25MG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485" w:right="17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16207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ENTEROSOLVENTNI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98X20MG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ENTEROSOLVENTNI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84X40MG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NUROFEN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Ě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NUROFEN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STOPGRIP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200MG/30MG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23977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OLYNTH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NAS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SPR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1X10ML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OMEPRAZOL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STADA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ETD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100X20M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OPHTHALMO-FRAMYKOIN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87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OPHTHALMO-SEPTONEX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22305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OZEMPIC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0,5MG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1X1,5ML+4J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PALGOTAL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MG/650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27329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PANTOMYL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21152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PRAGIOLA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56X150M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21150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PRAGIOLA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56X75MG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7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02.12.2025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13:00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10102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9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PRESID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5MG TBL PRO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PRESID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PRO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12268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PRESTARIUM NEO COMBI 5MG/1.25MG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12269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PRESTARIUM NEO COMBI 5MG/1.25MG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10123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PRESTARIUM NEO 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 TBL FLM 90X10 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PROSTAMOL 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30X320MG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5364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24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5811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RENNIE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CTB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48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14925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RENVELA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800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180X800MG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SALOFALK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ÍPKY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RCT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30X1GM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9103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SECATOXIN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 1X25ML/625MG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16" w:after="0" w:line="225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SEVELAMER CARBONATE HEATON 800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180X800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20726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SINUPRET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OBD 50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22172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SINUPRET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SIR 100ML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SONNENTOR Adventní kalendá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aj BIO 24ks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20647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SOOLANTRA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10MG/G CRM 30G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 TBL FLM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SPERSADEX COMP.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5MG/ML+1MG/ML OPH GTT SOL 1X5ML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SUMATRIPTAN 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FLM 2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TALCID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CTB 20X500MG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1060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TANTUM VERDE SPR.FORTE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ORM SPR 15ML 0.30%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TARKA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240MG/4MG TBL MRL 98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TARUZA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31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500760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TENA LADY SLIM NORMAL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VLOŽKY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ABSORP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NÍ,350ML,24KS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25842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TENORMIN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TEZEFORT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40MG/5MG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THROMBOREDUCTIN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0,5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2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100X0.5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22517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TOBREX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3MG/ML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1584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TOPAMAX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60-LEK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23838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TOUJEO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300U/ML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PEP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3X3ML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DOUBLESTAR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TOUJEO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3X1.5ML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21686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TRAMAL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RETARD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III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22265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TRELEGY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ELLIPTA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92MCG/55MCG/22MCG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DOS 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TRULICITY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2X1,5MG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21394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URIFOS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GRA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MG/12,5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84X80MG/12.5MG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17645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VALSACOR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160MG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20278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VERAL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10MG/G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1X50G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2172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VERAL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RETARD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MRL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25004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VIDEMEL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600MG/400IU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675" w:right="101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64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5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VITAMIN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B12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LECIVA</w:t>
      </w:r>
      <w:r>
        <w:rPr lang="en-US" sz="16" baseline="0" dirty="0">
          <w:jc w:val="left"/>
          <w:rFonts w:ascii="Calibri" w:hAnsi="Calibri" w:cs="Calibri"/>
          <w:color w:val="000000"/>
          <w:spacing w:val="31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1000RG	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5"/>
          <w:w w:val="105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5X1ML/1000RG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5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23207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VITAMIN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D3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97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AXONIA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30000IU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4"/>
          <w:w w:val="101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8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97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Walkers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Sušenky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karamelem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a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pekan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echy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150g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16890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XARELTO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98X20MG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YLPIO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80MG/2,5MG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3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22853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ZETOVAR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10MG/10MG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ZOLOFT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0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23336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95"/>
        </w:tabs>
        <w:spacing w:before="160" w:after="0" w:line="195" w:lineRule="exact"/>
        <w:ind w:left="5130" w:right="114" w:firstLine="0"/>
        <w:jc w:val="right"/>
      </w:pPr>
      <w:r>
        <w:drawing>
          <wp:anchor simplePos="0" relativeHeight="251658902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Celková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21"/>
          <w:w w:val="98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edpokládaná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21"/>
          <w:w w:val="98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NC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21"/>
          <w:w w:val="98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bez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spacing w:val="21"/>
          <w:w w:val="98"/>
          <w:sz w:val="19"/>
          <w:szCs w:val="19"/>
        </w:rPr>
        <w:t> 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8"/>
          <w:sz w:val="19"/>
          <w:szCs w:val="19"/>
        </w:rPr>
        <w:t>DPH:	</w:t>
      </w:r>
      <w:r>
        <w:rPr lang="en-US" sz="19" baseline="0" dirty="0">
          <w:jc w:val="left"/>
          <w:rFonts w:ascii="Calibri" w:hAnsi="Calibri" w:cs="Calibri"/>
          <w:color w:val="000000"/>
          <w:w w:val="98"/>
          <w:sz w:val="19"/>
          <w:szCs w:val="19"/>
        </w:rPr>
        <w:t> 129 889,44 K</w:t>
      </w:r>
      <w:r>
        <w:rPr lang="en-US" sz="19" baseline="0" dirty="0">
          <w:jc w:val="left"/>
          <w:rFonts w:ascii="Calibri" w:hAnsi="Calibri" w:cs="Calibri"/>
          <w:color w:val="000000"/>
          <w:spacing w:val="-18"/>
          <w:w w:val="98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>
        <w:drawing>
          <wp:anchor simplePos="0" relativeHeight="251658914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-40799</wp:posOffset>
            </wp:positionV>
            <wp:extent cx="6829425" cy="19050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#404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8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8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02.12.2025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13:00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2" Type="http://schemas.openxmlformats.org/officeDocument/2006/relationships/image" Target="media/image132.png"/><Relationship Id="rId142" Type="http://schemas.openxmlformats.org/officeDocument/2006/relationships/image" Target="media/image1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2025-12-09T06:16:13Z</dcterms:created>
  <dcterms:modified xsi:type="dcterms:W3CDTF">2025-12-09T06:16:13Z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