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0C39D" w14:textId="0ED3F084" w:rsidR="00012CDD" w:rsidRPr="00F20135" w:rsidRDefault="00B15981" w:rsidP="003E1556">
      <w:pPr>
        <w:pStyle w:val="Nzev"/>
      </w:pPr>
      <w:r>
        <w:t>DODATEK č.1 ke Kupní smlouvě č. DCSML20221014</w:t>
      </w:r>
    </w:p>
    <w:p w14:paraId="3390E9D5" w14:textId="0CA508D3" w:rsidR="00DB6B78" w:rsidRDefault="00333BC2" w:rsidP="00333BC2">
      <w:r>
        <w:t>byla uzavřena mezi:</w:t>
      </w:r>
    </w:p>
    <w:p w14:paraId="72DFCDDE" w14:textId="77777777" w:rsidR="00333BC2" w:rsidRPr="003D593D" w:rsidRDefault="00333BC2" w:rsidP="00333BC2">
      <w:pPr>
        <w:spacing w:before="240"/>
        <w:ind w:left="567"/>
        <w:rPr>
          <w:b/>
          <w:bCs/>
          <w:noProof/>
        </w:rPr>
      </w:pPr>
      <w:r w:rsidRPr="003D593D">
        <w:rPr>
          <w:b/>
          <w:bCs/>
          <w:noProof/>
        </w:rPr>
        <w:t xml:space="preserve">DC4 CZ, a.s. </w:t>
      </w:r>
    </w:p>
    <w:p w14:paraId="0EE9A713" w14:textId="77777777" w:rsidR="00333BC2" w:rsidRDefault="00333BC2" w:rsidP="00333BC2">
      <w:pPr>
        <w:ind w:left="567"/>
      </w:pPr>
      <w:r>
        <w:t>Hulínská 2352/28d</w:t>
      </w:r>
    </w:p>
    <w:p w14:paraId="34BB4D42" w14:textId="77777777" w:rsidR="00333BC2" w:rsidRPr="003D593D" w:rsidRDefault="00333BC2" w:rsidP="00333BC2">
      <w:pPr>
        <w:ind w:left="567"/>
        <w:rPr>
          <w:shd w:val="clear" w:color="auto" w:fill="FFFFFF"/>
        </w:rPr>
      </w:pPr>
      <w:r w:rsidRPr="00960594">
        <w:rPr>
          <w:shd w:val="clear" w:color="auto" w:fill="FFFFFF"/>
        </w:rPr>
        <w:t>767 01 Kroměříž</w:t>
      </w:r>
    </w:p>
    <w:p w14:paraId="108FB026" w14:textId="77777777" w:rsidR="00333BC2" w:rsidRPr="003D593D" w:rsidRDefault="00333BC2" w:rsidP="00333BC2">
      <w:pPr>
        <w:ind w:left="567"/>
      </w:pPr>
      <w:r w:rsidRPr="003D593D">
        <w:t xml:space="preserve">IČ: </w:t>
      </w:r>
      <w:r w:rsidRPr="003D593D">
        <w:rPr>
          <w:shd w:val="clear" w:color="auto" w:fill="FFFFFF"/>
        </w:rPr>
        <w:t>292 426 81</w:t>
      </w:r>
      <w:r w:rsidRPr="003D593D">
        <w:t>, DIČ: CZ</w:t>
      </w:r>
      <w:r w:rsidRPr="003D593D">
        <w:rPr>
          <w:shd w:val="clear" w:color="auto" w:fill="FFFFFF"/>
        </w:rPr>
        <w:t>292 426 81</w:t>
      </w:r>
    </w:p>
    <w:p w14:paraId="73656D1B" w14:textId="77777777" w:rsidR="00333BC2" w:rsidRPr="003D593D" w:rsidRDefault="00333BC2" w:rsidP="00333BC2">
      <w:pPr>
        <w:ind w:left="567"/>
      </w:pPr>
      <w:r w:rsidRPr="003D593D">
        <w:t>zapsána v OR vedeném KS v Brně, B 6222</w:t>
      </w:r>
    </w:p>
    <w:p w14:paraId="151793B5" w14:textId="77777777" w:rsidR="00333BC2" w:rsidRPr="003D593D" w:rsidRDefault="00333BC2" w:rsidP="00333BC2">
      <w:pPr>
        <w:ind w:left="567"/>
      </w:pPr>
      <w:r w:rsidRPr="003D593D">
        <w:t xml:space="preserve">bankovní spojení: </w:t>
      </w:r>
      <w:r w:rsidRPr="003D593D">
        <w:rPr>
          <w:bCs/>
        </w:rPr>
        <w:t>Československá obchodní banka, a. s.</w:t>
      </w:r>
    </w:p>
    <w:p w14:paraId="448A33A3" w14:textId="77777777" w:rsidR="00333BC2" w:rsidRPr="003D593D" w:rsidRDefault="00333BC2" w:rsidP="00333BC2">
      <w:pPr>
        <w:ind w:left="567"/>
        <w:rPr>
          <w:bCs/>
          <w:shd w:val="clear" w:color="auto" w:fill="FFFFFF"/>
        </w:rPr>
      </w:pPr>
      <w:r w:rsidRPr="003D593D">
        <w:t xml:space="preserve">č. účtu: </w:t>
      </w:r>
      <w:r w:rsidRPr="003D593D">
        <w:rPr>
          <w:bCs/>
          <w:shd w:val="clear" w:color="auto" w:fill="FFFFFF"/>
        </w:rPr>
        <w:t>260224377 / 0300</w:t>
      </w:r>
    </w:p>
    <w:p w14:paraId="04EBC67D" w14:textId="6EA15606" w:rsidR="00333BC2" w:rsidRPr="003D593D" w:rsidRDefault="00333BC2" w:rsidP="00333BC2">
      <w:pPr>
        <w:spacing w:after="240"/>
        <w:ind w:left="567"/>
        <w:rPr>
          <w:bCs/>
          <w:shd w:val="clear" w:color="auto" w:fill="FFFFFF"/>
        </w:rPr>
      </w:pPr>
      <w:r w:rsidRPr="003D593D">
        <w:rPr>
          <w:bCs/>
          <w:shd w:val="clear" w:color="auto" w:fill="FFFFFF"/>
        </w:rPr>
        <w:t xml:space="preserve">zastoupenou: </w:t>
      </w:r>
      <w:r w:rsidR="00DE39D3">
        <w:rPr>
          <w:bCs/>
          <w:shd w:val="clear" w:color="auto" w:fill="FFFFFF"/>
        </w:rPr>
        <w:t>xxxxxxxxxxxxxxx</w:t>
      </w:r>
      <w:r w:rsidRPr="003D593D">
        <w:rPr>
          <w:bCs/>
          <w:shd w:val="clear" w:color="auto" w:fill="FFFFFF"/>
        </w:rPr>
        <w:t>, místopředsedou představenstva</w:t>
      </w:r>
    </w:p>
    <w:p w14:paraId="0E5FB28E" w14:textId="0A1474A9" w:rsidR="00333BC2" w:rsidRPr="003D593D" w:rsidRDefault="00333BC2" w:rsidP="00333BC2">
      <w:r w:rsidRPr="003D593D">
        <w:t xml:space="preserve">jako </w:t>
      </w:r>
      <w:r>
        <w:t>„</w:t>
      </w:r>
      <w:r w:rsidR="0011710B">
        <w:rPr>
          <w:i/>
        </w:rPr>
        <w:t>Prodávajícím</w:t>
      </w:r>
      <w:r>
        <w:rPr>
          <w:i/>
        </w:rPr>
        <w:t>“</w:t>
      </w:r>
      <w:r w:rsidRPr="003D593D">
        <w:t xml:space="preserve"> na straně jedné</w:t>
      </w:r>
      <w:r>
        <w:t xml:space="preserve"> a </w:t>
      </w:r>
    </w:p>
    <w:p w14:paraId="7863E19F" w14:textId="599C680D" w:rsidR="00763A0C" w:rsidRPr="00763A0C" w:rsidRDefault="00F53267" w:rsidP="00763A0C">
      <w:pPr>
        <w:spacing w:before="240"/>
        <w:ind w:left="567"/>
        <w:rPr>
          <w:b/>
        </w:rPr>
      </w:pPr>
      <w:r>
        <w:rPr>
          <w:b/>
          <w:bCs/>
          <w:noProof/>
        </w:rPr>
        <w:t>Sociální služby města Kroměříže, příspěvková organizace</w:t>
      </w:r>
    </w:p>
    <w:p w14:paraId="2AD39576" w14:textId="7A50278F" w:rsidR="00763A0C" w:rsidRPr="00763A0C" w:rsidRDefault="00F53267" w:rsidP="00763A0C">
      <w:pPr>
        <w:ind w:left="567"/>
        <w:rPr>
          <w:bCs/>
        </w:rPr>
      </w:pPr>
      <w:r>
        <w:rPr>
          <w:bCs/>
        </w:rPr>
        <w:t>Riegrovo nám. 159</w:t>
      </w:r>
    </w:p>
    <w:p w14:paraId="53F2D57E" w14:textId="6F60ED04" w:rsidR="00D766F7" w:rsidRPr="00763A0C" w:rsidRDefault="00763A0C" w:rsidP="00763A0C">
      <w:pPr>
        <w:ind w:left="567"/>
        <w:rPr>
          <w:bCs/>
        </w:rPr>
      </w:pPr>
      <w:r w:rsidRPr="00763A0C">
        <w:rPr>
          <w:bCs/>
        </w:rPr>
        <w:t>767 01 Kroměříž</w:t>
      </w:r>
    </w:p>
    <w:p w14:paraId="22CC0848" w14:textId="4D08666B" w:rsidR="007D77A7" w:rsidRPr="003D593D" w:rsidRDefault="00A13E64" w:rsidP="00EC1BC7">
      <w:pPr>
        <w:ind w:left="567"/>
      </w:pPr>
      <w:r w:rsidRPr="003D593D">
        <w:t xml:space="preserve">IČ: </w:t>
      </w:r>
      <w:r w:rsidR="00F53267">
        <w:t>711</w:t>
      </w:r>
      <w:r w:rsidR="00B90903">
        <w:t> </w:t>
      </w:r>
      <w:r w:rsidR="00F53267">
        <w:t>934</w:t>
      </w:r>
      <w:r w:rsidR="00B90903">
        <w:t xml:space="preserve"> </w:t>
      </w:r>
      <w:r w:rsidR="00F53267">
        <w:t>30</w:t>
      </w:r>
    </w:p>
    <w:p w14:paraId="08E7C8F6" w14:textId="5747CB13" w:rsidR="00CF48EB" w:rsidRDefault="00CF48EB" w:rsidP="00EC1BC7">
      <w:pPr>
        <w:ind w:left="567"/>
      </w:pPr>
      <w:r w:rsidRPr="00CF48EB">
        <w:t xml:space="preserve">vedená u </w:t>
      </w:r>
      <w:r w:rsidR="0011710B" w:rsidRPr="0011710B">
        <w:t>Krajského soudu v</w:t>
      </w:r>
      <w:r w:rsidR="0011710B">
        <w:t> </w:t>
      </w:r>
      <w:r w:rsidR="0011710B" w:rsidRPr="0011710B">
        <w:t>Brně</w:t>
      </w:r>
      <w:r w:rsidR="0011710B">
        <w:t xml:space="preserve">, </w:t>
      </w:r>
      <w:r w:rsidR="0011710B" w:rsidRPr="0011710B">
        <w:t xml:space="preserve">Pr </w:t>
      </w:r>
      <w:r w:rsidR="00BF2018">
        <w:t>1456</w:t>
      </w:r>
    </w:p>
    <w:p w14:paraId="0D62DF28" w14:textId="54425169" w:rsidR="000632AD" w:rsidRPr="009E1AAB" w:rsidRDefault="000632AD" w:rsidP="000632AD">
      <w:pPr>
        <w:ind w:left="567"/>
      </w:pPr>
      <w:r w:rsidRPr="009E1AAB">
        <w:t>bankovní spojení:</w:t>
      </w:r>
      <w:r w:rsidR="00EB52B9">
        <w:t xml:space="preserve"> </w:t>
      </w:r>
      <w:r w:rsidR="00BF2018">
        <w:t>ČSOB Kroměříž</w:t>
      </w:r>
      <w:r w:rsidRPr="009E1AAB">
        <w:tab/>
      </w:r>
    </w:p>
    <w:p w14:paraId="2517C51E" w14:textId="4A5DF2BF" w:rsidR="000632AD" w:rsidRPr="009E1AAB" w:rsidRDefault="000632AD" w:rsidP="000632AD">
      <w:pPr>
        <w:autoSpaceDE w:val="0"/>
        <w:autoSpaceDN w:val="0"/>
        <w:adjustRightInd w:val="0"/>
        <w:ind w:firstLine="567"/>
      </w:pPr>
      <w:r w:rsidRPr="009E1AAB">
        <w:t xml:space="preserve">č. účtu: </w:t>
      </w:r>
      <w:r w:rsidR="00BF2018">
        <w:t>268301736/0300</w:t>
      </w:r>
    </w:p>
    <w:p w14:paraId="1BF1E399" w14:textId="3CA38851" w:rsidR="000632AD" w:rsidRPr="009E1AAB" w:rsidRDefault="000632AD" w:rsidP="00333BC2">
      <w:pPr>
        <w:spacing w:after="240"/>
        <w:ind w:left="567"/>
      </w:pPr>
      <w:r w:rsidRPr="009E1AAB">
        <w:t>zastoupená:</w:t>
      </w:r>
      <w:r w:rsidR="00DE39D3">
        <w:t>xxxxxxxxxxxx</w:t>
      </w:r>
      <w:r w:rsidR="00BF2018">
        <w:t>, ředitelkou</w:t>
      </w:r>
    </w:p>
    <w:p w14:paraId="154CB34E" w14:textId="4CD9C0C5" w:rsidR="00DD16F1" w:rsidRDefault="007D77A7" w:rsidP="00AD2AE6">
      <w:pPr>
        <w:spacing w:after="480"/>
      </w:pPr>
      <w:r w:rsidRPr="003D593D">
        <w:t xml:space="preserve">jako </w:t>
      </w:r>
      <w:r w:rsidR="00333BC2" w:rsidRPr="00333BC2">
        <w:rPr>
          <w:i/>
          <w:iCs/>
        </w:rPr>
        <w:t>„</w:t>
      </w:r>
      <w:r w:rsidR="0011710B">
        <w:rPr>
          <w:i/>
          <w:iCs/>
        </w:rPr>
        <w:t>Kupujícím</w:t>
      </w:r>
      <w:r w:rsidR="00333BC2" w:rsidRPr="00333BC2">
        <w:rPr>
          <w:i/>
          <w:iCs/>
        </w:rPr>
        <w:t>“</w:t>
      </w:r>
      <w:r w:rsidRPr="003D593D">
        <w:t xml:space="preserve"> na straně druhé</w:t>
      </w:r>
      <w:r w:rsidR="00333BC2">
        <w:t>.</w:t>
      </w:r>
    </w:p>
    <w:p w14:paraId="3A876F88" w14:textId="29622330" w:rsidR="000249C4" w:rsidRPr="003D593D" w:rsidRDefault="00B15981" w:rsidP="000130B6">
      <w:pPr>
        <w:pStyle w:val="Nadpis1"/>
      </w:pPr>
      <w:r>
        <w:t>ROZŠÍŘENÍ A ZMĚNA LICENCE</w:t>
      </w:r>
    </w:p>
    <w:p w14:paraId="644C94F7" w14:textId="07FAD983" w:rsidR="0072130E" w:rsidRDefault="00815721" w:rsidP="009A4502">
      <w:pPr>
        <w:ind w:left="426"/>
        <w:jc w:val="both"/>
      </w:pPr>
      <w:r w:rsidRPr="00815721">
        <w:t>Smluvní strany se v návaznosti na předmět Kupní smlouvy dohodly, že licenční ochrana pro zařízení next-generation firewall SonicWall NSA 2700 bude:</w:t>
      </w:r>
    </w:p>
    <w:p w14:paraId="2D1A17B3" w14:textId="77777777" w:rsidR="00815721" w:rsidRDefault="00815721" w:rsidP="0072130E">
      <w:pPr>
        <w:ind w:left="992"/>
        <w:jc w:val="both"/>
      </w:pPr>
    </w:p>
    <w:p w14:paraId="174CAA87" w14:textId="207F14F9" w:rsidR="00815721" w:rsidRPr="00815721" w:rsidRDefault="00815721" w:rsidP="00815721">
      <w:pPr>
        <w:pStyle w:val="Odstavecseseznamem"/>
        <w:numPr>
          <w:ilvl w:val="0"/>
          <w:numId w:val="44"/>
        </w:numPr>
        <w:rPr>
          <w:rFonts w:ascii="Century Gothic" w:hAnsi="Century Gothic"/>
        </w:rPr>
      </w:pPr>
      <w:r w:rsidRPr="00815721">
        <w:rPr>
          <w:rFonts w:ascii="Century Gothic" w:hAnsi="Century Gothic"/>
          <w:b/>
          <w:bCs/>
        </w:rPr>
        <w:t>prodloužena o dalších 5 let</w:t>
      </w:r>
      <w:r w:rsidRPr="00815721">
        <w:rPr>
          <w:rFonts w:ascii="Century Gothic" w:hAnsi="Century Gothic"/>
        </w:rPr>
        <w:t>, a zároveň</w:t>
      </w:r>
    </w:p>
    <w:p w14:paraId="7336BF34" w14:textId="437281C8" w:rsidR="00815721" w:rsidRPr="00815721" w:rsidRDefault="00815721" w:rsidP="008F546F">
      <w:pPr>
        <w:pStyle w:val="Odstavecseseznamem"/>
        <w:numPr>
          <w:ilvl w:val="0"/>
          <w:numId w:val="44"/>
        </w:numPr>
        <w:jc w:val="both"/>
        <w:rPr>
          <w:rFonts w:ascii="Century Gothic" w:hAnsi="Century Gothic"/>
        </w:rPr>
      </w:pPr>
      <w:r w:rsidRPr="00815721">
        <w:rPr>
          <w:rFonts w:ascii="Century Gothic" w:hAnsi="Century Gothic"/>
        </w:rPr>
        <w:t xml:space="preserve">původní balíček </w:t>
      </w:r>
      <w:r w:rsidRPr="00815721">
        <w:rPr>
          <w:rFonts w:ascii="Century Gothic" w:hAnsi="Century Gothic"/>
          <w:b/>
          <w:bCs/>
        </w:rPr>
        <w:t>ESSENTIAL PROTECTION SERVICE SUITE FOR NSA 2700 (3 roky)</w:t>
      </w:r>
      <w:r w:rsidRPr="00815721">
        <w:rPr>
          <w:rFonts w:ascii="Century Gothic" w:hAnsi="Century Gothic"/>
        </w:rPr>
        <w:t xml:space="preserve"> je vzhledem k tomu, že jej výrobce již </w:t>
      </w:r>
      <w:r w:rsidRPr="00815721">
        <w:rPr>
          <w:rFonts w:ascii="Century Gothic" w:hAnsi="Century Gothic"/>
          <w:b/>
          <w:bCs/>
        </w:rPr>
        <w:t>nenabízí</w:t>
      </w:r>
      <w:r w:rsidRPr="00815721">
        <w:rPr>
          <w:rFonts w:ascii="Century Gothic" w:hAnsi="Century Gothic"/>
        </w:rPr>
        <w:t xml:space="preserve">, nahrazen vyšší úrovní ochrany, a to produktem: </w:t>
      </w:r>
      <w:r w:rsidRPr="00815721">
        <w:rPr>
          <w:rFonts w:ascii="Century Gothic" w:hAnsi="Century Gothic"/>
          <w:b/>
          <w:bCs/>
        </w:rPr>
        <w:t>Advanced Protection Service Suite pro NSA 2700 (5 let),</w:t>
      </w:r>
      <w:r w:rsidRPr="00815721">
        <w:rPr>
          <w:rFonts w:ascii="Century Gothic" w:hAnsi="Century Gothic"/>
        </w:rPr>
        <w:t xml:space="preserve"> dále jen „Nová licence“.</w:t>
      </w:r>
    </w:p>
    <w:p w14:paraId="22D68C97" w14:textId="77777777" w:rsidR="00815721" w:rsidRDefault="00815721" w:rsidP="00B15981"/>
    <w:p w14:paraId="5BD05A62" w14:textId="4378292E" w:rsidR="00815721" w:rsidRDefault="00815721" w:rsidP="009A4502">
      <w:pPr>
        <w:ind w:left="426"/>
        <w:jc w:val="both"/>
      </w:pPr>
      <w:r>
        <w:t>Přechod</w:t>
      </w:r>
      <w:r w:rsidR="008F546F">
        <w:t xml:space="preserve"> na Novou licenci je proveden z důvodu </w:t>
      </w:r>
      <w:r w:rsidR="008F546F" w:rsidRPr="008F546F">
        <w:rPr>
          <w:b/>
          <w:bCs/>
        </w:rPr>
        <w:t>zvýšení úrovně kybernetické ochrany při zachování stejné firewallové platformy</w:t>
      </w:r>
      <w:r w:rsidR="008F546F" w:rsidRPr="008F546F">
        <w:t xml:space="preserve">, protože </w:t>
      </w:r>
      <w:r w:rsidR="008F546F" w:rsidRPr="008F546F">
        <w:rPr>
          <w:b/>
          <w:bCs/>
        </w:rPr>
        <w:t>nižší stupeň ochrany již není ze strany výrobce dostupný</w:t>
      </w:r>
      <w:r w:rsidR="008F546F" w:rsidRPr="008F546F">
        <w:t>. Tím je zajištěno pokračování bezpečnostních aktualizací i podporovaných ochranných služeb v rozsahu adekvátním současným požadavkům Kupujícího.</w:t>
      </w:r>
    </w:p>
    <w:p w14:paraId="4F26B73F" w14:textId="77777777" w:rsidR="000475FC" w:rsidRDefault="000475FC" w:rsidP="009A4502">
      <w:pPr>
        <w:ind w:left="426"/>
        <w:jc w:val="both"/>
      </w:pPr>
    </w:p>
    <w:p w14:paraId="22FA7B45" w14:textId="77777777" w:rsidR="00815721" w:rsidRDefault="00815721" w:rsidP="00B15981"/>
    <w:p w14:paraId="305B6DAA" w14:textId="77777777" w:rsidR="009A4502" w:rsidRDefault="009A4502" w:rsidP="00B15981"/>
    <w:p w14:paraId="0B479811" w14:textId="6D7E7C08" w:rsidR="0011710B" w:rsidRDefault="00B15981" w:rsidP="00FF7FE1">
      <w:pPr>
        <w:pStyle w:val="Nadpis1"/>
      </w:pPr>
      <w:r>
        <w:lastRenderedPageBreak/>
        <w:t>kupní cena</w:t>
      </w:r>
    </w:p>
    <w:p w14:paraId="529D0B1B" w14:textId="77777777" w:rsidR="009A4502" w:rsidRDefault="00B15981" w:rsidP="009A4502">
      <w:pPr>
        <w:pStyle w:val="Nadpis2a"/>
        <w:numPr>
          <w:ilvl w:val="0"/>
          <w:numId w:val="0"/>
        </w:numPr>
        <w:spacing w:before="0" w:after="0"/>
        <w:ind w:left="1135" w:hanging="709"/>
      </w:pPr>
      <w:r>
        <w:t xml:space="preserve">Kupní cena za dodání a aktivaci Nové licence podle tohoto dodatku činí  </w:t>
      </w:r>
      <w:r w:rsidRPr="00B15981">
        <w:rPr>
          <w:b/>
          <w:bCs/>
        </w:rPr>
        <w:t>223 990 Kč bez DPH</w:t>
      </w:r>
      <w:r>
        <w:t>.</w:t>
      </w:r>
    </w:p>
    <w:p w14:paraId="2A46A7F8" w14:textId="77777777" w:rsidR="009A4502" w:rsidRDefault="00B15981" w:rsidP="009A4502">
      <w:pPr>
        <w:pStyle w:val="Nadpis2a"/>
        <w:numPr>
          <w:ilvl w:val="0"/>
          <w:numId w:val="0"/>
        </w:numPr>
        <w:spacing w:before="0" w:after="0"/>
        <w:ind w:left="1135" w:hanging="709"/>
      </w:pPr>
      <w:r>
        <w:t xml:space="preserve">K této částce bude připočtena DPH v zákonné výši. Cena je sjednána jako konečná a vztahuje se </w:t>
      </w:r>
    </w:p>
    <w:p w14:paraId="7384E58A" w14:textId="43EE5BDB" w:rsidR="00B15981" w:rsidRDefault="00B15981" w:rsidP="009A4502">
      <w:pPr>
        <w:pStyle w:val="Nadpis2a"/>
        <w:numPr>
          <w:ilvl w:val="0"/>
          <w:numId w:val="0"/>
        </w:numPr>
        <w:spacing w:before="0" w:after="0"/>
        <w:ind w:left="1135" w:hanging="709"/>
      </w:pPr>
      <w:r>
        <w:t>na celé pětileté licenční období pro dané zařízení.</w:t>
      </w:r>
    </w:p>
    <w:p w14:paraId="0937FEFC" w14:textId="77777777" w:rsidR="00B15981" w:rsidRDefault="00B15981" w:rsidP="00B15981">
      <w:pPr>
        <w:pStyle w:val="Nadpis2a"/>
        <w:numPr>
          <w:ilvl w:val="0"/>
          <w:numId w:val="0"/>
        </w:numPr>
        <w:spacing w:before="0" w:after="0"/>
        <w:ind w:left="993"/>
      </w:pPr>
    </w:p>
    <w:p w14:paraId="10F6F8E0" w14:textId="77777777" w:rsidR="009A4502" w:rsidRDefault="00B15981" w:rsidP="009A4502">
      <w:pPr>
        <w:pStyle w:val="Nadpis2a"/>
        <w:numPr>
          <w:ilvl w:val="0"/>
          <w:numId w:val="0"/>
        </w:numPr>
        <w:spacing w:before="0" w:after="0"/>
        <w:ind w:left="1135" w:hanging="709"/>
        <w:jc w:val="left"/>
      </w:pPr>
      <w:r>
        <w:t xml:space="preserve">Platební a fakturační podmínky se řídí ustanovením o kupní ceně a platebních podmínkách </w:t>
      </w:r>
    </w:p>
    <w:p w14:paraId="7C45D3A0" w14:textId="6EA37CC8" w:rsidR="00B15981" w:rsidRDefault="00B15981" w:rsidP="009A4502">
      <w:pPr>
        <w:pStyle w:val="Nadpis2a"/>
        <w:numPr>
          <w:ilvl w:val="0"/>
          <w:numId w:val="0"/>
        </w:numPr>
        <w:spacing w:before="0" w:after="0"/>
        <w:ind w:left="1135" w:hanging="709"/>
        <w:jc w:val="left"/>
      </w:pPr>
      <w:r>
        <w:t>původní Kupní smlouvy.</w:t>
      </w:r>
    </w:p>
    <w:p w14:paraId="53CB1892" w14:textId="310C002C" w:rsidR="0072130E" w:rsidRPr="0011710B" w:rsidRDefault="0072130E" w:rsidP="0072130E">
      <w:pPr>
        <w:pStyle w:val="Nadpis1"/>
      </w:pPr>
      <w:r>
        <w:t>závěrečná ustanovení</w:t>
      </w:r>
    </w:p>
    <w:p w14:paraId="33274230" w14:textId="676D091B" w:rsidR="0072130E" w:rsidRDefault="0072130E" w:rsidP="008F546F">
      <w:pPr>
        <w:pStyle w:val="Nadpis2a"/>
        <w:spacing w:before="0"/>
      </w:pPr>
      <w:r>
        <w:t xml:space="preserve">Tento dodatek se stává nedílnou součástí Kupní smlouvy č. </w:t>
      </w:r>
      <w:r w:rsidRPr="0072130E">
        <w:t>DCSML20221014</w:t>
      </w:r>
      <w:r>
        <w:t>.</w:t>
      </w:r>
    </w:p>
    <w:p w14:paraId="66DE9BC1" w14:textId="6F500A51" w:rsidR="0072130E" w:rsidRDefault="0072130E" w:rsidP="008F546F">
      <w:pPr>
        <w:pStyle w:val="Nadpis2a"/>
        <w:spacing w:before="0"/>
      </w:pPr>
      <w:r>
        <w:t>Ostatní ustanovení Kupní smlouvy zůstávají tímto dodatkem nedotčena a v plném rozsahu v platnosti.</w:t>
      </w:r>
    </w:p>
    <w:p w14:paraId="261E411E" w14:textId="5B5DFB03" w:rsidR="0072130E" w:rsidRDefault="008F546F" w:rsidP="008F546F">
      <w:pPr>
        <w:pStyle w:val="Nadpis2a"/>
        <w:spacing w:before="0"/>
      </w:pPr>
      <w:r>
        <w:t>D</w:t>
      </w:r>
      <w:r w:rsidR="0072130E">
        <w:t xml:space="preserve">odatek je vyhotoven ve </w:t>
      </w:r>
      <w:r>
        <w:t>dvou</w:t>
      </w:r>
      <w:r w:rsidR="0072130E">
        <w:t xml:space="preserve"> stejnopisech, z nichž </w:t>
      </w:r>
      <w:r>
        <w:t>jeden</w:t>
      </w:r>
      <w:r w:rsidR="0072130E">
        <w:t xml:space="preserve"> </w:t>
      </w:r>
      <w:r>
        <w:t>náleží</w:t>
      </w:r>
      <w:r w:rsidR="0072130E">
        <w:t xml:space="preserve"> Prodávající</w:t>
      </w:r>
      <w:r>
        <w:t>mu</w:t>
      </w:r>
      <w:r w:rsidR="0072130E">
        <w:t xml:space="preserve"> a </w:t>
      </w:r>
      <w:r>
        <w:t>jeden</w:t>
      </w:r>
      <w:r w:rsidR="0072130E">
        <w:t xml:space="preserve"> Kupující</w:t>
      </w:r>
      <w:r>
        <w:t>mu</w:t>
      </w:r>
      <w:r w:rsidR="0072130E">
        <w:t xml:space="preserve">. </w:t>
      </w:r>
    </w:p>
    <w:p w14:paraId="77999685" w14:textId="2D0D6088" w:rsidR="0072130E" w:rsidRDefault="0072130E" w:rsidP="008F546F">
      <w:pPr>
        <w:pStyle w:val="Nadpis2a"/>
        <w:spacing w:before="0"/>
      </w:pPr>
      <w:r>
        <w:t xml:space="preserve">Dodatek </w:t>
      </w:r>
      <w:r w:rsidR="008F546F" w:rsidRPr="008F546F">
        <w:t xml:space="preserve">nabývá platnosti </w:t>
      </w:r>
      <w:r w:rsidR="008F546F" w:rsidRPr="008F546F">
        <w:rPr>
          <w:b/>
          <w:bCs/>
        </w:rPr>
        <w:t>dnem podpisu oběma smluvními stranami</w:t>
      </w:r>
      <w:r w:rsidR="008F546F" w:rsidRPr="008F546F">
        <w:t xml:space="preserve"> a účinnosti jeho zveřejněním v registru smluv, je-li to relevantní právní úpravou vyžadováno.</w:t>
      </w:r>
    </w:p>
    <w:p w14:paraId="556AA56C" w14:textId="77777777" w:rsidR="0072130E" w:rsidRDefault="0072130E" w:rsidP="0072130E">
      <w:pPr>
        <w:pStyle w:val="Nadpis2a"/>
        <w:numPr>
          <w:ilvl w:val="0"/>
          <w:numId w:val="0"/>
        </w:numPr>
        <w:ind w:left="993"/>
      </w:pPr>
    </w:p>
    <w:p w14:paraId="7947F2AF" w14:textId="6B1F1E46" w:rsidR="000130B6" w:rsidRDefault="000130B6" w:rsidP="000130B6"/>
    <w:p w14:paraId="49F9D856" w14:textId="2E702A8F" w:rsidR="000130B6" w:rsidRDefault="000130B6" w:rsidP="000130B6"/>
    <w:p w14:paraId="130545FD" w14:textId="77777777" w:rsidR="00344AC4" w:rsidRDefault="00344AC4" w:rsidP="00344AC4">
      <w:pPr>
        <w:jc w:val="center"/>
      </w:pPr>
    </w:p>
    <w:p w14:paraId="59C7303C" w14:textId="77777777" w:rsidR="000B6019" w:rsidRPr="006234FD" w:rsidRDefault="000B6019" w:rsidP="006234FD">
      <w:pPr>
        <w:jc w:val="center"/>
      </w:pPr>
    </w:p>
    <w:p w14:paraId="07486C91" w14:textId="554DAE55" w:rsidR="000249C4" w:rsidRPr="006234FD" w:rsidRDefault="002363F0" w:rsidP="001360C0">
      <w:pPr>
        <w:tabs>
          <w:tab w:val="left" w:pos="284"/>
          <w:tab w:val="left" w:pos="5670"/>
        </w:tabs>
        <w:rPr>
          <w:rFonts w:cs="Arial"/>
        </w:rPr>
      </w:pPr>
      <w:r w:rsidRPr="006234FD">
        <w:rPr>
          <w:rFonts w:cs="Arial"/>
        </w:rPr>
        <w:tab/>
        <w:t xml:space="preserve">Za </w:t>
      </w:r>
      <w:r w:rsidR="0011710B">
        <w:rPr>
          <w:rFonts w:cs="Arial"/>
          <w:i/>
        </w:rPr>
        <w:t>Prodávajícího</w:t>
      </w:r>
      <w:r w:rsidR="000249C4" w:rsidRPr="006234FD">
        <w:rPr>
          <w:rFonts w:cs="Arial"/>
        </w:rPr>
        <w:t xml:space="preserve">: </w:t>
      </w:r>
      <w:r w:rsidRPr="006234FD">
        <w:rPr>
          <w:rFonts w:cs="Arial"/>
        </w:rPr>
        <w:tab/>
        <w:t xml:space="preserve">Za </w:t>
      </w:r>
      <w:r w:rsidR="0011710B">
        <w:rPr>
          <w:rFonts w:cs="Arial"/>
          <w:i/>
        </w:rPr>
        <w:t>Kupujícího</w:t>
      </w:r>
      <w:r w:rsidR="000249C4" w:rsidRPr="006234FD">
        <w:rPr>
          <w:rFonts w:cs="Arial"/>
        </w:rPr>
        <w:t>:</w:t>
      </w:r>
    </w:p>
    <w:p w14:paraId="56D4C817" w14:textId="77777777" w:rsidR="000249C4" w:rsidRPr="00344AC4" w:rsidRDefault="000249C4" w:rsidP="00344AC4">
      <w:pPr>
        <w:jc w:val="center"/>
      </w:pPr>
    </w:p>
    <w:p w14:paraId="3085D2BF" w14:textId="5BFB7C29" w:rsidR="00D766F7" w:rsidRPr="00344AC4" w:rsidRDefault="00D766F7" w:rsidP="00344AC4">
      <w:pPr>
        <w:jc w:val="center"/>
      </w:pPr>
    </w:p>
    <w:p w14:paraId="3C0CEF53" w14:textId="7A8D29A1" w:rsidR="000249C4" w:rsidRPr="00F20135" w:rsidRDefault="00D766F7" w:rsidP="001360C0">
      <w:pPr>
        <w:tabs>
          <w:tab w:val="left" w:pos="284"/>
          <w:tab w:val="left" w:pos="5670"/>
        </w:tabs>
        <w:ind w:hanging="142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 w:rsidR="000249C4" w:rsidRPr="00F20135">
        <w:rPr>
          <w:rFonts w:cs="Arial"/>
        </w:rPr>
        <w:t>V</w:t>
      </w:r>
      <w:r w:rsidR="00693473">
        <w:rPr>
          <w:rFonts w:cs="Arial"/>
        </w:rPr>
        <w:t> </w:t>
      </w:r>
      <w:r w:rsidR="00F85397">
        <w:rPr>
          <w:rFonts w:cs="Arial"/>
        </w:rPr>
        <w:t>Kroměříži</w:t>
      </w:r>
      <w:r w:rsidR="00693473">
        <w:rPr>
          <w:rFonts w:cs="Arial"/>
        </w:rPr>
        <w:t xml:space="preserve"> </w:t>
      </w:r>
      <w:r w:rsidR="000249C4" w:rsidRPr="00F20135">
        <w:rPr>
          <w:rFonts w:cs="Arial"/>
        </w:rPr>
        <w:t xml:space="preserve">dne </w:t>
      </w:r>
      <w:r w:rsidR="00DE39D3">
        <w:rPr>
          <w:rFonts w:cs="Arial"/>
        </w:rPr>
        <w:t>04.12.2025</w:t>
      </w:r>
      <w:r w:rsidR="002363F0" w:rsidRPr="00F20135">
        <w:rPr>
          <w:rFonts w:cs="Arial"/>
        </w:rPr>
        <w:tab/>
      </w:r>
      <w:r w:rsidR="000249C4" w:rsidRPr="00F20135">
        <w:rPr>
          <w:rFonts w:cs="Arial"/>
        </w:rPr>
        <w:t xml:space="preserve">V </w:t>
      </w:r>
      <w:r w:rsidR="0011710B">
        <w:rPr>
          <w:rFonts w:cs="Arial"/>
        </w:rPr>
        <w:t>Kroměříži</w:t>
      </w:r>
      <w:r w:rsidR="002363F0" w:rsidRPr="00F20135">
        <w:rPr>
          <w:rFonts w:cs="Arial"/>
        </w:rPr>
        <w:t xml:space="preserve"> </w:t>
      </w:r>
      <w:r w:rsidR="000249C4" w:rsidRPr="00F20135">
        <w:rPr>
          <w:rFonts w:cs="Arial"/>
        </w:rPr>
        <w:t xml:space="preserve">dne </w:t>
      </w:r>
      <w:r w:rsidR="00DE39D3">
        <w:rPr>
          <w:rFonts w:cs="Arial"/>
        </w:rPr>
        <w:t>04.12.2025</w:t>
      </w:r>
    </w:p>
    <w:p w14:paraId="762D098E" w14:textId="3D0E90DE" w:rsidR="00B52A94" w:rsidRDefault="00B52A94" w:rsidP="00344AC4">
      <w:pPr>
        <w:jc w:val="center"/>
      </w:pPr>
    </w:p>
    <w:p w14:paraId="72D8590E" w14:textId="01B3C83B" w:rsidR="006234FD" w:rsidRDefault="006234FD" w:rsidP="00344AC4">
      <w:pPr>
        <w:jc w:val="center"/>
      </w:pPr>
    </w:p>
    <w:p w14:paraId="69153023" w14:textId="77777777" w:rsidR="006234FD" w:rsidRPr="00F20135" w:rsidRDefault="006234FD" w:rsidP="00344AC4">
      <w:pPr>
        <w:jc w:val="center"/>
      </w:pPr>
    </w:p>
    <w:p w14:paraId="38D479D5" w14:textId="0A3E6325" w:rsidR="002363F0" w:rsidRPr="00F20135" w:rsidRDefault="000256E2" w:rsidP="001360C0">
      <w:pPr>
        <w:tabs>
          <w:tab w:val="left" w:pos="284"/>
          <w:tab w:val="right" w:pos="4253"/>
          <w:tab w:val="left" w:pos="5670"/>
        </w:tabs>
      </w:pPr>
      <w:r>
        <w:tab/>
      </w:r>
      <w:r w:rsidR="002363F0" w:rsidRPr="00F20135">
        <w:t>……</w:t>
      </w:r>
      <w:r w:rsidR="00DE39D3">
        <w:t>xxxxxxxxxxxxxxxxxx</w:t>
      </w:r>
      <w:r w:rsidR="002363F0" w:rsidRPr="00F20135">
        <w:t>…….</w:t>
      </w:r>
      <w:r w:rsidR="001360C0">
        <w:tab/>
      </w:r>
      <w:r w:rsidR="001360C0">
        <w:tab/>
      </w:r>
      <w:r w:rsidR="002363F0" w:rsidRPr="00F20135">
        <w:t>……………</w:t>
      </w:r>
      <w:r w:rsidR="00DE39D3">
        <w:t>xxxxxxxxxxx</w:t>
      </w:r>
      <w:r w:rsidR="002363F0" w:rsidRPr="00F20135">
        <w:t>…</w:t>
      </w:r>
      <w:r w:rsidR="00BF2018">
        <w:t>……..</w:t>
      </w:r>
    </w:p>
    <w:p w14:paraId="4A52B3EC" w14:textId="3D045204" w:rsidR="002363F0" w:rsidRDefault="00BF2018" w:rsidP="003E3AE8">
      <w:pPr>
        <w:tabs>
          <w:tab w:val="left" w:pos="709"/>
          <w:tab w:val="left" w:pos="5954"/>
        </w:tabs>
      </w:pPr>
      <w:r>
        <w:t xml:space="preserve">     </w:t>
      </w:r>
      <w:r w:rsidR="00DE39D3">
        <w:t>xxxxxxxxxxxxxxx</w:t>
      </w:r>
      <w:r w:rsidR="000B6019">
        <w:t>,</w:t>
      </w:r>
      <w:r>
        <w:t xml:space="preserve">                                                                         </w:t>
      </w:r>
      <w:r w:rsidR="00DE39D3">
        <w:t>xxxxxxxxxxxxxxxx</w:t>
      </w:r>
    </w:p>
    <w:p w14:paraId="61CD52E1" w14:textId="33FC7404" w:rsidR="00EF6FF6" w:rsidRDefault="00BF2018" w:rsidP="003E3AE8">
      <w:pPr>
        <w:tabs>
          <w:tab w:val="left" w:pos="709"/>
          <w:tab w:val="left" w:pos="5954"/>
        </w:tabs>
      </w:pPr>
      <w:r>
        <w:t xml:space="preserve">     </w:t>
      </w:r>
      <w:r w:rsidR="00F85397">
        <w:t>místopředseda představenstva</w:t>
      </w:r>
      <w:r>
        <w:t xml:space="preserve">                                           </w:t>
      </w:r>
      <w:r w:rsidR="00C30EB7">
        <w:t>ředitel</w:t>
      </w:r>
      <w:r w:rsidR="0011710B">
        <w:t>ka</w:t>
      </w:r>
    </w:p>
    <w:p w14:paraId="3B6EAA99" w14:textId="11BAD480" w:rsidR="00BE7514" w:rsidRDefault="00BE7514" w:rsidP="00BE7514"/>
    <w:sectPr w:rsidR="00BE7514" w:rsidSect="00333BC2">
      <w:headerReference w:type="default" r:id="rId8"/>
      <w:footerReference w:type="default" r:id="rId9"/>
      <w:pgSz w:w="11906" w:h="16838"/>
      <w:pgMar w:top="2552" w:right="964" w:bottom="2127" w:left="96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7D7F1" w14:textId="77777777" w:rsidR="00CE3A6F" w:rsidRDefault="00CE3A6F" w:rsidP="00EF0AC1">
      <w:r>
        <w:separator/>
      </w:r>
    </w:p>
  </w:endnote>
  <w:endnote w:type="continuationSeparator" w:id="0">
    <w:p w14:paraId="6A97446A" w14:textId="77777777" w:rsidR="00CE3A6F" w:rsidRDefault="00CE3A6F" w:rsidP="00EF0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F9F50" w14:textId="77777777" w:rsidR="0028193C" w:rsidRPr="0028193C" w:rsidRDefault="0028193C" w:rsidP="00012CDD">
    <w:pPr>
      <w:pStyle w:val="Zpat"/>
      <w:tabs>
        <w:tab w:val="clear" w:pos="4536"/>
        <w:tab w:val="clear" w:pos="9072"/>
        <w:tab w:val="left" w:pos="3686"/>
        <w:tab w:val="left" w:pos="7088"/>
      </w:tabs>
      <w:rPr>
        <w:color w:val="5B9BD5" w:themeColor="accent1"/>
        <w:sz w:val="14"/>
        <w:szCs w:val="14"/>
      </w:rPr>
    </w:pPr>
    <w:r w:rsidRPr="0028193C">
      <w:rPr>
        <w:color w:val="5B9BD5" w:themeColor="accent1"/>
        <w:sz w:val="14"/>
        <w:szCs w:val="14"/>
      </w:rPr>
      <w:t>DC4 CZ, a.s.</w:t>
    </w:r>
    <w:r w:rsidRPr="0028193C">
      <w:rPr>
        <w:color w:val="5B9BD5" w:themeColor="accent1"/>
        <w:sz w:val="14"/>
        <w:szCs w:val="14"/>
      </w:rPr>
      <w:tab/>
      <w:t xml:space="preserve">Tel.: +420 </w:t>
    </w:r>
    <w:r w:rsidR="00825839" w:rsidRPr="00825839">
      <w:rPr>
        <w:color w:val="5B9BD5" w:themeColor="accent1"/>
        <w:sz w:val="14"/>
        <w:szCs w:val="14"/>
      </w:rPr>
      <w:t>702 197 681</w:t>
    </w:r>
    <w:r w:rsidRPr="0028193C">
      <w:rPr>
        <w:color w:val="5B9BD5" w:themeColor="accent1"/>
        <w:sz w:val="14"/>
        <w:szCs w:val="14"/>
      </w:rPr>
      <w:tab/>
      <w:t>IČ:     29242681</w:t>
    </w:r>
  </w:p>
  <w:p w14:paraId="630F99C0" w14:textId="77777777" w:rsidR="0028193C" w:rsidRPr="0028193C" w:rsidRDefault="00BE6808" w:rsidP="00012CDD">
    <w:pPr>
      <w:pStyle w:val="Zpat"/>
      <w:tabs>
        <w:tab w:val="clear" w:pos="4536"/>
        <w:tab w:val="clear" w:pos="9072"/>
        <w:tab w:val="left" w:pos="3686"/>
        <w:tab w:val="left" w:pos="7088"/>
      </w:tabs>
      <w:rPr>
        <w:color w:val="5B9BD5" w:themeColor="accent1"/>
        <w:sz w:val="14"/>
        <w:szCs w:val="14"/>
      </w:rPr>
    </w:pPr>
    <w:r>
      <w:rPr>
        <w:color w:val="5B9BD5" w:themeColor="accent1"/>
        <w:sz w:val="14"/>
        <w:szCs w:val="14"/>
      </w:rPr>
      <w:t>Hulínská</w:t>
    </w:r>
    <w:r w:rsidR="00825839">
      <w:rPr>
        <w:color w:val="5B9BD5" w:themeColor="accent1"/>
        <w:sz w:val="14"/>
        <w:szCs w:val="14"/>
      </w:rPr>
      <w:t xml:space="preserve"> 2352/28d</w:t>
    </w:r>
    <w:r w:rsidR="0028193C" w:rsidRPr="0028193C">
      <w:rPr>
        <w:color w:val="5B9BD5" w:themeColor="accent1"/>
        <w:sz w:val="14"/>
        <w:szCs w:val="14"/>
      </w:rPr>
      <w:tab/>
      <w:t>Fax:</w:t>
    </w:r>
    <w:r w:rsidR="00825839">
      <w:rPr>
        <w:color w:val="5B9BD5" w:themeColor="accent1"/>
        <w:sz w:val="14"/>
        <w:szCs w:val="14"/>
      </w:rPr>
      <w:t xml:space="preserve"> </w:t>
    </w:r>
    <w:r w:rsidR="0028193C" w:rsidRPr="0028193C">
      <w:rPr>
        <w:color w:val="5B9BD5" w:themeColor="accent1"/>
        <w:sz w:val="14"/>
        <w:szCs w:val="14"/>
      </w:rPr>
      <w:t>+420 577 664 342</w:t>
    </w:r>
    <w:r w:rsidR="0028193C" w:rsidRPr="0028193C">
      <w:rPr>
        <w:color w:val="5B9BD5" w:themeColor="accent1"/>
        <w:sz w:val="14"/>
        <w:szCs w:val="14"/>
      </w:rPr>
      <w:tab/>
      <w:t xml:space="preserve">DIČ:  CZ29242681 </w:t>
    </w:r>
  </w:p>
  <w:p w14:paraId="688A44D9" w14:textId="77777777" w:rsidR="000F795C" w:rsidRPr="0028193C" w:rsidRDefault="0028193C" w:rsidP="00012CDD">
    <w:pPr>
      <w:pStyle w:val="Zpat"/>
      <w:tabs>
        <w:tab w:val="clear" w:pos="4536"/>
        <w:tab w:val="clear" w:pos="9072"/>
        <w:tab w:val="left" w:pos="3686"/>
        <w:tab w:val="left" w:pos="7088"/>
      </w:tabs>
      <w:rPr>
        <w:color w:val="5B9BD5" w:themeColor="accent1"/>
        <w:sz w:val="14"/>
        <w:szCs w:val="14"/>
      </w:rPr>
    </w:pPr>
    <w:r w:rsidRPr="0028193C">
      <w:rPr>
        <w:color w:val="5B9BD5" w:themeColor="accent1"/>
        <w:sz w:val="14"/>
        <w:szCs w:val="14"/>
      </w:rPr>
      <w:t>76</w:t>
    </w:r>
    <w:r w:rsidR="00825839">
      <w:rPr>
        <w:color w:val="5B9BD5" w:themeColor="accent1"/>
        <w:sz w:val="14"/>
        <w:szCs w:val="14"/>
      </w:rPr>
      <w:t>7</w:t>
    </w:r>
    <w:r w:rsidRPr="0028193C">
      <w:rPr>
        <w:color w:val="5B9BD5" w:themeColor="accent1"/>
        <w:sz w:val="14"/>
        <w:szCs w:val="14"/>
      </w:rPr>
      <w:t xml:space="preserve"> </w:t>
    </w:r>
    <w:r w:rsidR="00825839">
      <w:rPr>
        <w:color w:val="5B9BD5" w:themeColor="accent1"/>
        <w:sz w:val="14"/>
        <w:szCs w:val="14"/>
      </w:rPr>
      <w:t>0</w:t>
    </w:r>
    <w:r w:rsidRPr="0028193C">
      <w:rPr>
        <w:color w:val="5B9BD5" w:themeColor="accent1"/>
        <w:sz w:val="14"/>
        <w:szCs w:val="14"/>
      </w:rPr>
      <w:t xml:space="preserve">1  </w:t>
    </w:r>
    <w:r w:rsidR="00825839">
      <w:rPr>
        <w:color w:val="5B9BD5" w:themeColor="accent1"/>
        <w:sz w:val="14"/>
        <w:szCs w:val="14"/>
      </w:rPr>
      <w:t>Kroměříž</w:t>
    </w:r>
    <w:r w:rsidRPr="0028193C">
      <w:rPr>
        <w:color w:val="5B9BD5" w:themeColor="accent1"/>
        <w:sz w:val="14"/>
        <w:szCs w:val="14"/>
      </w:rPr>
      <w:tab/>
      <w:t>e-mail:</w:t>
    </w:r>
    <w:r w:rsidRPr="000F795C">
      <w:rPr>
        <w:color w:val="5B9BD5" w:themeColor="accent1"/>
        <w:sz w:val="14"/>
        <w:szCs w:val="14"/>
      </w:rPr>
      <w:t xml:space="preserve"> </w:t>
    </w:r>
    <w:hyperlink r:id="rId1" w:history="1">
      <w:r w:rsidRPr="000F795C">
        <w:rPr>
          <w:color w:val="5B9BD5" w:themeColor="accent1"/>
          <w:sz w:val="14"/>
          <w:szCs w:val="14"/>
        </w:rPr>
        <w:t>obchod@dc4.cz</w:t>
      </w:r>
    </w:hyperlink>
    <w:r>
      <w:rPr>
        <w:color w:val="5B9BD5" w:themeColor="accent1"/>
        <w:sz w:val="14"/>
        <w:szCs w:val="14"/>
      </w:rPr>
      <w:tab/>
    </w:r>
    <w:r w:rsidRPr="0028193C">
      <w:rPr>
        <w:color w:val="5B9BD5" w:themeColor="accent1"/>
        <w:sz w:val="14"/>
        <w:szCs w:val="14"/>
      </w:rPr>
      <w:t>Zapsáno v OR, U KS v Brně, Oddl B, vl</w:t>
    </w:r>
    <w:r w:rsidR="000F795C">
      <w:rPr>
        <w:color w:val="5B9BD5" w:themeColor="accent1"/>
        <w:sz w:val="14"/>
        <w:szCs w:val="14"/>
      </w:rPr>
      <w:t>.</w:t>
    </w:r>
    <w:r w:rsidRPr="0028193C">
      <w:rPr>
        <w:color w:val="5B9BD5" w:themeColor="accent1"/>
        <w:sz w:val="14"/>
        <w:szCs w:val="14"/>
      </w:rPr>
      <w:t>6222</w:t>
    </w:r>
  </w:p>
  <w:p w14:paraId="1B801A77" w14:textId="77777777" w:rsidR="00CB1888" w:rsidRDefault="00CB1888" w:rsidP="00012CDD">
    <w:pPr>
      <w:pStyle w:val="Zpat"/>
    </w:pPr>
  </w:p>
  <w:p w14:paraId="1C8414B5" w14:textId="6117185F" w:rsidR="00CB1888" w:rsidRPr="000F795C" w:rsidRDefault="00B07DA5" w:rsidP="00CB1888">
    <w:pPr>
      <w:pStyle w:val="Zpat"/>
      <w:jc w:val="center"/>
      <w:rPr>
        <w:color w:val="5B9BD5" w:themeColor="accent1"/>
        <w:sz w:val="18"/>
        <w:szCs w:val="16"/>
      </w:rPr>
    </w:pPr>
    <w:r>
      <w:rPr>
        <w:color w:val="5B9BD5" w:themeColor="accent1"/>
        <w:sz w:val="18"/>
        <w:szCs w:val="16"/>
      </w:rPr>
      <w:t xml:space="preserve">KUPNÍ SMLOUVA  |  </w:t>
    </w:r>
    <w:r w:rsidR="00DD16F1" w:rsidRPr="000F795C">
      <w:rPr>
        <w:color w:val="5B9BD5" w:themeColor="accent1"/>
        <w:sz w:val="18"/>
        <w:szCs w:val="16"/>
      </w:rPr>
      <w:t>strana</w:t>
    </w:r>
    <w:r w:rsidR="00CB1888" w:rsidRPr="000F795C">
      <w:rPr>
        <w:color w:val="5B9BD5" w:themeColor="accent1"/>
        <w:sz w:val="18"/>
        <w:szCs w:val="16"/>
      </w:rPr>
      <w:t xml:space="preserve"> </w:t>
    </w:r>
    <w:r w:rsidR="00E968A7" w:rsidRPr="000F795C">
      <w:rPr>
        <w:color w:val="5B9BD5" w:themeColor="accent1"/>
        <w:sz w:val="18"/>
        <w:szCs w:val="16"/>
      </w:rPr>
      <w:fldChar w:fldCharType="begin"/>
    </w:r>
    <w:r w:rsidR="00CB1888" w:rsidRPr="000F795C">
      <w:rPr>
        <w:color w:val="5B9BD5" w:themeColor="accent1"/>
        <w:sz w:val="18"/>
        <w:szCs w:val="16"/>
      </w:rPr>
      <w:instrText>PAGE   \* MERGEFORMAT</w:instrText>
    </w:r>
    <w:r w:rsidR="00E968A7" w:rsidRPr="000F795C">
      <w:rPr>
        <w:color w:val="5B9BD5" w:themeColor="accent1"/>
        <w:sz w:val="18"/>
        <w:szCs w:val="16"/>
      </w:rPr>
      <w:fldChar w:fldCharType="separate"/>
    </w:r>
    <w:r w:rsidR="009609B2">
      <w:rPr>
        <w:noProof/>
        <w:color w:val="5B9BD5" w:themeColor="accent1"/>
        <w:sz w:val="18"/>
        <w:szCs w:val="16"/>
      </w:rPr>
      <w:t>4</w:t>
    </w:r>
    <w:r w:rsidR="00E968A7" w:rsidRPr="000F795C">
      <w:rPr>
        <w:color w:val="5B9BD5" w:themeColor="accent1"/>
        <w:sz w:val="18"/>
        <w:szCs w:val="16"/>
      </w:rPr>
      <w:fldChar w:fldCharType="end"/>
    </w:r>
    <w:r w:rsidR="00DD16F1" w:rsidRPr="000F795C">
      <w:rPr>
        <w:color w:val="5B9BD5" w:themeColor="accent1"/>
        <w:sz w:val="18"/>
        <w:szCs w:val="16"/>
      </w:rPr>
      <w:t xml:space="preserve"> z </w:t>
    </w:r>
    <w:fldSimple w:instr=" SECTIONPAGES   \* MERGEFORMAT ">
      <w:r w:rsidR="00DE39D3" w:rsidRPr="00DE39D3">
        <w:rPr>
          <w:noProof/>
          <w:color w:val="5B9BD5" w:themeColor="accent1"/>
          <w:sz w:val="18"/>
          <w:szCs w:val="16"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E91CE" w14:textId="77777777" w:rsidR="00CE3A6F" w:rsidRDefault="00CE3A6F" w:rsidP="00EF0AC1">
      <w:r>
        <w:separator/>
      </w:r>
    </w:p>
  </w:footnote>
  <w:footnote w:type="continuationSeparator" w:id="0">
    <w:p w14:paraId="15FECBD4" w14:textId="77777777" w:rsidR="00CE3A6F" w:rsidRDefault="00CE3A6F" w:rsidP="00EF0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A8299" w14:textId="7FFABEB3" w:rsidR="00EB0C82" w:rsidRDefault="00333BC2" w:rsidP="00064949">
    <w:pPr>
      <w:pStyle w:val="Zhlav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58309F2" wp14:editId="5172E4EB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1330325" cy="668655"/>
          <wp:effectExtent l="0" t="0" r="3175" b="0"/>
          <wp:wrapNone/>
          <wp:docPr id="59" name="Obrázek 59">
            <a:extLst xmlns:a="http://schemas.openxmlformats.org/drawingml/2006/main">
              <a:ext uri="{FF2B5EF4-FFF2-40B4-BE49-F238E27FC236}">
                <a16:creationId xmlns:a16="http://schemas.microsoft.com/office/drawing/2014/main" id="{E1BCEF4E-110B-4EF6-A2C2-F2D28E7E479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>
                    <a:extLst>
                      <a:ext uri="{FF2B5EF4-FFF2-40B4-BE49-F238E27FC236}">
                        <a16:creationId xmlns:a16="http://schemas.microsoft.com/office/drawing/2014/main" id="{E1BCEF4E-110B-4EF6-A2C2-F2D28E7E479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330325" cy="668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t xml:space="preserve"> </w:t>
    </w:r>
    <w:r w:rsidR="00064949">
      <w:object w:dxaOrig="24480" w:dyaOrig="5760" w14:anchorId="450804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26.5pt;height:53.25pt">
          <v:imagedata r:id="rId2" o:title=""/>
        </v:shape>
        <o:OLEObject Type="Embed" ProgID="Unknown" ShapeID="_x0000_i1025" DrawAspect="Content" ObjectID="_1826715606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56DC1"/>
    <w:multiLevelType w:val="hybridMultilevel"/>
    <w:tmpl w:val="88C8E6E6"/>
    <w:lvl w:ilvl="0" w:tplc="EA90242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D754A"/>
    <w:multiLevelType w:val="hybridMultilevel"/>
    <w:tmpl w:val="F0F47088"/>
    <w:lvl w:ilvl="0" w:tplc="FF786C36">
      <w:start w:val="767"/>
      <w:numFmt w:val="bullet"/>
      <w:lvlText w:val="-"/>
      <w:lvlJc w:val="left"/>
      <w:pPr>
        <w:ind w:left="1494" w:hanging="360"/>
      </w:pPr>
      <w:rPr>
        <w:rFonts w:ascii="Century Gothic" w:eastAsia="Times New Roman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A157517"/>
    <w:multiLevelType w:val="hybridMultilevel"/>
    <w:tmpl w:val="14987EBA"/>
    <w:lvl w:ilvl="0" w:tplc="B770D208">
      <w:start w:val="767"/>
      <w:numFmt w:val="bullet"/>
      <w:lvlText w:val="-"/>
      <w:lvlJc w:val="left"/>
      <w:pPr>
        <w:ind w:left="1494" w:hanging="360"/>
      </w:pPr>
      <w:rPr>
        <w:rFonts w:ascii="Century Gothic" w:eastAsia="Times New Roman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0E9809E5"/>
    <w:multiLevelType w:val="hybridMultilevel"/>
    <w:tmpl w:val="CDF02EE0"/>
    <w:lvl w:ilvl="0" w:tplc="E4984EF0">
      <w:start w:val="1"/>
      <w:numFmt w:val="decimal"/>
      <w:lvlText w:val="%1."/>
      <w:lvlJc w:val="left"/>
      <w:pPr>
        <w:tabs>
          <w:tab w:val="num" w:pos="2835"/>
        </w:tabs>
        <w:ind w:left="283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4" w15:restartNumberingAfterBreak="0">
    <w:nsid w:val="13B11B21"/>
    <w:multiLevelType w:val="hybridMultilevel"/>
    <w:tmpl w:val="1EF4E87C"/>
    <w:lvl w:ilvl="0" w:tplc="EAA42494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32B04"/>
    <w:multiLevelType w:val="hybridMultilevel"/>
    <w:tmpl w:val="C6F89E02"/>
    <w:lvl w:ilvl="0" w:tplc="E5B26F64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64B37"/>
    <w:multiLevelType w:val="hybridMultilevel"/>
    <w:tmpl w:val="33F46896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ADE74D5"/>
    <w:multiLevelType w:val="hybridMultilevel"/>
    <w:tmpl w:val="1C9AB4B2"/>
    <w:lvl w:ilvl="0" w:tplc="EA90242C">
      <w:start w:val="2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1EFF612B"/>
    <w:multiLevelType w:val="hybridMultilevel"/>
    <w:tmpl w:val="0A8E431E"/>
    <w:lvl w:ilvl="0" w:tplc="EA90242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8041F"/>
    <w:multiLevelType w:val="hybridMultilevel"/>
    <w:tmpl w:val="ED7099FA"/>
    <w:lvl w:ilvl="0" w:tplc="E4C63210">
      <w:start w:val="768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978B6"/>
    <w:multiLevelType w:val="hybridMultilevel"/>
    <w:tmpl w:val="D12ACDFA"/>
    <w:lvl w:ilvl="0" w:tplc="8376D26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126053"/>
    <w:multiLevelType w:val="hybridMultilevel"/>
    <w:tmpl w:val="B594A076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2AA11E92"/>
    <w:multiLevelType w:val="hybridMultilevel"/>
    <w:tmpl w:val="11589B8E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1873766"/>
    <w:multiLevelType w:val="hybridMultilevel"/>
    <w:tmpl w:val="E2C2B590"/>
    <w:lvl w:ilvl="0" w:tplc="C3B23C24">
      <w:start w:val="1"/>
      <w:numFmt w:val="lowerLetter"/>
      <w:pStyle w:val="Nadpis2"/>
      <w:lvlText w:val="%1/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5621E0"/>
    <w:multiLevelType w:val="hybridMultilevel"/>
    <w:tmpl w:val="96BA079C"/>
    <w:lvl w:ilvl="0" w:tplc="C1242B8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ED3464"/>
    <w:multiLevelType w:val="hybridMultilevel"/>
    <w:tmpl w:val="2F4CC080"/>
    <w:lvl w:ilvl="0" w:tplc="AE9ABDFE">
      <w:numFmt w:val="bullet"/>
      <w:lvlText w:val="-"/>
      <w:lvlJc w:val="left"/>
      <w:pPr>
        <w:ind w:left="1494" w:hanging="360"/>
      </w:pPr>
      <w:rPr>
        <w:rFonts w:ascii="Century Gothic" w:eastAsia="Times New Roman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420E5309"/>
    <w:multiLevelType w:val="hybridMultilevel"/>
    <w:tmpl w:val="63FC113C"/>
    <w:lvl w:ilvl="0" w:tplc="A78E6D7E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21B546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75977A4"/>
    <w:multiLevelType w:val="hybridMultilevel"/>
    <w:tmpl w:val="087CEA26"/>
    <w:lvl w:ilvl="0" w:tplc="EBD03308">
      <w:numFmt w:val="bullet"/>
      <w:lvlText w:val="-"/>
      <w:lvlJc w:val="left"/>
      <w:pPr>
        <w:ind w:left="1352" w:hanging="360"/>
      </w:pPr>
      <w:rPr>
        <w:rFonts w:ascii="Century Gothic" w:eastAsia="Times New Roman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9" w15:restartNumberingAfterBreak="0">
    <w:nsid w:val="4C1879F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EDD4170"/>
    <w:multiLevelType w:val="hybridMultilevel"/>
    <w:tmpl w:val="423E9B36"/>
    <w:lvl w:ilvl="0" w:tplc="B47CA298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77110D"/>
    <w:multiLevelType w:val="multilevel"/>
    <w:tmpl w:val="5BA2ED04"/>
    <w:lvl w:ilvl="0">
      <w:start w:val="1"/>
      <w:numFmt w:val="decimal"/>
      <w:lvlText w:val="%1 |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F5514AA"/>
    <w:multiLevelType w:val="hybridMultilevel"/>
    <w:tmpl w:val="94564C74"/>
    <w:lvl w:ilvl="0" w:tplc="42AE7964">
      <w:numFmt w:val="bullet"/>
      <w:lvlText w:val="-"/>
      <w:lvlJc w:val="left"/>
      <w:pPr>
        <w:ind w:left="1352" w:hanging="360"/>
      </w:pPr>
      <w:rPr>
        <w:rFonts w:ascii="Century Gothic" w:eastAsia="Times New Roman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3" w15:restartNumberingAfterBreak="0">
    <w:nsid w:val="627603DA"/>
    <w:multiLevelType w:val="multilevel"/>
    <w:tmpl w:val="62D03FFA"/>
    <w:lvl w:ilvl="0">
      <w:start w:val="1"/>
      <w:numFmt w:val="decimal"/>
      <w:pStyle w:val="Nadpis1"/>
      <w:lvlText w:val="%1 |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a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pStyle w:val="Nadpis3a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3947EA5"/>
    <w:multiLevelType w:val="hybridMultilevel"/>
    <w:tmpl w:val="8E76C4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1232DF"/>
    <w:multiLevelType w:val="hybridMultilevel"/>
    <w:tmpl w:val="906AB02A"/>
    <w:lvl w:ilvl="0" w:tplc="6E24B580">
      <w:start w:val="768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1E403D"/>
    <w:multiLevelType w:val="hybridMultilevel"/>
    <w:tmpl w:val="DF6246E8"/>
    <w:lvl w:ilvl="0" w:tplc="C0946C30">
      <w:numFmt w:val="bullet"/>
      <w:lvlText w:val="-"/>
      <w:lvlJc w:val="left"/>
      <w:pPr>
        <w:ind w:left="1494" w:hanging="360"/>
      </w:pPr>
      <w:rPr>
        <w:rFonts w:ascii="Century Gothic" w:eastAsia="Times New Roman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831755274">
    <w:abstractNumId w:val="17"/>
  </w:num>
  <w:num w:numId="2" w16cid:durableId="274336737">
    <w:abstractNumId w:val="3"/>
  </w:num>
  <w:num w:numId="3" w16cid:durableId="14383562">
    <w:abstractNumId w:val="7"/>
  </w:num>
  <w:num w:numId="4" w16cid:durableId="1567955130">
    <w:abstractNumId w:val="24"/>
  </w:num>
  <w:num w:numId="5" w16cid:durableId="1910653476">
    <w:abstractNumId w:val="12"/>
  </w:num>
  <w:num w:numId="6" w16cid:durableId="949513833">
    <w:abstractNumId w:val="9"/>
  </w:num>
  <w:num w:numId="7" w16cid:durableId="1232278488">
    <w:abstractNumId w:val="5"/>
  </w:num>
  <w:num w:numId="8" w16cid:durableId="513691921">
    <w:abstractNumId w:val="25"/>
  </w:num>
  <w:num w:numId="9" w16cid:durableId="807935143">
    <w:abstractNumId w:val="20"/>
  </w:num>
  <w:num w:numId="10" w16cid:durableId="1579897038">
    <w:abstractNumId w:val="0"/>
  </w:num>
  <w:num w:numId="11" w16cid:durableId="665741768">
    <w:abstractNumId w:val="8"/>
  </w:num>
  <w:num w:numId="12" w16cid:durableId="367024593">
    <w:abstractNumId w:val="17"/>
  </w:num>
  <w:num w:numId="13" w16cid:durableId="1338843307">
    <w:abstractNumId w:val="19"/>
  </w:num>
  <w:num w:numId="14" w16cid:durableId="389840534">
    <w:abstractNumId w:val="21"/>
  </w:num>
  <w:num w:numId="15" w16cid:durableId="2074041864">
    <w:abstractNumId w:val="4"/>
  </w:num>
  <w:num w:numId="16" w16cid:durableId="1791851284">
    <w:abstractNumId w:val="23"/>
  </w:num>
  <w:num w:numId="17" w16cid:durableId="251739810">
    <w:abstractNumId w:val="11"/>
  </w:num>
  <w:num w:numId="18" w16cid:durableId="339547743">
    <w:abstractNumId w:val="23"/>
  </w:num>
  <w:num w:numId="19" w16cid:durableId="1992295606">
    <w:abstractNumId w:val="23"/>
  </w:num>
  <w:num w:numId="20" w16cid:durableId="1193956527">
    <w:abstractNumId w:val="23"/>
  </w:num>
  <w:num w:numId="21" w16cid:durableId="2119980069">
    <w:abstractNumId w:val="23"/>
  </w:num>
  <w:num w:numId="22" w16cid:durableId="890505856">
    <w:abstractNumId w:val="16"/>
  </w:num>
  <w:num w:numId="23" w16cid:durableId="226189439">
    <w:abstractNumId w:val="23"/>
  </w:num>
  <w:num w:numId="24" w16cid:durableId="1779988765">
    <w:abstractNumId w:val="23"/>
  </w:num>
  <w:num w:numId="25" w16cid:durableId="538473822">
    <w:abstractNumId w:val="23"/>
  </w:num>
  <w:num w:numId="26" w16cid:durableId="1184057371">
    <w:abstractNumId w:val="23"/>
  </w:num>
  <w:num w:numId="27" w16cid:durableId="1004164983">
    <w:abstractNumId w:val="23"/>
  </w:num>
  <w:num w:numId="28" w16cid:durableId="807168977">
    <w:abstractNumId w:val="23"/>
  </w:num>
  <w:num w:numId="29" w16cid:durableId="1935936816">
    <w:abstractNumId w:val="23"/>
  </w:num>
  <w:num w:numId="30" w16cid:durableId="1863516221">
    <w:abstractNumId w:val="23"/>
  </w:num>
  <w:num w:numId="31" w16cid:durableId="319425181">
    <w:abstractNumId w:val="23"/>
  </w:num>
  <w:num w:numId="32" w16cid:durableId="1218542907">
    <w:abstractNumId w:val="23"/>
  </w:num>
  <w:num w:numId="33" w16cid:durableId="593124837">
    <w:abstractNumId w:val="23"/>
  </w:num>
  <w:num w:numId="34" w16cid:durableId="2004427431">
    <w:abstractNumId w:val="14"/>
  </w:num>
  <w:num w:numId="35" w16cid:durableId="1401249876">
    <w:abstractNumId w:val="13"/>
  </w:num>
  <w:num w:numId="36" w16cid:durableId="2137866483">
    <w:abstractNumId w:val="13"/>
    <w:lvlOverride w:ilvl="0">
      <w:startOverride w:val="1"/>
    </w:lvlOverride>
  </w:num>
  <w:num w:numId="37" w16cid:durableId="1319646698">
    <w:abstractNumId w:val="1"/>
  </w:num>
  <w:num w:numId="38" w16cid:durableId="1165635402">
    <w:abstractNumId w:val="2"/>
  </w:num>
  <w:num w:numId="39" w16cid:durableId="1064720378">
    <w:abstractNumId w:val="15"/>
  </w:num>
  <w:num w:numId="40" w16cid:durableId="498234253">
    <w:abstractNumId w:val="10"/>
  </w:num>
  <w:num w:numId="41" w16cid:durableId="70199837">
    <w:abstractNumId w:val="26"/>
  </w:num>
  <w:num w:numId="42" w16cid:durableId="378869251">
    <w:abstractNumId w:val="22"/>
  </w:num>
  <w:num w:numId="43" w16cid:durableId="1250506658">
    <w:abstractNumId w:val="18"/>
  </w:num>
  <w:num w:numId="44" w16cid:durableId="12021278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EC6"/>
    <w:rsid w:val="00001693"/>
    <w:rsid w:val="0000523B"/>
    <w:rsid w:val="000116CE"/>
    <w:rsid w:val="00012CDD"/>
    <w:rsid w:val="000130B6"/>
    <w:rsid w:val="000249C4"/>
    <w:rsid w:val="000256E2"/>
    <w:rsid w:val="00033447"/>
    <w:rsid w:val="00045470"/>
    <w:rsid w:val="000475FC"/>
    <w:rsid w:val="000632AD"/>
    <w:rsid w:val="00063A53"/>
    <w:rsid w:val="00064949"/>
    <w:rsid w:val="00067F5E"/>
    <w:rsid w:val="0007320A"/>
    <w:rsid w:val="0008431A"/>
    <w:rsid w:val="00092ADF"/>
    <w:rsid w:val="000A7D8D"/>
    <w:rsid w:val="000B6019"/>
    <w:rsid w:val="000B7CF8"/>
    <w:rsid w:val="000D060F"/>
    <w:rsid w:val="000D3066"/>
    <w:rsid w:val="000D3269"/>
    <w:rsid w:val="000F52F7"/>
    <w:rsid w:val="000F795C"/>
    <w:rsid w:val="00106E56"/>
    <w:rsid w:val="00113089"/>
    <w:rsid w:val="0011710B"/>
    <w:rsid w:val="0012222F"/>
    <w:rsid w:val="001336B4"/>
    <w:rsid w:val="001352FC"/>
    <w:rsid w:val="001360C0"/>
    <w:rsid w:val="00140FC4"/>
    <w:rsid w:val="00146F3D"/>
    <w:rsid w:val="00192BE9"/>
    <w:rsid w:val="00197B3D"/>
    <w:rsid w:val="001B100C"/>
    <w:rsid w:val="001B1A42"/>
    <w:rsid w:val="001B4D6E"/>
    <w:rsid w:val="001D462D"/>
    <w:rsid w:val="001D4FE6"/>
    <w:rsid w:val="001E1548"/>
    <w:rsid w:val="001F51A6"/>
    <w:rsid w:val="0021057E"/>
    <w:rsid w:val="002124CE"/>
    <w:rsid w:val="002363F0"/>
    <w:rsid w:val="00237480"/>
    <w:rsid w:val="002555D4"/>
    <w:rsid w:val="002628C0"/>
    <w:rsid w:val="002651EE"/>
    <w:rsid w:val="00276311"/>
    <w:rsid w:val="0028093B"/>
    <w:rsid w:val="00280A57"/>
    <w:rsid w:val="0028193C"/>
    <w:rsid w:val="002918FF"/>
    <w:rsid w:val="00291AB0"/>
    <w:rsid w:val="002B4300"/>
    <w:rsid w:val="002B658C"/>
    <w:rsid w:val="002C42FD"/>
    <w:rsid w:val="002F4817"/>
    <w:rsid w:val="003011EA"/>
    <w:rsid w:val="00323349"/>
    <w:rsid w:val="00333BC2"/>
    <w:rsid w:val="00340722"/>
    <w:rsid w:val="00344AC4"/>
    <w:rsid w:val="003747BA"/>
    <w:rsid w:val="00380816"/>
    <w:rsid w:val="003C6EC6"/>
    <w:rsid w:val="003D593D"/>
    <w:rsid w:val="003D7B8D"/>
    <w:rsid w:val="003E1556"/>
    <w:rsid w:val="003E3AE8"/>
    <w:rsid w:val="003F41FE"/>
    <w:rsid w:val="00411218"/>
    <w:rsid w:val="00453626"/>
    <w:rsid w:val="00455184"/>
    <w:rsid w:val="00463801"/>
    <w:rsid w:val="004722CB"/>
    <w:rsid w:val="004830BB"/>
    <w:rsid w:val="0048438C"/>
    <w:rsid w:val="004C27FF"/>
    <w:rsid w:val="004C4399"/>
    <w:rsid w:val="004C439A"/>
    <w:rsid w:val="004C46C8"/>
    <w:rsid w:val="004E7D53"/>
    <w:rsid w:val="004F5564"/>
    <w:rsid w:val="00505C3C"/>
    <w:rsid w:val="00515EDD"/>
    <w:rsid w:val="00516383"/>
    <w:rsid w:val="00522E20"/>
    <w:rsid w:val="00527B12"/>
    <w:rsid w:val="00562450"/>
    <w:rsid w:val="00575703"/>
    <w:rsid w:val="005A01DB"/>
    <w:rsid w:val="005A434C"/>
    <w:rsid w:val="005B4289"/>
    <w:rsid w:val="005D3FDE"/>
    <w:rsid w:val="005E655C"/>
    <w:rsid w:val="005F27A5"/>
    <w:rsid w:val="005F7591"/>
    <w:rsid w:val="00610D72"/>
    <w:rsid w:val="0061147D"/>
    <w:rsid w:val="006120E6"/>
    <w:rsid w:val="00613CCA"/>
    <w:rsid w:val="006234FD"/>
    <w:rsid w:val="00626E7F"/>
    <w:rsid w:val="006270D0"/>
    <w:rsid w:val="0063569C"/>
    <w:rsid w:val="00642881"/>
    <w:rsid w:val="00653622"/>
    <w:rsid w:val="0066557B"/>
    <w:rsid w:val="00686716"/>
    <w:rsid w:val="00693473"/>
    <w:rsid w:val="006A2008"/>
    <w:rsid w:val="006B1523"/>
    <w:rsid w:val="006B3E3D"/>
    <w:rsid w:val="006C5F78"/>
    <w:rsid w:val="006D394C"/>
    <w:rsid w:val="006D3F5F"/>
    <w:rsid w:val="006D6333"/>
    <w:rsid w:val="006E50E1"/>
    <w:rsid w:val="006F60B7"/>
    <w:rsid w:val="007041DD"/>
    <w:rsid w:val="0072130E"/>
    <w:rsid w:val="00723553"/>
    <w:rsid w:val="00750164"/>
    <w:rsid w:val="00763A0C"/>
    <w:rsid w:val="00772B52"/>
    <w:rsid w:val="00781CAC"/>
    <w:rsid w:val="00790421"/>
    <w:rsid w:val="007A0F29"/>
    <w:rsid w:val="007A42BD"/>
    <w:rsid w:val="007A4428"/>
    <w:rsid w:val="007A7C92"/>
    <w:rsid w:val="007B5A39"/>
    <w:rsid w:val="007C2EC4"/>
    <w:rsid w:val="007D77A7"/>
    <w:rsid w:val="007F2B1F"/>
    <w:rsid w:val="007F5033"/>
    <w:rsid w:val="00815721"/>
    <w:rsid w:val="008230DC"/>
    <w:rsid w:val="00825839"/>
    <w:rsid w:val="0083073C"/>
    <w:rsid w:val="00846584"/>
    <w:rsid w:val="008508ED"/>
    <w:rsid w:val="008618B2"/>
    <w:rsid w:val="00867BEB"/>
    <w:rsid w:val="008714AD"/>
    <w:rsid w:val="008A2927"/>
    <w:rsid w:val="008C2462"/>
    <w:rsid w:val="008D05AA"/>
    <w:rsid w:val="008D403D"/>
    <w:rsid w:val="008F546F"/>
    <w:rsid w:val="008F70DE"/>
    <w:rsid w:val="009145C1"/>
    <w:rsid w:val="00914E49"/>
    <w:rsid w:val="0092285F"/>
    <w:rsid w:val="00922DF8"/>
    <w:rsid w:val="009339AE"/>
    <w:rsid w:val="00942551"/>
    <w:rsid w:val="00946589"/>
    <w:rsid w:val="00946DBE"/>
    <w:rsid w:val="00960594"/>
    <w:rsid w:val="009609B2"/>
    <w:rsid w:val="009702CE"/>
    <w:rsid w:val="009A4502"/>
    <w:rsid w:val="009B3714"/>
    <w:rsid w:val="009C1019"/>
    <w:rsid w:val="009C25D1"/>
    <w:rsid w:val="009C71B9"/>
    <w:rsid w:val="009E1AAB"/>
    <w:rsid w:val="009E4854"/>
    <w:rsid w:val="00A13E64"/>
    <w:rsid w:val="00A23434"/>
    <w:rsid w:val="00A27765"/>
    <w:rsid w:val="00A30724"/>
    <w:rsid w:val="00A31A86"/>
    <w:rsid w:val="00A329CE"/>
    <w:rsid w:val="00A46E5F"/>
    <w:rsid w:val="00A61B8A"/>
    <w:rsid w:val="00A70BFD"/>
    <w:rsid w:val="00A774D4"/>
    <w:rsid w:val="00A857B9"/>
    <w:rsid w:val="00AD2AE6"/>
    <w:rsid w:val="00AE49DC"/>
    <w:rsid w:val="00B07DA5"/>
    <w:rsid w:val="00B11CD2"/>
    <w:rsid w:val="00B1357E"/>
    <w:rsid w:val="00B15981"/>
    <w:rsid w:val="00B52A94"/>
    <w:rsid w:val="00B5594E"/>
    <w:rsid w:val="00B90903"/>
    <w:rsid w:val="00B91197"/>
    <w:rsid w:val="00B92040"/>
    <w:rsid w:val="00BA1454"/>
    <w:rsid w:val="00BA3E78"/>
    <w:rsid w:val="00BD3924"/>
    <w:rsid w:val="00BD5F72"/>
    <w:rsid w:val="00BD73E1"/>
    <w:rsid w:val="00BE6808"/>
    <w:rsid w:val="00BE7345"/>
    <w:rsid w:val="00BE7514"/>
    <w:rsid w:val="00BF2018"/>
    <w:rsid w:val="00C016D4"/>
    <w:rsid w:val="00C1324A"/>
    <w:rsid w:val="00C306BB"/>
    <w:rsid w:val="00C30EB7"/>
    <w:rsid w:val="00C35B2C"/>
    <w:rsid w:val="00C4676B"/>
    <w:rsid w:val="00C60067"/>
    <w:rsid w:val="00C61139"/>
    <w:rsid w:val="00C66A85"/>
    <w:rsid w:val="00CB1888"/>
    <w:rsid w:val="00CB35C5"/>
    <w:rsid w:val="00CD7693"/>
    <w:rsid w:val="00CE3A6F"/>
    <w:rsid w:val="00CE5C3C"/>
    <w:rsid w:val="00CE7E68"/>
    <w:rsid w:val="00CF48EB"/>
    <w:rsid w:val="00D20D7F"/>
    <w:rsid w:val="00D348AF"/>
    <w:rsid w:val="00D72305"/>
    <w:rsid w:val="00D7386C"/>
    <w:rsid w:val="00D766F7"/>
    <w:rsid w:val="00D8343E"/>
    <w:rsid w:val="00D84AC5"/>
    <w:rsid w:val="00D90D37"/>
    <w:rsid w:val="00D91222"/>
    <w:rsid w:val="00DA2A66"/>
    <w:rsid w:val="00DA6A74"/>
    <w:rsid w:val="00DB305C"/>
    <w:rsid w:val="00DB6B78"/>
    <w:rsid w:val="00DC6DD1"/>
    <w:rsid w:val="00DD16F1"/>
    <w:rsid w:val="00DE3411"/>
    <w:rsid w:val="00DE39D3"/>
    <w:rsid w:val="00DF4C66"/>
    <w:rsid w:val="00DF77EF"/>
    <w:rsid w:val="00E14B02"/>
    <w:rsid w:val="00E475D5"/>
    <w:rsid w:val="00E828DA"/>
    <w:rsid w:val="00E851F3"/>
    <w:rsid w:val="00E968A7"/>
    <w:rsid w:val="00EB0122"/>
    <w:rsid w:val="00EB0C82"/>
    <w:rsid w:val="00EB52B9"/>
    <w:rsid w:val="00EB6C80"/>
    <w:rsid w:val="00EB7106"/>
    <w:rsid w:val="00EC1BC7"/>
    <w:rsid w:val="00EC2E5F"/>
    <w:rsid w:val="00EE037B"/>
    <w:rsid w:val="00EF0AC1"/>
    <w:rsid w:val="00EF6FF6"/>
    <w:rsid w:val="00EF7ECD"/>
    <w:rsid w:val="00F040C0"/>
    <w:rsid w:val="00F20135"/>
    <w:rsid w:val="00F46DC1"/>
    <w:rsid w:val="00F53267"/>
    <w:rsid w:val="00F53440"/>
    <w:rsid w:val="00F66C8A"/>
    <w:rsid w:val="00F82756"/>
    <w:rsid w:val="00F85397"/>
    <w:rsid w:val="00FA374D"/>
    <w:rsid w:val="00FC5953"/>
    <w:rsid w:val="00FC67DA"/>
    <w:rsid w:val="00FD1209"/>
    <w:rsid w:val="00FE73DC"/>
    <w:rsid w:val="00FF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30986"/>
  <w15:docId w15:val="{182EA218-3F77-45E1-946B-01BE43098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0AC1"/>
    <w:pPr>
      <w:spacing w:after="0" w:line="240" w:lineRule="auto"/>
    </w:pPr>
    <w:rPr>
      <w:rFonts w:ascii="Century Gothic" w:eastAsia="Times New Roman" w:hAnsi="Century Gothic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130B6"/>
    <w:pPr>
      <w:numPr>
        <w:numId w:val="16"/>
      </w:numPr>
      <w:spacing w:before="600" w:after="240"/>
      <w:ind w:left="426" w:hanging="425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40FC4"/>
    <w:pPr>
      <w:keepNext/>
      <w:keepLines/>
      <w:numPr>
        <w:numId w:val="35"/>
      </w:numPr>
      <w:spacing w:before="240" w:after="120"/>
      <w:ind w:left="1418" w:hanging="425"/>
      <w:jc w:val="both"/>
      <w:outlineLvl w:val="1"/>
    </w:pPr>
    <w:rPr>
      <w:rFonts w:eastAsiaTheme="majorEastAsia" w:cstheme="maj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B0C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0C82"/>
  </w:style>
  <w:style w:type="paragraph" w:styleId="Zpat">
    <w:name w:val="footer"/>
    <w:basedOn w:val="Normln"/>
    <w:link w:val="ZpatChar"/>
    <w:uiPriority w:val="99"/>
    <w:unhideWhenUsed/>
    <w:rsid w:val="00EB0C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0C82"/>
  </w:style>
  <w:style w:type="paragraph" w:styleId="Textbubliny">
    <w:name w:val="Balloon Text"/>
    <w:basedOn w:val="Normln"/>
    <w:link w:val="TextbublinyChar"/>
    <w:uiPriority w:val="99"/>
    <w:semiHidden/>
    <w:unhideWhenUsed/>
    <w:rsid w:val="00EB0C8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0C82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0130B6"/>
    <w:rPr>
      <w:rFonts w:ascii="Century Gothic" w:eastAsia="Times New Roman" w:hAnsi="Century Gothic" w:cs="Times New Roman"/>
      <w:b/>
      <w:bCs/>
      <w:caps/>
      <w:sz w:val="20"/>
      <w:szCs w:val="20"/>
      <w:lang w:eastAsia="cs-CZ"/>
    </w:rPr>
  </w:style>
  <w:style w:type="character" w:styleId="Siln">
    <w:name w:val="Strong"/>
    <w:uiPriority w:val="22"/>
    <w:qFormat/>
    <w:rsid w:val="00EF0AC1"/>
    <w:rPr>
      <w:b/>
      <w:bCs/>
    </w:rPr>
  </w:style>
  <w:style w:type="paragraph" w:customStyle="1" w:styleId="Nadpis2a">
    <w:name w:val="Nadpis 2a"/>
    <w:basedOn w:val="Normln"/>
    <w:link w:val="Nadpis2aChar"/>
    <w:qFormat/>
    <w:rsid w:val="00772B52"/>
    <w:pPr>
      <w:numPr>
        <w:ilvl w:val="1"/>
        <w:numId w:val="16"/>
      </w:numPr>
      <w:spacing w:before="240" w:after="120"/>
      <w:ind w:left="993" w:hanging="709"/>
      <w:jc w:val="both"/>
    </w:pPr>
    <w:rPr>
      <w:rFonts w:cs="Arial"/>
    </w:rPr>
  </w:style>
  <w:style w:type="paragraph" w:styleId="Nzev">
    <w:name w:val="Title"/>
    <w:basedOn w:val="Normln"/>
    <w:next w:val="Normln"/>
    <w:link w:val="NzevChar"/>
    <w:uiPriority w:val="10"/>
    <w:qFormat/>
    <w:rsid w:val="003E1556"/>
    <w:pPr>
      <w:spacing w:after="600"/>
      <w:contextualSpacing/>
      <w:jc w:val="center"/>
    </w:pPr>
    <w:rPr>
      <w:rFonts w:eastAsiaTheme="majorEastAsia" w:cstheme="majorBidi"/>
      <w:spacing w:val="-10"/>
      <w:kern w:val="28"/>
      <w:sz w:val="40"/>
      <w:szCs w:val="40"/>
    </w:rPr>
  </w:style>
  <w:style w:type="character" w:customStyle="1" w:styleId="NzevChar">
    <w:name w:val="Název Char"/>
    <w:basedOn w:val="Standardnpsmoodstavce"/>
    <w:link w:val="Nzev"/>
    <w:uiPriority w:val="10"/>
    <w:rsid w:val="003E1556"/>
    <w:rPr>
      <w:rFonts w:ascii="Century Gothic" w:eastAsiaTheme="majorEastAsia" w:hAnsi="Century Gothic" w:cstheme="majorBidi"/>
      <w:spacing w:val="-10"/>
      <w:kern w:val="28"/>
      <w:sz w:val="40"/>
      <w:szCs w:val="40"/>
      <w:lang w:eastAsia="cs-CZ"/>
    </w:rPr>
  </w:style>
  <w:style w:type="character" w:styleId="Hypertextovodkaz">
    <w:name w:val="Hyperlink"/>
    <w:basedOn w:val="Standardnpsmoodstavce"/>
    <w:rsid w:val="000249C4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0249C4"/>
    <w:rPr>
      <w:rFonts w:ascii="Times New Roman" w:hAnsi="Times New Roman"/>
      <w:bCs/>
      <w:sz w:val="22"/>
    </w:rPr>
  </w:style>
  <w:style w:type="character" w:customStyle="1" w:styleId="Zkladntext2Char">
    <w:name w:val="Základní text 2 Char"/>
    <w:basedOn w:val="Standardnpsmoodstavce"/>
    <w:link w:val="Zkladntext2"/>
    <w:rsid w:val="000249C4"/>
    <w:rPr>
      <w:rFonts w:ascii="Times New Roman" w:eastAsia="Times New Roman" w:hAnsi="Times New Roman" w:cs="Times New Roman"/>
      <w:bCs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249C4"/>
    <w:pPr>
      <w:ind w:left="720"/>
      <w:contextualSpacing/>
    </w:pPr>
    <w:rPr>
      <w:rFonts w:ascii="Times New Roman" w:hAnsi="Times New Roman"/>
    </w:rPr>
  </w:style>
  <w:style w:type="paragraph" w:customStyle="1" w:styleId="Zkladntext21">
    <w:name w:val="Základní text 21"/>
    <w:basedOn w:val="Normln"/>
    <w:rsid w:val="000249C4"/>
    <w:pPr>
      <w:overflowPunct w:val="0"/>
      <w:autoSpaceDE w:val="0"/>
      <w:autoSpaceDN w:val="0"/>
      <w:adjustRightInd w:val="0"/>
      <w:spacing w:before="60" w:after="60"/>
      <w:ind w:left="849" w:hanging="489"/>
      <w:jc w:val="both"/>
    </w:pPr>
    <w:rPr>
      <w:rFonts w:ascii="Times New Roman" w:hAnsi="Times New Roman"/>
      <w:sz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46F3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46F3D"/>
    <w:rPr>
      <w:rFonts w:ascii="Century Gothic" w:eastAsia="Times New Roman" w:hAnsi="Century Gothic" w:cs="Times New Roman"/>
      <w:sz w:val="20"/>
      <w:szCs w:val="20"/>
      <w:lang w:eastAsia="cs-CZ"/>
    </w:rPr>
  </w:style>
  <w:style w:type="paragraph" w:customStyle="1" w:styleId="Default">
    <w:name w:val="Default"/>
    <w:rsid w:val="00D90D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eq0j8">
    <w:name w:val="eq0j8"/>
    <w:basedOn w:val="Standardnpsmoodstavce"/>
    <w:rsid w:val="004C4399"/>
  </w:style>
  <w:style w:type="paragraph" w:customStyle="1" w:styleId="Nadpis3a">
    <w:name w:val="Nadpis 3a"/>
    <w:basedOn w:val="Nadpis2a"/>
    <w:link w:val="Nadpis3aChar"/>
    <w:qFormat/>
    <w:rsid w:val="0083073C"/>
    <w:pPr>
      <w:numPr>
        <w:ilvl w:val="2"/>
      </w:numPr>
      <w:ind w:left="1560" w:hanging="851"/>
    </w:pPr>
  </w:style>
  <w:style w:type="paragraph" w:customStyle="1" w:styleId="CZ">
    <w:name w:val="CZ"/>
    <w:basedOn w:val="Normln"/>
    <w:rsid w:val="000130B6"/>
    <w:pPr>
      <w:jc w:val="both"/>
    </w:pPr>
    <w:rPr>
      <w:rFonts w:ascii="Times New Roman" w:hAnsi="Times New Roman"/>
      <w:sz w:val="22"/>
      <w:szCs w:val="24"/>
    </w:rPr>
  </w:style>
  <w:style w:type="character" w:customStyle="1" w:styleId="Nadpis2aChar">
    <w:name w:val="Nadpis 2a Char"/>
    <w:basedOn w:val="Standardnpsmoodstavce"/>
    <w:link w:val="Nadpis2a"/>
    <w:rsid w:val="00772B52"/>
    <w:rPr>
      <w:rFonts w:ascii="Century Gothic" w:eastAsia="Times New Roman" w:hAnsi="Century Gothic" w:cs="Arial"/>
      <w:sz w:val="20"/>
      <w:szCs w:val="20"/>
      <w:lang w:eastAsia="cs-CZ"/>
    </w:rPr>
  </w:style>
  <w:style w:type="character" w:customStyle="1" w:styleId="Nadpis3aChar">
    <w:name w:val="Nadpis 3a Char"/>
    <w:basedOn w:val="Nadpis2aChar"/>
    <w:link w:val="Nadpis3a"/>
    <w:rsid w:val="0083073C"/>
    <w:rPr>
      <w:rFonts w:ascii="Century Gothic" w:eastAsia="Times New Roman" w:hAnsi="Century Gothic" w:cs="Arial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40FC4"/>
    <w:rPr>
      <w:rFonts w:ascii="Century Gothic" w:eastAsiaTheme="majorEastAsia" w:hAnsi="Century Gothic" w:cstheme="majorBidi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9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chod@dc4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0C0D8-9732-4D50-80B4-576B33FC4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377</Words>
  <Characters>2226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Břetislav Chytil</dc:creator>
  <cp:lastModifiedBy>Balcárková Marie, Ing.</cp:lastModifiedBy>
  <cp:revision>2</cp:revision>
  <cp:lastPrinted>2022-04-21T07:59:00Z</cp:lastPrinted>
  <dcterms:created xsi:type="dcterms:W3CDTF">2025-12-08T15:14:00Z</dcterms:created>
  <dcterms:modified xsi:type="dcterms:W3CDTF">2025-12-08T15:14:00Z</dcterms:modified>
</cp:coreProperties>
</file>