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21" w:rsidRDefault="00592C96" w:rsidP="001E1021">
      <w:pPr>
        <w:pStyle w:val="Nzev"/>
      </w:pPr>
      <w:r>
        <w:t>SMLOUVA   O   DÍLO    č.  08</w:t>
      </w:r>
      <w:r w:rsidR="001E1021">
        <w:t>148019732017</w:t>
      </w:r>
    </w:p>
    <w:p w:rsidR="001E1021" w:rsidRDefault="001E1021" w:rsidP="001E1021">
      <w:pPr>
        <w:jc w:val="center"/>
        <w:rPr>
          <w:b/>
          <w:bCs/>
        </w:rPr>
      </w:pPr>
    </w:p>
    <w:p w:rsidR="001E1021" w:rsidRDefault="001E1021" w:rsidP="001E1021">
      <w:pPr>
        <w:rPr>
          <w:b/>
          <w:bCs/>
        </w:rPr>
      </w:pPr>
    </w:p>
    <w:p w:rsidR="001E1021" w:rsidRDefault="001E1021" w:rsidP="001E1021">
      <w:r>
        <w:t>uzavřená podle ustanovení § 2586 a násl. zákona č. 89/ 2012 Sb.,  občanský zákoník, ve</w:t>
      </w:r>
    </w:p>
    <w:p w:rsidR="001E1021" w:rsidRDefault="001E1021" w:rsidP="001E1021">
      <w:r>
        <w:t>znění pozdějších předpisů</w:t>
      </w:r>
    </w:p>
    <w:p w:rsidR="001E1021" w:rsidRDefault="001E1021" w:rsidP="001E1021"/>
    <w:p w:rsidR="001E1021" w:rsidRDefault="001E1021" w:rsidP="001E1021"/>
    <w:p w:rsidR="001E1021" w:rsidRDefault="001E1021" w:rsidP="001E1021">
      <w:pPr>
        <w:pStyle w:val="Nadpis9"/>
        <w:numPr>
          <w:ilvl w:val="8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 SMLUVNÍ  STRANY</w:t>
      </w:r>
    </w:p>
    <w:p w:rsidR="001E1021" w:rsidRDefault="001E1021" w:rsidP="001E1021"/>
    <w:p w:rsidR="001E1021" w:rsidRDefault="001E1021" w:rsidP="001E1021">
      <w:pPr>
        <w:rPr>
          <w:b/>
        </w:rPr>
      </w:pPr>
      <w:r>
        <w:t xml:space="preserve">1.  Objednatel:     </w:t>
      </w:r>
      <w:r>
        <w:tab/>
      </w:r>
      <w:r>
        <w:rPr>
          <w:b/>
        </w:rPr>
        <w:t>Střední odborná škola a</w:t>
      </w:r>
      <w:r>
        <w:t xml:space="preserve"> </w:t>
      </w:r>
      <w:r>
        <w:rPr>
          <w:b/>
        </w:rPr>
        <w:t xml:space="preserve">Střední odborné učiliště dopravní </w:t>
      </w:r>
    </w:p>
    <w:p w:rsidR="001E1021" w:rsidRDefault="001E1021" w:rsidP="001E1021">
      <w:r>
        <w:rPr>
          <w:b/>
        </w:rPr>
        <w:t xml:space="preserve">                                    Čáslav, příspěvková organizace</w:t>
      </w:r>
      <w:r>
        <w:t xml:space="preserve">                                  </w:t>
      </w:r>
    </w:p>
    <w:p w:rsidR="001E1021" w:rsidRDefault="001E1021" w:rsidP="001E1021">
      <w:pPr>
        <w:rPr>
          <w:b/>
        </w:rPr>
      </w:pPr>
      <w:r>
        <w:rPr>
          <w:bCs/>
        </w:rPr>
        <w:t xml:space="preserve">     Zastoupená:    </w:t>
      </w:r>
      <w:r>
        <w:rPr>
          <w:bCs/>
        </w:rPr>
        <w:tab/>
      </w:r>
      <w:r>
        <w:rPr>
          <w:b/>
          <w:bCs/>
        </w:rPr>
        <w:t xml:space="preserve">Ing. Václavem Mikešem </w:t>
      </w:r>
      <w:r>
        <w:rPr>
          <w:b/>
        </w:rPr>
        <w:t xml:space="preserve">  - ředitelem školy</w:t>
      </w:r>
    </w:p>
    <w:p w:rsidR="001E1021" w:rsidRDefault="001E1021" w:rsidP="001E1021">
      <w:r>
        <w:t xml:space="preserve">     se sídlem :      </w:t>
      </w:r>
      <w:r>
        <w:tab/>
        <w:t>Aug. Sedláčka 1145, PSČ : 286 01 Čáslav</w:t>
      </w:r>
    </w:p>
    <w:p w:rsidR="001E1021" w:rsidRDefault="001E1021" w:rsidP="001E1021">
      <w:r>
        <w:t xml:space="preserve">     IČO :              </w:t>
      </w:r>
      <w:r>
        <w:tab/>
        <w:t>14801973</w:t>
      </w:r>
    </w:p>
    <w:p w:rsidR="001E1021" w:rsidRDefault="001E1021" w:rsidP="001E1021">
      <w:r>
        <w:t xml:space="preserve">     DIČ:                       CZ14801973</w:t>
      </w:r>
    </w:p>
    <w:p w:rsidR="001E1021" w:rsidRDefault="001E1021" w:rsidP="001E1021">
      <w:pPr>
        <w:autoSpaceDE w:val="0"/>
        <w:autoSpaceDN w:val="0"/>
        <w:adjustRightInd w:val="0"/>
      </w:pPr>
      <w:r>
        <w:t xml:space="preserve">     Bankovní spojení: MONETA  Money Bank a. s.</w:t>
      </w:r>
    </w:p>
    <w:p w:rsidR="001E1021" w:rsidRDefault="001E1021" w:rsidP="001E1021">
      <w:r>
        <w:t xml:space="preserve">                                    </w:t>
      </w:r>
    </w:p>
    <w:p w:rsidR="00950B25" w:rsidRDefault="00950B25" w:rsidP="001E1021"/>
    <w:p w:rsidR="001E1021" w:rsidRDefault="001E1021" w:rsidP="001E1021">
      <w:pPr>
        <w:pStyle w:val="Zhlav"/>
        <w:tabs>
          <w:tab w:val="left" w:pos="708"/>
        </w:tabs>
        <w:rPr>
          <w:rFonts w:ascii="Arial" w:hAnsi="Arial"/>
          <w:sz w:val="22"/>
        </w:rPr>
      </w:pPr>
      <w:r>
        <w:rPr>
          <w:rFonts w:ascii="Times New Roman" w:hAnsi="Times New Roman"/>
          <w:szCs w:val="24"/>
        </w:rPr>
        <w:t xml:space="preserve">    (dále jen objednatel</w:t>
      </w:r>
      <w:r>
        <w:rPr>
          <w:rFonts w:ascii="Arial" w:hAnsi="Arial"/>
          <w:sz w:val="22"/>
        </w:rPr>
        <w:t>)</w:t>
      </w:r>
    </w:p>
    <w:p w:rsidR="001E1021" w:rsidRDefault="001E1021" w:rsidP="001E1021"/>
    <w:p w:rsidR="001E1021" w:rsidRDefault="001E1021" w:rsidP="001E1021">
      <w:pPr>
        <w:jc w:val="center"/>
      </w:pPr>
      <w:r>
        <w:t>a</w:t>
      </w:r>
    </w:p>
    <w:p w:rsidR="001E1021" w:rsidRDefault="001E1021" w:rsidP="001E1021">
      <w:pPr>
        <w:pStyle w:val="Zhlav"/>
        <w:tabs>
          <w:tab w:val="left" w:pos="708"/>
        </w:tabs>
        <w:rPr>
          <w:rFonts w:ascii="Arial" w:eastAsia="Times New Roman" w:hAnsi="Arial"/>
        </w:rPr>
      </w:pPr>
    </w:p>
    <w:p w:rsidR="001E1021" w:rsidRDefault="001E1021" w:rsidP="001E1021">
      <w:pPr>
        <w:tabs>
          <w:tab w:val="left" w:pos="720"/>
        </w:tabs>
        <w:rPr>
          <w:b/>
        </w:rPr>
      </w:pPr>
      <w:r>
        <w:t>2. Zhotovitel:</w:t>
      </w:r>
      <w:r w:rsidR="009A4605">
        <w:rPr>
          <w:b/>
        </w:rPr>
        <w:t xml:space="preserve">              DM Stavby CZ </w:t>
      </w:r>
      <w:r>
        <w:rPr>
          <w:b/>
        </w:rPr>
        <w:t xml:space="preserve"> s.r.o.</w:t>
      </w:r>
    </w:p>
    <w:p w:rsidR="001E1021" w:rsidRDefault="001E1021" w:rsidP="001E1021">
      <w:pPr>
        <w:pStyle w:val="Zhlav"/>
        <w:tabs>
          <w:tab w:val="left" w:pos="708"/>
        </w:tabs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  <w:sz w:val="22"/>
        </w:rPr>
        <w:t xml:space="preserve">Zastoupený: </w:t>
      </w:r>
      <w:r w:rsidR="009A4605">
        <w:rPr>
          <w:rFonts w:ascii="Times New Roman" w:eastAsia="Times New Roman" w:hAnsi="Times New Roman"/>
          <w:sz w:val="22"/>
        </w:rPr>
        <w:t xml:space="preserve">              </w:t>
      </w:r>
      <w:r w:rsidR="009A4605">
        <w:rPr>
          <w:rFonts w:ascii="Times New Roman" w:eastAsia="Times New Roman" w:hAnsi="Times New Roman"/>
          <w:b/>
          <w:sz w:val="22"/>
        </w:rPr>
        <w:t>p. Mariánem Drobným</w:t>
      </w:r>
      <w:r>
        <w:rPr>
          <w:rFonts w:ascii="Times New Roman" w:eastAsia="Times New Roman" w:hAnsi="Times New Roman"/>
          <w:b/>
          <w:sz w:val="22"/>
        </w:rPr>
        <w:t xml:space="preserve">  –  jednatelem</w:t>
      </w:r>
    </w:p>
    <w:p w:rsidR="001E1021" w:rsidRDefault="001E1021" w:rsidP="001E1021">
      <w:pPr>
        <w:rPr>
          <w:sz w:val="22"/>
        </w:rPr>
      </w:pPr>
      <w:r>
        <w:rPr>
          <w:sz w:val="22"/>
        </w:rPr>
        <w:t xml:space="preserve">    se sídlem</w:t>
      </w:r>
      <w:r>
        <w:rPr>
          <w:sz w:val="22"/>
        </w:rPr>
        <w:tab/>
      </w:r>
      <w:r>
        <w:rPr>
          <w:sz w:val="22"/>
        </w:rPr>
        <w:tab/>
      </w:r>
      <w:r w:rsidR="009A4605">
        <w:rPr>
          <w:sz w:val="22"/>
        </w:rPr>
        <w:t>Palackého třída 1948,  Zelené Předměstí, 530 02 Pardubice</w:t>
      </w:r>
    </w:p>
    <w:p w:rsidR="001E1021" w:rsidRDefault="001E1021" w:rsidP="001E102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Výpis z obchodního</w:t>
      </w:r>
      <w:r w:rsidR="009A4605">
        <w:rPr>
          <w:sz w:val="22"/>
        </w:rPr>
        <w:t xml:space="preserve"> rejstříku oddíl C, vložka 36316</w:t>
      </w:r>
      <w:r>
        <w:rPr>
          <w:sz w:val="22"/>
        </w:rPr>
        <w:t xml:space="preserve"> Krajský obchodní </w:t>
      </w:r>
    </w:p>
    <w:p w:rsidR="009A4605" w:rsidRDefault="001E1021" w:rsidP="009A4605">
      <w:pPr>
        <w:ind w:left="708" w:firstLine="708"/>
        <w:jc w:val="both"/>
        <w:rPr>
          <w:sz w:val="22"/>
        </w:rPr>
      </w:pPr>
      <w:r>
        <w:rPr>
          <w:sz w:val="22"/>
        </w:rPr>
        <w:t xml:space="preserve">            soud Hradec Králové</w:t>
      </w:r>
    </w:p>
    <w:p w:rsidR="001E1021" w:rsidRDefault="009A4605" w:rsidP="009A4605">
      <w:pPr>
        <w:jc w:val="both"/>
        <w:rPr>
          <w:sz w:val="22"/>
        </w:rPr>
      </w:pPr>
      <w:r>
        <w:rPr>
          <w:sz w:val="22"/>
        </w:rPr>
        <w:t xml:space="preserve">   </w:t>
      </w:r>
      <w:r w:rsidR="001E1021">
        <w:rPr>
          <w:sz w:val="22"/>
        </w:rPr>
        <w:t xml:space="preserve"> IČO:</w:t>
      </w:r>
      <w:r w:rsidR="001E1021">
        <w:rPr>
          <w:sz w:val="22"/>
        </w:rPr>
        <w:tab/>
      </w:r>
      <w:r w:rsidR="001E1021">
        <w:rPr>
          <w:sz w:val="22"/>
        </w:rPr>
        <w:tab/>
      </w:r>
      <w:r>
        <w:rPr>
          <w:sz w:val="22"/>
        </w:rPr>
        <w:t xml:space="preserve">            </w:t>
      </w:r>
      <w:r w:rsidR="006C02DE">
        <w:rPr>
          <w:sz w:val="22"/>
        </w:rPr>
        <w:t>046 36 601</w:t>
      </w:r>
    </w:p>
    <w:p w:rsidR="001E1021" w:rsidRDefault="006C02DE" w:rsidP="001E1021">
      <w:pPr>
        <w:rPr>
          <w:sz w:val="22"/>
        </w:rPr>
      </w:pPr>
      <w:r>
        <w:rPr>
          <w:sz w:val="22"/>
        </w:rPr>
        <w:t xml:space="preserve">     DIČ:</w:t>
      </w:r>
      <w:r>
        <w:rPr>
          <w:sz w:val="22"/>
        </w:rPr>
        <w:tab/>
      </w:r>
      <w:r>
        <w:rPr>
          <w:sz w:val="22"/>
        </w:rPr>
        <w:tab/>
        <w:t>CZ04636601</w:t>
      </w:r>
    </w:p>
    <w:p w:rsidR="006C02DE" w:rsidRDefault="006C02DE" w:rsidP="001E1021">
      <w:pPr>
        <w:rPr>
          <w:sz w:val="22"/>
        </w:rPr>
      </w:pPr>
    </w:p>
    <w:p w:rsidR="001E1021" w:rsidRDefault="001E1021" w:rsidP="001E1021">
      <w:r>
        <w:rPr>
          <w:sz w:val="22"/>
        </w:rPr>
        <w:t xml:space="preserve">     </w:t>
      </w:r>
      <w:r>
        <w:t>(dále jen zhotovitel)</w:t>
      </w:r>
    </w:p>
    <w:p w:rsidR="001E1021" w:rsidRDefault="001E1021" w:rsidP="001E1021">
      <w:pPr>
        <w:rPr>
          <w:rFonts w:ascii="Arial" w:hAnsi="Arial"/>
        </w:rPr>
      </w:pPr>
    </w:p>
    <w:p w:rsidR="001E1021" w:rsidRDefault="001E1021" w:rsidP="001E1021">
      <w:pPr>
        <w:pStyle w:val="Zhlav"/>
        <w:tabs>
          <w:tab w:val="left" w:pos="708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Uzavřeli níže uvedeného dne, měsíce a roku tuto smlouvu o dílo.</w:t>
      </w:r>
    </w:p>
    <w:p w:rsidR="001E1021" w:rsidRDefault="001E1021" w:rsidP="001E1021">
      <w:pPr>
        <w:pStyle w:val="Zhlav"/>
        <w:tabs>
          <w:tab w:val="left" w:pos="708"/>
        </w:tabs>
        <w:ind w:firstLine="709"/>
        <w:jc w:val="both"/>
        <w:rPr>
          <w:rFonts w:ascii="Times New Roman" w:hAnsi="Times New Roman"/>
          <w:szCs w:val="24"/>
        </w:rPr>
      </w:pPr>
    </w:p>
    <w:p w:rsidR="001E1021" w:rsidRDefault="001E1021" w:rsidP="001E1021">
      <w:pPr>
        <w:pStyle w:val="Zhlav"/>
        <w:tabs>
          <w:tab w:val="left" w:pos="708"/>
        </w:tabs>
        <w:ind w:firstLine="709"/>
        <w:jc w:val="both"/>
        <w:rPr>
          <w:rFonts w:ascii="Arial" w:hAnsi="Arial"/>
          <w:sz w:val="22"/>
        </w:rPr>
      </w:pPr>
    </w:p>
    <w:p w:rsidR="001E1021" w:rsidRDefault="001E1021" w:rsidP="001E1021">
      <w:pPr>
        <w:pStyle w:val="Zhlav"/>
        <w:tabs>
          <w:tab w:val="left" w:pos="708"/>
        </w:tabs>
        <w:ind w:firstLine="709"/>
        <w:jc w:val="both"/>
        <w:rPr>
          <w:rFonts w:ascii="Arial" w:hAnsi="Arial"/>
          <w:sz w:val="22"/>
        </w:rPr>
      </w:pPr>
    </w:p>
    <w:p w:rsidR="001E1021" w:rsidRDefault="001E1021" w:rsidP="001E1021">
      <w:pPr>
        <w:pStyle w:val="Nadpis1"/>
        <w:jc w:val="center"/>
        <w:rPr>
          <w:b/>
          <w:sz w:val="24"/>
        </w:rPr>
      </w:pPr>
      <w:r>
        <w:rPr>
          <w:b/>
          <w:sz w:val="24"/>
        </w:rPr>
        <w:t xml:space="preserve">II. </w:t>
      </w:r>
      <w:bookmarkStart w:id="0" w:name="_GoBack"/>
      <w:bookmarkEnd w:id="0"/>
      <w:r>
        <w:rPr>
          <w:b/>
          <w:sz w:val="24"/>
        </w:rPr>
        <w:t>PŘEDMĚT  PLNÉNÍ</w:t>
      </w:r>
    </w:p>
    <w:p w:rsidR="001E1021" w:rsidRDefault="001E1021" w:rsidP="001E1021"/>
    <w:p w:rsidR="001E1021" w:rsidRDefault="001E1021" w:rsidP="001E1021">
      <w:pPr>
        <w:pStyle w:val="Odstavecseseznamem"/>
        <w:numPr>
          <w:ilvl w:val="1"/>
          <w:numId w:val="3"/>
        </w:numPr>
        <w:tabs>
          <w:tab w:val="left" w:pos="720"/>
        </w:tabs>
        <w:jc w:val="both"/>
      </w:pPr>
      <w:r>
        <w:t xml:space="preserve">Zhotovitel se zavazuje provést pro objednatele stavební dílo - název díla : </w:t>
      </w:r>
    </w:p>
    <w:p w:rsidR="001E1021" w:rsidRPr="00DF5E28" w:rsidRDefault="0069037F" w:rsidP="00DF5E28">
      <w:pPr>
        <w:jc w:val="both"/>
        <w:rPr>
          <w:b/>
          <w:bCs/>
        </w:rPr>
      </w:pPr>
      <w:r>
        <w:t xml:space="preserve">           </w:t>
      </w:r>
      <w:r w:rsidR="001E1021">
        <w:t xml:space="preserve"> </w:t>
      </w:r>
      <w:r w:rsidRPr="0069037F">
        <w:rPr>
          <w:b/>
          <w:bCs/>
        </w:rPr>
        <w:t xml:space="preserve">„  </w:t>
      </w:r>
      <w:r w:rsidRPr="0069037F">
        <w:rPr>
          <w:b/>
        </w:rPr>
        <w:t>Oprava  části  oplocení  areálu školy :  “</w:t>
      </w:r>
    </w:p>
    <w:p w:rsidR="001E1021" w:rsidRDefault="001E1021" w:rsidP="001E1021">
      <w:pPr>
        <w:tabs>
          <w:tab w:val="left" w:pos="720"/>
        </w:tabs>
        <w:jc w:val="both"/>
      </w:pPr>
    </w:p>
    <w:p w:rsidR="00DF5E28" w:rsidRPr="00DF5E28" w:rsidRDefault="00DF5E28" w:rsidP="00DF5E28">
      <w:pPr>
        <w:pStyle w:val="Odstavecseseznamem"/>
        <w:numPr>
          <w:ilvl w:val="1"/>
          <w:numId w:val="3"/>
        </w:numPr>
        <w:jc w:val="both"/>
        <w:rPr>
          <w:rFonts w:cstheme="minorHAnsi"/>
        </w:rPr>
      </w:pPr>
      <w:r w:rsidRPr="00DF5E28">
        <w:rPr>
          <w:color w:val="000000"/>
        </w:rPr>
        <w:t>Před zahájením prací se provede úprava porostu  ok</w:t>
      </w:r>
      <w:r w:rsidR="008C0285">
        <w:rPr>
          <w:color w:val="000000"/>
        </w:rPr>
        <w:t>olo oplocení a natažení geotexti</w:t>
      </w:r>
      <w:r w:rsidRPr="00DF5E28">
        <w:rPr>
          <w:color w:val="000000"/>
        </w:rPr>
        <w:t>lie  na staveništi v okolí oplocení. Bude provedena demontáž stávajících dílů oplocení, provede se otlučení a očistění narušené stávající omítky na sloupcích a podezdívce.</w:t>
      </w:r>
      <w:r w:rsidRPr="00DF5E28">
        <w:rPr>
          <w:rFonts w:cstheme="minorHAnsi"/>
          <w:sz w:val="20"/>
          <w:szCs w:val="20"/>
        </w:rPr>
        <w:t xml:space="preserve"> </w:t>
      </w:r>
      <w:r w:rsidRPr="00DF5E28">
        <w:rPr>
          <w:rFonts w:cstheme="minorHAnsi"/>
        </w:rPr>
        <w:t>Vyškrabání spár a očištění zdiva v rozsahu  do 20%</w:t>
      </w:r>
      <w:r w:rsidRPr="00DF5E28">
        <w:rPr>
          <w:color w:val="000000"/>
        </w:rPr>
        <w:t xml:space="preserve"> Dojde k ručnímu očistění povrchu včetně očištění líce ploch tlakovou vodou.</w:t>
      </w:r>
      <w:r w:rsidRPr="00DF5E28">
        <w:rPr>
          <w:rFonts w:cstheme="minorHAnsi"/>
          <w:sz w:val="20"/>
          <w:szCs w:val="20"/>
        </w:rPr>
        <w:t xml:space="preserve"> </w:t>
      </w:r>
      <w:r w:rsidRPr="00DF5E28">
        <w:rPr>
          <w:rFonts w:cstheme="minorHAnsi"/>
        </w:rPr>
        <w:t xml:space="preserve">Zřídí se bednění ztužujících věnců. Provede se podkladní a spojovací vrstva vnějších omítaných ploch ,  penetrace akrylát – silikonová  nanášená  ručně,   ( podezdívka, stříšky podezdívky, sloupky, schodiště). Doplní se dosavadní mazanina prostým betonem s dodáním hmot, bez potěru plochy, jednotlivě. Provede se reprofilace  betonu sanačními maltami na cementové bázi ručně. Osadí se sloupkové hlavice. Dále se natřou hladké betonové povrchy krycím </w:t>
      </w:r>
      <w:r w:rsidRPr="00DF5E28">
        <w:rPr>
          <w:rFonts w:cstheme="minorHAnsi"/>
        </w:rPr>
        <w:lastRenderedPageBreak/>
        <w:t xml:space="preserve">dvojnásobným silikonovým nátěrem. Opraví se  ocelové  části oplocení – poškozené výplně,  opraví se stávající vrátka a vrata vše včetně nátěru. </w:t>
      </w:r>
      <w:r w:rsidRPr="00DF5E28">
        <w:rPr>
          <w:color w:val="000000"/>
        </w:rPr>
        <w:t>Závěrem se dokompletuje stavba včetně úklidových prací. Veškeré stavební práce budou provedeny dle výkazu výměr</w:t>
      </w:r>
      <w:r>
        <w:rPr>
          <w:color w:val="000000"/>
        </w:rPr>
        <w:t xml:space="preserve"> a cenové nabídky.</w:t>
      </w:r>
    </w:p>
    <w:p w:rsidR="00EE592C" w:rsidRDefault="00EE592C" w:rsidP="001E1021">
      <w:pPr>
        <w:pStyle w:val="Normlnweb"/>
        <w:ind w:left="360"/>
        <w:jc w:val="both"/>
        <w:rPr>
          <w:color w:val="000000"/>
        </w:rPr>
      </w:pPr>
    </w:p>
    <w:p w:rsidR="001E1021" w:rsidRDefault="001E1021" w:rsidP="001E1021">
      <w:pPr>
        <w:numPr>
          <w:ilvl w:val="1"/>
          <w:numId w:val="3"/>
        </w:numPr>
        <w:tabs>
          <w:tab w:val="left" w:pos="720"/>
        </w:tabs>
        <w:jc w:val="both"/>
      </w:pPr>
      <w:r>
        <w:t>Dílo bude provedeno v souladu se všemi právními normami, ČSN (§ 4, zákona č. 22/1997 Sb., o technických požadavcích na výrobky a o změně a doplnění některých zákonů v pozdějším znění), přejímající evropské normy nebo jiné národní technické normy přejímající evropské normy, dále stavební technická osvědčení (§ 3 nařízení vlády č. 163/2002 Sb., kterým se stanoví technické požadavky na vybrané stavební výrobky). Dále budou dodrženy všechny hygienické a protipožární předpisy a dílo bude uskutečněno s maximálním ohledem na provozní podmínky daných objektů ve správě objednatele.  Dílo jako celek bude provedeno řádně.</w:t>
      </w:r>
    </w:p>
    <w:p w:rsidR="001E1021" w:rsidRDefault="001E1021" w:rsidP="001E1021">
      <w:pPr>
        <w:numPr>
          <w:ilvl w:val="1"/>
          <w:numId w:val="3"/>
        </w:numPr>
        <w:tabs>
          <w:tab w:val="left" w:pos="720"/>
        </w:tabs>
        <w:jc w:val="both"/>
      </w:pPr>
      <w:r>
        <w:t>Zhotovitel bude respektovat předpisy týkající se bezpečnosti práce a technických zařízení, zejména zákon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nařízení vlády č. 362/2005 Sb., o bližších požadavcích na bezpečnost a ochranu zdraví při práci na pracovištích s nebezpečím pádu z výšky nebo do hloubky a nařízení vlády č. 591/2006 Sb., o bližších minimálních požadavcích na bezpečnost a ochranu zdraví při práci na staveništi.</w:t>
      </w:r>
    </w:p>
    <w:p w:rsidR="001E1021" w:rsidRDefault="001E1021" w:rsidP="001E1021">
      <w:pPr>
        <w:numPr>
          <w:ilvl w:val="1"/>
          <w:numId w:val="3"/>
        </w:numPr>
        <w:tabs>
          <w:tab w:val="left" w:pos="720"/>
        </w:tabs>
        <w:jc w:val="both"/>
      </w:pPr>
      <w:r>
        <w:t>Zhotovitel dodrží podmínky všech dotčených orgánů státní správy a organizací.</w:t>
      </w:r>
    </w:p>
    <w:p w:rsidR="001E1021" w:rsidRDefault="001E1021" w:rsidP="001E1021">
      <w:pPr>
        <w:numPr>
          <w:ilvl w:val="1"/>
          <w:numId w:val="3"/>
        </w:numPr>
        <w:tabs>
          <w:tab w:val="left" w:pos="720"/>
        </w:tabs>
        <w:jc w:val="both"/>
      </w:pPr>
      <w:r>
        <w:t>Zhotovitel se zavazuje provést dílo svým jménem a na vlastní nebezpečí.</w:t>
      </w:r>
    </w:p>
    <w:p w:rsidR="001E1021" w:rsidRDefault="001E1021" w:rsidP="001E1021">
      <w:pPr>
        <w:numPr>
          <w:ilvl w:val="1"/>
          <w:numId w:val="3"/>
        </w:numPr>
        <w:tabs>
          <w:tab w:val="left" w:pos="720"/>
        </w:tabs>
        <w:jc w:val="both"/>
      </w:pPr>
      <w:r>
        <w:t>Zhotovitel je povinen písemně upozornit objednatele na případnou nevhodnost pokynů nebo dokumentace. Dozor ze strany objednatele nad prováděním díla nezbavuje zhotovitele za odpovědnost za provedení díla bez vad.</w:t>
      </w:r>
    </w:p>
    <w:p w:rsidR="001E1021" w:rsidRDefault="001E1021" w:rsidP="001E1021">
      <w:pPr>
        <w:pStyle w:val="Normlnweb"/>
        <w:ind w:left="360"/>
        <w:jc w:val="both"/>
        <w:rPr>
          <w:color w:val="000000"/>
        </w:rPr>
      </w:pPr>
    </w:p>
    <w:p w:rsidR="001E1021" w:rsidRDefault="001E1021" w:rsidP="001E1021">
      <w:pPr>
        <w:pStyle w:val="Odstavecseseznamem"/>
        <w:tabs>
          <w:tab w:val="left" w:pos="720"/>
        </w:tabs>
        <w:jc w:val="both"/>
      </w:pPr>
    </w:p>
    <w:p w:rsidR="001E1021" w:rsidRDefault="001E1021" w:rsidP="001E1021">
      <w:pPr>
        <w:pStyle w:val="Normlnweb"/>
        <w:jc w:val="both"/>
        <w:rPr>
          <w:b/>
        </w:rPr>
      </w:pPr>
    </w:p>
    <w:p w:rsidR="001E1021" w:rsidRDefault="001E1021" w:rsidP="001E1021">
      <w:pPr>
        <w:ind w:right="-143"/>
        <w:jc w:val="center"/>
        <w:rPr>
          <w:b/>
        </w:rPr>
      </w:pPr>
      <w:r>
        <w:rPr>
          <w:b/>
        </w:rPr>
        <w:t>III. TERMÍN A MÍSTO PLNĚNÍ</w:t>
      </w:r>
    </w:p>
    <w:p w:rsidR="001E1021" w:rsidRDefault="001E1021" w:rsidP="001E1021">
      <w:pPr>
        <w:ind w:right="-143"/>
        <w:jc w:val="both"/>
        <w:rPr>
          <w:b/>
        </w:rPr>
      </w:pPr>
    </w:p>
    <w:p w:rsidR="001E1021" w:rsidRDefault="001E1021" w:rsidP="001E1021">
      <w:pPr>
        <w:pStyle w:val="Odstavecseseznamem"/>
        <w:numPr>
          <w:ilvl w:val="1"/>
          <w:numId w:val="4"/>
        </w:numPr>
        <w:tabs>
          <w:tab w:val="left" w:pos="720"/>
        </w:tabs>
        <w:jc w:val="both"/>
        <w:rPr>
          <w:b/>
        </w:rPr>
      </w:pPr>
      <w:r>
        <w:rPr>
          <w:b/>
          <w:i/>
        </w:rPr>
        <w:t xml:space="preserve">      </w:t>
      </w:r>
      <w:r>
        <w:rPr>
          <w:b/>
        </w:rPr>
        <w:t>Termíny plnění:</w:t>
      </w:r>
    </w:p>
    <w:p w:rsidR="001E1021" w:rsidRPr="00C169C0" w:rsidRDefault="001E1021" w:rsidP="001E1021">
      <w:pPr>
        <w:tabs>
          <w:tab w:val="left" w:pos="1440"/>
        </w:tabs>
        <w:jc w:val="both"/>
      </w:pPr>
      <w:r>
        <w:t xml:space="preserve">            Předání staveniště a zahájení prací</w:t>
      </w:r>
      <w:r>
        <w:tab/>
        <w:t xml:space="preserve"> : </w:t>
      </w:r>
      <w:r>
        <w:rPr>
          <w:b/>
        </w:rPr>
        <w:t xml:space="preserve"> </w:t>
      </w:r>
      <w:r w:rsidR="00C169C0">
        <w:rPr>
          <w:b/>
        </w:rPr>
        <w:t xml:space="preserve"> </w:t>
      </w:r>
      <w:r w:rsidR="00C169C0" w:rsidRPr="00C169C0">
        <w:rPr>
          <w:b/>
        </w:rPr>
        <w:t>11. září</w:t>
      </w:r>
      <w:r w:rsidRPr="00C169C0">
        <w:rPr>
          <w:b/>
        </w:rPr>
        <w:t xml:space="preserve">  </w:t>
      </w:r>
      <w:r w:rsidR="00C169C0">
        <w:rPr>
          <w:b/>
        </w:rPr>
        <w:t xml:space="preserve"> </w:t>
      </w:r>
      <w:r w:rsidRPr="00C169C0">
        <w:rPr>
          <w:b/>
        </w:rPr>
        <w:t>2017</w:t>
      </w:r>
    </w:p>
    <w:p w:rsidR="001E1021" w:rsidRPr="00C169C0" w:rsidRDefault="001E1021" w:rsidP="001E1021">
      <w:pPr>
        <w:pStyle w:val="Odstavecseseznamem"/>
        <w:numPr>
          <w:ilvl w:val="1"/>
          <w:numId w:val="4"/>
        </w:numPr>
        <w:tabs>
          <w:tab w:val="left" w:pos="720"/>
          <w:tab w:val="left" w:pos="1440"/>
        </w:tabs>
        <w:jc w:val="both"/>
        <w:rPr>
          <w:b/>
          <w:bCs/>
        </w:rPr>
      </w:pPr>
      <w:r>
        <w:t xml:space="preserve">      Ukončení prací a předání díla:               </w:t>
      </w:r>
      <w:r w:rsidR="00C169C0">
        <w:t xml:space="preserve"> </w:t>
      </w:r>
      <w:r w:rsidR="00C169C0" w:rsidRPr="00C169C0">
        <w:rPr>
          <w:b/>
        </w:rPr>
        <w:t xml:space="preserve">16. </w:t>
      </w:r>
      <w:r w:rsidR="00C169C0">
        <w:rPr>
          <w:b/>
        </w:rPr>
        <w:t>ř</w:t>
      </w:r>
      <w:r w:rsidR="00EB6296">
        <w:rPr>
          <w:b/>
        </w:rPr>
        <w:t>í</w:t>
      </w:r>
      <w:r w:rsidR="00C169C0" w:rsidRPr="00C169C0">
        <w:rPr>
          <w:b/>
        </w:rPr>
        <w:t>jna</w:t>
      </w:r>
      <w:r w:rsidR="00C169C0">
        <w:rPr>
          <w:b/>
        </w:rPr>
        <w:t xml:space="preserve"> </w:t>
      </w:r>
      <w:r w:rsidRPr="00C169C0">
        <w:rPr>
          <w:b/>
        </w:rPr>
        <w:t>2017</w:t>
      </w:r>
    </w:p>
    <w:p w:rsidR="001E1021" w:rsidRDefault="001E1021" w:rsidP="001E1021">
      <w:pPr>
        <w:numPr>
          <w:ilvl w:val="1"/>
          <w:numId w:val="4"/>
        </w:numPr>
        <w:tabs>
          <w:tab w:val="left" w:pos="720"/>
        </w:tabs>
        <w:jc w:val="both"/>
      </w:pPr>
      <w:r>
        <w:t xml:space="preserve">      Dokončením  díla se rozumí jeho provedení včetně protokolárního předání bez vad a        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  nedodělků bránící jeho užívání</w:t>
      </w:r>
    </w:p>
    <w:p w:rsidR="001E1021" w:rsidRDefault="001E1021" w:rsidP="001E1021">
      <w:pPr>
        <w:numPr>
          <w:ilvl w:val="1"/>
          <w:numId w:val="4"/>
        </w:numPr>
        <w:tabs>
          <w:tab w:val="left" w:pos="720"/>
        </w:tabs>
        <w:jc w:val="both"/>
      </w:pPr>
      <w:r>
        <w:t xml:space="preserve">     Termín dokončení díla dle ods. 3.1. je stanoven za podmínky včasného předání   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 staveniště objednatelem k termínu zahájení prací, poskytnutí součinnosti objednatele   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 v dohodnutém rozsahu a termínech, včetně předání všech povolení vydaných pro tuto 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 stavbu, včetně všech podkladů pro získání dotace.</w:t>
      </w:r>
    </w:p>
    <w:p w:rsidR="001E1021" w:rsidRDefault="001E1021" w:rsidP="001E1021">
      <w:pPr>
        <w:numPr>
          <w:ilvl w:val="1"/>
          <w:numId w:val="4"/>
        </w:numPr>
        <w:tabs>
          <w:tab w:val="left" w:pos="720"/>
        </w:tabs>
        <w:jc w:val="both"/>
      </w:pPr>
      <w:r>
        <w:t xml:space="preserve">     Pokud zhotovitel dokončí dílo nebo jeho dohodnutou část a připraví ji k odevzdání    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 před sjednaným termínem, zavazuje se objednatel po výzvě zhotovitele zápisem ve  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 stavebním deníku převzít řádně provedené dílo i v tomto zkráceném termínu.</w:t>
      </w:r>
    </w:p>
    <w:p w:rsidR="001E1021" w:rsidRDefault="001E1021" w:rsidP="001E1021">
      <w:pPr>
        <w:numPr>
          <w:ilvl w:val="1"/>
          <w:numId w:val="4"/>
        </w:numPr>
        <w:tabs>
          <w:tab w:val="left" w:pos="720"/>
        </w:tabs>
        <w:jc w:val="both"/>
      </w:pPr>
      <w:r>
        <w:t xml:space="preserve">    Termíny provádění prací mohou být prodlouženy:</w:t>
      </w:r>
    </w:p>
    <w:p w:rsidR="001E1021" w:rsidRDefault="001E1021" w:rsidP="001E1021">
      <w:pPr>
        <w:numPr>
          <w:ilvl w:val="0"/>
          <w:numId w:val="5"/>
        </w:numPr>
        <w:tabs>
          <w:tab w:val="left" w:pos="1068"/>
        </w:tabs>
        <w:jc w:val="both"/>
      </w:pPr>
      <w:r>
        <w:t>jestliže překážky v práci zavinil objednatel</w:t>
      </w:r>
    </w:p>
    <w:p w:rsidR="001E1021" w:rsidRDefault="001E1021" w:rsidP="001E1021">
      <w:pPr>
        <w:numPr>
          <w:ilvl w:val="0"/>
          <w:numId w:val="6"/>
        </w:numPr>
        <w:tabs>
          <w:tab w:val="left" w:pos="1068"/>
        </w:tabs>
        <w:jc w:val="both"/>
      </w:pPr>
      <w:r>
        <w:t>jestliže objem prací se zvýšil o více jak 3% celkové ceny díla</w:t>
      </w:r>
    </w:p>
    <w:p w:rsidR="001E1021" w:rsidRDefault="001E1021" w:rsidP="001E1021">
      <w:pPr>
        <w:numPr>
          <w:ilvl w:val="0"/>
          <w:numId w:val="6"/>
        </w:numPr>
        <w:tabs>
          <w:tab w:val="left" w:pos="1068"/>
        </w:tabs>
        <w:jc w:val="both"/>
      </w:pPr>
      <w:r>
        <w:t>jestliže přerušení prací bylo zaviněno vyšší mocí nebo jinými okolnostmi, prokazatelně nezaviněnými zhotovitelem (např. klimatické podmínky)</w:t>
      </w:r>
    </w:p>
    <w:p w:rsidR="001E1021" w:rsidRDefault="001E1021" w:rsidP="001E1021">
      <w:pPr>
        <w:ind w:left="708"/>
        <w:jc w:val="both"/>
      </w:pPr>
    </w:p>
    <w:p w:rsidR="003A2604" w:rsidRDefault="001E1021" w:rsidP="003A2604">
      <w:pPr>
        <w:rPr>
          <w:b/>
        </w:rPr>
      </w:pPr>
      <w:r>
        <w:rPr>
          <w:b/>
        </w:rPr>
        <w:lastRenderedPageBreak/>
        <w:t xml:space="preserve">    </w:t>
      </w:r>
    </w:p>
    <w:p w:rsidR="003A2604" w:rsidRPr="003A2604" w:rsidRDefault="003A2604" w:rsidP="003A2604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 xml:space="preserve">    </w:t>
      </w:r>
      <w:r w:rsidR="001E1021" w:rsidRPr="003A2604">
        <w:rPr>
          <w:b/>
        </w:rPr>
        <w:t>Místo plnění:</w:t>
      </w:r>
      <w:r w:rsidR="001E1021">
        <w:t xml:space="preserve"> </w:t>
      </w:r>
      <w:r w:rsidR="001E1021" w:rsidRPr="003A2604">
        <w:rPr>
          <w:b/>
        </w:rPr>
        <w:t>„ SOŠ a SOU dopravní Čásl</w:t>
      </w:r>
      <w:r w:rsidRPr="003A2604">
        <w:rPr>
          <w:b/>
        </w:rPr>
        <w:t>av – Aug. Sedláčka 1145,  Čáslav</w:t>
      </w:r>
    </w:p>
    <w:p w:rsidR="001E1021" w:rsidRPr="003A2604" w:rsidRDefault="001E1021" w:rsidP="003A2604">
      <w:pPr>
        <w:tabs>
          <w:tab w:val="left" w:pos="720"/>
        </w:tabs>
        <w:ind w:left="360"/>
        <w:jc w:val="both"/>
        <w:rPr>
          <w:b/>
        </w:rPr>
      </w:pPr>
    </w:p>
    <w:p w:rsidR="001E1021" w:rsidRDefault="001E1021" w:rsidP="001E1021">
      <w:pPr>
        <w:ind w:right="-143"/>
      </w:pPr>
    </w:p>
    <w:p w:rsidR="001E1021" w:rsidRDefault="001E1021" w:rsidP="001E1021">
      <w:pPr>
        <w:ind w:right="-143"/>
      </w:pPr>
    </w:p>
    <w:p w:rsidR="001E1021" w:rsidRDefault="001E1021" w:rsidP="001E1021">
      <w:pPr>
        <w:autoSpaceDE w:val="0"/>
        <w:autoSpaceDN w:val="0"/>
        <w:adjustRightInd w:val="0"/>
        <w:jc w:val="center"/>
        <w:rPr>
          <w:b/>
          <w:lang w:eastAsia="cs-CZ"/>
        </w:rPr>
      </w:pPr>
      <w:r>
        <w:rPr>
          <w:b/>
          <w:lang w:eastAsia="cs-CZ"/>
        </w:rPr>
        <w:t>IV. CENA DÍLA,  PLATEBNÍ  A  FAKTURAČNÍ PODMÍNKY</w:t>
      </w:r>
    </w:p>
    <w:p w:rsidR="001E1021" w:rsidRDefault="001E1021" w:rsidP="001E1021">
      <w:pPr>
        <w:autoSpaceDE w:val="0"/>
        <w:autoSpaceDN w:val="0"/>
        <w:adjustRightInd w:val="0"/>
        <w:jc w:val="center"/>
        <w:rPr>
          <w:b/>
          <w:lang w:eastAsia="cs-CZ"/>
        </w:rPr>
      </w:pPr>
    </w:p>
    <w:p w:rsidR="001E1021" w:rsidRDefault="001E1021" w:rsidP="001E1021">
      <w:pPr>
        <w:pStyle w:val="Odstavecseseznamem"/>
        <w:numPr>
          <w:ilvl w:val="1"/>
          <w:numId w:val="7"/>
        </w:num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     Maximální cena, kterou  bude zhotovitel fakturovat  činí  na základě přiložené cenové  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 nabídky : </w:t>
      </w:r>
    </w:p>
    <w:p w:rsidR="001E1021" w:rsidRDefault="001E1021" w:rsidP="001E1021">
      <w:pPr>
        <w:autoSpaceDE w:val="0"/>
        <w:autoSpaceDN w:val="0"/>
        <w:adjustRightInd w:val="0"/>
        <w:spacing w:before="120"/>
        <w:rPr>
          <w:b/>
          <w:lang w:eastAsia="cs-CZ"/>
        </w:rPr>
      </w:pPr>
      <w:r>
        <w:rPr>
          <w:b/>
          <w:lang w:eastAsia="cs-CZ"/>
        </w:rPr>
        <w:t xml:space="preserve">           Cena celkem (bez DPH)…………………………………………</w:t>
      </w:r>
      <w:r w:rsidR="001058A8">
        <w:rPr>
          <w:b/>
        </w:rPr>
        <w:t xml:space="preserve"> 490 486,00</w:t>
      </w:r>
      <w:r>
        <w:rPr>
          <w:b/>
        </w:rPr>
        <w:t xml:space="preserve"> Kč</w:t>
      </w:r>
    </w:p>
    <w:p w:rsidR="001E1021" w:rsidRDefault="001E1021" w:rsidP="001E1021">
      <w:pPr>
        <w:autoSpaceDE w:val="0"/>
        <w:autoSpaceDN w:val="0"/>
        <w:adjustRightInd w:val="0"/>
        <w:spacing w:before="120"/>
        <w:rPr>
          <w:lang w:eastAsia="cs-CZ"/>
        </w:rPr>
      </w:pPr>
      <w:r>
        <w:rPr>
          <w:lang w:eastAsia="cs-CZ"/>
        </w:rPr>
        <w:t xml:space="preserve">           DPH 21%.........................................................................................</w:t>
      </w:r>
      <w:r w:rsidR="001058A8">
        <w:rPr>
          <w:b/>
        </w:rPr>
        <w:t>103 002,06</w:t>
      </w:r>
      <w:r>
        <w:rPr>
          <w:b/>
        </w:rPr>
        <w:t xml:space="preserve"> Kč</w:t>
      </w:r>
    </w:p>
    <w:p w:rsidR="001E1021" w:rsidRDefault="001E1021" w:rsidP="001E1021">
      <w:pPr>
        <w:autoSpaceDE w:val="0"/>
        <w:autoSpaceDN w:val="0"/>
        <w:adjustRightInd w:val="0"/>
        <w:spacing w:before="120"/>
        <w:rPr>
          <w:b/>
        </w:rPr>
      </w:pPr>
      <w:r>
        <w:rPr>
          <w:b/>
          <w:lang w:eastAsia="cs-CZ"/>
        </w:rPr>
        <w:t xml:space="preserve">           Cena celkem včetně DPH</w:t>
      </w:r>
      <w:r>
        <w:rPr>
          <w:lang w:eastAsia="cs-CZ"/>
        </w:rPr>
        <w:t xml:space="preserve"> </w:t>
      </w:r>
      <w:r>
        <w:rPr>
          <w:b/>
          <w:lang w:eastAsia="cs-CZ"/>
        </w:rPr>
        <w:t xml:space="preserve">……………………………………… </w:t>
      </w:r>
      <w:r w:rsidR="001058A8">
        <w:rPr>
          <w:b/>
        </w:rPr>
        <w:t>593 488,00</w:t>
      </w:r>
      <w:r>
        <w:rPr>
          <w:b/>
        </w:rPr>
        <w:t xml:space="preserve"> Kč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rPr>
          <w:b/>
          <w:lang w:eastAsia="cs-CZ"/>
        </w:rPr>
      </w:pPr>
      <w:r>
        <w:rPr>
          <w:b/>
        </w:rPr>
        <w:t xml:space="preserve">      </w:t>
      </w:r>
      <w:r>
        <w:rPr>
          <w:b/>
          <w:lang w:eastAsia="cs-CZ"/>
        </w:rPr>
        <w:t>( Celková cena včetně DPH je maximální a nepřekročitelná).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rPr>
          <w:b/>
          <w:lang w:eastAsia="cs-CZ"/>
        </w:rPr>
      </w:pPr>
    </w:p>
    <w:p w:rsidR="001E1021" w:rsidRDefault="001E1021" w:rsidP="001E1021">
      <w:pPr>
        <w:pStyle w:val="Odstavecseseznamem"/>
        <w:numPr>
          <w:ilvl w:val="1"/>
          <w:numId w:val="7"/>
        </w:numPr>
        <w:suppressAutoHyphens w:val="0"/>
        <w:autoSpaceDE w:val="0"/>
        <w:autoSpaceDN w:val="0"/>
        <w:adjustRightInd w:val="0"/>
        <w:spacing w:before="240"/>
        <w:jc w:val="both"/>
        <w:rPr>
          <w:lang w:eastAsia="cs-CZ"/>
        </w:rPr>
      </w:pPr>
      <w:r>
        <w:rPr>
          <w:lang w:eastAsia="cs-CZ"/>
        </w:rPr>
        <w:t xml:space="preserve">   Objednatel se zavazuje uhradit zhotoviteli celkovou cenu díla na základě faktury v 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spacing w:before="240"/>
        <w:ind w:left="360"/>
        <w:jc w:val="both"/>
        <w:rPr>
          <w:lang w:eastAsia="cs-CZ"/>
        </w:rPr>
      </w:pPr>
      <w:r>
        <w:rPr>
          <w:lang w:eastAsia="cs-CZ"/>
        </w:rPr>
        <w:t xml:space="preserve">    souladu s dalšími podmínkami uvedenými v této smlouvě. </w:t>
      </w:r>
    </w:p>
    <w:p w:rsidR="001E1021" w:rsidRDefault="001E1021" w:rsidP="001E1021">
      <w:pPr>
        <w:pStyle w:val="Odstavecseseznamem"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Právo zhotovitele na zaplacení ceny vzniká provedením díla. Provedením díla se     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 rozumí jeho dokončení a předání. O předání musí smluvní strany sepsat protokol o  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předání a převzetí díla, ve kterém bude současně uvedeno, zda je dílo přejímáno bez  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výhrad či  s výhradami. Pokud budou zjištěny drobné nedodělky, jež nebrání provozu    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bude v předávacím protokole uveden dohodnutý termín jejich odstranění.</w:t>
      </w:r>
    </w:p>
    <w:p w:rsidR="001E1021" w:rsidRDefault="001E1021" w:rsidP="007146C7">
      <w:pPr>
        <w:pStyle w:val="Odstavecseseznamem"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7146C7">
        <w:rPr>
          <w:lang w:eastAsia="cs-CZ"/>
        </w:rPr>
        <w:t xml:space="preserve"> </w:t>
      </w:r>
      <w:r>
        <w:rPr>
          <w:lang w:eastAsia="cs-CZ"/>
        </w:rPr>
        <w:t>Konečná faktura bude vystavena po předání a převzetí díla.</w:t>
      </w:r>
    </w:p>
    <w:p w:rsidR="001E1021" w:rsidRDefault="007146C7" w:rsidP="001E1021">
      <w:pPr>
        <w:pStyle w:val="Odstavecseseznamem"/>
        <w:numPr>
          <w:ilvl w:val="1"/>
          <w:numId w:val="7"/>
        </w:num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   </w:t>
      </w:r>
      <w:r w:rsidR="00576BAD">
        <w:rPr>
          <w:lang w:eastAsia="cs-CZ"/>
        </w:rPr>
        <w:t xml:space="preserve"> </w:t>
      </w:r>
      <w:r>
        <w:rPr>
          <w:lang w:eastAsia="cs-CZ"/>
        </w:rPr>
        <w:t>Faktura bude adresována</w:t>
      </w:r>
      <w:r w:rsidR="001E1021">
        <w:rPr>
          <w:lang w:eastAsia="cs-CZ"/>
        </w:rPr>
        <w:t xml:space="preserve"> na kontaktní údaje objednatele uvedené v této smlouvě a  </w:t>
      </w:r>
    </w:p>
    <w:p w:rsidR="001E1021" w:rsidRDefault="007146C7" w:rsidP="001E1021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bude</w:t>
      </w:r>
      <w:r w:rsidR="001E1021">
        <w:rPr>
          <w:lang w:eastAsia="cs-CZ"/>
        </w:rPr>
        <w:t xml:space="preserve"> splňovat náležitosti daňového dokladu.</w:t>
      </w:r>
    </w:p>
    <w:p w:rsidR="001E1021" w:rsidRDefault="001E1021" w:rsidP="001E1021">
      <w:pPr>
        <w:pStyle w:val="Odstavecseseznamem"/>
        <w:numPr>
          <w:ilvl w:val="1"/>
          <w:numId w:val="7"/>
        </w:num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    Výše fakturované částky bude odpovídat výši ceny dle přílohy č. 1 této smlouvy.</w:t>
      </w:r>
    </w:p>
    <w:p w:rsidR="001E1021" w:rsidRDefault="001E1021" w:rsidP="001E1021">
      <w:pPr>
        <w:pStyle w:val="Odstavecseseznamem"/>
        <w:numPr>
          <w:ilvl w:val="1"/>
          <w:numId w:val="7"/>
        </w:num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    Objednatel je oprávněn vrátit zhotoviteli bez zaplacení fakturu, která nemá náležitosti  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uvedené v tomto ustanovení nebo vykazuje jiné vady. Současně s vrácením faktury   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sdělí  objednatel zhotoviteli důvody vrácení faktury. V závislosti na povaze vady je   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zhotovitel  povinen fakturu včetně jejích příloh opravit, nebo nově vyhotovit.   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Oprávněnému  vrácením faktury přestává běžet původní lhůta splatnosti faktury. Nová  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lhůta splatnosti začíná běžet ode dne doručení objednateli doplněné, opravené nebo     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nově vyhotovené faktury s příslušnými náležitostmi, splňující podmínky této smlouvy.</w:t>
      </w:r>
    </w:p>
    <w:p w:rsidR="001E1021" w:rsidRDefault="001E1021" w:rsidP="001E1021">
      <w:pPr>
        <w:pStyle w:val="Odstavecseseznamem"/>
        <w:numPr>
          <w:ilvl w:val="1"/>
          <w:numId w:val="7"/>
        </w:num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 </w:t>
      </w:r>
      <w:r w:rsidR="007146C7">
        <w:rPr>
          <w:lang w:eastAsia="cs-CZ"/>
        </w:rPr>
        <w:t xml:space="preserve">   Lhůta splatnosti faktury  je 28</w:t>
      </w:r>
      <w:r>
        <w:rPr>
          <w:lang w:eastAsia="cs-CZ"/>
        </w:rPr>
        <w:t xml:space="preserve"> kalendářních dnů ode dne prokazatelného doručení</w:t>
      </w:r>
    </w:p>
    <w:p w:rsidR="00270496" w:rsidRDefault="001E1021" w:rsidP="007146C7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faktury.  </w:t>
      </w:r>
      <w:r w:rsidR="007146C7">
        <w:rPr>
          <w:lang w:eastAsia="cs-CZ"/>
        </w:rPr>
        <w:t xml:space="preserve">Zhotovitel souhlasí  s posunem termínu zaplacení faktury bez dohodnutých </w:t>
      </w:r>
      <w:r w:rsidR="00270496">
        <w:rPr>
          <w:lang w:eastAsia="cs-CZ"/>
        </w:rPr>
        <w:t xml:space="preserve">  </w:t>
      </w:r>
    </w:p>
    <w:p w:rsidR="001E1021" w:rsidRDefault="00270496" w:rsidP="007146C7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</w:t>
      </w:r>
      <w:r w:rsidR="007146C7">
        <w:rPr>
          <w:lang w:eastAsia="cs-CZ"/>
        </w:rPr>
        <w:t>sankcí  z důvodu  opožděného přesunu peněz na účet</w:t>
      </w:r>
      <w:r>
        <w:rPr>
          <w:lang w:eastAsia="cs-CZ"/>
        </w:rPr>
        <w:t xml:space="preserve"> školy</w:t>
      </w:r>
      <w:r w:rsidR="007146C7">
        <w:rPr>
          <w:lang w:eastAsia="cs-CZ"/>
        </w:rPr>
        <w:t xml:space="preserve"> od zřizovatele objednatele. 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4.9.    Úhradou se rozumí připsání fakturové částky na účet zhotovitele.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4.10.  Objednatel prohlašuje, že financování prací, které jsou předmětem této smlouvy, má 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zajištěno.</w:t>
      </w:r>
    </w:p>
    <w:p w:rsidR="001E1021" w:rsidRDefault="001E1021" w:rsidP="001E1021"/>
    <w:p w:rsidR="001E1021" w:rsidRDefault="001E1021" w:rsidP="001E1021"/>
    <w:p w:rsidR="001E1021" w:rsidRDefault="001E1021" w:rsidP="001E1021"/>
    <w:p w:rsidR="001E1021" w:rsidRDefault="001E1021" w:rsidP="001E1021"/>
    <w:p w:rsidR="001E1021" w:rsidRDefault="001E1021" w:rsidP="001E1021">
      <w:pPr>
        <w:ind w:right="-143"/>
        <w:jc w:val="center"/>
        <w:rPr>
          <w:b/>
        </w:rPr>
      </w:pPr>
      <w:r>
        <w:rPr>
          <w:b/>
        </w:rPr>
        <w:t>V. ZÁRUČNÍ DOBA</w:t>
      </w:r>
    </w:p>
    <w:p w:rsidR="001E1021" w:rsidRDefault="001E1021" w:rsidP="001E1021">
      <w:pPr>
        <w:ind w:right="-143"/>
      </w:pPr>
    </w:p>
    <w:p w:rsidR="001E1021" w:rsidRDefault="001E1021" w:rsidP="001E1021">
      <w:pPr>
        <w:pStyle w:val="Odstavecseseznamem"/>
        <w:numPr>
          <w:ilvl w:val="1"/>
          <w:numId w:val="8"/>
        </w:numPr>
        <w:tabs>
          <w:tab w:val="left" w:pos="720"/>
        </w:tabs>
        <w:ind w:right="14"/>
        <w:jc w:val="both"/>
      </w:pPr>
      <w:r>
        <w:t xml:space="preserve">     Je-li součástí díla dodávka komponentů a zařízení, pro které jejich výrobce nebo     </w:t>
      </w:r>
    </w:p>
    <w:p w:rsidR="001E1021" w:rsidRDefault="001E1021" w:rsidP="001E1021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výhradní dodavatel stanoví záruční dobu jinou než je smluvní záruka poskytovaná  </w:t>
      </w:r>
    </w:p>
    <w:p w:rsidR="001E1021" w:rsidRDefault="001E1021" w:rsidP="001E1021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zhotovitelem nebo se jedná o dodávky a práce, které mají v návodu na použití  </w:t>
      </w:r>
    </w:p>
    <w:p w:rsidR="001E1021" w:rsidRDefault="001E1021" w:rsidP="001E1021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předepsanou nebo se běžně uvažuje s běžnou či jejich obnovou ve lhůtě kratší než </w:t>
      </w:r>
    </w:p>
    <w:p w:rsidR="001E1021" w:rsidRDefault="001E1021" w:rsidP="001E1021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poskytnutá smluvní záruka, platí pro takový komponent, zařízení, dodávky nebo práce </w:t>
      </w:r>
    </w:p>
    <w:p w:rsidR="001E1021" w:rsidRDefault="001E1021" w:rsidP="001E1021">
      <w:pPr>
        <w:pStyle w:val="Odstavecseseznamem"/>
        <w:tabs>
          <w:tab w:val="left" w:pos="720"/>
        </w:tabs>
        <w:ind w:left="360" w:right="14"/>
        <w:jc w:val="both"/>
      </w:pPr>
      <w:r>
        <w:lastRenderedPageBreak/>
        <w:t xml:space="preserve">     záruční doby odlišné od smluvní záruky, pokud je zhotovitel při předání díla dokladuje  </w:t>
      </w:r>
    </w:p>
    <w:p w:rsidR="001E1021" w:rsidRDefault="001E1021" w:rsidP="001E1021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objednateli příslušnými originály záručních listů výrobce, návodem k použití nebo </w:t>
      </w:r>
    </w:p>
    <w:p w:rsidR="001E1021" w:rsidRDefault="001E1021" w:rsidP="001E1021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dohodnutým objednatelem potvrzeným soupisem. Pokud je dokladovat nebude, platí </w:t>
      </w:r>
    </w:p>
    <w:p w:rsidR="001E1021" w:rsidRDefault="001E1021" w:rsidP="001E1021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záruka shodná se zárukou smluvní.</w:t>
      </w:r>
    </w:p>
    <w:p w:rsidR="001E1021" w:rsidRDefault="001E1021" w:rsidP="001E1021">
      <w:pPr>
        <w:pStyle w:val="Odstavecseseznamem"/>
        <w:numPr>
          <w:ilvl w:val="1"/>
          <w:numId w:val="8"/>
        </w:numPr>
        <w:tabs>
          <w:tab w:val="left" w:pos="720"/>
        </w:tabs>
        <w:ind w:right="14"/>
        <w:jc w:val="both"/>
      </w:pPr>
      <w:r>
        <w:t xml:space="preserve">     Za vady díla, na něž se vztahuje záruka za jakost, odpovídá zhotovitel v rozsahu    </w:t>
      </w:r>
    </w:p>
    <w:p w:rsidR="001E1021" w:rsidRDefault="001E1021" w:rsidP="001E1021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smluvní záruky. Záruční lhůta činí </w:t>
      </w:r>
      <w:r>
        <w:rPr>
          <w:b/>
          <w:bCs/>
        </w:rPr>
        <w:t xml:space="preserve">60 </w:t>
      </w:r>
      <w:r>
        <w:rPr>
          <w:b/>
        </w:rPr>
        <w:t>měsíců.</w:t>
      </w:r>
    </w:p>
    <w:p w:rsidR="001E1021" w:rsidRDefault="001E1021" w:rsidP="001E1021">
      <w:pPr>
        <w:numPr>
          <w:ilvl w:val="1"/>
          <w:numId w:val="8"/>
        </w:numPr>
        <w:tabs>
          <w:tab w:val="left" w:pos="720"/>
        </w:tabs>
        <w:ind w:right="-14"/>
        <w:jc w:val="both"/>
      </w:pPr>
      <w:r>
        <w:t xml:space="preserve">     Po dobu záruky zhotovitel odpovídá za všechny oprávněné vady, které objednatel  </w:t>
      </w:r>
    </w:p>
    <w:p w:rsidR="001E1021" w:rsidRDefault="001E1021" w:rsidP="001E1021">
      <w:pPr>
        <w:tabs>
          <w:tab w:val="left" w:pos="720"/>
        </w:tabs>
        <w:ind w:left="360" w:right="-14"/>
        <w:jc w:val="both"/>
      </w:pPr>
      <w:r>
        <w:t xml:space="preserve">     zjistil a které včas oznámil.</w:t>
      </w:r>
    </w:p>
    <w:p w:rsidR="001E1021" w:rsidRDefault="001E1021" w:rsidP="001E1021">
      <w:pPr>
        <w:numPr>
          <w:ilvl w:val="1"/>
          <w:numId w:val="8"/>
        </w:numPr>
        <w:tabs>
          <w:tab w:val="left" w:pos="720"/>
        </w:tabs>
        <w:jc w:val="both"/>
      </w:pPr>
      <w:r>
        <w:t xml:space="preserve">     Záruční lhůta počíná běžet dnem odstranění poslední vady vyplývající z protokolu o  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 předání a převzetí díla. Záruční doba neběží po dobu, po kterou objednatel nemůže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 předmět díla užívat pro vady, za které zhotovitel odpovídá.</w:t>
      </w:r>
    </w:p>
    <w:p w:rsidR="001E1021" w:rsidRDefault="001E1021" w:rsidP="001E1021">
      <w:pPr>
        <w:numPr>
          <w:ilvl w:val="1"/>
          <w:numId w:val="8"/>
        </w:numPr>
        <w:tabs>
          <w:tab w:val="left" w:pos="720"/>
        </w:tabs>
        <w:jc w:val="both"/>
      </w:pPr>
      <w:r>
        <w:t xml:space="preserve">     Objednatel je povinen vady písemně reklamovat u zhotovitele bez zbytečného odkladu 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 po jejich zjištění. Zhotovitel je povinen nejpozději do 5-.ti dnů po obdržení reklamace 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 písemně oznámit objednateli, zda reklamaci uznává či neuznává. Pokud tak neučiní,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 má se za to, že reklamaci objednatele uznává. Vždy však musí písemně sdělit, v jakém   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termínu nastoupí k odstranění vady. Tento termín nesmí být delší, než 7 dnů od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obdržení reklamace, a to bez ohledu na to, zda zhotovitel reklamaci uznává či 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neuznává. Současně zhotovitel písemně navrhne, do kterého termínu vady odstraní.</w:t>
      </w:r>
    </w:p>
    <w:p w:rsidR="001E1021" w:rsidRDefault="001E1021" w:rsidP="001E1021">
      <w:pPr>
        <w:numPr>
          <w:ilvl w:val="1"/>
          <w:numId w:val="8"/>
        </w:numPr>
        <w:tabs>
          <w:tab w:val="left" w:pos="720"/>
        </w:tabs>
        <w:jc w:val="both"/>
      </w:pPr>
      <w:r>
        <w:t xml:space="preserve">    Nenastoupí-li zhotovitel k odstranění reklamované vady ani do 10-ti dnů po výše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uvedených termínech k odstranění vady, je objednavatel oprávněn pověřit odstraněním  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vady jinou odbornou právnickou nebo fyzickou osobu. Veškeré takto vzniklé náklady </w:t>
      </w:r>
    </w:p>
    <w:p w:rsidR="001E1021" w:rsidRDefault="001E1021" w:rsidP="001E1021">
      <w:pPr>
        <w:tabs>
          <w:tab w:val="left" w:pos="720"/>
        </w:tabs>
        <w:ind w:left="360"/>
        <w:jc w:val="both"/>
      </w:pPr>
      <w:r>
        <w:t xml:space="preserve">    uhradí objednateli zhotovitel.</w:t>
      </w:r>
    </w:p>
    <w:p w:rsidR="001E1021" w:rsidRDefault="001E1021" w:rsidP="001E1021">
      <w:pPr>
        <w:numPr>
          <w:ilvl w:val="1"/>
          <w:numId w:val="8"/>
        </w:numPr>
        <w:tabs>
          <w:tab w:val="left" w:pos="720"/>
        </w:tabs>
        <w:ind w:right="-143"/>
        <w:jc w:val="both"/>
      </w:pPr>
      <w:r>
        <w:t xml:space="preserve">    Reklamaci lze uplatnit nejpozději do posledního dne záruční lhůty, přičemž i reklamace </w:t>
      </w:r>
    </w:p>
    <w:p w:rsidR="001E1021" w:rsidRDefault="001E1021" w:rsidP="001E1021">
      <w:pPr>
        <w:tabs>
          <w:tab w:val="left" w:pos="720"/>
        </w:tabs>
        <w:ind w:left="360" w:right="-143"/>
        <w:jc w:val="both"/>
      </w:pPr>
      <w:r>
        <w:t xml:space="preserve">    odeslaná objednatelem v poslední den záruční lhůty se považuje za včas uplatněnou.</w:t>
      </w:r>
    </w:p>
    <w:p w:rsidR="001E1021" w:rsidRDefault="001E1021" w:rsidP="001E1021">
      <w:pPr>
        <w:ind w:right="-143"/>
        <w:rPr>
          <w:b/>
        </w:rPr>
      </w:pPr>
    </w:p>
    <w:p w:rsidR="001E1021" w:rsidRDefault="001E1021" w:rsidP="001E1021">
      <w:pPr>
        <w:ind w:right="-143"/>
        <w:rPr>
          <w:b/>
        </w:rPr>
      </w:pPr>
    </w:p>
    <w:p w:rsidR="001E1021" w:rsidRDefault="001E1021" w:rsidP="001E1021">
      <w:pPr>
        <w:keepNext/>
        <w:autoSpaceDE w:val="0"/>
        <w:autoSpaceDN w:val="0"/>
        <w:adjustRightInd w:val="0"/>
        <w:spacing w:before="240"/>
        <w:ind w:left="720"/>
        <w:jc w:val="center"/>
        <w:rPr>
          <w:b/>
          <w:lang w:eastAsia="cs-CZ"/>
        </w:rPr>
      </w:pPr>
      <w:r>
        <w:rPr>
          <w:b/>
          <w:lang w:eastAsia="cs-CZ"/>
        </w:rPr>
        <w:t>VI. ZAJIŠTĚNÍ  ZÁVAZKU</w:t>
      </w:r>
    </w:p>
    <w:p w:rsidR="001E1021" w:rsidRDefault="001E1021" w:rsidP="001E1021">
      <w:pPr>
        <w:keepNext/>
        <w:autoSpaceDE w:val="0"/>
        <w:autoSpaceDN w:val="0"/>
        <w:adjustRightInd w:val="0"/>
        <w:spacing w:before="240"/>
        <w:ind w:left="720"/>
        <w:jc w:val="center"/>
        <w:rPr>
          <w:lang w:eastAsia="cs-CZ"/>
        </w:rPr>
      </w:pPr>
    </w:p>
    <w:p w:rsidR="001E1021" w:rsidRDefault="001E1021" w:rsidP="001E1021">
      <w:pPr>
        <w:keepNext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>K zajištění včasného a řádného dokončení díla a dalších závazků dle této smlouvy se zhotovitel a objednatel zavazují k níže uvedenému způsobu vypořádání:</w:t>
      </w:r>
    </w:p>
    <w:p w:rsidR="001E1021" w:rsidRDefault="001E1021" w:rsidP="001E1021">
      <w:pPr>
        <w:pStyle w:val="Odstavecseseznamem"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Bude-li zhotovitel v prodlení s plněním závazků dle čl. III. této smlouvy, je oprávněn 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objednatel požadovat po zhotoviteli smluvní pokutu ve výši 0,1% z celkové ceny díla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za každý započatý den prodlení.</w:t>
      </w:r>
    </w:p>
    <w:p w:rsidR="001E1021" w:rsidRDefault="001E1021" w:rsidP="001E1021">
      <w:pPr>
        <w:pStyle w:val="Odstavecseseznamem"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Bude-li objednatel v prodlení s úhradou faktury, je zhotovitel oprávněn požadovat 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smluvní pokutu 0,1% z dlužné částky za každý započatý den prodlení.</w:t>
      </w:r>
    </w:p>
    <w:p w:rsidR="001E1021" w:rsidRDefault="001E1021" w:rsidP="001E1021">
      <w:pPr>
        <w:pStyle w:val="Odstavecseseznamem"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Celková výše smluvních pokut dle tohoto článku smlouvy však nepřesáhne 10%  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z celkové ceny díla.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</w:p>
    <w:p w:rsidR="001E1021" w:rsidRDefault="001E1021" w:rsidP="001E1021">
      <w:pPr>
        <w:autoSpaceDE w:val="0"/>
        <w:autoSpaceDN w:val="0"/>
        <w:adjustRightInd w:val="0"/>
        <w:jc w:val="both"/>
        <w:rPr>
          <w:lang w:eastAsia="cs-CZ"/>
        </w:rPr>
      </w:pPr>
    </w:p>
    <w:p w:rsidR="001E1021" w:rsidRDefault="001E1021" w:rsidP="001E1021">
      <w:pPr>
        <w:autoSpaceDE w:val="0"/>
        <w:autoSpaceDN w:val="0"/>
        <w:adjustRightInd w:val="0"/>
        <w:spacing w:before="120"/>
        <w:jc w:val="center"/>
        <w:rPr>
          <w:b/>
          <w:lang w:eastAsia="cs-CZ"/>
        </w:rPr>
      </w:pPr>
      <w:r>
        <w:rPr>
          <w:b/>
          <w:lang w:eastAsia="cs-CZ"/>
        </w:rPr>
        <w:t>VII.  ODSTOUPENÍ OD SMLOUVY</w:t>
      </w:r>
    </w:p>
    <w:p w:rsidR="001E1021" w:rsidRDefault="001E1021" w:rsidP="001E1021">
      <w:pPr>
        <w:autoSpaceDE w:val="0"/>
        <w:autoSpaceDN w:val="0"/>
        <w:adjustRightInd w:val="0"/>
        <w:spacing w:before="120"/>
        <w:jc w:val="center"/>
        <w:rPr>
          <w:b/>
          <w:lang w:eastAsia="cs-CZ"/>
        </w:rPr>
      </w:pPr>
    </w:p>
    <w:p w:rsidR="001E1021" w:rsidRDefault="001E1021" w:rsidP="001E1021">
      <w:pPr>
        <w:pStyle w:val="Odstavecseseznamem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Smluvní strany mohou odstoupit od smlouvy z důvodu podstatného porušení smlouvy. 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Za podstatné porušení smlouvy ze strany zhotovitele se považuje zejména nedodržení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termínu plnění předmětu smlouvy podle čl. III této smlouvy, nedodržení garantovaných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parametrů, nedodržení jakosti, jakož i závažně porušováni technologické kázně.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Objednatel je oprávněn odstoupit od smlouvy i v případě, že zhotovitel je v konkurzním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nebo vyrovnacím řízení nebo v likvidaci.</w:t>
      </w:r>
    </w:p>
    <w:p w:rsidR="001E1021" w:rsidRDefault="001E1021" w:rsidP="001E1021">
      <w:pPr>
        <w:pStyle w:val="Odstavecseseznamem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lastRenderedPageBreak/>
        <w:t xml:space="preserve">   V případě odstoupení objednatele od smlouvy z důvodů na straně zhotovitele uhradí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objednatel zhotoviteli pouze prokazatelné a účelně vynaložené náklady, které zhotoviteli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 vznikly v souvislosti s přípravou plnění předmětu smlouvy.</w:t>
      </w:r>
    </w:p>
    <w:p w:rsidR="001E1021" w:rsidRDefault="001E1021" w:rsidP="001E1021">
      <w:pPr>
        <w:pStyle w:val="Odstavecseseznamem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Za podstatné porušení smlouvy ze strany objednatele se považuje zastavení prací na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dobu delší než 7 dní bez příslušného promítnutí tohoto prodlení do konečného termínu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díla. </w:t>
      </w:r>
    </w:p>
    <w:p w:rsidR="001E1021" w:rsidRDefault="001E1021" w:rsidP="001E1021">
      <w:pPr>
        <w:ind w:right="-143"/>
        <w:rPr>
          <w:b/>
        </w:rPr>
      </w:pPr>
    </w:p>
    <w:p w:rsidR="001E1021" w:rsidRDefault="001E1021" w:rsidP="001E1021">
      <w:pPr>
        <w:ind w:right="-143"/>
        <w:jc w:val="center"/>
        <w:rPr>
          <w:b/>
        </w:rPr>
      </w:pPr>
    </w:p>
    <w:p w:rsidR="001E1021" w:rsidRDefault="001E1021" w:rsidP="001E1021">
      <w:pPr>
        <w:ind w:right="-143"/>
        <w:jc w:val="center"/>
        <w:rPr>
          <w:b/>
        </w:rPr>
      </w:pPr>
    </w:p>
    <w:p w:rsidR="001E1021" w:rsidRDefault="001E1021" w:rsidP="001E1021">
      <w:pPr>
        <w:ind w:right="-143"/>
        <w:jc w:val="center"/>
        <w:rPr>
          <w:b/>
        </w:rPr>
      </w:pPr>
      <w:r>
        <w:rPr>
          <w:b/>
        </w:rPr>
        <w:t>VIII. PODMÍNKY PROVEDENÍ DÍLA</w:t>
      </w:r>
    </w:p>
    <w:p w:rsidR="001E1021" w:rsidRDefault="001E1021" w:rsidP="001E1021">
      <w:pPr>
        <w:ind w:right="-143"/>
      </w:pPr>
    </w:p>
    <w:p w:rsidR="001E1021" w:rsidRDefault="001E1021" w:rsidP="001E1021">
      <w:pPr>
        <w:numPr>
          <w:ilvl w:val="1"/>
          <w:numId w:val="11"/>
        </w:numPr>
        <w:tabs>
          <w:tab w:val="left" w:pos="720"/>
        </w:tabs>
        <w:jc w:val="both"/>
      </w:pPr>
      <w:r>
        <w:t>Objednatel předá zhotoviteli staveniště v rozsahu určeném zadávací dokumentací. Práce budou prováděny postupně podle odsouhlaseného harmonogramu prací.</w:t>
      </w:r>
    </w:p>
    <w:p w:rsidR="001E1021" w:rsidRDefault="001E1021" w:rsidP="001E1021">
      <w:pPr>
        <w:numPr>
          <w:ilvl w:val="1"/>
          <w:numId w:val="11"/>
        </w:numPr>
        <w:tabs>
          <w:tab w:val="left" w:pos="720"/>
        </w:tabs>
        <w:jc w:val="both"/>
      </w:pPr>
      <w:r>
        <w:t xml:space="preserve">Zhotovitel v plné míře zodpovídá za bezpečnost a ochranu zdraví všech osob v prostoru staveniště, které se zde nacházejí oprávněně (tyto osoby mají povinnost se hlásit při vstupu na staveniště u stavbyvedoucího zhotovitele) a zabezpečí jejich vybavení ochrannými pracovními pomůckami. Zhotovitel je povinen zajistit bezpečnost práce a provozu podle platných právních předpisů a norem bezpečnostních, hygienických, požárních a ekologických. Prostory staveniště budou využívání výlučně pro účely související s prováděním díla. </w:t>
      </w:r>
    </w:p>
    <w:p w:rsidR="001E1021" w:rsidRDefault="001E1021" w:rsidP="001E1021">
      <w:pPr>
        <w:numPr>
          <w:ilvl w:val="1"/>
          <w:numId w:val="11"/>
        </w:numPr>
        <w:tabs>
          <w:tab w:val="left" w:pos="720"/>
        </w:tabs>
        <w:jc w:val="both"/>
      </w:pPr>
      <w:r>
        <w:t>Zhotovitel je povinen udržovat na převzatém staveništi pořádek a čistotu a je povinen odstraňovat odpady a nečistoty vzniklé jeho provozem nebo činností</w:t>
      </w:r>
      <w:r>
        <w:rPr>
          <w:b/>
        </w:rPr>
        <w:t>.</w:t>
      </w:r>
      <w:r>
        <w:t xml:space="preserve"> V případě jakéhokoliv narušení či poškození okolních ploch zhotovitelem, uvede zhotovitel poškozené plochy nejpozději k termínu předání hotového díla do původního stavu. Původní stav před zahájením prací zhotovitel prokazatelně zdokumentuje.</w:t>
      </w:r>
    </w:p>
    <w:p w:rsidR="001E1021" w:rsidRDefault="001E1021" w:rsidP="001E1021">
      <w:pPr>
        <w:numPr>
          <w:ilvl w:val="1"/>
          <w:numId w:val="11"/>
        </w:numPr>
        <w:tabs>
          <w:tab w:val="left" w:pos="720"/>
        </w:tabs>
        <w:jc w:val="both"/>
      </w:pPr>
      <w:r>
        <w:t>Zhotovitel je povinen provést dílo na svůj náklad a na své nebezpečí ve sjednané době. Objednatel je povinen řádně provedené dílo převzít.</w:t>
      </w:r>
    </w:p>
    <w:p w:rsidR="001E1021" w:rsidRDefault="001E1021" w:rsidP="001E1021">
      <w:pPr>
        <w:numPr>
          <w:ilvl w:val="1"/>
          <w:numId w:val="11"/>
        </w:numPr>
        <w:tabs>
          <w:tab w:val="left" w:pos="720"/>
        </w:tabs>
        <w:jc w:val="both"/>
      </w:pPr>
      <w:r>
        <w:t>Pokud není v Dokumentaci zakázky stanoveno jinak, musí materiály, výrobky a práce odpovídat českých technickým normám (ČSN) platným ke dni podpisu Smlouvy o dílo, popřípadě jiným předpisům platným v České republice.</w:t>
      </w:r>
    </w:p>
    <w:p w:rsidR="001E1021" w:rsidRDefault="001E1021" w:rsidP="001E1021">
      <w:pPr>
        <w:numPr>
          <w:ilvl w:val="1"/>
          <w:numId w:val="11"/>
        </w:numPr>
        <w:tabs>
          <w:tab w:val="left" w:pos="720"/>
        </w:tabs>
        <w:jc w:val="both"/>
      </w:pPr>
      <w:r>
        <w:t>Veškeré odborné práce musí vykonávat pracovníci zhotovitele nebo jeho subdodavatelé mající příslušnou kvalifikaci. Doklad o kvalifikaci pracovníků je zhotovitel na požádání objednatele povinen doložit.</w:t>
      </w:r>
    </w:p>
    <w:p w:rsidR="001E1021" w:rsidRDefault="001E1021" w:rsidP="001E1021">
      <w:pPr>
        <w:numPr>
          <w:ilvl w:val="1"/>
          <w:numId w:val="11"/>
        </w:numPr>
        <w:tabs>
          <w:tab w:val="left" w:pos="720"/>
        </w:tabs>
        <w:jc w:val="both"/>
      </w:pPr>
      <w:r>
        <w:t>Zhotovitel je povinen vést ode dne převzetí staveniště o pracích, které provádí, stavební deník v rozsahu podle zákona 183/2006 Sb., o územním plánování a stavebním řádu (stavební zákon), do kterého je povinen zapisovat všechny skutečnosti rozhodné pro plnění smlouvy o dílo.</w:t>
      </w:r>
    </w:p>
    <w:p w:rsidR="001E1021" w:rsidRDefault="001E1021" w:rsidP="001E1021">
      <w:pPr>
        <w:pStyle w:val="Zkladntext"/>
        <w:numPr>
          <w:ilvl w:val="1"/>
          <w:numId w:val="11"/>
        </w:numPr>
        <w:tabs>
          <w:tab w:val="left" w:pos="720"/>
        </w:tabs>
        <w:ind w:right="-14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Stavební deník musí být stále přístupný na stavbě. Originál stavebního deníku je majetkem objednatele, zhotovitel si může pořídit ověřenou kopii.</w:t>
      </w:r>
    </w:p>
    <w:p w:rsidR="001E1021" w:rsidRDefault="001E1021" w:rsidP="001E1021">
      <w:pPr>
        <w:pStyle w:val="Zkladntext"/>
        <w:numPr>
          <w:ilvl w:val="1"/>
          <w:numId w:val="11"/>
        </w:numPr>
        <w:tabs>
          <w:tab w:val="left" w:pos="720"/>
        </w:tabs>
        <w:ind w:right="-14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Záznamy do stavebního deníku se provádějí denně a obsahují všechny skutečnosti rozhodné pro plnění smlouvy a týkající se provádění díla, zejména časový postup prací apod. Mezi denními záznamy nesmějí být vynechána volná místa.</w:t>
      </w:r>
    </w:p>
    <w:p w:rsidR="001E1021" w:rsidRDefault="001E1021" w:rsidP="001E1021">
      <w:pPr>
        <w:pStyle w:val="Zkladntext"/>
        <w:numPr>
          <w:ilvl w:val="1"/>
          <w:numId w:val="11"/>
        </w:numPr>
        <w:tabs>
          <w:tab w:val="left" w:pos="720"/>
        </w:tabs>
        <w:ind w:right="2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Objednatel je povinen sledovat obsah stavebního deníku a k zápisům zhotovitele připojovat své stanovisko – souhlas, námitky, návrh na řešení či jiný opatření, apod.. Jestliže stavbyvedoucí nesouhlasí s provedeným záznamem objednatele je povinen připojit k záznamu do 3 pracovních dnů svoje stanovisko, jinak se má za to, že  s obsahem zápisu (záznamu) souhlasí. Stejná práva a povinnosti má i objednatel.</w:t>
      </w:r>
    </w:p>
    <w:p w:rsidR="001E1021" w:rsidRDefault="001E1021" w:rsidP="001E1021">
      <w:pPr>
        <w:pStyle w:val="Zkladntext"/>
        <w:numPr>
          <w:ilvl w:val="1"/>
          <w:numId w:val="11"/>
        </w:numPr>
        <w:tabs>
          <w:tab w:val="left" w:pos="720"/>
        </w:tabs>
        <w:ind w:right="2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Zápisem do stavebního deníku jsou zástupci objednatele a zhotovitele oprávněni dohodnout pouze takové změny v provádění prací a v použití materiálů, které neznamenají podstatnou odchylku od zadávací dokumentace.</w:t>
      </w:r>
    </w:p>
    <w:p w:rsidR="001E1021" w:rsidRDefault="001E1021" w:rsidP="001E1021">
      <w:pPr>
        <w:pStyle w:val="Zkladntext"/>
        <w:numPr>
          <w:ilvl w:val="1"/>
          <w:numId w:val="11"/>
        </w:numPr>
        <w:tabs>
          <w:tab w:val="left" w:pos="720"/>
        </w:tabs>
        <w:ind w:right="2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Zhotovitel nese odpovědnost za škody způsobené na zhotovovaném díle po celou dobu výstavby, to znamená do převzetí předmětu díla objednatelem, stejně tak za škody způsobené svou stavební činností třetí osobě. </w:t>
      </w:r>
    </w:p>
    <w:p w:rsidR="001E1021" w:rsidRDefault="001E1021" w:rsidP="001E1021">
      <w:pPr>
        <w:pStyle w:val="Zkladntext"/>
        <w:numPr>
          <w:ilvl w:val="1"/>
          <w:numId w:val="11"/>
        </w:numPr>
        <w:tabs>
          <w:tab w:val="left" w:pos="720"/>
        </w:tabs>
        <w:ind w:right="2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Zhotovitel odpovídá za odvoz vzniklých odpadů.</w:t>
      </w:r>
    </w:p>
    <w:p w:rsidR="001E1021" w:rsidRDefault="001E1021" w:rsidP="001E1021">
      <w:pPr>
        <w:pStyle w:val="Zkladntext"/>
        <w:numPr>
          <w:ilvl w:val="1"/>
          <w:numId w:val="11"/>
        </w:numPr>
        <w:tabs>
          <w:tab w:val="left" w:pos="720"/>
        </w:tabs>
        <w:ind w:right="2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Zhotovitel je pojištěný pro odpovědnost za škodu vzniklou jinému  v souvislosti s činností u Kooperativa pojišťovna, a.s. na částku 30 000 000,- Kč (viz přiložená kopie).</w:t>
      </w:r>
    </w:p>
    <w:p w:rsidR="001E1021" w:rsidRDefault="001E1021" w:rsidP="001E1021">
      <w:pPr>
        <w:pStyle w:val="Zkladntext"/>
        <w:ind w:left="720" w:right="-143"/>
        <w:jc w:val="both"/>
        <w:rPr>
          <w:sz w:val="24"/>
        </w:rPr>
      </w:pPr>
    </w:p>
    <w:p w:rsidR="001E1021" w:rsidRDefault="001E1021" w:rsidP="001E1021">
      <w:pPr>
        <w:autoSpaceDE w:val="0"/>
        <w:autoSpaceDN w:val="0"/>
        <w:adjustRightInd w:val="0"/>
        <w:jc w:val="both"/>
        <w:rPr>
          <w:lang w:eastAsia="cs-CZ"/>
        </w:rPr>
      </w:pPr>
    </w:p>
    <w:p w:rsidR="001E1021" w:rsidRDefault="001E1021" w:rsidP="001E1021">
      <w:pPr>
        <w:autoSpaceDE w:val="0"/>
        <w:autoSpaceDN w:val="0"/>
        <w:adjustRightInd w:val="0"/>
        <w:jc w:val="both"/>
        <w:rPr>
          <w:lang w:eastAsia="cs-CZ"/>
        </w:rPr>
      </w:pPr>
    </w:p>
    <w:p w:rsidR="001E1021" w:rsidRDefault="001E1021" w:rsidP="001E1021">
      <w:pPr>
        <w:ind w:right="-143"/>
        <w:jc w:val="center"/>
        <w:rPr>
          <w:b/>
        </w:rPr>
      </w:pPr>
      <w:r>
        <w:rPr>
          <w:b/>
        </w:rPr>
        <w:t>IX. PŘEDÁNÍ A PŘEVZETÍ DÍLA</w:t>
      </w:r>
    </w:p>
    <w:p w:rsidR="001E1021" w:rsidRDefault="001E1021" w:rsidP="001E1021">
      <w:pPr>
        <w:ind w:right="-143"/>
        <w:jc w:val="center"/>
        <w:rPr>
          <w:b/>
        </w:rPr>
      </w:pPr>
    </w:p>
    <w:p w:rsidR="001E1021" w:rsidRDefault="001E1021" w:rsidP="001E1021">
      <w:pPr>
        <w:numPr>
          <w:ilvl w:val="1"/>
          <w:numId w:val="12"/>
        </w:numPr>
        <w:tabs>
          <w:tab w:val="left" w:pos="720"/>
        </w:tabs>
        <w:jc w:val="both"/>
      </w:pPr>
      <w:r>
        <w:t>Zhotovitel je povinen písemně oznámit ve stavebním seníku nejpozději 5 dnů předem, kdy bude řádně provedené a ukončené celé dílo a připraveno k předání. Objednatel je povinen nejpozději do 3 dnů od termínu stanoveného zhotovitelem zahájit přejímací řízení a řádně v něm pokračovat. Místem předání je místo, kde se dílo provádělo.</w:t>
      </w:r>
    </w:p>
    <w:p w:rsidR="001E1021" w:rsidRDefault="001E1021" w:rsidP="001E1021">
      <w:pPr>
        <w:numPr>
          <w:ilvl w:val="1"/>
          <w:numId w:val="12"/>
        </w:numPr>
        <w:tabs>
          <w:tab w:val="left" w:pos="720"/>
        </w:tabs>
        <w:jc w:val="both"/>
      </w:pPr>
      <w:r>
        <w:t>Nedokončené dílo není objednatel povinen převzít.</w:t>
      </w:r>
    </w:p>
    <w:p w:rsidR="001E1021" w:rsidRDefault="001E1021" w:rsidP="001E1021">
      <w:pPr>
        <w:numPr>
          <w:ilvl w:val="1"/>
          <w:numId w:val="12"/>
        </w:numPr>
        <w:tabs>
          <w:tab w:val="left" w:pos="720"/>
        </w:tabs>
        <w:jc w:val="both"/>
      </w:pPr>
      <w:r>
        <w:t>Dílo je považováno za ukončené po ukončení všech prací dle smlouvy, pokud jsou ukončeny řádně a včas a zhotovitel předal objednateli všechny požadované doklady a povrch všech pozemků tvořících staveniště je vyčištěn a uveden do předepsaného stavu. Pokud jsou ve smlouvě použity termíny ukončení dílo nebo předání, rozumí se tím den, ve kterém dojde k oboustrannému podpisu předávacího protokolu.</w:t>
      </w:r>
    </w:p>
    <w:p w:rsidR="001E1021" w:rsidRDefault="001E1021" w:rsidP="001E1021">
      <w:pPr>
        <w:ind w:right="-143"/>
        <w:jc w:val="center"/>
        <w:rPr>
          <w:b/>
        </w:rPr>
      </w:pPr>
    </w:p>
    <w:p w:rsidR="001E1021" w:rsidRDefault="001E1021" w:rsidP="001E1021">
      <w:pPr>
        <w:ind w:right="-143"/>
        <w:jc w:val="center"/>
        <w:rPr>
          <w:b/>
        </w:rPr>
      </w:pPr>
    </w:p>
    <w:p w:rsidR="001E1021" w:rsidRDefault="001E1021" w:rsidP="001E1021">
      <w:pPr>
        <w:ind w:right="-143"/>
        <w:jc w:val="center"/>
        <w:rPr>
          <w:b/>
        </w:rPr>
      </w:pPr>
      <w:r>
        <w:rPr>
          <w:b/>
        </w:rPr>
        <w:t>X. VYŠŠÍ MOC</w:t>
      </w:r>
    </w:p>
    <w:p w:rsidR="001E1021" w:rsidRDefault="001E1021" w:rsidP="001E1021">
      <w:pPr>
        <w:ind w:right="-143"/>
      </w:pPr>
    </w:p>
    <w:p w:rsidR="001E1021" w:rsidRDefault="001E1021" w:rsidP="001E1021">
      <w:pPr>
        <w:numPr>
          <w:ilvl w:val="1"/>
          <w:numId w:val="13"/>
        </w:numPr>
        <w:tabs>
          <w:tab w:val="left" w:pos="720"/>
        </w:tabs>
        <w:ind w:right="-14"/>
        <w:jc w:val="both"/>
      </w:pPr>
      <w:r>
        <w:t>Pro účely této smlouvy se za vyšší moc považují případy,  které nejsou závislé, ani je nemohou ovlivnit smluvní strany,  např. živelné pohromy, mobilizace, povstání, válka, počasí.</w:t>
      </w:r>
    </w:p>
    <w:p w:rsidR="001E1021" w:rsidRDefault="001E1021" w:rsidP="001E1021">
      <w:pPr>
        <w:numPr>
          <w:ilvl w:val="1"/>
          <w:numId w:val="13"/>
        </w:numPr>
        <w:tabs>
          <w:tab w:val="left" w:pos="720"/>
        </w:tabs>
        <w:ind w:right="-14"/>
        <w:jc w:val="both"/>
      </w:pPr>
      <w:r>
        <w:t>Jestliže se splnění této smlouvy stane nemožné do 2 měsíců od  vyskytnutí se vyšší moci, strana, která se bude chtít   odvolat    na vyšší moc požádá druhou stranu            o úpravu smlouvy ve vztahu  k předmětu, ceně a době plnění.</w:t>
      </w:r>
    </w:p>
    <w:p w:rsidR="001E1021" w:rsidRDefault="001E1021" w:rsidP="001E1021">
      <w:pPr>
        <w:numPr>
          <w:ilvl w:val="1"/>
          <w:numId w:val="13"/>
        </w:numPr>
        <w:tabs>
          <w:tab w:val="left" w:pos="720"/>
        </w:tabs>
        <w:ind w:right="-14"/>
        <w:jc w:val="both"/>
      </w:pPr>
      <w:r>
        <w:t>Jestliže nedojde k dohodě, má strana, která se odvolala na  vyšší moc, právo odstoupit od smlouvy. Účinky   odstoupení  nastanou dnem doručení oznámení.</w:t>
      </w:r>
    </w:p>
    <w:p w:rsidR="001E1021" w:rsidRDefault="001E1021" w:rsidP="001E1021">
      <w:pPr>
        <w:suppressAutoHyphens w:val="0"/>
        <w:autoSpaceDE w:val="0"/>
        <w:autoSpaceDN w:val="0"/>
        <w:adjustRightInd w:val="0"/>
      </w:pPr>
    </w:p>
    <w:p w:rsidR="001E1021" w:rsidRDefault="001E1021" w:rsidP="001E1021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1E1021" w:rsidRDefault="001E1021" w:rsidP="001E1021">
      <w:pPr>
        <w:autoSpaceDE w:val="0"/>
        <w:autoSpaceDN w:val="0"/>
        <w:adjustRightInd w:val="0"/>
        <w:spacing w:before="120"/>
        <w:jc w:val="center"/>
        <w:rPr>
          <w:b/>
          <w:lang w:eastAsia="cs-CZ"/>
        </w:rPr>
      </w:pPr>
      <w:r>
        <w:rPr>
          <w:b/>
          <w:lang w:eastAsia="cs-CZ"/>
        </w:rPr>
        <w:t>XI. ZÁVĚREČNÁ  USTANOVENÍ</w:t>
      </w:r>
    </w:p>
    <w:p w:rsidR="001E1021" w:rsidRDefault="001E1021" w:rsidP="001E1021">
      <w:pPr>
        <w:autoSpaceDE w:val="0"/>
        <w:autoSpaceDN w:val="0"/>
        <w:adjustRightInd w:val="0"/>
        <w:spacing w:before="120"/>
        <w:jc w:val="center"/>
        <w:rPr>
          <w:b/>
          <w:lang w:eastAsia="cs-CZ"/>
        </w:rPr>
      </w:pP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11.1.   V případě, že bude objednatel po uzavření této smlouvy v důsledku nových skutečností 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požadovat práce nad rámec plnění předmětu této smlouvy, zavazuje se zhotovitel,   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pokud to bude technicky možné, tyto práce provést.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11.2.   Zhotovitel není oprávněn přenést bez písemného souhlasu objednatele na třetí osobu 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závazky, které vyplývají z této smlouvy. Tyto závazky je však zhotovitel povinen  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převést na svého případného právního nástupce.</w:t>
      </w:r>
    </w:p>
    <w:p w:rsidR="001E1021" w:rsidRDefault="001E1021" w:rsidP="001E1021">
      <w:pPr>
        <w:pStyle w:val="Odstavecseseznamem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Smluvní strany prohlašují, že ke dni uzavření této smlouvy nedošlo k žádným změnám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oproti předloženým výpisům z obchodního rejstříku a ani nebyly k tomuto datu podány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žádné návrhy na zápis změn, které by měly vliv na závazky smluvních stran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vyplývajících z této smlouvy. Smluvní strany se zavazují na výzvu druhé smluvní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strany neprodleně předložit aktuální výpis z obchodního rejstříku.</w:t>
      </w:r>
    </w:p>
    <w:p w:rsidR="001E1021" w:rsidRDefault="001E1021" w:rsidP="001E1021">
      <w:pPr>
        <w:pStyle w:val="Odstavecseseznamem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lastRenderedPageBreak/>
        <w:t xml:space="preserve">   Tato smlouva vstupuje v účinnost dnem podpisu oprávněnými zástupci zhotovitele a 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objednatele.</w:t>
      </w:r>
    </w:p>
    <w:p w:rsidR="001E1021" w:rsidRDefault="001E1021" w:rsidP="001E1021">
      <w:pPr>
        <w:pStyle w:val="Odstavecseseznamem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Zhotovitel bere na vědomí, že objednatel je povinen na dotaz třetí osoby poskytnout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informace podle zákona č. 106/1999 Sb., o svobodném přístupu k informacím, ve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znění pozdějších předpisů. Zhotovitel podpisem této smlouvy udílí objednateli souhlas 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 k poskytnutí veškerých informací obsažených v této smlouvě třetím osobám na jejich  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 vyžádání.</w:t>
      </w:r>
    </w:p>
    <w:p w:rsidR="001E1021" w:rsidRDefault="001E1021" w:rsidP="001E1021">
      <w:pPr>
        <w:pStyle w:val="Odstavecseseznamem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Zhotovitel bere na vědomí, že v souladu s ustanovením § 2 písm. e) zákona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č. 320/2001 Sb., o finanční kontrole ve veřejné správě a o změně některých zákonů,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ve znění pozdějších předpisů, je osobou povinnou spolupracovat při výkonu finanční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 kontroly.</w:t>
      </w:r>
    </w:p>
    <w:p w:rsidR="001E1021" w:rsidRDefault="001E1021" w:rsidP="001E1021">
      <w:pPr>
        <w:pStyle w:val="Odstavecseseznamem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Zhotovitel prohlašuje, že v okamžiku podpisu smlouvy není nespolehlivým plátcem a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 má zveřejněn bankovní účet v Registru plátců DPH. Pokud zhotovitel v době předání 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  faktury objednateli bude veden jako nespolehlivý plátce, bude objednatel zhotoviteli        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  hradit pouze část ve výši základu daně a DPH bude odvedeno místně příslušnému  </w:t>
      </w:r>
    </w:p>
    <w:p w:rsidR="001E1021" w:rsidRDefault="001E1021" w:rsidP="001E1021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  správci daně.</w:t>
      </w:r>
    </w:p>
    <w:p w:rsidR="001E1021" w:rsidRDefault="001E1021" w:rsidP="001E1021">
      <w:pPr>
        <w:pStyle w:val="Odstavecseseznamem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Tato smlouva je vyhotovena ve čtyřech stejnopisech, z nichž každá strana obdrží po </w:t>
      </w:r>
    </w:p>
    <w:p w:rsidR="001E1021" w:rsidRDefault="001E1021" w:rsidP="001E1021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 dvou vyhotoveních.</w:t>
      </w:r>
    </w:p>
    <w:p w:rsidR="004A7A77" w:rsidRDefault="004A7A77" w:rsidP="001E1021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</w:p>
    <w:p w:rsidR="004A7A77" w:rsidRDefault="001E1021" w:rsidP="004A7A77">
      <w:pPr>
        <w:pStyle w:val="Odstavecseseznamem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E45860">
        <w:rPr>
          <w:lang w:eastAsia="cs-CZ"/>
        </w:rPr>
        <w:t>Zástupcem zhotovitele</w:t>
      </w:r>
      <w:r w:rsidR="004A7A77">
        <w:rPr>
          <w:lang w:eastAsia="cs-CZ"/>
        </w:rPr>
        <w:t xml:space="preserve"> bude osoba, jež bude při předání staveniště zapsána do  </w:t>
      </w:r>
    </w:p>
    <w:p w:rsidR="00E45860" w:rsidRDefault="004A7A77" w:rsidP="004A7A77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  stavebního deníku.</w:t>
      </w:r>
    </w:p>
    <w:p w:rsidR="00E45860" w:rsidRDefault="00E45860" w:rsidP="004A7A77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  </w:t>
      </w:r>
      <w:r w:rsidR="001E1021">
        <w:rPr>
          <w:lang w:eastAsia="cs-CZ"/>
        </w:rPr>
        <w:t>Zástupcem objednatele bude osoba, jež bude při předání staveniště</w:t>
      </w:r>
      <w:r>
        <w:rPr>
          <w:lang w:eastAsia="cs-CZ"/>
        </w:rPr>
        <w:t xml:space="preserve"> </w:t>
      </w:r>
      <w:r w:rsidR="001E1021">
        <w:rPr>
          <w:lang w:eastAsia="cs-CZ"/>
        </w:rPr>
        <w:t xml:space="preserve">zapsána do </w:t>
      </w:r>
      <w:r>
        <w:rPr>
          <w:lang w:eastAsia="cs-CZ"/>
        </w:rPr>
        <w:t xml:space="preserve">   </w:t>
      </w:r>
    </w:p>
    <w:p w:rsidR="00E45860" w:rsidRDefault="00E45860" w:rsidP="00E45860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  </w:t>
      </w:r>
      <w:r w:rsidR="001E1021">
        <w:rPr>
          <w:lang w:eastAsia="cs-CZ"/>
        </w:rPr>
        <w:t>stavebního deníku.</w:t>
      </w:r>
    </w:p>
    <w:p w:rsidR="00E45860" w:rsidRDefault="00E45860" w:rsidP="00E45860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</w:p>
    <w:p w:rsidR="00E45860" w:rsidRDefault="004A7A77" w:rsidP="00E45860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V  Čáslavi dne:  11. září </w:t>
      </w:r>
      <w:r w:rsidR="001E1021">
        <w:rPr>
          <w:lang w:eastAsia="cs-CZ"/>
        </w:rPr>
        <w:t>2017</w:t>
      </w:r>
      <w:r w:rsidR="001E1021">
        <w:rPr>
          <w:lang w:eastAsia="cs-CZ"/>
        </w:rPr>
        <w:tab/>
      </w:r>
      <w:r w:rsidR="001E1021">
        <w:rPr>
          <w:lang w:eastAsia="cs-CZ"/>
        </w:rPr>
        <w:tab/>
      </w:r>
      <w:r w:rsidR="001E1021">
        <w:rPr>
          <w:lang w:eastAsia="cs-CZ"/>
        </w:rPr>
        <w:tab/>
        <w:t xml:space="preserve">         V Pardu</w:t>
      </w:r>
      <w:r>
        <w:rPr>
          <w:lang w:eastAsia="cs-CZ"/>
        </w:rPr>
        <w:t xml:space="preserve">bicích dne: 11. září </w:t>
      </w:r>
      <w:r w:rsidR="001E1021">
        <w:rPr>
          <w:lang w:eastAsia="cs-CZ"/>
        </w:rPr>
        <w:t xml:space="preserve"> 2017</w:t>
      </w:r>
    </w:p>
    <w:p w:rsidR="00E45860" w:rsidRDefault="00E45860" w:rsidP="00E45860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</w:p>
    <w:p w:rsidR="001E1021" w:rsidRDefault="001E1021" w:rsidP="00E45860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>za objednatele: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za zhotovitele:</w:t>
      </w:r>
    </w:p>
    <w:p w:rsidR="001E1021" w:rsidRDefault="001E1021" w:rsidP="001E1021">
      <w:pPr>
        <w:autoSpaceDE w:val="0"/>
        <w:autoSpaceDN w:val="0"/>
        <w:adjustRightInd w:val="0"/>
        <w:spacing w:before="360"/>
        <w:ind w:firstLine="708"/>
        <w:rPr>
          <w:lang w:eastAsia="cs-CZ"/>
        </w:rPr>
      </w:pPr>
    </w:p>
    <w:p w:rsidR="001E1021" w:rsidRDefault="001E1021" w:rsidP="001E1021">
      <w:pPr>
        <w:autoSpaceDE w:val="0"/>
        <w:autoSpaceDN w:val="0"/>
        <w:adjustRightInd w:val="0"/>
        <w:spacing w:before="360"/>
        <w:ind w:firstLine="708"/>
        <w:rPr>
          <w:lang w:eastAsia="cs-CZ"/>
        </w:rPr>
      </w:pPr>
    </w:p>
    <w:p w:rsidR="001E1021" w:rsidRDefault="001E1021" w:rsidP="001E1021">
      <w:pPr>
        <w:autoSpaceDE w:val="0"/>
        <w:autoSpaceDN w:val="0"/>
        <w:adjustRightInd w:val="0"/>
        <w:spacing w:before="360"/>
        <w:ind w:firstLine="708"/>
        <w:rPr>
          <w:lang w:eastAsia="cs-CZ"/>
        </w:rPr>
      </w:pPr>
    </w:p>
    <w:p w:rsidR="00E45860" w:rsidRDefault="00E45860" w:rsidP="001E1021">
      <w:pPr>
        <w:autoSpaceDE w:val="0"/>
        <w:autoSpaceDN w:val="0"/>
        <w:adjustRightInd w:val="0"/>
        <w:spacing w:before="360"/>
        <w:ind w:firstLine="708"/>
        <w:rPr>
          <w:lang w:eastAsia="cs-CZ"/>
        </w:rPr>
      </w:pPr>
    </w:p>
    <w:p w:rsidR="001E1021" w:rsidRDefault="001E1021" w:rsidP="001E1021">
      <w:pPr>
        <w:autoSpaceDE w:val="0"/>
        <w:autoSpaceDN w:val="0"/>
        <w:adjustRightInd w:val="0"/>
        <w:spacing w:before="360"/>
        <w:rPr>
          <w:lang w:eastAsia="cs-CZ"/>
        </w:rPr>
      </w:pPr>
      <w:r>
        <w:rPr>
          <w:lang w:eastAsia="cs-CZ"/>
        </w:rPr>
        <w:t>…………………………………………..                     ………………………………………...</w:t>
      </w:r>
    </w:p>
    <w:p w:rsidR="001E1021" w:rsidRDefault="001E1021" w:rsidP="001E1021">
      <w:pPr>
        <w:ind w:right="-143"/>
        <w:rPr>
          <w:b/>
        </w:rPr>
      </w:pPr>
      <w:r>
        <w:rPr>
          <w:b/>
        </w:rPr>
        <w:t xml:space="preserve">Ing. Václav Mikeš  - ředitel                                        </w:t>
      </w:r>
      <w:r w:rsidR="00E45860">
        <w:rPr>
          <w:b/>
        </w:rPr>
        <w:t xml:space="preserve">  </w:t>
      </w:r>
      <w:r>
        <w:rPr>
          <w:b/>
        </w:rPr>
        <w:t xml:space="preserve"> </w:t>
      </w:r>
      <w:r w:rsidR="004A7A77">
        <w:rPr>
          <w:b/>
          <w:sz w:val="22"/>
        </w:rPr>
        <w:t xml:space="preserve">Marián Drobný </w:t>
      </w:r>
      <w:r>
        <w:rPr>
          <w:b/>
          <w:sz w:val="22"/>
        </w:rPr>
        <w:t xml:space="preserve"> –  jednatel</w:t>
      </w:r>
    </w:p>
    <w:p w:rsidR="001E1021" w:rsidRDefault="001E1021" w:rsidP="001E1021">
      <w:pPr>
        <w:ind w:right="-143"/>
        <w:rPr>
          <w:b/>
        </w:rPr>
      </w:pPr>
      <w:r>
        <w:rPr>
          <w:b/>
        </w:rPr>
        <w:t xml:space="preserve">SOŠ a SOU dopravní Čáslav,                             </w:t>
      </w:r>
      <w:r w:rsidR="004A7A77">
        <w:rPr>
          <w:b/>
        </w:rPr>
        <w:t xml:space="preserve">      </w:t>
      </w:r>
      <w:r w:rsidR="00E45860">
        <w:rPr>
          <w:b/>
        </w:rPr>
        <w:t xml:space="preserve">  </w:t>
      </w:r>
      <w:r w:rsidR="004A7A77">
        <w:rPr>
          <w:b/>
        </w:rPr>
        <w:t xml:space="preserve">  DM Stavby CZ </w:t>
      </w:r>
      <w:r>
        <w:rPr>
          <w:b/>
        </w:rPr>
        <w:t xml:space="preserve"> s.r.o.</w:t>
      </w:r>
    </w:p>
    <w:p w:rsidR="001E1021" w:rsidRDefault="001E1021" w:rsidP="001E1021">
      <w:pPr>
        <w:ind w:right="-143"/>
        <w:rPr>
          <w:b/>
        </w:rPr>
      </w:pPr>
      <w:r>
        <w:rPr>
          <w:b/>
        </w:rPr>
        <w:t>příspěvková organizace</w:t>
      </w:r>
    </w:p>
    <w:p w:rsidR="001F3976" w:rsidRDefault="001F3976"/>
    <w:p w:rsidR="00AD5F75" w:rsidRDefault="00AD5F75"/>
    <w:p w:rsidR="00AD5F75" w:rsidRDefault="00AD5F75"/>
    <w:p w:rsidR="00AD5F75" w:rsidRDefault="00AD5F75"/>
    <w:p w:rsidR="00950B25" w:rsidRDefault="00950B25"/>
    <w:p w:rsidR="00950B25" w:rsidRDefault="00950B25"/>
    <w:p w:rsidR="00950B25" w:rsidRDefault="00950B25"/>
    <w:p w:rsidR="00950B25" w:rsidRDefault="00950B25"/>
    <w:p w:rsidR="00AD5F75" w:rsidRPr="00AD5F75" w:rsidRDefault="00AD5F75" w:rsidP="00AB7DA2">
      <w:pPr>
        <w:rPr>
          <w:u w:val="single"/>
        </w:rPr>
      </w:pPr>
    </w:p>
    <w:sectPr w:rsidR="00AD5F75" w:rsidRPr="00AD5F75" w:rsidSect="001F39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92" w:rsidRDefault="00972B92" w:rsidP="004A52F1">
      <w:r>
        <w:separator/>
      </w:r>
    </w:p>
  </w:endnote>
  <w:endnote w:type="continuationSeparator" w:id="0">
    <w:p w:rsidR="00972B92" w:rsidRDefault="00972B92" w:rsidP="004A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933"/>
      <w:docPartObj>
        <w:docPartGallery w:val="Page Numbers (Bottom of Page)"/>
        <w:docPartUnique/>
      </w:docPartObj>
    </w:sdtPr>
    <w:sdtContent>
      <w:p w:rsidR="004A52F1" w:rsidRDefault="00F621C0">
        <w:pPr>
          <w:pStyle w:val="Zpat"/>
          <w:jc w:val="center"/>
        </w:pPr>
        <w:fldSimple w:instr=" PAGE   \* MERGEFORMAT ">
          <w:r w:rsidR="00AB7DA2">
            <w:rPr>
              <w:noProof/>
            </w:rPr>
            <w:t>7</w:t>
          </w:r>
        </w:fldSimple>
      </w:p>
    </w:sdtContent>
  </w:sdt>
  <w:p w:rsidR="004A52F1" w:rsidRDefault="004A52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92" w:rsidRDefault="00972B92" w:rsidP="004A52F1">
      <w:r>
        <w:separator/>
      </w:r>
    </w:p>
  </w:footnote>
  <w:footnote w:type="continuationSeparator" w:id="0">
    <w:p w:rsidR="00972B92" w:rsidRDefault="00972B92" w:rsidP="004A5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0000000B"/>
    <w:name w:val="WW8Num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D"/>
    <w:multiLevelType w:val="multilevel"/>
    <w:tmpl w:val="0000000D"/>
    <w:name w:val="WW8Num1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E"/>
    <w:multiLevelType w:val="multilevel"/>
    <w:tmpl w:val="0000000E"/>
    <w:name w:val="WW8Num1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12925B7"/>
    <w:multiLevelType w:val="multilevel"/>
    <w:tmpl w:val="427612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17354B2"/>
    <w:multiLevelType w:val="multilevel"/>
    <w:tmpl w:val="0682EFC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BE0653D"/>
    <w:multiLevelType w:val="multilevel"/>
    <w:tmpl w:val="C6ECF35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9A24822"/>
    <w:multiLevelType w:val="multilevel"/>
    <w:tmpl w:val="E9DADC4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44635167"/>
    <w:multiLevelType w:val="multilevel"/>
    <w:tmpl w:val="338A84E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C642F6F"/>
    <w:multiLevelType w:val="multilevel"/>
    <w:tmpl w:val="CC3CD4F2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1275A61"/>
    <w:multiLevelType w:val="multilevel"/>
    <w:tmpl w:val="F3DA72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021"/>
    <w:rsid w:val="000E55A3"/>
    <w:rsid w:val="001058A8"/>
    <w:rsid w:val="001E1021"/>
    <w:rsid w:val="001F3976"/>
    <w:rsid w:val="00270496"/>
    <w:rsid w:val="002E7B7C"/>
    <w:rsid w:val="003A2604"/>
    <w:rsid w:val="004671FD"/>
    <w:rsid w:val="004A52F1"/>
    <w:rsid w:val="004A7A77"/>
    <w:rsid w:val="0051034E"/>
    <w:rsid w:val="005403A0"/>
    <w:rsid w:val="00565B72"/>
    <w:rsid w:val="00576BAD"/>
    <w:rsid w:val="00592C96"/>
    <w:rsid w:val="0065079A"/>
    <w:rsid w:val="0069037F"/>
    <w:rsid w:val="006C02DE"/>
    <w:rsid w:val="007146C7"/>
    <w:rsid w:val="008960E9"/>
    <w:rsid w:val="008C0285"/>
    <w:rsid w:val="00950B25"/>
    <w:rsid w:val="00972B92"/>
    <w:rsid w:val="009A4605"/>
    <w:rsid w:val="009D14D9"/>
    <w:rsid w:val="00AB7DA2"/>
    <w:rsid w:val="00AD5F75"/>
    <w:rsid w:val="00C169C0"/>
    <w:rsid w:val="00CE7E6D"/>
    <w:rsid w:val="00D45D0D"/>
    <w:rsid w:val="00DF5E28"/>
    <w:rsid w:val="00E45860"/>
    <w:rsid w:val="00EB6296"/>
    <w:rsid w:val="00EE592C"/>
    <w:rsid w:val="00F621C0"/>
    <w:rsid w:val="00F9296D"/>
    <w:rsid w:val="00FA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E1021"/>
    <w:pPr>
      <w:keepNext/>
      <w:numPr>
        <w:numId w:val="1"/>
      </w:numPr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102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E1021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4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E1021"/>
    <w:pPr>
      <w:keepNext/>
      <w:numPr>
        <w:ilvl w:val="3"/>
        <w:numId w:val="1"/>
      </w:numPr>
      <w:ind w:left="1416"/>
      <w:outlineLvl w:val="3"/>
    </w:pPr>
    <w:rPr>
      <w:rFonts w:ascii="Arial" w:hAnsi="Arial" w:cs="Arial"/>
      <w:sz w:val="4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E1021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3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E1021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E1021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E1021"/>
    <w:pPr>
      <w:keepNext/>
      <w:numPr>
        <w:ilvl w:val="7"/>
        <w:numId w:val="1"/>
      </w:numPr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E1021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102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1E1021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1E1021"/>
    <w:rPr>
      <w:rFonts w:ascii="Arial" w:eastAsia="Times New Roman" w:hAnsi="Arial" w:cs="Arial"/>
      <w:b/>
      <w:bCs/>
      <w:sz w:val="4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1E1021"/>
    <w:rPr>
      <w:rFonts w:ascii="Arial" w:eastAsia="Times New Roman" w:hAnsi="Arial" w:cs="Arial"/>
      <w:sz w:val="4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1E1021"/>
    <w:rPr>
      <w:rFonts w:ascii="Arial" w:eastAsia="Times New Roman" w:hAnsi="Arial" w:cs="Arial"/>
      <w:b/>
      <w:bCs/>
      <w:sz w:val="32"/>
      <w:szCs w:val="24"/>
      <w:u w:val="single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1E1021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1E1021"/>
    <w:rPr>
      <w:rFonts w:ascii="Arial" w:eastAsia="Times New Roman" w:hAnsi="Arial" w:cs="Arial"/>
      <w:b/>
      <w:sz w:val="32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1E1021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1E102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lnweb">
    <w:name w:val="Normal (Web)"/>
    <w:basedOn w:val="Normln"/>
    <w:semiHidden/>
    <w:unhideWhenUsed/>
    <w:rsid w:val="001E1021"/>
    <w:pPr>
      <w:suppressAutoHyphens w:val="0"/>
    </w:pPr>
    <w:rPr>
      <w:lang w:eastAsia="cs-CZ"/>
    </w:rPr>
  </w:style>
  <w:style w:type="paragraph" w:styleId="Zhlav">
    <w:name w:val="header"/>
    <w:basedOn w:val="Normln"/>
    <w:link w:val="ZhlavChar"/>
    <w:semiHidden/>
    <w:unhideWhenUsed/>
    <w:rsid w:val="001E1021"/>
    <w:pPr>
      <w:tabs>
        <w:tab w:val="center" w:pos="4153"/>
        <w:tab w:val="right" w:pos="8306"/>
      </w:tabs>
    </w:pPr>
    <w:rPr>
      <w:rFonts w:ascii="Geneva" w:eastAsia="Geneva" w:hAnsi="Geneva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1E1021"/>
    <w:rPr>
      <w:rFonts w:ascii="Geneva" w:eastAsia="Geneva" w:hAnsi="Geneva" w:cs="Times New Roman"/>
      <w:sz w:val="24"/>
      <w:szCs w:val="20"/>
      <w:lang w:eastAsia="ar-SA"/>
    </w:rPr>
  </w:style>
  <w:style w:type="paragraph" w:styleId="Nzev">
    <w:name w:val="Title"/>
    <w:basedOn w:val="Normln"/>
    <w:link w:val="NzevChar"/>
    <w:qFormat/>
    <w:rsid w:val="001E1021"/>
    <w:pPr>
      <w:suppressAutoHyphens w:val="0"/>
      <w:jc w:val="center"/>
    </w:pPr>
    <w:rPr>
      <w:b/>
      <w:bCs/>
      <w:lang w:eastAsia="cs-CZ"/>
    </w:rPr>
  </w:style>
  <w:style w:type="character" w:customStyle="1" w:styleId="NzevChar">
    <w:name w:val="Název Char"/>
    <w:basedOn w:val="Standardnpsmoodstavce"/>
    <w:link w:val="Nzev"/>
    <w:rsid w:val="001E10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E1021"/>
    <w:pPr>
      <w:jc w:val="center"/>
    </w:pPr>
    <w:rPr>
      <w:rFonts w:ascii="Arial" w:hAnsi="Arial" w:cs="Arial"/>
      <w:b/>
      <w:bCs/>
      <w:sz w:val="52"/>
    </w:rPr>
  </w:style>
  <w:style w:type="character" w:customStyle="1" w:styleId="ZkladntextChar">
    <w:name w:val="Základní text Char"/>
    <w:basedOn w:val="Standardnpsmoodstavce"/>
    <w:link w:val="Zkladntext"/>
    <w:semiHidden/>
    <w:rsid w:val="001E1021"/>
    <w:rPr>
      <w:rFonts w:ascii="Arial" w:eastAsia="Times New Roman" w:hAnsi="Arial" w:cs="Arial"/>
      <w:b/>
      <w:bCs/>
      <w:sz w:val="5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E1021"/>
    <w:pPr>
      <w:ind w:left="720"/>
      <w:contextualSpacing/>
    </w:pPr>
  </w:style>
  <w:style w:type="table" w:styleId="Mkatabulky">
    <w:name w:val="Table Grid"/>
    <w:basedOn w:val="Normlntabulka"/>
    <w:uiPriority w:val="59"/>
    <w:rsid w:val="00AD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A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2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2803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mpruchova</cp:lastModifiedBy>
  <cp:revision>30</cp:revision>
  <cp:lastPrinted>2017-09-11T06:35:00Z</cp:lastPrinted>
  <dcterms:created xsi:type="dcterms:W3CDTF">2017-09-10T17:00:00Z</dcterms:created>
  <dcterms:modified xsi:type="dcterms:W3CDTF">2017-09-11T10:35:00Z</dcterms:modified>
</cp:coreProperties>
</file>