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840"/>
        <w:gridCol w:w="1380"/>
        <w:gridCol w:w="68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38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02989938" name="Picture">
</wp:docPr>
                  <a:graphic>
                    <a:graphicData uri="http://schemas.openxmlformats.org/drawingml/2006/picture">
                      <pic:pic>
                        <pic:nvPicPr>
                          <pic:cNvPr id="1102989938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0025010579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25010579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92996270" name="Picture">
</wp:docPr>
                  <a:graphic>
                    <a:graphicData uri="http://schemas.openxmlformats.org/drawingml/2006/picture">
                      <pic:pic>
                        <pic:nvPicPr>
                          <pic:cNvPr id="1992996270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3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RH IT Solution, s.r.o.</w:t>
              <w:br/>
              <w:t xml:space="preserve">Nad Kovárnou 185</w:t>
              <w:br/>
              <w:t xml:space="preserve">252 68 KNĚŽEVES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04601297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CZ04601297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Mob.: 775116175</w:t>
              <w:br/>
              <w:t xml:space="preserve">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18.12.2025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273 (FIII),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Náhradní plnění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Objednáváme tonery: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CF400X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2 774,51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2 774,51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CF401X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CF402X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CF403X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W2200X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4 298,19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4 298,19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W2201X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W2202X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W2203X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5 279,38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067-B-HC  černý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2 260,91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4 521,82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067-C-HC  azurový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2 331,53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4 663,06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067-Y-HC   žlutý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2 331,53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4 663,06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067-M-HC  purpurový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2 331,53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4 663,06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TLHP-CF400X   černý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2 774,51 Kč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13 872,55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742501 \ 120 \ 720500 - Materiálová chemie \ 0720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1860"/>
        <w:gridCol w:w="20"/>
        <w:gridCol w:w="2200"/>
        <w:gridCol w:w="520"/>
        <w:gridCol w:w="580"/>
        <w:gridCol w:w="1760"/>
        <w:gridCol w:w="140"/>
        <w:gridCol w:w="1240"/>
        <w:gridCol w:w="140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0025010579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4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TLHP-CF401X  azurový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TLHP-CF402X   žlutý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4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6 152,50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TLHP-CF403X   purpurový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3 076,25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TLHP-CF283A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1 950,61 Kč</w:t>
            </w:r>
          </w:p>
        </w:tc>
        <w:tc>
          <w:tcPr>
            <w:gridSpan w:val="4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1 950,61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TLHP-CC530  černý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3,00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3 754,63 Kč</w:t>
            </w:r>
          </w:p>
        </w:tc>
        <w:tc>
          <w:tcPr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11 263,89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TN248  Brother BK černý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1 241,20 Kč</w:t>
            </w:r>
          </w:p>
        </w:tc>
        <w:tc>
          <w:tcPr>
            <w:gridSpan w:val="4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1 241,20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5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91 283,84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08.12.2025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Mob.: 775116175,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742501 \ 120 \ 720500 - Materiálová chemie \ 0720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