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29" w:rsidRDefault="00F018A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355600</wp:posOffset>
                </wp:positionV>
                <wp:extent cx="2353310" cy="431800"/>
                <wp:effectExtent l="0" t="3175" r="127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680" w:lineRule="exact"/>
                            </w:pPr>
                            <w:bookmarkStart w:id="0" w:name="bookmark0"/>
                            <w:r>
                              <w:t>Obec Měšice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28pt;width:185.3pt;height:34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DIsAIAAKo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680" w:lineRule="exact"/>
                      </w:pPr>
                      <w:bookmarkStart w:id="1" w:name="bookmark0"/>
                      <w:r>
                        <w:t>Obec Měšice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9024" behindDoc="1" locked="0" layoutInCell="1" allowOverlap="1">
            <wp:simplePos x="0" y="0"/>
            <wp:positionH relativeFrom="margin">
              <wp:posOffset>4931410</wp:posOffset>
            </wp:positionH>
            <wp:positionV relativeFrom="paragraph">
              <wp:posOffset>0</wp:posOffset>
            </wp:positionV>
            <wp:extent cx="682625" cy="701040"/>
            <wp:effectExtent l="0" t="0" r="3175" b="3810"/>
            <wp:wrapNone/>
            <wp:docPr id="24" name="obrázek 3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1981200</wp:posOffset>
                </wp:positionH>
                <wp:positionV relativeFrom="paragraph">
                  <wp:posOffset>1334770</wp:posOffset>
                </wp:positionV>
                <wp:extent cx="1999615" cy="190500"/>
                <wp:effectExtent l="0" t="1270" r="635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2" w:name="bookmark1"/>
                            <w:r>
                              <w:t>NÁJEMNÍ SMLOUVA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6pt;margin-top:105.1pt;width:157.45pt;height:1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1y9sQIAALE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3" w:name="bookmark1"/>
                      <w:r>
                        <w:t>NÁJEMNÍ SMLOUVA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1875790</wp:posOffset>
                </wp:positionV>
                <wp:extent cx="777240" cy="279400"/>
                <wp:effectExtent l="0" t="0" r="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Pronajímatel: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.15pt;margin-top:147.7pt;width:61.2pt;height:22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Pronajímatel: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2191385</wp:posOffset>
                </wp:positionV>
                <wp:extent cx="286385" cy="279400"/>
                <wp:effectExtent l="0" t="635" r="635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.15pt;margin-top:172.55pt;width:22.55pt;height:22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lY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1334770</wp:posOffset>
                </wp:positionH>
                <wp:positionV relativeFrom="paragraph">
                  <wp:posOffset>1858645</wp:posOffset>
                </wp:positionV>
                <wp:extent cx="1490345" cy="657860"/>
                <wp:effectExtent l="1270" t="1270" r="381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>Obec Měšice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Hlavní 55, 250 64 Měšice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00240451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CZ00240451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05.1pt;margin-top:146.35pt;width:117.35pt;height:51.8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3"/>
                        <w:shd w:val="clear" w:color="auto" w:fill="auto"/>
                      </w:pPr>
                      <w:r>
                        <w:t>Obec Měšice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Hlavní 55, 250 64 Měšice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00240451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CZ00240451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2520315</wp:posOffset>
                </wp:positionV>
                <wp:extent cx="5584190" cy="493395"/>
                <wp:effectExtent l="0" t="0" r="0" b="63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19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40"/>
                              </w:tabs>
                              <w:spacing w:after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TunExact"/>
                              </w:rPr>
                              <w:t xml:space="preserve">Jiří Bejlek, </w:t>
                            </w:r>
                            <w:r>
                              <w:rPr>
                                <w:rStyle w:val="Zkladntext2Exact"/>
                              </w:rPr>
                              <w:t>starosta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59"/>
                              </w:tabs>
                              <w:spacing w:after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 xml:space="preserve">č. ú. 2108366951/2700, UniCredit Bank Czech Republic and Slovakia, </w:t>
                            </w:r>
                            <w:r>
                              <w:rPr>
                                <w:rStyle w:val="Zkladntext2Exact"/>
                              </w:rPr>
                              <w:t>a.s.</w:t>
                            </w:r>
                          </w:p>
                          <w:p w:rsidR="007F6E29" w:rsidRDefault="002343A1">
                            <w:pPr>
                              <w:pStyle w:val="Zkladntext3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(dále jen </w:t>
                            </w:r>
                            <w:r>
                              <w:t>„pronajímatel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  <w:r>
                              <w:t>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.15pt;margin-top:198.45pt;width:439.7pt;height:38.8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3YrgIAALE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20"/>
                        <w:shd w:val="clear" w:color="auto" w:fill="auto"/>
                        <w:tabs>
                          <w:tab w:val="left" w:pos="2040"/>
                        </w:tabs>
                        <w:spacing w:after="0"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TunExact"/>
                        </w:rPr>
                        <w:t xml:space="preserve">Jiří Bejlek, </w:t>
                      </w:r>
                      <w:r>
                        <w:rPr>
                          <w:rStyle w:val="Zkladntext2Exact"/>
                        </w:rPr>
                        <w:t>starosta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tabs>
                          <w:tab w:val="left" w:pos="2059"/>
                        </w:tabs>
                        <w:spacing w:after="0"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  <w:r>
                        <w:rPr>
                          <w:rStyle w:val="Zkladntext2Exact"/>
                        </w:rPr>
                        <w:tab/>
                        <w:t xml:space="preserve">č. ú. 2108366951/2700, UniCredit Bank Czech Republic and Slovakia, </w:t>
                      </w:r>
                      <w:r>
                        <w:rPr>
                          <w:rStyle w:val="Zkladntext2Exact"/>
                        </w:rPr>
                        <w:t>a.s.</w:t>
                      </w:r>
                    </w:p>
                    <w:p w:rsidR="007F6E29" w:rsidRDefault="002343A1">
                      <w:pPr>
                        <w:pStyle w:val="Zkladntext3"/>
                        <w:shd w:val="clear" w:color="auto" w:fill="auto"/>
                        <w:jc w:val="both"/>
                      </w:pPr>
                      <w:r>
                        <w:rPr>
                          <w:rStyle w:val="Zkladntext3NetunExact"/>
                        </w:rPr>
                        <w:t xml:space="preserve">(dále jen </w:t>
                      </w:r>
                      <w:r>
                        <w:t>„pronajímatel</w:t>
                      </w:r>
                      <w:r>
                        <w:rPr>
                          <w:vertAlign w:val="superscript"/>
                        </w:rPr>
                        <w:t>4</w:t>
                      </w:r>
                      <w:r>
                        <w:t>*)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3519805</wp:posOffset>
                </wp:positionV>
                <wp:extent cx="1097280" cy="986790"/>
                <wp:effectExtent l="635" t="0" r="0" b="254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Nájemce: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jednající: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.05pt;margin-top:277.15pt;width:86.4pt;height:77.7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Nájemce: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jednající: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1310640</wp:posOffset>
                </wp:positionH>
                <wp:positionV relativeFrom="paragraph">
                  <wp:posOffset>3516630</wp:posOffset>
                </wp:positionV>
                <wp:extent cx="2907665" cy="986790"/>
                <wp:effectExtent l="0" t="1905" r="127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3"/>
                              <w:shd w:val="clear" w:color="auto" w:fill="auto"/>
                              <w:jc w:val="both"/>
                            </w:pPr>
                            <w:r>
                              <w:t>Svět dětí na dlani s.r.o.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Černokostelecká 2205/18, 251 01 Říčany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282 46 187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CZ28246187</w:t>
                            </w:r>
                          </w:p>
                          <w:p w:rsidR="00F018A4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  <w:jc w:val="both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TunExact"/>
                              </w:rPr>
                              <w:t xml:space="preserve">Mgr. Iveta Kameníková, </w:t>
                            </w:r>
                            <w:r>
                              <w:rPr>
                                <w:rStyle w:val="Zkladntext2Exact"/>
                              </w:rPr>
                              <w:t>jednatelka společnosti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 č. účtu: 7640354001/5500, </w:t>
                            </w:r>
                            <w:r>
                              <w:rPr>
                                <w:rStyle w:val="Zkladntext2Exact"/>
                              </w:rPr>
                              <w:t>Raifeissenbank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03.2pt;margin-top:276.9pt;width:228.95pt;height:77.7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3"/>
                        <w:shd w:val="clear" w:color="auto" w:fill="auto"/>
                        <w:jc w:val="both"/>
                      </w:pPr>
                      <w:r>
                        <w:t>Svět dětí na dlani s.r.o.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Černokostelecká 2205/18, 251 01 Říčany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282 46 187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CZ28246187</w:t>
                      </w:r>
                    </w:p>
                    <w:p w:rsidR="00F018A4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  <w:jc w:val="both"/>
                        <w:rPr>
                          <w:rStyle w:val="Zkladntext2Exact"/>
                        </w:rPr>
                      </w:pPr>
                      <w:r>
                        <w:rPr>
                          <w:rStyle w:val="Zkladntext2TunExact"/>
                        </w:rPr>
                        <w:t xml:space="preserve">Mgr. Iveta Kameníková, </w:t>
                      </w:r>
                      <w:r>
                        <w:rPr>
                          <w:rStyle w:val="Zkladntext2Exact"/>
                        </w:rPr>
                        <w:t>jednatelka společnosti</w:t>
                      </w:r>
                    </w:p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 č. účtu: 7640354001/5500, </w:t>
                      </w:r>
                      <w:r>
                        <w:rPr>
                          <w:rStyle w:val="Zkladntext2Exact"/>
                        </w:rPr>
                        <w:t>Raifeissenbank a.s.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4532630</wp:posOffset>
                </wp:positionV>
                <wp:extent cx="5833745" cy="311150"/>
                <wp:effectExtent l="635" t="0" r="4445" b="317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4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Společnost je zapsána: Obchodní rejstřík vedený Městským soudem v Praze, oddíl C, vložka 135056 (dále jen </w:t>
                            </w:r>
                            <w:r>
                              <w:rPr>
                                <w:rStyle w:val="Zkladntext2TunExact"/>
                              </w:rPr>
                              <w:t>„nájemce</w:t>
                            </w:r>
                            <w:r>
                              <w:rPr>
                                <w:rStyle w:val="Zkladntext2TunExact"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2Tun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.05pt;margin-top:356.9pt;width:459.35pt;height:24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45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Společnost je zapsána: Obchodní rejstřík vedený Městským soudem v Praze, oddíl C, vložka 135056 (dále jen </w:t>
                      </w:r>
                      <w:r>
                        <w:rPr>
                          <w:rStyle w:val="Zkladntext2TunExact"/>
                        </w:rPr>
                        <w:t>„nájemce</w:t>
                      </w:r>
                      <w:r>
                        <w:rPr>
                          <w:rStyle w:val="Zkladntext2TunExact"/>
                          <w:vertAlign w:val="superscript"/>
                        </w:rPr>
                        <w:t>44</w:t>
                      </w:r>
                      <w:r>
                        <w:rPr>
                          <w:rStyle w:val="Zkladntext2TunExact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5010150</wp:posOffset>
                </wp:positionV>
                <wp:extent cx="5901055" cy="493395"/>
                <wp:effectExtent l="0" t="0" r="0" b="317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Pronajímatel a Nájemce (dále také jako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"Smluvní strany" </w:t>
                            </w:r>
                            <w:r>
                              <w:rPr>
                                <w:rStyle w:val="Zkladntext2Exact"/>
                              </w:rPr>
                              <w:t xml:space="preserve">nebo jednotlivě jako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"Smluvní strana“) </w:t>
                            </w:r>
                            <w:r>
                              <w:rPr>
                                <w:rStyle w:val="Zkladntext2Exact"/>
                              </w:rPr>
                              <w:t xml:space="preserve">uzavírají tímto </w:t>
                            </w:r>
                            <w:r>
                              <w:rPr>
                                <w:rStyle w:val="Zkladntext2Exact"/>
                              </w:rPr>
                              <w:t>níže uvedeného dne, měsíce a roku tuto nájemní smlouvu podle ust. § 2302 a násl. Ob</w:t>
                            </w:r>
                            <w:r>
                              <w:rPr>
                                <w:rStyle w:val="Zkladntext2Exact"/>
                              </w:rPr>
                              <w:softHyphen/>
                              <w:t xml:space="preserve">čanského zákoníku (dále jen </w:t>
                            </w:r>
                            <w:r>
                              <w:rPr>
                                <w:rStyle w:val="Zkladntext2TunExact"/>
                              </w:rPr>
                              <w:t>,,smlouva“).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2.15pt;margin-top:394.5pt;width:464.65pt;height:38.8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Pronajímatel a Nájemce (dále také jako </w:t>
                      </w:r>
                      <w:r>
                        <w:rPr>
                          <w:rStyle w:val="Zkladntext2TunExact"/>
                        </w:rPr>
                        <w:t xml:space="preserve">"Smluvní strany" </w:t>
                      </w:r>
                      <w:r>
                        <w:rPr>
                          <w:rStyle w:val="Zkladntext2Exact"/>
                        </w:rPr>
                        <w:t xml:space="preserve">nebo jednotlivě jako </w:t>
                      </w:r>
                      <w:r>
                        <w:rPr>
                          <w:rStyle w:val="Zkladntext2TunExact"/>
                        </w:rPr>
                        <w:t xml:space="preserve">"Smluvní strana“) </w:t>
                      </w:r>
                      <w:r>
                        <w:rPr>
                          <w:rStyle w:val="Zkladntext2Exact"/>
                        </w:rPr>
                        <w:t xml:space="preserve">uzavírají tímto </w:t>
                      </w:r>
                      <w:r>
                        <w:rPr>
                          <w:rStyle w:val="Zkladntext2Exact"/>
                        </w:rPr>
                        <w:t>níže uvedeného dne, měsíce a roku tuto nájemní smlouvu podle ust. § 2302 a násl. Ob</w:t>
                      </w:r>
                      <w:r>
                        <w:rPr>
                          <w:rStyle w:val="Zkladntext2Exact"/>
                        </w:rPr>
                        <w:softHyphen/>
                        <w:t xml:space="preserve">čanského zákoníku (dále jen </w:t>
                      </w:r>
                      <w:r>
                        <w:rPr>
                          <w:rStyle w:val="Zkladntext2TunExact"/>
                        </w:rPr>
                        <w:t>,,smlouva“).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5868035</wp:posOffset>
                </wp:positionV>
                <wp:extent cx="5906770" cy="1043940"/>
                <wp:effectExtent l="0" t="635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3"/>
                              <w:shd w:val="clear" w:color="auto" w:fill="auto"/>
                              <w:spacing w:after="156" w:line="220" w:lineRule="exact"/>
                              <w:jc w:val="center"/>
                            </w:pPr>
                            <w:r>
                              <w:t>PREAMBULE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after="232"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Obec Měšice v zájmu rozvoje svého území, majetku a uspokojování potřeb občanů obce a dalších osob pronajímá níže uvede</w:t>
                            </w:r>
                            <w:r>
                              <w:rPr>
                                <w:rStyle w:val="Zkladntext2Exact"/>
                              </w:rPr>
                              <w:t>nou nemovitost, která je známá pod označením Centrum volného času.</w:t>
                            </w:r>
                          </w:p>
                          <w:p w:rsidR="007F6E29" w:rsidRDefault="002343A1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after="0" w:line="26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Nájemce prohlašuje, že bude pronajatou nemovitost udržovat a zhodnocovat tak, aby svou činností přispěl k rozvoji obce Měšice a propagaci jejího dobrého jména.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.15pt;margin-top:462.05pt;width:465.1pt;height:82.2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3"/>
                        <w:shd w:val="clear" w:color="auto" w:fill="auto"/>
                        <w:spacing w:after="156" w:line="220" w:lineRule="exact"/>
                        <w:jc w:val="center"/>
                      </w:pPr>
                      <w:r>
                        <w:t>PREAMBULE</w:t>
                      </w:r>
                    </w:p>
                    <w:p w:rsidR="007F6E29" w:rsidRDefault="002343A1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35"/>
                        </w:tabs>
                        <w:spacing w:after="232" w:line="25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Obec Měšice v zájmu rozvoje svého území, majetku a uspokojování potřeb občanů obce a dalších osob pronajímá níže uvede</w:t>
                      </w:r>
                      <w:r>
                        <w:rPr>
                          <w:rStyle w:val="Zkladntext2Exact"/>
                        </w:rPr>
                        <w:t>nou nemovitost, která je známá pod označením Centrum volného času.</w:t>
                      </w:r>
                    </w:p>
                    <w:p w:rsidR="007F6E29" w:rsidRDefault="002343A1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21"/>
                        </w:tabs>
                        <w:spacing w:after="0" w:line="26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Nájemce prohlašuje, že bude pronajatou nemovitost udržovat a zhodnocovat tak, aby svou činností přispěl k rozvoji obce Měšice a propagaci jejího dobrého jména.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7332980</wp:posOffset>
                </wp:positionV>
                <wp:extent cx="5901055" cy="493395"/>
                <wp:effectExtent l="1905" t="0" r="254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20"/>
                              <w:shd w:val="clear" w:color="auto" w:fill="auto"/>
                              <w:spacing w:after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3. Centrum volného času </w:t>
                            </w:r>
                            <w:r>
                              <w:rPr>
                                <w:rStyle w:val="Zkladntext2Exact"/>
                              </w:rPr>
                              <w:t>bylo postaveno a zařízeno zejména díky podpoře Regionální rady soudrž</w:t>
                            </w:r>
                            <w:r>
                              <w:rPr>
                                <w:rStyle w:val="Zkladntext2Exact"/>
                              </w:rPr>
                              <w:softHyphen/>
                              <w:t>nosti Střední Čechy, IČ 750 823 14, se sídlem Karlovo náměstí 313/8, 120 00 Praha 2, jakožto posky</w:t>
                            </w:r>
                            <w:r>
                              <w:rPr>
                                <w:rStyle w:val="Zkladntext2Exact"/>
                              </w:rPr>
                              <w:softHyphen/>
                              <w:t>tovatele dotace (dále také jako ,,ROP“).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2.4pt;margin-top:577.4pt;width:464.65pt;height:38.8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20"/>
                        <w:shd w:val="clear" w:color="auto" w:fill="auto"/>
                        <w:spacing w:after="0"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3. Centrum volného času </w:t>
                      </w:r>
                      <w:r>
                        <w:rPr>
                          <w:rStyle w:val="Zkladntext2Exact"/>
                        </w:rPr>
                        <w:t>bylo postaveno a zařízeno zejména díky podpoře Regionální rady soudrž</w:t>
                      </w:r>
                      <w:r>
                        <w:rPr>
                          <w:rStyle w:val="Zkladntext2Exact"/>
                        </w:rPr>
                        <w:softHyphen/>
                        <w:t>nosti Střední Čechy, IČ 750 823 14, se sídlem Karlovo náměstí 313/8, 120 00 Praha 2, jakožto posky</w:t>
                      </w:r>
                      <w:r>
                        <w:rPr>
                          <w:rStyle w:val="Zkladntext2Exact"/>
                        </w:rPr>
                        <w:softHyphen/>
                        <w:t>tovatele dotace (dále také jako ,,ROP“).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389890</wp:posOffset>
                </wp:positionH>
                <wp:positionV relativeFrom="paragraph">
                  <wp:posOffset>8152130</wp:posOffset>
                </wp:positionV>
                <wp:extent cx="4940935" cy="584835"/>
                <wp:effectExtent l="0" t="0" r="3175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93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40"/>
                              <w:shd w:val="clear" w:color="auto" w:fill="auto"/>
                              <w:ind w:left="20"/>
                            </w:pPr>
                            <w:r>
                              <w:rPr>
                                <w:rStyle w:val="Zkladntext4Exact"/>
                              </w:rPr>
                              <w:t>Obec Měšice, Hlavní 55, 250 64 Měšice, IČO:</w:t>
                            </w:r>
                            <w:r>
                              <w:rPr>
                                <w:rStyle w:val="Zkladntext4Exact"/>
                              </w:rPr>
                              <w:t xml:space="preserve"> 00240451, DIČ: CZ00240451</w:t>
                            </w:r>
                            <w:r>
                              <w:rPr>
                                <w:rStyle w:val="Zkladntext4Exact"/>
                              </w:rPr>
                              <w:br/>
                              <w:t>č. bankovního účtu: 2108366951/2700 UniCredit Bank CR, a.s.</w:t>
                            </w:r>
                            <w:r>
                              <w:rPr>
                                <w:rStyle w:val="Zkladntext4Exact"/>
                              </w:rPr>
                              <w:br/>
                              <w:t xml:space="preserve">tel: 283 980 330, 289 981 280, e-mail: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mesice@mesice.org</w:t>
                              </w:r>
                            </w:hyperlink>
                            <w:r>
                              <w:rPr>
                                <w:rStyle w:val="Zkladntext4Exact"/>
                                <w:lang w:val="en-US"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Zkladntext4Exact"/>
                              </w:rPr>
                              <w:t>dat. schránka: md2bcts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30.7pt;margin-top:641.9pt;width:389.05pt;height:46.0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B5r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40"/>
                        <w:shd w:val="clear" w:color="auto" w:fill="auto"/>
                        <w:ind w:left="20"/>
                      </w:pPr>
                      <w:r>
                        <w:rPr>
                          <w:rStyle w:val="Zkladntext4Exact"/>
                        </w:rPr>
                        <w:t>Obec Měšice, Hlavní 55, 250 64 Měšice, IČO:</w:t>
                      </w:r>
                      <w:r>
                        <w:rPr>
                          <w:rStyle w:val="Zkladntext4Exact"/>
                        </w:rPr>
                        <w:t xml:space="preserve"> 00240451, DIČ: CZ00240451</w:t>
                      </w:r>
                      <w:r>
                        <w:rPr>
                          <w:rStyle w:val="Zkladntext4Exact"/>
                        </w:rPr>
                        <w:br/>
                        <w:t>č. bankovního účtu: 2108366951/2700 UniCredit Bank CR, a.s.</w:t>
                      </w:r>
                      <w:r>
                        <w:rPr>
                          <w:rStyle w:val="Zkladntext4Exact"/>
                        </w:rPr>
                        <w:br/>
                        <w:t xml:space="preserve">tel: 283 980 330, 289 981 280, e-mail: </w:t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mesice@mesice.org</w:t>
                        </w:r>
                      </w:hyperlink>
                      <w:r>
                        <w:rPr>
                          <w:rStyle w:val="Zkladntext4Exact"/>
                          <w:lang w:val="en-US" w:eastAsia="en-US" w:bidi="en-US"/>
                        </w:rPr>
                        <w:t xml:space="preserve">, </w:t>
                      </w:r>
                      <w:r>
                        <w:rPr>
                          <w:rStyle w:val="Zkladntext4Exact"/>
                        </w:rPr>
                        <w:t>dat. schránka: md2bcts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360" w:lineRule="exact"/>
      </w:pPr>
    </w:p>
    <w:p w:rsidR="007F6E29" w:rsidRDefault="007F6E29">
      <w:pPr>
        <w:spacing w:line="430" w:lineRule="exact"/>
      </w:pPr>
    </w:p>
    <w:p w:rsidR="007F6E29" w:rsidRDefault="007F6E29">
      <w:pPr>
        <w:rPr>
          <w:sz w:val="2"/>
          <w:szCs w:val="2"/>
        </w:rPr>
        <w:sectPr w:rsidR="007F6E29">
          <w:headerReference w:type="default" r:id="rId11"/>
          <w:footerReference w:type="even" r:id="rId12"/>
          <w:footerReference w:type="default" r:id="rId13"/>
          <w:headerReference w:type="first" r:id="rId14"/>
          <w:footnotePr>
            <w:numRestart w:val="eachPage"/>
          </w:footnotePr>
          <w:type w:val="continuous"/>
          <w:pgSz w:w="11900" w:h="16840"/>
          <w:pgMar w:top="1482" w:right="1289" w:bottom="1482" w:left="1265" w:header="0" w:footer="3" w:gutter="0"/>
          <w:cols w:space="720"/>
          <w:noEndnote/>
          <w:titlePg/>
          <w:docGrid w:linePitch="360"/>
        </w:sectPr>
      </w:pPr>
    </w:p>
    <w:p w:rsidR="007F6E29" w:rsidRDefault="002343A1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180" w:line="264" w:lineRule="exact"/>
        <w:ind w:firstLine="0"/>
        <w:jc w:val="both"/>
      </w:pPr>
      <w:r>
        <w:lastRenderedPageBreak/>
        <w:t xml:space="preserve">Realizace projektu Centra volného času má zejména umožnit rozšířit </w:t>
      </w:r>
      <w:r>
        <w:t>nabídku a spektrum volnoča- sových aktivit na Praze — východ, zejména pak v obci Měšice a jejím okolí. Projektem Centra volného času má dojít zejména výtvorem vhodného prostředí pro rozvoj volnočasových aktivit. Cílovou sku</w:t>
      </w:r>
      <w:r>
        <w:softHyphen/>
        <w:t>pinou uživatelů mají být zejména</w:t>
      </w:r>
      <w:r>
        <w:t xml:space="preserve"> děd a mládež, pro něž bude Centrum volného času zajišťovat nej</w:t>
      </w:r>
      <w:r>
        <w:softHyphen/>
        <w:t>větší počet volnočasových aktivit. Centrum volného času musí být provozováno tak, aby nabídlo vol- nočasové aktivity i pro ostatní věkové kategorie a současně i zvýšilo kvalitu zázemí pro půso</w:t>
      </w:r>
      <w:r>
        <w:t>bení místních spolků.</w:t>
      </w:r>
    </w:p>
    <w:p w:rsidR="007F6E29" w:rsidRDefault="002343A1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180" w:line="264" w:lineRule="exact"/>
        <w:ind w:firstLine="0"/>
        <w:jc w:val="both"/>
      </w:pPr>
      <w:r>
        <w:t xml:space="preserve">Nájemní smlouva byla uzavřena s Nájemcem na základě provedeného hodnocení žádostí, které Pronajímatel obdržel jako odpovědi žadatelů na Záměr, schválený zastupitelstvem obce dne 28. 6. 2017 jako usnesení číslo 11/2017 a zveřejněný na </w:t>
      </w:r>
      <w:r>
        <w:t>úřední desce obce Měšice dne 29. 6. 2017.</w:t>
      </w:r>
    </w:p>
    <w:p w:rsidR="007F6E29" w:rsidRDefault="002343A1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184" w:line="264" w:lineRule="exact"/>
        <w:ind w:firstLine="0"/>
        <w:jc w:val="both"/>
      </w:pPr>
      <w:r>
        <w:t xml:space="preserve">Hodnocení žádostí proběhlo dne 21. 7. 2017 a v souladu s ustanovením § 41 zákona č. 128/2000 Sb., o obcích (obecní zřízení), ve znění pozdějších předpisů, byl </w:t>
      </w:r>
      <w:r>
        <w:rPr>
          <w:rStyle w:val="Zkladntext21"/>
        </w:rPr>
        <w:t xml:space="preserve">výsledek </w:t>
      </w:r>
      <w:r>
        <w:t>hodnocení včetně znění této smlouvy schválen Z</w:t>
      </w:r>
      <w:r>
        <w:t>astupitelstvem obce dne 9. srpna 2017 jako usnesení č. 12/2017.</w:t>
      </w:r>
    </w:p>
    <w:p w:rsidR="007F6E29" w:rsidRDefault="002343A1">
      <w:pPr>
        <w:pStyle w:val="Zkladntext20"/>
        <w:numPr>
          <w:ilvl w:val="0"/>
          <w:numId w:val="2"/>
        </w:numPr>
        <w:shd w:val="clear" w:color="auto" w:fill="auto"/>
        <w:tabs>
          <w:tab w:val="left" w:pos="284"/>
        </w:tabs>
        <w:spacing w:after="211" w:line="259" w:lineRule="exact"/>
        <w:ind w:firstLine="0"/>
        <w:jc w:val="both"/>
      </w:pPr>
      <w:r>
        <w:t>Nájemce současně prohlašuje, že splňoval a splňuje všechny podmínky požadované záměrem a uvedené v nabídce a je subjektem, který disponuje potřebnými oprávněními pro provozování Centra volného</w:t>
      </w:r>
      <w:r>
        <w:t xml:space="preserve"> času. Oprávnění dle věty předchozí tvoří přílohu č. 1 této nájemní smlouvy.</w:t>
      </w:r>
    </w:p>
    <w:p w:rsidR="007F6E29" w:rsidRDefault="002343A1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212" w:line="220" w:lineRule="exact"/>
        <w:ind w:firstLine="0"/>
        <w:jc w:val="both"/>
      </w:pPr>
      <w:r>
        <w:t>Nájemce bere na vědomí a prohlašuje, že byl seznámen s níže uvedenými skutečnostmi:</w:t>
      </w:r>
    </w:p>
    <w:p w:rsidR="007F6E29" w:rsidRDefault="002343A1">
      <w:pPr>
        <w:pStyle w:val="Zkladntext20"/>
        <w:numPr>
          <w:ilvl w:val="0"/>
          <w:numId w:val="2"/>
        </w:numPr>
        <w:shd w:val="clear" w:color="auto" w:fill="auto"/>
        <w:tabs>
          <w:tab w:val="left" w:pos="279"/>
        </w:tabs>
        <w:spacing w:after="176" w:line="259" w:lineRule="exact"/>
        <w:ind w:firstLine="0"/>
        <w:jc w:val="both"/>
      </w:pPr>
      <w:r>
        <w:t>Centrum volného času bylo vybudováno na základě dotace poskytnuté v rámci operačního progra</w:t>
      </w:r>
      <w:r>
        <w:softHyphen/>
        <w:t xml:space="preserve">mu </w:t>
      </w:r>
      <w:r>
        <w:t>ROP NUTS II Střední Cechy, CZ 1.15, číslo prioritní osy 15.3, název prioritní osy Integrovaný rozvoj území, číslo oblasti podpory 15.3.3., název oblasti podpory Rozvoj venkova. Smlouva o po</w:t>
      </w:r>
      <w:r>
        <w:softHyphen/>
        <w:t>skytnutí dotace č. S/0067/RRSC/2010 byla uzavřena dne 25. 10. 2010</w:t>
      </w:r>
      <w:r>
        <w:t xml:space="preserve"> v souladu s nařízením Rady (ES) č. 1083/2006, ze dne 11. 7. 2006 o obecných ustanoveních a o Evropském fondu pro regionální rozvoj, Evropském sociálním fondu a Fondu soudržnosti a o zrušení nařízení (ES) č. 1260/1999 a dalšími právními předpisy EU a ČR, z</w:t>
      </w:r>
      <w:r>
        <w:t>ejména pak zákonem č. 248/2000 Sb., o podpoře regionálního rozvoje a zákonem č. 250/2000 Sb., o rozpočtových pravidlech územních rozpočtů.</w:t>
      </w:r>
    </w:p>
    <w:p w:rsidR="007F6E29" w:rsidRDefault="002343A1">
      <w:pPr>
        <w:pStyle w:val="Zkladntext20"/>
        <w:numPr>
          <w:ilvl w:val="0"/>
          <w:numId w:val="2"/>
        </w:numPr>
        <w:shd w:val="clear" w:color="auto" w:fill="auto"/>
        <w:tabs>
          <w:tab w:val="left" w:pos="394"/>
        </w:tabs>
        <w:spacing w:after="0" w:line="264" w:lineRule="exact"/>
        <w:ind w:firstLine="0"/>
        <w:jc w:val="both"/>
      </w:pPr>
      <w:r>
        <w:t>Dokumenty závazné pro Pronajímatele a Nájemce vztahující se k poskytnuté dotaci na Centrum volného času jsou zejména:</w:t>
      </w:r>
    </w:p>
    <w:p w:rsidR="007F6E29" w:rsidRDefault="002343A1">
      <w:pPr>
        <w:pStyle w:val="Zkladntext20"/>
        <w:shd w:val="clear" w:color="auto" w:fill="auto"/>
        <w:spacing w:after="0" w:line="264" w:lineRule="exact"/>
        <w:ind w:left="760" w:firstLine="0"/>
        <w:jc w:val="both"/>
      </w:pPr>
      <w:r>
        <w:t>Programový dokument k regionálnímu operačnímu programu regionu soudržnosti Střední Čechy 2007-2013.</w:t>
      </w:r>
    </w:p>
    <w:p w:rsidR="007F6E29" w:rsidRDefault="002343A1">
      <w:pPr>
        <w:pStyle w:val="Zkladntext20"/>
        <w:shd w:val="clear" w:color="auto" w:fill="auto"/>
        <w:spacing w:after="0" w:line="264" w:lineRule="exact"/>
        <w:ind w:left="760" w:firstLine="0"/>
        <w:jc w:val="both"/>
      </w:pPr>
      <w:r>
        <w:t>Prováděcí dokument k Regionálnímu operačnímu programu regionu soudržnosti Střední Če</w:t>
      </w:r>
      <w:r>
        <w:softHyphen/>
        <w:t>chy.</w:t>
      </w:r>
    </w:p>
    <w:p w:rsidR="007F6E29" w:rsidRDefault="002343A1">
      <w:pPr>
        <w:pStyle w:val="Zkladntext20"/>
        <w:shd w:val="clear" w:color="auto" w:fill="auto"/>
        <w:spacing w:after="0" w:line="274" w:lineRule="exact"/>
        <w:ind w:left="760" w:firstLine="0"/>
        <w:jc w:val="both"/>
      </w:pPr>
      <w:r>
        <w:t>Pokyny pro žadatele a příjemce pro výzvu č. 32 Regionálního opera</w:t>
      </w:r>
      <w:r>
        <w:t>čního programu regionu soudržnosti Střední Čechy.</w:t>
      </w:r>
    </w:p>
    <w:p w:rsidR="007F6E29" w:rsidRDefault="002343A1">
      <w:pPr>
        <w:pStyle w:val="Zkladntext20"/>
        <w:shd w:val="clear" w:color="auto" w:fill="auto"/>
        <w:spacing w:after="0" w:line="274" w:lineRule="exact"/>
        <w:ind w:left="760" w:firstLine="0"/>
        <w:jc w:val="both"/>
      </w:pPr>
      <w:r>
        <w:t>Smlouva o poskytnutí dotace č. S/0067/RRSC/2010.</w:t>
      </w:r>
    </w:p>
    <w:p w:rsidR="007F6E29" w:rsidRDefault="002343A1">
      <w:pPr>
        <w:pStyle w:val="Zkladntext20"/>
        <w:shd w:val="clear" w:color="auto" w:fill="auto"/>
        <w:spacing w:after="0" w:line="274" w:lineRule="exact"/>
        <w:ind w:left="760" w:firstLine="0"/>
        <w:jc w:val="both"/>
      </w:pPr>
      <w:r>
        <w:t>Metodické pokyny Regionální rady regionu soudržnosti Střední Čechy,</w:t>
      </w:r>
    </w:p>
    <w:p w:rsidR="007F6E29" w:rsidRDefault="002343A1">
      <w:pPr>
        <w:pStyle w:val="Zkladntext20"/>
        <w:shd w:val="clear" w:color="auto" w:fill="auto"/>
        <w:spacing w:after="0" w:line="274" w:lineRule="exact"/>
        <w:ind w:left="760" w:firstLine="0"/>
        <w:jc w:val="both"/>
        <w:sectPr w:rsidR="007F6E29">
          <w:pgSz w:w="11900" w:h="16840"/>
          <w:pgMar w:top="1978" w:right="1284" w:bottom="1978" w:left="1284" w:header="0" w:footer="3" w:gutter="0"/>
          <w:cols w:space="720"/>
          <w:noEndnote/>
          <w:docGrid w:linePitch="360"/>
        </w:sectPr>
      </w:pPr>
      <w:r>
        <w:t>Další dokumenty závazné pro obec Měšice, jakožto příjemce dotace a</w:t>
      </w:r>
      <w:r>
        <w:t xml:space="preserve"> vztahující se k poskytnuté dotaci.</w:t>
      </w:r>
    </w:p>
    <w:p w:rsidR="007F6E29" w:rsidRDefault="002343A1">
      <w:pPr>
        <w:pStyle w:val="Nadpis40"/>
        <w:keepNext/>
        <w:keepLines/>
        <w:shd w:val="clear" w:color="auto" w:fill="auto"/>
        <w:spacing w:after="214" w:line="220" w:lineRule="exact"/>
      </w:pPr>
      <w:bookmarkStart w:id="4" w:name="bookmark2"/>
      <w:r>
        <w:lastRenderedPageBreak/>
        <w:t>PŘEDMĚT SMLOUVY</w:t>
      </w:r>
      <w:bookmarkEnd w:id="4"/>
    </w:p>
    <w:p w:rsidR="007F6E29" w:rsidRDefault="002343A1">
      <w:pPr>
        <w:pStyle w:val="Zkladntext20"/>
        <w:shd w:val="clear" w:color="auto" w:fill="auto"/>
        <w:spacing w:after="519" w:line="269" w:lineRule="exact"/>
        <w:ind w:firstLine="0"/>
        <w:jc w:val="both"/>
      </w:pPr>
      <w:r>
        <w:t>Předmětem této Smlouvy je závazek Pronajímatele pronajmout Nájemci níže uvedenou nemovitost a závazek Nájemce pronajatou nemovitost od Pronajímatele převzít a za její užívání platit Pronajíma</w:t>
      </w:r>
      <w:r>
        <w:softHyphen/>
        <w:t>teli řádně a</w:t>
      </w:r>
      <w:r>
        <w:t xml:space="preserve"> včas nájemné.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540"/>
        <w:jc w:val="left"/>
      </w:pPr>
      <w:bookmarkStart w:id="5" w:name="bookmark3"/>
      <w:r>
        <w:t>II.</w:t>
      </w:r>
      <w:bookmarkEnd w:id="5"/>
    </w:p>
    <w:p w:rsidR="007F6E29" w:rsidRDefault="002343A1">
      <w:pPr>
        <w:pStyle w:val="Nadpis40"/>
        <w:keepNext/>
        <w:keepLines/>
        <w:shd w:val="clear" w:color="auto" w:fill="auto"/>
        <w:spacing w:after="253" w:line="220" w:lineRule="exact"/>
      </w:pPr>
      <w:bookmarkStart w:id="6" w:name="bookmark4"/>
      <w:r>
        <w:t>PŘEDMĚT NÁJMU</w:t>
      </w:r>
      <w:bookmarkEnd w:id="6"/>
    </w:p>
    <w:p w:rsidR="007F6E29" w:rsidRDefault="002343A1">
      <w:pPr>
        <w:pStyle w:val="Zkladntext20"/>
        <w:numPr>
          <w:ilvl w:val="0"/>
          <w:numId w:val="3"/>
        </w:numPr>
        <w:shd w:val="clear" w:color="auto" w:fill="auto"/>
        <w:tabs>
          <w:tab w:val="left" w:pos="325"/>
        </w:tabs>
        <w:spacing w:after="0" w:line="220" w:lineRule="exact"/>
        <w:ind w:firstLine="0"/>
        <w:jc w:val="both"/>
      </w:pPr>
      <w:r>
        <w:t>Pronajímatel tímto výslovně prohlašuje, že je vlastníkem níže uvedených nemovitostí:</w:t>
      </w:r>
    </w:p>
    <w:p w:rsidR="007F6E29" w:rsidRDefault="002343A1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169" w:line="264" w:lineRule="exact"/>
        <w:ind w:left="740" w:hanging="340"/>
        <w:jc w:val="both"/>
      </w:pPr>
      <w:r>
        <w:t>budovy č.p. 590, na stavební parcele č. 7/8, druh pozemku zastavěná plocha a nádvoří, to vše zapsané na listu vlastnictví č. 10001 v katas</w:t>
      </w:r>
      <w:r>
        <w:t>tru nemovitostí pro katastrální území Měšice u Prahy, část obce Měšice, u Katastrálního úřadu pro Středočeský kraj, Katastrální pracoviště Praha-východ (dále jen „Předmět nájmu“ anebo „Centrum volného času“).</w:t>
      </w:r>
    </w:p>
    <w:p w:rsidR="007F6E29" w:rsidRDefault="002343A1">
      <w:pPr>
        <w:pStyle w:val="Zkladntext20"/>
        <w:numPr>
          <w:ilvl w:val="0"/>
          <w:numId w:val="3"/>
        </w:numPr>
        <w:shd w:val="clear" w:color="auto" w:fill="auto"/>
        <w:tabs>
          <w:tab w:val="left" w:pos="335"/>
        </w:tabs>
        <w:spacing w:after="0" w:line="278" w:lineRule="exact"/>
        <w:ind w:firstLine="0"/>
        <w:jc w:val="both"/>
      </w:pPr>
      <w:r>
        <w:t xml:space="preserve">Podrobný popis centra volného času, včetně </w:t>
      </w:r>
      <w:r>
        <w:t>popisu nebytových prostor a movitých věcí, které budou předmětem pronájmu, tvoří příloha č. 2 této smlouvy.</w:t>
      </w:r>
    </w:p>
    <w:p w:rsidR="007F6E29" w:rsidRDefault="002343A1">
      <w:pPr>
        <w:pStyle w:val="Zkladntext20"/>
        <w:shd w:val="clear" w:color="auto" w:fill="auto"/>
        <w:spacing w:after="213" w:line="220" w:lineRule="exact"/>
        <w:ind w:firstLine="0"/>
        <w:jc w:val="both"/>
      </w:pPr>
      <w:r>
        <w:t>Mimo uvedený popis je předmětem pronájmu 120 ks židlí, vedených v majetku pronajímatele.</w:t>
      </w:r>
    </w:p>
    <w:p w:rsidR="007F6E29" w:rsidRDefault="002343A1">
      <w:pPr>
        <w:pStyle w:val="Zkladntext20"/>
        <w:numPr>
          <w:ilvl w:val="0"/>
          <w:numId w:val="3"/>
        </w:numPr>
        <w:shd w:val="clear" w:color="auto" w:fill="auto"/>
        <w:tabs>
          <w:tab w:val="left" w:pos="335"/>
        </w:tabs>
        <w:spacing w:after="0" w:line="264" w:lineRule="exact"/>
        <w:ind w:firstLine="0"/>
        <w:jc w:val="both"/>
      </w:pPr>
      <w:r>
        <w:t>Nájemce je současně oprávněn s předmětem nájmu využívat i z</w:t>
      </w:r>
      <w:r>
        <w:t>pevněné plochy u budovy za účelem parkování osob užívajících Centrum volného času a oplocené plochy pro dětské hřiště přilehlé k Předmětu nájmu. Jedná se o:</w:t>
      </w:r>
    </w:p>
    <w:p w:rsidR="007F6E29" w:rsidRDefault="002343A1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0" w:line="293" w:lineRule="exact"/>
        <w:ind w:left="740" w:hanging="340"/>
        <w:jc w:val="both"/>
      </w:pPr>
      <w:r>
        <w:t>pozemek, pare. č. 7/1 o výměře 350 m</w:t>
      </w:r>
      <w:r>
        <w:rPr>
          <w:vertAlign w:val="superscript"/>
        </w:rPr>
        <w:footnoteReference w:id="1"/>
      </w:r>
      <w:r>
        <w:t>, druh pozemku ostatní plocha</w:t>
      </w:r>
    </w:p>
    <w:p w:rsidR="007F6E29" w:rsidRDefault="002343A1">
      <w:pPr>
        <w:pStyle w:val="Zkladntext20"/>
        <w:numPr>
          <w:ilvl w:val="0"/>
          <w:numId w:val="4"/>
        </w:numPr>
        <w:shd w:val="clear" w:color="auto" w:fill="auto"/>
        <w:spacing w:after="0" w:line="293" w:lineRule="exact"/>
        <w:ind w:left="740" w:hanging="340"/>
        <w:jc w:val="both"/>
      </w:pPr>
      <w:r>
        <w:t xml:space="preserve"> pozemek, pare. č. 542/1 o výměř</w:t>
      </w:r>
      <w:r>
        <w:t>e 272 m</w:t>
      </w:r>
      <w:r>
        <w:rPr>
          <w:vertAlign w:val="superscript"/>
        </w:rPr>
        <w:t>2</w:t>
      </w:r>
      <w:r>
        <w:t>, druh pozemku ostatní plocha</w:t>
      </w:r>
    </w:p>
    <w:p w:rsidR="007F6E29" w:rsidRDefault="002343A1">
      <w:pPr>
        <w:pStyle w:val="Zkladntext20"/>
        <w:numPr>
          <w:ilvl w:val="0"/>
          <w:numId w:val="4"/>
        </w:numPr>
        <w:shd w:val="clear" w:color="auto" w:fill="auto"/>
        <w:spacing w:after="0" w:line="293" w:lineRule="exact"/>
        <w:ind w:left="740" w:hanging="340"/>
        <w:jc w:val="both"/>
      </w:pPr>
      <w:r>
        <w:t xml:space="preserve"> pozemek, pare. č. 542/2 o výměře 226 m</w:t>
      </w:r>
      <w:r>
        <w:rPr>
          <w:vertAlign w:val="superscript"/>
        </w:rPr>
        <w:t>2</w:t>
      </w:r>
      <w:r>
        <w:t>, druh pozemku ostatní plocha</w:t>
      </w:r>
    </w:p>
    <w:p w:rsidR="007F6E29" w:rsidRDefault="002343A1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0" w:line="293" w:lineRule="exact"/>
        <w:ind w:left="740" w:hanging="340"/>
        <w:jc w:val="both"/>
      </w:pPr>
      <w:r>
        <w:t>pozemek, pare. č. 584 o výměře 506 m</w:t>
      </w:r>
      <w:r>
        <w:rPr>
          <w:vertAlign w:val="superscript"/>
        </w:rPr>
        <w:t>2</w:t>
      </w:r>
      <w:r>
        <w:t>, druh pozemku ostatní plocha</w:t>
      </w:r>
    </w:p>
    <w:p w:rsidR="007F6E29" w:rsidRDefault="002343A1">
      <w:pPr>
        <w:pStyle w:val="Zkladntext20"/>
        <w:shd w:val="clear" w:color="auto" w:fill="auto"/>
        <w:spacing w:after="188" w:line="264" w:lineRule="exact"/>
        <w:ind w:left="740" w:firstLine="0"/>
        <w:jc w:val="both"/>
      </w:pPr>
      <w:r>
        <w:t xml:space="preserve">to vše zapsané na listu vlastnictví č. 10001 v katastru nemovitostí pro </w:t>
      </w:r>
      <w:r>
        <w:t>katastrální území Měšice u Prahy, část obce Měšice, u Katastrálního úřadu pro Středočeský kraj, Katastrální pracoviště Praha-východ.</w:t>
      </w:r>
    </w:p>
    <w:p w:rsidR="007F6E29" w:rsidRDefault="002343A1">
      <w:pPr>
        <w:pStyle w:val="Zkladntext20"/>
        <w:numPr>
          <w:ilvl w:val="0"/>
          <w:numId w:val="3"/>
        </w:numPr>
        <w:shd w:val="clear" w:color="auto" w:fill="auto"/>
        <w:tabs>
          <w:tab w:val="left" w:pos="335"/>
        </w:tabs>
        <w:spacing w:after="508" w:line="254" w:lineRule="exact"/>
        <w:ind w:firstLine="0"/>
        <w:jc w:val="both"/>
      </w:pPr>
      <w:r>
        <w:t xml:space="preserve">Pronajímatel tímto výslovně prohlašuje, že je oprávněn ke všem dispozicím uvedeným v této smlouvě s předmětem nájmu, který </w:t>
      </w:r>
      <w:r>
        <w:t>je specifikovaný v odstavci 1. tohoto článku.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540"/>
        <w:jc w:val="left"/>
      </w:pPr>
      <w:bookmarkStart w:id="7" w:name="bookmark5"/>
      <w:r>
        <w:t>III.</w:t>
      </w:r>
      <w:bookmarkEnd w:id="7"/>
    </w:p>
    <w:p w:rsidR="007F6E29" w:rsidRDefault="002343A1">
      <w:pPr>
        <w:pStyle w:val="Nadpis40"/>
        <w:keepNext/>
        <w:keepLines/>
        <w:shd w:val="clear" w:color="auto" w:fill="auto"/>
        <w:spacing w:after="236" w:line="220" w:lineRule="exact"/>
      </w:pPr>
      <w:bookmarkStart w:id="8" w:name="bookmark6"/>
      <w:r>
        <w:t>ÚČEL NÁJMU</w:t>
      </w:r>
      <w:bookmarkEnd w:id="8"/>
    </w:p>
    <w:p w:rsidR="007F6E29" w:rsidRDefault="002343A1">
      <w:pPr>
        <w:pStyle w:val="Zkladntext20"/>
        <w:numPr>
          <w:ilvl w:val="0"/>
          <w:numId w:val="5"/>
        </w:numPr>
        <w:shd w:val="clear" w:color="auto" w:fill="auto"/>
        <w:tabs>
          <w:tab w:val="left" w:pos="345"/>
        </w:tabs>
        <w:spacing w:after="0" w:line="259" w:lineRule="exact"/>
        <w:ind w:firstLine="0"/>
        <w:jc w:val="both"/>
        <w:sectPr w:rsidR="007F6E29">
          <w:pgSz w:w="11900" w:h="16840"/>
          <w:pgMar w:top="2218" w:right="1285" w:bottom="2218" w:left="1280" w:header="0" w:footer="3" w:gutter="0"/>
          <w:cols w:space="720"/>
          <w:noEndnote/>
          <w:docGrid w:linePitch="360"/>
        </w:sectPr>
      </w:pPr>
      <w:r>
        <w:t>Účelem nájmu je zabezpečit naplňování volnočasových aktivit pro děti a mládež včetně efektivního využití nebytových prostor pro kulturní a společenské využití ostatních vě</w:t>
      </w:r>
      <w:r>
        <w:t>kových kategorií, zejména pak seniorů včetně poskytnutí zázemí pro místní společenské a zájmové spolky s cílem umožnit efek</w:t>
      </w:r>
      <w:r>
        <w:softHyphen/>
        <w:t>tivní využívání volného času, podpořit společenský život a tím i přispět k rozvoji obce Měšice.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520"/>
        <w:jc w:val="left"/>
      </w:pPr>
      <w:bookmarkStart w:id="9" w:name="bookmark7"/>
      <w:r>
        <w:lastRenderedPageBreak/>
        <w:t>IV.</w:t>
      </w:r>
      <w:bookmarkEnd w:id="9"/>
    </w:p>
    <w:p w:rsidR="007F6E29" w:rsidRDefault="002343A1">
      <w:pPr>
        <w:pStyle w:val="Nadpis40"/>
        <w:keepNext/>
        <w:keepLines/>
        <w:shd w:val="clear" w:color="auto" w:fill="auto"/>
        <w:spacing w:after="0" w:line="518" w:lineRule="exact"/>
        <w:ind w:left="40"/>
      </w:pPr>
      <w:bookmarkStart w:id="10" w:name="bookmark8"/>
      <w:r>
        <w:t>DOBA TRVÁNÍ NÁJMU</w:t>
      </w:r>
      <w:bookmarkEnd w:id="10"/>
    </w:p>
    <w:p w:rsidR="007F6E29" w:rsidRDefault="002343A1">
      <w:pPr>
        <w:pStyle w:val="Zkladntext20"/>
        <w:numPr>
          <w:ilvl w:val="0"/>
          <w:numId w:val="6"/>
        </w:numPr>
        <w:shd w:val="clear" w:color="auto" w:fill="auto"/>
        <w:tabs>
          <w:tab w:val="left" w:pos="309"/>
        </w:tabs>
        <w:spacing w:after="0" w:line="518" w:lineRule="exact"/>
        <w:ind w:firstLine="0"/>
        <w:jc w:val="both"/>
      </w:pPr>
      <w:r>
        <w:t>Pronajímatel p</w:t>
      </w:r>
      <w:r>
        <w:t xml:space="preserve">řenechává předmět nájmu nájemci na dobu neurčitou a to </w:t>
      </w:r>
      <w:r>
        <w:rPr>
          <w:rStyle w:val="Zkladntext2Tun"/>
        </w:rPr>
        <w:t>od 1. 9. 2018.</w:t>
      </w:r>
    </w:p>
    <w:p w:rsidR="007F6E29" w:rsidRDefault="002343A1">
      <w:pPr>
        <w:pStyle w:val="Zkladntext20"/>
        <w:numPr>
          <w:ilvl w:val="0"/>
          <w:numId w:val="6"/>
        </w:numPr>
        <w:shd w:val="clear" w:color="auto" w:fill="auto"/>
        <w:tabs>
          <w:tab w:val="left" w:pos="323"/>
        </w:tabs>
        <w:spacing w:after="479" w:line="518" w:lineRule="exact"/>
        <w:ind w:firstLine="0"/>
        <w:jc w:val="both"/>
      </w:pPr>
      <w:r>
        <w:t>Předmět nájmu se pronajímatel zavazuje odevzdat nájemci nejpozději do 31. 8. 2018.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520"/>
        <w:jc w:val="left"/>
      </w:pPr>
      <w:bookmarkStart w:id="11" w:name="bookmark9"/>
      <w:r>
        <w:t>V.</w:t>
      </w:r>
      <w:bookmarkEnd w:id="11"/>
    </w:p>
    <w:p w:rsidR="007F6E29" w:rsidRDefault="002343A1">
      <w:pPr>
        <w:pStyle w:val="Nadpis40"/>
        <w:keepNext/>
        <w:keepLines/>
        <w:shd w:val="clear" w:color="auto" w:fill="auto"/>
        <w:spacing w:after="199" w:line="220" w:lineRule="exact"/>
        <w:ind w:left="40"/>
      </w:pPr>
      <w:bookmarkStart w:id="12" w:name="bookmark10"/>
      <w:r>
        <w:t>PRÁVA A POVINNOSTI PRONAJÍMATELE</w:t>
      </w:r>
      <w:bookmarkEnd w:id="12"/>
    </w:p>
    <w:p w:rsidR="007F6E29" w:rsidRDefault="002343A1">
      <w:pPr>
        <w:pStyle w:val="Zkladntext20"/>
        <w:shd w:val="clear" w:color="auto" w:fill="auto"/>
        <w:spacing w:after="0" w:line="264" w:lineRule="exact"/>
        <w:ind w:firstLine="0"/>
        <w:jc w:val="both"/>
      </w:pPr>
      <w:r>
        <w:t xml:space="preserve">1. </w:t>
      </w:r>
      <w:r>
        <w:rPr>
          <w:rStyle w:val="Zkladntext22"/>
        </w:rPr>
        <w:t>Práva Pronajímatele</w:t>
      </w:r>
    </w:p>
    <w:p w:rsidR="007F6E29" w:rsidRDefault="002343A1">
      <w:pPr>
        <w:pStyle w:val="Zkladntext20"/>
        <w:numPr>
          <w:ilvl w:val="0"/>
          <w:numId w:val="7"/>
        </w:numPr>
        <w:shd w:val="clear" w:color="auto" w:fill="auto"/>
        <w:tabs>
          <w:tab w:val="left" w:pos="818"/>
        </w:tabs>
        <w:spacing w:after="236" w:line="264" w:lineRule="exact"/>
        <w:ind w:left="740" w:right="160" w:hanging="320"/>
        <w:jc w:val="both"/>
      </w:pPr>
      <w:r>
        <w:t xml:space="preserve">Pronajímatel je v souvislosti s nájmem </w:t>
      </w:r>
      <w:r>
        <w:t>oprávněn kontrolovat, zda Nájemce užívá Předmět ná</w:t>
      </w:r>
      <w:r>
        <w:softHyphen/>
        <w:t>jmu v souladu s touto Smlouvou a vykonává další práva svěřená mu touto Smlouvou či práv</w:t>
      </w:r>
      <w:r>
        <w:softHyphen/>
        <w:t>ními předpisy České republiky.</w:t>
      </w:r>
    </w:p>
    <w:p w:rsidR="007F6E29" w:rsidRDefault="002343A1">
      <w:pPr>
        <w:pStyle w:val="Zkladntext20"/>
        <w:numPr>
          <w:ilvl w:val="0"/>
          <w:numId w:val="7"/>
        </w:numPr>
        <w:shd w:val="clear" w:color="auto" w:fill="auto"/>
        <w:tabs>
          <w:tab w:val="left" w:pos="818"/>
        </w:tabs>
        <w:spacing w:after="0" w:line="269" w:lineRule="exact"/>
        <w:ind w:left="740" w:hanging="320"/>
        <w:jc w:val="both"/>
      </w:pPr>
      <w:r>
        <w:t>Pronajímatel má právo kontrolovat zejména, zda Nájemce:</w:t>
      </w:r>
    </w:p>
    <w:p w:rsidR="007F6E29" w:rsidRDefault="002343A1">
      <w:pPr>
        <w:pStyle w:val="Zkladntext20"/>
        <w:numPr>
          <w:ilvl w:val="0"/>
          <w:numId w:val="8"/>
        </w:numPr>
        <w:shd w:val="clear" w:color="auto" w:fill="auto"/>
        <w:tabs>
          <w:tab w:val="left" w:pos="982"/>
        </w:tabs>
        <w:spacing w:after="0" w:line="269" w:lineRule="exact"/>
        <w:ind w:left="860" w:hanging="120"/>
        <w:jc w:val="both"/>
      </w:pPr>
      <w:r>
        <w:t xml:space="preserve">řádně plní účel, k němuž mu </w:t>
      </w:r>
      <w:r>
        <w:t>byl Předmět nájmu přenechán touto nájemní smlouvou k užívání;</w:t>
      </w:r>
    </w:p>
    <w:p w:rsidR="007F6E29" w:rsidRDefault="002343A1">
      <w:pPr>
        <w:pStyle w:val="Zkladntext20"/>
        <w:numPr>
          <w:ilvl w:val="0"/>
          <w:numId w:val="8"/>
        </w:numPr>
        <w:shd w:val="clear" w:color="auto" w:fill="auto"/>
        <w:tabs>
          <w:tab w:val="left" w:pos="982"/>
        </w:tabs>
        <w:spacing w:after="0" w:line="269" w:lineRule="exact"/>
        <w:ind w:left="860" w:hanging="120"/>
        <w:jc w:val="both"/>
      </w:pPr>
      <w:r>
        <w:t>naplňuje koncepci na provoz Centra volného času, kterou předložil v rámci žádosti o provozování Centra volného času a která tvoří přílohu č. 3 této nájemní smlouvy;</w:t>
      </w:r>
    </w:p>
    <w:p w:rsidR="007F6E29" w:rsidRDefault="002343A1">
      <w:pPr>
        <w:pStyle w:val="Zkladntext20"/>
        <w:numPr>
          <w:ilvl w:val="0"/>
          <w:numId w:val="8"/>
        </w:numPr>
        <w:shd w:val="clear" w:color="auto" w:fill="auto"/>
        <w:tabs>
          <w:tab w:val="left" w:pos="982"/>
        </w:tabs>
        <w:spacing w:after="0" w:line="264" w:lineRule="exact"/>
        <w:ind w:left="860" w:hanging="120"/>
        <w:jc w:val="both"/>
      </w:pPr>
      <w:r>
        <w:t>vytvořil a udržuje nejméně dv</w:t>
      </w:r>
      <w:r>
        <w:t>ě pracovní místa na úvazek 1, vztahující se k provozu Centra volného času a to bez jakékoliv časové mezery mezi jednotlivými na sobě navazujícími pra</w:t>
      </w:r>
      <w:r>
        <w:softHyphen/>
        <w:t>covními poměry;</w:t>
      </w:r>
    </w:p>
    <w:p w:rsidR="007F6E29" w:rsidRDefault="002343A1">
      <w:pPr>
        <w:pStyle w:val="Zkladntext20"/>
        <w:numPr>
          <w:ilvl w:val="0"/>
          <w:numId w:val="8"/>
        </w:numPr>
        <w:shd w:val="clear" w:color="auto" w:fill="auto"/>
        <w:tabs>
          <w:tab w:val="left" w:pos="982"/>
        </w:tabs>
        <w:spacing w:after="0" w:line="269" w:lineRule="exact"/>
        <w:ind w:left="860" w:hanging="120"/>
        <w:jc w:val="both"/>
      </w:pPr>
      <w:r>
        <w:t>dodržuje veškeré povinnosti stanovené bezpečnostními, hygienickými a dalšími předpisy vzta</w:t>
      </w:r>
      <w:r>
        <w:t>hující se na provoz Centra volného času;</w:t>
      </w:r>
    </w:p>
    <w:p w:rsidR="007F6E29" w:rsidRDefault="002343A1">
      <w:pPr>
        <w:pStyle w:val="Zkladntext20"/>
        <w:numPr>
          <w:ilvl w:val="0"/>
          <w:numId w:val="8"/>
        </w:numPr>
        <w:shd w:val="clear" w:color="auto" w:fill="auto"/>
        <w:tabs>
          <w:tab w:val="left" w:pos="982"/>
        </w:tabs>
        <w:spacing w:after="0" w:line="269" w:lineRule="exact"/>
        <w:ind w:left="860" w:hanging="120"/>
        <w:jc w:val="both"/>
      </w:pPr>
      <w:r>
        <w:t>provozuje Předmět nájmu dle pokynů dodavatelů jednotlivých zařízení nebo má s dodavateli uzavřenu smlouvu o provozování (toto se vztahuje k zařízením, které jsou umístěny na a v Předmětu nájmu),</w:t>
      </w:r>
    </w:p>
    <w:p w:rsidR="007F6E29" w:rsidRDefault="002343A1">
      <w:pPr>
        <w:pStyle w:val="Zkladntext20"/>
        <w:numPr>
          <w:ilvl w:val="0"/>
          <w:numId w:val="8"/>
        </w:numPr>
        <w:shd w:val="clear" w:color="auto" w:fill="auto"/>
        <w:tabs>
          <w:tab w:val="left" w:pos="982"/>
        </w:tabs>
        <w:spacing w:after="0" w:line="269" w:lineRule="exact"/>
        <w:ind w:left="860" w:hanging="120"/>
        <w:jc w:val="both"/>
      </w:pPr>
      <w:r>
        <w:t>provádí běžnou údržb</w:t>
      </w:r>
      <w:r>
        <w:t>u a drobné opravy Předmětu nájmu;</w:t>
      </w:r>
    </w:p>
    <w:p w:rsidR="007F6E29" w:rsidRDefault="002343A1">
      <w:pPr>
        <w:pStyle w:val="Zkladntext20"/>
        <w:numPr>
          <w:ilvl w:val="0"/>
          <w:numId w:val="8"/>
        </w:numPr>
        <w:shd w:val="clear" w:color="auto" w:fill="auto"/>
        <w:tabs>
          <w:tab w:val="left" w:pos="982"/>
        </w:tabs>
        <w:spacing w:after="248" w:line="269" w:lineRule="exact"/>
        <w:ind w:left="860" w:hanging="120"/>
        <w:jc w:val="both"/>
      </w:pPr>
      <w:r>
        <w:t>dodržuje veškeré podmínky vztahující se k poskytnuté dotaci.</w:t>
      </w:r>
    </w:p>
    <w:p w:rsidR="007F6E29" w:rsidRDefault="002343A1">
      <w:pPr>
        <w:pStyle w:val="Zkladntext20"/>
        <w:numPr>
          <w:ilvl w:val="0"/>
          <w:numId w:val="7"/>
        </w:numPr>
        <w:shd w:val="clear" w:color="auto" w:fill="auto"/>
        <w:tabs>
          <w:tab w:val="left" w:pos="818"/>
        </w:tabs>
        <w:spacing w:after="511" w:line="259" w:lineRule="exact"/>
        <w:ind w:left="740" w:hanging="320"/>
        <w:jc w:val="both"/>
      </w:pPr>
      <w:r>
        <w:t>Za účelem řádného výkonu kontroly je Pronajímatel oprávněn vyžadovat si předkládání po</w:t>
      </w:r>
      <w:r>
        <w:softHyphen/>
        <w:t>třebných dokumentů, zpráv či prohlášení a Nájemce je povinen na žádost Pro</w:t>
      </w:r>
      <w:r>
        <w:t>najímatele tyto informace poskytnou a to ve lhůtě 5 pracovních dní od doručení žádosti. Pro případ nesplnění této povinnosti sjednávají smluvní strany právo Pronajímatele od této nájemní smlouvy od</w:t>
      </w:r>
      <w:r>
        <w:softHyphen/>
        <w:t>stoupit. Informace požadované Pronajímatelem musí vždy sou</w:t>
      </w:r>
      <w:r>
        <w:t>viset s provozem Centra volné</w:t>
      </w:r>
      <w:r>
        <w:softHyphen/>
        <w:t>ho času a žádost o jejich poskytnutí musí být vždy řádně odůvodněna.</w:t>
      </w:r>
    </w:p>
    <w:p w:rsidR="007F6E29" w:rsidRDefault="002343A1">
      <w:pPr>
        <w:pStyle w:val="Zkladntext20"/>
        <w:shd w:val="clear" w:color="auto" w:fill="auto"/>
        <w:spacing w:after="0" w:line="220" w:lineRule="exact"/>
        <w:ind w:firstLine="0"/>
        <w:jc w:val="both"/>
      </w:pPr>
      <w:r>
        <w:t xml:space="preserve">2. </w:t>
      </w:r>
      <w:r>
        <w:rPr>
          <w:rStyle w:val="Zkladntext22"/>
        </w:rPr>
        <w:t>Povinnosti Pronajímatele</w:t>
      </w:r>
    </w:p>
    <w:p w:rsidR="007F6E29" w:rsidRDefault="002343A1">
      <w:pPr>
        <w:pStyle w:val="Zkladntext20"/>
        <w:numPr>
          <w:ilvl w:val="0"/>
          <w:numId w:val="9"/>
        </w:numPr>
        <w:shd w:val="clear" w:color="auto" w:fill="auto"/>
        <w:tabs>
          <w:tab w:val="left" w:pos="818"/>
        </w:tabs>
        <w:spacing w:after="248" w:line="264" w:lineRule="exact"/>
        <w:ind w:left="740" w:hanging="320"/>
        <w:jc w:val="both"/>
      </w:pPr>
      <w:r>
        <w:t>Pronajímatel je v souvislosd s nájmem povinen předat Nájemci Předmět nájmu ve stavu způ</w:t>
      </w:r>
      <w:r>
        <w:softHyphen/>
        <w:t xml:space="preserve">sobilém ke smluvenému užívání ke dni </w:t>
      </w:r>
      <w:r>
        <w:t>účinnosti smlouvy;</w:t>
      </w:r>
    </w:p>
    <w:p w:rsidR="007F6E29" w:rsidRDefault="002343A1">
      <w:pPr>
        <w:pStyle w:val="Zkladntext20"/>
        <w:numPr>
          <w:ilvl w:val="0"/>
          <w:numId w:val="9"/>
        </w:numPr>
        <w:shd w:val="clear" w:color="auto" w:fill="auto"/>
        <w:tabs>
          <w:tab w:val="left" w:pos="818"/>
        </w:tabs>
        <w:spacing w:after="0" w:line="254" w:lineRule="exact"/>
        <w:ind w:left="740" w:hanging="320"/>
        <w:jc w:val="both"/>
        <w:sectPr w:rsidR="007F6E29">
          <w:pgSz w:w="11900" w:h="16840"/>
          <w:pgMar w:top="1949" w:right="1294" w:bottom="1949" w:left="1289" w:header="0" w:footer="3" w:gutter="0"/>
          <w:cols w:space="720"/>
          <w:noEndnote/>
          <w:docGrid w:linePitch="360"/>
        </w:sectPr>
      </w:pPr>
      <w:r>
        <w:t>Pronajímatel je povinen zajistit Nájemci nerušené a řádné užívání Předmětu nájmu během tr</w:t>
      </w:r>
      <w:r>
        <w:softHyphen/>
        <w:t>vání nájmu.</w:t>
      </w:r>
    </w:p>
    <w:p w:rsidR="007F6E29" w:rsidRDefault="002343A1">
      <w:pPr>
        <w:pStyle w:val="Nadpis40"/>
        <w:keepNext/>
        <w:keepLines/>
        <w:shd w:val="clear" w:color="auto" w:fill="auto"/>
        <w:spacing w:after="207" w:line="220" w:lineRule="exact"/>
        <w:ind w:left="20"/>
      </w:pPr>
      <w:bookmarkStart w:id="13" w:name="bookmark11"/>
      <w:r>
        <w:lastRenderedPageBreak/>
        <w:t>PRÁVA A POVINNOSTI NÁJEMCE</w:t>
      </w:r>
      <w:bookmarkEnd w:id="13"/>
    </w:p>
    <w:p w:rsidR="007F6E29" w:rsidRDefault="002343A1">
      <w:pPr>
        <w:pStyle w:val="Zkladntext20"/>
        <w:numPr>
          <w:ilvl w:val="0"/>
          <w:numId w:val="10"/>
        </w:numPr>
        <w:shd w:val="clear" w:color="auto" w:fill="auto"/>
        <w:tabs>
          <w:tab w:val="left" w:pos="270"/>
        </w:tabs>
        <w:spacing w:after="0" w:line="259" w:lineRule="exact"/>
        <w:ind w:firstLine="0"/>
        <w:jc w:val="both"/>
      </w:pPr>
      <w:r>
        <w:rPr>
          <w:rStyle w:val="Zkladntext22"/>
        </w:rPr>
        <w:t>Práva nájemce</w:t>
      </w:r>
    </w:p>
    <w:p w:rsidR="007F6E29" w:rsidRDefault="002343A1">
      <w:pPr>
        <w:pStyle w:val="Zkladntext20"/>
        <w:shd w:val="clear" w:color="auto" w:fill="auto"/>
        <w:spacing w:after="271" w:line="259" w:lineRule="exact"/>
        <w:ind w:firstLine="0"/>
        <w:jc w:val="both"/>
      </w:pPr>
      <w:r>
        <w:t>Nájemce je v souvislosti s nájmem oprávněn užívat za podmínek stanovený</w:t>
      </w:r>
      <w:r>
        <w:t>ch touto Smlouvou a právními předpisy České republiky pronajatý Předmět nájmu k provozování shora uvedené činnosti, přičemž v rámci užívání je vždy vázán podmínkami vztahujícími se k poskytnuté dotaci.</w:t>
      </w:r>
    </w:p>
    <w:p w:rsidR="007F6E29" w:rsidRDefault="002343A1">
      <w:pPr>
        <w:pStyle w:val="Zkladntext20"/>
        <w:numPr>
          <w:ilvl w:val="0"/>
          <w:numId w:val="10"/>
        </w:numPr>
        <w:shd w:val="clear" w:color="auto" w:fill="auto"/>
        <w:tabs>
          <w:tab w:val="left" w:pos="279"/>
        </w:tabs>
        <w:spacing w:after="0" w:line="220" w:lineRule="exact"/>
        <w:ind w:firstLine="0"/>
        <w:jc w:val="both"/>
      </w:pPr>
      <w:r>
        <w:rPr>
          <w:rStyle w:val="Zkladntext22"/>
        </w:rPr>
        <w:t>Povinnosti nájemce</w:t>
      </w:r>
    </w:p>
    <w:p w:rsidR="007F6E29" w:rsidRDefault="002343A1">
      <w:pPr>
        <w:pStyle w:val="Zkladntext20"/>
        <w:shd w:val="clear" w:color="auto" w:fill="auto"/>
        <w:spacing w:after="212" w:line="220" w:lineRule="exact"/>
        <w:ind w:firstLine="0"/>
        <w:jc w:val="both"/>
      </w:pPr>
      <w:r>
        <w:t xml:space="preserve">Nájemce je v souvislosti s nájmem </w:t>
      </w:r>
      <w:r>
        <w:t>povinen: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>užívat Předmět nájmu pouze v rozsahu dohodnutém v této Smlouvě a jenom způsobem, který je s ní v souladu;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 xml:space="preserve">užívat Předmět nájmu pouze za účelem uvedeným v této Smlouvě a dle pokynů dodavatelů jednotlivých zařízení nebo s dodavateli uzavřít smlouvu </w:t>
      </w:r>
      <w:r>
        <w:t>o provozování;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>užívat Předmět nájmu v souladu s právním řádem České republiky a veškerými rozhodnutími orgánů, jež jsou pro Pronajímatele nebo Nájemce závazné;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>svým nákladem udržovat Předmět nájmu ve stavu způsobilém smluvenému užívání, zejména není oprávn</w:t>
      </w:r>
      <w:r>
        <w:t>ěn požadovat na Pronajímateli z takového titulu úhradu nákladů s tím spojených, a to ani v průběhu ani po ukončení nájmu;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>Nájemce je povinen zajistit a hradit náklady spojené s běžnou údržbou, čímž se rozumí zejména údržba a péče o bazén, úklid, malovaní a</w:t>
      </w:r>
      <w:r>
        <w:t xml:space="preserve"> dále všechny jednotlivé drobné opravy do částky 10.000,-Kč. Pro účely vymezení pojmu drobných oprav a běžné údržby se vychází při</w:t>
      </w:r>
      <w:r>
        <w:softHyphen/>
        <w:t>měřeně z nařízení vlády č. 258/1995 Sb., kterým se provádí občanský zákoník a to s výjimkou jednotlivé a celkové výše nákladů</w:t>
      </w:r>
      <w:r>
        <w:t xml:space="preserve"> na drobné opravy';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>platit řádně a včas nájemné v souladu s touto Smlouvou;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 xml:space="preserve">dbát na dodržování hygienických předpisů, plnit zákonné povinnosti při likvidaci odpadů, dbát na náležitý úklid a likvidaci odpadu. V případě stížností orgánů státní správy na </w:t>
      </w:r>
      <w:r>
        <w:t>závažná porušování hygienických předpisů a předpisů o ochraně životního prostředí a na nepořádek, má Pronajímatel právo požadovat ve lhůtě přiměřené, nejméně však 5 kalendářních dnů, zjed</w:t>
      </w:r>
      <w:r>
        <w:softHyphen/>
        <w:t>nám nápravy;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>neprodleně oznámit Pronajímateli všechny havárie, závad</w:t>
      </w:r>
      <w:r>
        <w:t>y nikoliv drobného rázu, nebo škody vzniklé na Předmětu nájmu;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 xml:space="preserve">instalovat či používat v Předmětu nájmu pouze takové přístroje, jejichž vibrace, hluk, popř. prach a jiné znečištění, nebudou omezovat práva Pronajímatele či jiných osob v sousedství a nebudou </w:t>
      </w:r>
      <w:r>
        <w:t>překračovat míru přípustnou dle příslušných právních předpisů na ochranu zdraví a životního prostředí;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 xml:space="preserve">bez zbytečného odkladu informovat Pronajímatele o závadách a škodách způsobených v či na Předmětu nájmu jeho zaviněním, nebo zaviněním jeho zaměstnanců, </w:t>
      </w:r>
      <w:r>
        <w:t>návštěvníků nebo jiných osob, které se v Předmětu nájmu pohybovaly, tyto závady a škody odstranit na náklady škůdce či své, případně nahradit Pronajímateli způsobenou škodu;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>Nájemce byl seznámen s místními provozními podmínkami a odpovídá za plnění povinno</w:t>
      </w:r>
      <w:r>
        <w:t>stí uložených zákonem č. 133/1985 Sb., o požární ochraně, v platném zněm, a za bezpečnost při práci. Nájemce je rovněž povinen dodržovat v předmětu nájmu všechny bezpečnostní, hygie</w:t>
      </w:r>
      <w:r>
        <w:softHyphen/>
        <w:t>nické a protipožární předpisy.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 w:hanging="340"/>
        <w:jc w:val="both"/>
      </w:pPr>
      <w:r>
        <w:t xml:space="preserve">nepoužívat nebo neprovozovat zařízení nebo </w:t>
      </w:r>
      <w:r>
        <w:t>vybavení, které poškozuje Předmět nájmu jeho statiku nebo zpevněné plochy a přístupové cesty' k Předmětu nájmu;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/>
        <w:jc w:val="both"/>
      </w:pPr>
      <w:r>
        <w:t>nevnášet, nepoužívat a neskladovat v Předmětu nájmu jedovaté, znečišťující a nebezpečné lát</w:t>
      </w:r>
      <w:r>
        <w:softHyphen/>
        <w:t>ky a to s výjimkou látek, které jsou nezbytné pro pr</w:t>
      </w:r>
      <w:r>
        <w:t>ovoz Centra volného času, tyto látky vždy však musí být v množství obvyklém;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/>
        <w:jc w:val="both"/>
      </w:pPr>
      <w:r>
        <w:lastRenderedPageBreak/>
        <w:t>dbát připomínek Pronajímatele k vnější výzdobě a umisťování poutačů ohledně propagace a provozu Nájemce. Nájemce je povinen předem informovat Pronajímatele o záměru umístit na Pře</w:t>
      </w:r>
      <w:r>
        <w:t>dmět jakýkoliv způsob propagace Centra volného času anebo jeho činnosti. Pronajímatel je oprávněn záměr dle věty předchozí odmítnout, což je pro Nájemce závazný pokyn, jehož ne</w:t>
      </w:r>
      <w:r>
        <w:softHyphen/>
        <w:t>dodržení je považováno za podstatné porušení této Smlouvy;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/>
        <w:jc w:val="both"/>
      </w:pPr>
      <w:r>
        <w:t>dbát, aby Předmět ná</w:t>
      </w:r>
      <w:r>
        <w:t xml:space="preserve">jmu nebyl nedostatečnou údržbou a opravami nadměrně opotřebováván. Nájemce se zavazuje umožnit Pronajímateli po předchozím ohlášení kontrolu péče Nájemce o Předmět nájmu a kontrolu jeho stavu. V případě havarijního stavu, je Pronajímatel oprávněn vstoupit </w:t>
      </w:r>
      <w:r>
        <w:t>do Předmětu nájmu i bez předchozího ohlášení nebo i v nepřítomnosti Nájemce, v tomto případě je povinen učinit přiměřená opatření k ochraně majetku Nájemce;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/>
        <w:jc w:val="both"/>
      </w:pPr>
      <w:r>
        <w:t>Nájemce není oprávněn přenechat užívání Předmětu nájmu, ať již formou podnájmu, výpůjč</w:t>
      </w:r>
      <w:r>
        <w:softHyphen/>
        <w:t>ky nebo jiné</w:t>
      </w:r>
      <w:r>
        <w:t>ho obdobného právního úkonu, jakékoliv třetí osobě bez předchozího písemného souhlasu Pronajímatele;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/>
        <w:jc w:val="both"/>
      </w:pPr>
      <w:r>
        <w:t>Nájemce není oprávněn provádět na a v Předmětu nájmu změny, nástavby, dostavby, kon</w:t>
      </w:r>
      <w:r>
        <w:softHyphen/>
        <w:t>strukční úpravy, modernizace anebo jiné stavební úpravy bez předchozího</w:t>
      </w:r>
      <w:r>
        <w:t xml:space="preserve"> písemného souhla</w:t>
      </w:r>
      <w:r>
        <w:softHyphen/>
        <w:t>su Pronajímatele (dále jen „Zhodnocení'</w:t>
      </w:r>
      <w:r>
        <w:rPr>
          <w:vertAlign w:val="superscript"/>
        </w:rPr>
        <w:t>1</w:t>
      </w:r>
      <w:r>
        <w:t>);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/>
        <w:jc w:val="both"/>
      </w:pPr>
      <w:r>
        <w:t>Nájemce je povinen do 2 měsíců od uzavření nájemní smlouvy vytvořit nejméně dvě nová pracovní místa, každé s úvazkem 1, jejichž náplní práce bude výkon činnosti vztahující se vý</w:t>
      </w:r>
      <w:r>
        <w:softHyphen/>
        <w:t>lučně k provozu C</w:t>
      </w:r>
      <w:r>
        <w:t>entra volného času. Tato pracovní místa (nejméně dvě) musí být udržována po celou dobu platnosti nájemní smlouvy. Nesplnění této podmínky je důvodem pro ukončení nájemní smlouvy z důvodů na straně Nájemce. Základní charakteristikou pracovních míst je, že b</w:t>
      </w:r>
      <w:r>
        <w:t>udou vzniklá dle zákona č. 262/2006 Sb., zákoník práce, jakožto pracovní poměr se sta</w:t>
      </w:r>
      <w:r>
        <w:softHyphen/>
        <w:t>novenou pracovní dobou vymezenou v zákoníku práce. Požadavek na vytvoření a udržování dvou pracovních míst vyplývá také z dokumentů vztahujících se k poskytnuté dotaci, k</w:t>
      </w:r>
      <w:r>
        <w:t>teré jsou pro Nájemce a Pronajímatele závazné a s nimiž byl Nájemce před uzavřením této Ná</w:t>
      </w:r>
      <w:r>
        <w:softHyphen/>
        <w:t>jemní smlouvy seznámen. Současně je Nájemce povinen zajistit kontinuitu nejméně dvou no</w:t>
      </w:r>
      <w:r>
        <w:softHyphen/>
        <w:t>vě vzniklých pracovních míst, každé s úvazkem 1, po celou dobu trvání nájemní</w:t>
      </w:r>
      <w:r>
        <w:t>ho vztahu, čím se rozumí zejména povinnost Nájemce zajistit, aby na případné skončení pracovního po</w:t>
      </w:r>
      <w:r>
        <w:softHyphen/>
        <w:t>měru vždy navazoval nový pracovní poměr a to tak, že dnem následujícím po dni skončení stávajícího vznikne nový pracovní poměr.</w:t>
      </w:r>
    </w:p>
    <w:p w:rsidR="007F6E29" w:rsidRDefault="002343A1">
      <w:pPr>
        <w:pStyle w:val="Zkladntext20"/>
        <w:shd w:val="clear" w:color="auto" w:fill="auto"/>
        <w:spacing w:after="0" w:line="259" w:lineRule="exact"/>
        <w:ind w:left="740" w:firstLine="0"/>
        <w:jc w:val="both"/>
      </w:pPr>
      <w:r>
        <w:t xml:space="preserve">Dodržování této povinnosti </w:t>
      </w:r>
      <w:r>
        <w:t>je Nájemce povinen každý měsíc trvání nájemního vtahu řádně dokládat Pronajímateli plnění, tj. trvání nejméně dvou nově vytvořených pracovních míst. Pří</w:t>
      </w:r>
      <w:r>
        <w:softHyphen/>
        <w:t>padné porušení této povinnosti je důvodem k odstoupení Pronajímatele od nájemní smlouvy. Nájemce je sou</w:t>
      </w:r>
      <w:r>
        <w:t>časně povinen řádně a včas informovat Pronajímatele o všech změnách týkají</w:t>
      </w:r>
      <w:r>
        <w:softHyphen/>
        <w:t>cích se naplňování povinnosti vytvořit a udržovat nejméně dvě pracovní místa po dobu trvání nájemního vztahu, tj. jakékoliv i zamýšlené změny týkající se nově vytvořených pracovních</w:t>
      </w:r>
      <w:r>
        <w:t xml:space="preserve"> míst. Současně bere Nájemce na vědomí, že porušením této povinnosti hrozí Pronajímateli vznik škody spočívající v možnosti krácení, odejmutí či jiných sankcí vztahujících se k poskytnuté dotaci. Smluvní strany se dohodly na tom, že škodu způsobenou Pronaj</w:t>
      </w:r>
      <w:r>
        <w:t>ímateli, která vznikla porušením povinností Nájemce, je nájemce povinen uhradit Pronajímateli v plném rozsahu;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46"/>
        </w:tabs>
        <w:spacing w:after="0" w:line="259" w:lineRule="exact"/>
        <w:ind w:left="740"/>
        <w:jc w:val="both"/>
        <w:sectPr w:rsidR="007F6E29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2102" w:right="1299" w:bottom="2392" w:left="1285" w:header="0" w:footer="3" w:gutter="0"/>
          <w:cols w:space="720"/>
          <w:noEndnote/>
          <w:titlePg/>
          <w:docGrid w:linePitch="360"/>
        </w:sectPr>
      </w:pPr>
      <w:r>
        <w:t>Nájemce je povinen</w:t>
      </w:r>
      <w:r>
        <w:t xml:space="preserve"> předkládat Pronajímateli pravidelné měsíční zprávy o naplňování účelu provozování Centra volného času, zejména pak užívání Centra volného času v souladu s jeho projektovou ideou a účelem, naplňování požadavku na vytvoření a udržování dvou pracovních</w:t>
      </w:r>
    </w:p>
    <w:p w:rsidR="007F6E29" w:rsidRDefault="002343A1">
      <w:pPr>
        <w:pStyle w:val="Zkladntext20"/>
        <w:shd w:val="clear" w:color="auto" w:fill="auto"/>
        <w:spacing w:after="0" w:line="259" w:lineRule="exact"/>
        <w:ind w:left="700" w:firstLine="0"/>
        <w:jc w:val="both"/>
      </w:pPr>
      <w:r>
        <w:lastRenderedPageBreak/>
        <w:t xml:space="preserve">míst </w:t>
      </w:r>
      <w:r>
        <w:t>a způsob hospodaření. Tyto zprávy musí obsahovat důkazy potvrzující jejich správnost a pravdivost. Nájemce je dále povinen poskytnout Pronajímateli a dalším subjektům oprávně</w:t>
      </w:r>
      <w:r>
        <w:softHyphen/>
        <w:t>ných kontrolou dodržovaní podmínek poskytnuté dotace veškerou požadovanou součinn</w:t>
      </w:r>
      <w:r>
        <w:t>ost. Nájemce je dále povinen umožnit pronajímateli fyzickou kontrolu užívám Předmětu nájmu a to bez zbytečného odkladu poté, co byl k tomu Pronajímatel vyzván;</w:t>
      </w:r>
    </w:p>
    <w:p w:rsidR="007F6E29" w:rsidRDefault="002343A1">
      <w:pPr>
        <w:pStyle w:val="Zkladntext20"/>
        <w:numPr>
          <w:ilvl w:val="0"/>
          <w:numId w:val="11"/>
        </w:numPr>
        <w:shd w:val="clear" w:color="auto" w:fill="auto"/>
        <w:tabs>
          <w:tab w:val="left" w:pos="701"/>
        </w:tabs>
        <w:spacing w:after="271" w:line="259" w:lineRule="exact"/>
        <w:ind w:left="700" w:hanging="340"/>
        <w:jc w:val="both"/>
      </w:pPr>
      <w:r>
        <w:t>Nájemce je oprávněn užívat po dobu trvání této nájemní smlouvy'' i pozemky specifikované v čl. I</w:t>
      </w:r>
      <w:r>
        <w:t>I., odst. 3 této smlouvy, a to zejména pro účely podnájmů při pořádání farmářských trhů a podobných akcí, a dále provozování volnočasových aktivit pro děti, nájemce se zavazuje užívat tyto pozemky řádně a v souladu s dohodnutým účelem a je povinen po skonč</w:t>
      </w:r>
      <w:r>
        <w:t>ení akcí zajistit úklid a činit veškerá opatření k zabránění vzniku škod.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</w:pPr>
      <w:bookmarkStart w:id="14" w:name="bookmark12"/>
      <w:r>
        <w:t>VII.</w:t>
      </w:r>
      <w:bookmarkEnd w:id="14"/>
    </w:p>
    <w:p w:rsidR="007F6E29" w:rsidRDefault="002343A1">
      <w:pPr>
        <w:pStyle w:val="Nadpis40"/>
        <w:keepNext/>
        <w:keepLines/>
        <w:shd w:val="clear" w:color="auto" w:fill="auto"/>
        <w:spacing w:after="213" w:line="220" w:lineRule="exact"/>
      </w:pPr>
      <w:bookmarkStart w:id="15" w:name="bookmark13"/>
      <w:r>
        <w:t>NÁJEMNÉ A ÚHRADA NÁKLADŮ ZA POSKYTNUTÉ SLUŽBY</w:t>
      </w:r>
      <w:bookmarkEnd w:id="15"/>
    </w:p>
    <w:p w:rsidR="007F6E29" w:rsidRDefault="002343A1">
      <w:pPr>
        <w:pStyle w:val="Zkladntext20"/>
        <w:numPr>
          <w:ilvl w:val="0"/>
          <w:numId w:val="12"/>
        </w:numPr>
        <w:shd w:val="clear" w:color="auto" w:fill="auto"/>
        <w:tabs>
          <w:tab w:val="left" w:pos="279"/>
        </w:tabs>
        <w:spacing w:after="240" w:line="264" w:lineRule="exact"/>
        <w:ind w:firstLine="0"/>
        <w:jc w:val="both"/>
      </w:pPr>
      <w:r>
        <w:t>Výše nájemného za užívání předmětu nájmu byla sjednána v pevné smluvní částce a činí 30 000,- Kč měsíčně. K nájemnému bude připočte</w:t>
      </w:r>
      <w:r>
        <w:t>na DPH ve výši platné v době platby nájemného.</w:t>
      </w:r>
    </w:p>
    <w:p w:rsidR="007F6E29" w:rsidRDefault="002343A1">
      <w:pPr>
        <w:pStyle w:val="Zkladntext20"/>
        <w:numPr>
          <w:ilvl w:val="0"/>
          <w:numId w:val="12"/>
        </w:numPr>
        <w:shd w:val="clear" w:color="auto" w:fill="auto"/>
        <w:tabs>
          <w:tab w:val="left" w:pos="279"/>
        </w:tabs>
        <w:spacing w:after="244" w:line="264" w:lineRule="exact"/>
        <w:ind w:firstLine="0"/>
        <w:jc w:val="both"/>
      </w:pPr>
      <w:r>
        <w:t>Nájemce je povinen uzavřít smlouvy na dodávky energií a služeb (teplo a TUV, úklid v předmětu nájmu, elektrickou energii, vodné, odvoz komunálního odpadu) svým jménem a na svůj náklad.</w:t>
      </w:r>
    </w:p>
    <w:p w:rsidR="007F6E29" w:rsidRDefault="002343A1">
      <w:pPr>
        <w:pStyle w:val="Zkladntext20"/>
        <w:numPr>
          <w:ilvl w:val="0"/>
          <w:numId w:val="12"/>
        </w:numPr>
        <w:shd w:val="clear" w:color="auto" w:fill="auto"/>
        <w:tabs>
          <w:tab w:val="left" w:pos="289"/>
        </w:tabs>
        <w:spacing w:after="431" w:line="259" w:lineRule="exact"/>
        <w:ind w:firstLine="0"/>
        <w:jc w:val="both"/>
      </w:pPr>
      <w:r>
        <w:t>Nájemce se zavazuje uhra</w:t>
      </w:r>
      <w:r>
        <w:t>dit pronajímateli částku za stočné, a to ve výši nákladů za skutečně spo</w:t>
      </w:r>
      <w:r>
        <w:softHyphen/>
        <w:t>třebované množství vody zjištěné na odpočtových vodoměrech. Pronajímatel vystaví nájemci fakturu za stočné v aktuální cenové úrovni dle sazby dodavatele, vždy do 14 dnů po obdržení vy</w:t>
      </w:r>
      <w:r>
        <w:t>účtování za vodné VKM. Počáteční stavy na odpočtových vodoměrech ke dni převzetí předmětu nájmu jsou sou</w:t>
      </w:r>
      <w:r>
        <w:softHyphen/>
        <w:t>částí protokolu o převzetí předmětu nájmu.</w:t>
      </w:r>
    </w:p>
    <w:p w:rsidR="007F6E29" w:rsidRDefault="002343A1">
      <w:pPr>
        <w:pStyle w:val="Nadpis320"/>
        <w:keepNext/>
        <w:keepLines/>
        <w:shd w:val="clear" w:color="auto" w:fill="auto"/>
        <w:spacing w:before="0" w:line="320" w:lineRule="exact"/>
      </w:pPr>
      <w:bookmarkStart w:id="16" w:name="bookmark14"/>
      <w:r>
        <w:t>vin.</w:t>
      </w:r>
      <w:bookmarkEnd w:id="16"/>
    </w:p>
    <w:p w:rsidR="007F6E29" w:rsidRDefault="002343A1">
      <w:pPr>
        <w:pStyle w:val="Nadpis40"/>
        <w:keepNext/>
        <w:keepLines/>
        <w:shd w:val="clear" w:color="auto" w:fill="auto"/>
        <w:spacing w:after="212" w:line="220" w:lineRule="exact"/>
      </w:pPr>
      <w:bookmarkStart w:id="17" w:name="bookmark15"/>
      <w:r>
        <w:t>PLATEBNÍ PODMÍNKY</w:t>
      </w:r>
      <w:bookmarkEnd w:id="17"/>
    </w:p>
    <w:p w:rsidR="007F6E29" w:rsidRDefault="002343A1">
      <w:pPr>
        <w:pStyle w:val="Zkladntext20"/>
        <w:numPr>
          <w:ilvl w:val="0"/>
          <w:numId w:val="13"/>
        </w:numPr>
        <w:shd w:val="clear" w:color="auto" w:fill="auto"/>
        <w:tabs>
          <w:tab w:val="left" w:pos="279"/>
        </w:tabs>
        <w:spacing w:after="240" w:line="259" w:lineRule="exact"/>
        <w:ind w:firstLine="0"/>
        <w:jc w:val="both"/>
      </w:pPr>
      <w:r>
        <w:t xml:space="preserve">Nájemné je splatné měsíčně dopředu a to vždy k 25. dni měsíce, který předchází </w:t>
      </w:r>
      <w:r>
        <w:t>měsíci, za nějž se nájemné platí. Nájemné je splatné na bankovní účet obce Měšice č. 2108366951/2700, variabilní sym</w:t>
      </w:r>
      <w:r>
        <w:softHyphen/>
        <w:t>bol je 2132590.</w:t>
      </w:r>
    </w:p>
    <w:p w:rsidR="007F6E29" w:rsidRDefault="002343A1">
      <w:pPr>
        <w:pStyle w:val="Zkladntext20"/>
        <w:numPr>
          <w:ilvl w:val="0"/>
          <w:numId w:val="13"/>
        </w:numPr>
        <w:shd w:val="clear" w:color="auto" w:fill="auto"/>
        <w:tabs>
          <w:tab w:val="left" w:pos="279"/>
        </w:tabs>
        <w:spacing w:after="236" w:line="259" w:lineRule="exact"/>
        <w:ind w:firstLine="0"/>
        <w:jc w:val="both"/>
      </w:pPr>
      <w:r>
        <w:t>Dnem splnění této povinnosti úhrady nájemného je vždy den připsání stanovené částky na účet Pronajímatele.</w:t>
      </w:r>
    </w:p>
    <w:p w:rsidR="007F6E29" w:rsidRDefault="002343A1">
      <w:pPr>
        <w:pStyle w:val="Zkladntext20"/>
        <w:numPr>
          <w:ilvl w:val="0"/>
          <w:numId w:val="13"/>
        </w:numPr>
        <w:shd w:val="clear" w:color="auto" w:fill="auto"/>
        <w:tabs>
          <w:tab w:val="left" w:pos="284"/>
        </w:tabs>
        <w:spacing w:after="244" w:line="264" w:lineRule="exact"/>
        <w:ind w:firstLine="0"/>
        <w:jc w:val="both"/>
      </w:pPr>
      <w:r>
        <w:t>Nezaplatí-li náj</w:t>
      </w:r>
      <w:r>
        <w:t>emce pronajímateli včas a řádně nájemné, je povinen zaplatit pronajímateli vedle zákonného úroku z prodlení také smluvní pokutu ve výši 0,05 % z dlužné částky za každý den prodle</w:t>
      </w:r>
      <w:r>
        <w:softHyphen/>
        <w:t>ní.</w:t>
      </w:r>
    </w:p>
    <w:p w:rsidR="007F6E29" w:rsidRDefault="002343A1">
      <w:pPr>
        <w:pStyle w:val="Zkladntext20"/>
        <w:numPr>
          <w:ilvl w:val="0"/>
          <w:numId w:val="13"/>
        </w:numPr>
        <w:shd w:val="clear" w:color="auto" w:fill="auto"/>
        <w:tabs>
          <w:tab w:val="left" w:pos="279"/>
        </w:tabs>
        <w:spacing w:after="0" w:line="259" w:lineRule="exact"/>
        <w:ind w:firstLine="0"/>
        <w:jc w:val="both"/>
      </w:pPr>
      <w:r>
        <w:t>Čisté nájemné dle této smlouvy je platné do 31. 12. 2019. Vždy s účinnost</w:t>
      </w:r>
      <w:r>
        <w:t>í prvním dnem měsíce následujícího po vyhlášení míry inflace ČSU v každém kalendářním roce počínaje rokem 2020 je pro</w:t>
      </w:r>
      <w:r>
        <w:softHyphen/>
        <w:t>najímatel oprávněn upravit jednostranně výši nájemného dle roční průměrné míry inflace spotřebitel</w:t>
      </w:r>
      <w:r>
        <w:softHyphen/>
        <w:t>ských cen dle ISC za předchozích 12 měs</w:t>
      </w:r>
      <w:r>
        <w:t>íců vyhlášené Českým statistickým úřadem s tím, že za zá</w:t>
      </w:r>
      <w:r>
        <w:softHyphen/>
        <w:t>klad bude považována výše nájemného k31. 12. předchozího kalendářního roku. Toto zvýšení ná</w:t>
      </w:r>
      <w:r>
        <w:softHyphen/>
        <w:t>jemného bude nájemci oznámeno písemně.</w:t>
      </w:r>
    </w:p>
    <w:p w:rsidR="007F6E29" w:rsidRDefault="002343A1">
      <w:pPr>
        <w:pStyle w:val="Zkladntext20"/>
        <w:numPr>
          <w:ilvl w:val="0"/>
          <w:numId w:val="13"/>
        </w:numPr>
        <w:shd w:val="clear" w:color="auto" w:fill="auto"/>
        <w:tabs>
          <w:tab w:val="left" w:pos="279"/>
        </w:tabs>
        <w:spacing w:after="240" w:line="259" w:lineRule="exact"/>
        <w:ind w:firstLine="0"/>
        <w:jc w:val="both"/>
      </w:pPr>
      <w:r>
        <w:t>V případě, že bude státní měna České republiky nahrazena eurem, nebo</w:t>
      </w:r>
      <w:r>
        <w:t xml:space="preserve"> že Český statistický úřad přestane vést statistik)- o kupní síle spotřebitelů, dohodnou se pronajímatel a nájemce na všeobecně uznávaném, srovnatelném statistickém referenčním standardu zveřejňovaném ve vhodném finančním periodiku nebo </w:t>
      </w:r>
      <w:r>
        <w:lastRenderedPageBreak/>
        <w:t>vydávaném uznávanou</w:t>
      </w:r>
      <w:r>
        <w:t xml:space="preserve"> institucí, přičemž nájemné bude následně přepočteno či zvýše</w:t>
      </w:r>
      <w:r>
        <w:softHyphen/>
        <w:t>no podle těchto statistických materiálů. Pokud se pronajímatel a nájemce nedohodnou na všeobecně uznávaném, srovnatelném statistickém referenčním standardu, jak je uvedeno výše, jsou obě smluvní</w:t>
      </w:r>
      <w:r>
        <w:t xml:space="preserve"> strany oprávněny smlouvu vypovědět s výpovědní lhůtou podle článku XIV., odst. 3, této smlouvy.</w:t>
      </w:r>
    </w:p>
    <w:p w:rsidR="007F6E29" w:rsidRDefault="002343A1">
      <w:pPr>
        <w:pStyle w:val="Zkladntext20"/>
        <w:numPr>
          <w:ilvl w:val="0"/>
          <w:numId w:val="13"/>
        </w:numPr>
        <w:shd w:val="clear" w:color="auto" w:fill="auto"/>
        <w:tabs>
          <w:tab w:val="left" w:pos="284"/>
        </w:tabs>
        <w:spacing w:after="511" w:line="259" w:lineRule="exact"/>
        <w:ind w:firstLine="0"/>
        <w:jc w:val="both"/>
      </w:pPr>
      <w:r>
        <w:t>Nájemce je povinen ke dni podpisu nájemní smlouvy složit kauci ve výši 3 násobku měsíčního nájemného a to za účelem zajištění řádného plnění povinností Nájemce</w:t>
      </w:r>
      <w:r>
        <w:t xml:space="preserve"> vyplývající z nájemní smlouvy. Kauce je vratná po skončení doby trvám nájmu a to v případě, že Nájemce nebude mít vůči Pronajímateli žádné nedoplatky a předá předmět nájmu ve stavu odpovídající obvyklému opotřebení. V opačném případě je Pronajímatel opráv</w:t>
      </w:r>
      <w:r>
        <w:t>něn učinit zápočet svých pohledávek vzniklých vůči Nájemci z titulu nájemního vztahu vůči složené kauci a to kdykoliv v průběhu trvám nájemního vztahu. Kauce bude Nájemci vrácena ve výši, v jaké byla poskytnuta a to po odečtení případných nároků Pronajímat</w:t>
      </w:r>
      <w:r>
        <w:t>ele dle věty' předchozí, přičemž Nájemce nemá nárok na žádné úroky či jiné zhodnocení vztahující se ke složené kauci. V případě, že Pronajímatel bude oprávněně čerpat složenou kauci, tj. provede zápočet svých pohledávek z titulu nájemního vztahu proti slož</w:t>
      </w:r>
      <w:r>
        <w:t>ené kauci, tak je povinen o tom Nájemce písemně vyrozumět a ten je povinen kauci do původní výše doplnit ve lhůtě 5 pracovních dní od doručení výzvy. Nesplní-li Nájemce povinnost dle věty předchozí, sjednávají smluvní strany právo Pronajímatele požadovat p</w:t>
      </w:r>
      <w:r>
        <w:t>o Nájemci smluvní pokutu ve výši 500,-Kč za každý den prodlení s doplněním kauce na původní výši.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320"/>
        <w:jc w:val="left"/>
      </w:pPr>
      <w:bookmarkStart w:id="18" w:name="bookmark16"/>
      <w:r>
        <w:t>IX.</w:t>
      </w:r>
      <w:bookmarkEnd w:id="18"/>
    </w:p>
    <w:p w:rsidR="007F6E29" w:rsidRDefault="002343A1">
      <w:pPr>
        <w:pStyle w:val="Nadpis40"/>
        <w:keepNext/>
        <w:keepLines/>
        <w:shd w:val="clear" w:color="auto" w:fill="auto"/>
        <w:spacing w:after="207" w:line="220" w:lineRule="exact"/>
      </w:pPr>
      <w:bookmarkStart w:id="19" w:name="bookmark17"/>
      <w:r>
        <w:t>PŘEDÁNÍ PŘEDMĚTU NÁJMU</w:t>
      </w:r>
      <w:bookmarkEnd w:id="19"/>
    </w:p>
    <w:p w:rsidR="007F6E29" w:rsidRDefault="002343A1">
      <w:pPr>
        <w:pStyle w:val="Zkladntext20"/>
        <w:shd w:val="clear" w:color="auto" w:fill="auto"/>
        <w:spacing w:after="511" w:line="259" w:lineRule="exact"/>
        <w:ind w:firstLine="0"/>
        <w:jc w:val="both"/>
      </w:pPr>
      <w:r>
        <w:t>Pronajímatel Nájemci předá a Nájemce od Pronajímatele převezme Předmět nájmu na základě písem</w:t>
      </w:r>
      <w:r>
        <w:softHyphen/>
        <w:t>ného předávacího protokolu, v němž bu</w:t>
      </w:r>
      <w:r>
        <w:t>de uveden stav předávaného Předmět nájmu a stav instalova</w:t>
      </w:r>
      <w:r>
        <w:softHyphen/>
        <w:t>ných měřidel. Součástí předávacího protokolu bude i pořízená fotodokumentace, která bude obsaho</w:t>
      </w:r>
      <w:r>
        <w:softHyphen/>
        <w:t>vat zejména stav Předmětu a to jak z vnějšku tak i uvnitř.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560"/>
        <w:jc w:val="left"/>
      </w:pPr>
      <w:bookmarkStart w:id="20" w:name="bookmark18"/>
      <w:r>
        <w:t>X.</w:t>
      </w:r>
      <w:bookmarkEnd w:id="20"/>
    </w:p>
    <w:p w:rsidR="007F6E29" w:rsidRDefault="002343A1">
      <w:pPr>
        <w:pStyle w:val="Nadpis40"/>
        <w:keepNext/>
        <w:keepLines/>
        <w:shd w:val="clear" w:color="auto" w:fill="auto"/>
        <w:spacing w:after="207" w:line="220" w:lineRule="exact"/>
      </w:pPr>
      <w:bookmarkStart w:id="21" w:name="bookmark19"/>
      <w:r>
        <w:t>POJIŠTĚNÍ</w:t>
      </w:r>
      <w:bookmarkEnd w:id="21"/>
    </w:p>
    <w:p w:rsidR="007F6E29" w:rsidRDefault="002343A1">
      <w:pPr>
        <w:pStyle w:val="Zkladntext20"/>
        <w:shd w:val="clear" w:color="auto" w:fill="auto"/>
        <w:spacing w:after="0" w:line="259" w:lineRule="exact"/>
        <w:ind w:firstLine="0"/>
        <w:jc w:val="both"/>
        <w:sectPr w:rsidR="007F6E29">
          <w:pgSz w:w="11900" w:h="16840"/>
          <w:pgMar w:top="1926" w:right="1287" w:bottom="2591" w:left="1292" w:header="0" w:footer="3" w:gutter="0"/>
          <w:cols w:space="720"/>
          <w:noEndnote/>
          <w:docGrid w:linePitch="360"/>
        </w:sectPr>
      </w:pPr>
      <w:r>
        <w:t>Nájemce</w:t>
      </w:r>
      <w:r>
        <w:t xml:space="preserve"> je povinen do 7 kalendářních dní od podpisu nájemní smlouvy uzavřít příslušné pojištění odpovědnosti za škody způsobené třetím osobám, které bude krýt případnou škodu vzniklou činností nájemce, a to v rozsahu minimálně 5 000 000,- Kč, tato pojistná smlouv</w:t>
      </w:r>
      <w:r>
        <w:t>a musí být uzavřena po celou dobu trvání této nájemní smlouvy.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460"/>
        <w:jc w:val="left"/>
      </w:pPr>
      <w:bookmarkStart w:id="22" w:name="bookmark20"/>
      <w:r>
        <w:lastRenderedPageBreak/>
        <w:t>XI.</w:t>
      </w:r>
      <w:bookmarkEnd w:id="22"/>
    </w:p>
    <w:p w:rsidR="007F6E29" w:rsidRDefault="002343A1">
      <w:pPr>
        <w:pStyle w:val="Nadpis40"/>
        <w:keepNext/>
        <w:keepLines/>
        <w:shd w:val="clear" w:color="auto" w:fill="auto"/>
        <w:spacing w:after="215" w:line="220" w:lineRule="exact"/>
      </w:pPr>
      <w:bookmarkStart w:id="23" w:name="bookmark21"/>
      <w:r>
        <w:t>ÚDRŽBA</w:t>
      </w:r>
      <w:bookmarkEnd w:id="23"/>
    </w:p>
    <w:p w:rsidR="007F6E29" w:rsidRDefault="002343A1">
      <w:pPr>
        <w:pStyle w:val="Zkladntext20"/>
        <w:numPr>
          <w:ilvl w:val="0"/>
          <w:numId w:val="14"/>
        </w:numPr>
        <w:shd w:val="clear" w:color="auto" w:fill="auto"/>
        <w:tabs>
          <w:tab w:val="left" w:pos="320"/>
        </w:tabs>
        <w:spacing w:after="188" w:line="274" w:lineRule="exact"/>
        <w:ind w:firstLine="0"/>
        <w:jc w:val="both"/>
      </w:pPr>
      <w:r>
        <w:t>Nájemce se zavazuje udržovat Předmět nájmu po celou dobu nájmu v pořádku a v čistotě tak, aby na majetku nevznikala škoda a opotřebení nad míru obvyklou.</w:t>
      </w:r>
    </w:p>
    <w:p w:rsidR="007F6E29" w:rsidRDefault="002343A1">
      <w:pPr>
        <w:pStyle w:val="Zkladntext20"/>
        <w:numPr>
          <w:ilvl w:val="0"/>
          <w:numId w:val="14"/>
        </w:numPr>
        <w:shd w:val="clear" w:color="auto" w:fill="auto"/>
        <w:tabs>
          <w:tab w:val="left" w:pos="325"/>
        </w:tabs>
        <w:spacing w:after="172" w:line="264" w:lineRule="exact"/>
        <w:ind w:firstLine="0"/>
        <w:jc w:val="both"/>
      </w:pPr>
      <w:r>
        <w:t xml:space="preserve">Nájemce je odpovědný za </w:t>
      </w:r>
      <w:r>
        <w:t>případnou škodu způsobenou na Předmětu nájmu. Nájemce je odpo</w:t>
      </w:r>
      <w:r>
        <w:softHyphen/>
        <w:t>vědný i za škodu způsobenou na Předmětu nájmu jeho zaměstnanci nebo třetími osobami, které do Předmětu nájmu vstupují v souvislosti s provozem Centra volného času.</w:t>
      </w:r>
    </w:p>
    <w:p w:rsidR="007F6E29" w:rsidRDefault="002343A1">
      <w:pPr>
        <w:pStyle w:val="Zkladntext20"/>
        <w:numPr>
          <w:ilvl w:val="0"/>
          <w:numId w:val="14"/>
        </w:numPr>
        <w:shd w:val="clear" w:color="auto" w:fill="auto"/>
        <w:tabs>
          <w:tab w:val="left" w:pos="320"/>
        </w:tabs>
        <w:spacing w:after="184" w:line="274" w:lineRule="exact"/>
        <w:ind w:firstLine="0"/>
        <w:jc w:val="both"/>
      </w:pPr>
      <w:r>
        <w:t>O takto způsobené škodě je Náj</w:t>
      </w:r>
      <w:r>
        <w:t>emce povinen neprodleně vyrozumět Pronajímatele a provést opravu Předmětu nájmu, tak aby škoda byla zcela odstraněna.</w:t>
      </w:r>
    </w:p>
    <w:p w:rsidR="007F6E29" w:rsidRDefault="002343A1">
      <w:pPr>
        <w:pStyle w:val="Zkladntext20"/>
        <w:numPr>
          <w:ilvl w:val="0"/>
          <w:numId w:val="14"/>
        </w:numPr>
        <w:shd w:val="clear" w:color="auto" w:fill="auto"/>
        <w:tabs>
          <w:tab w:val="left" w:pos="320"/>
        </w:tabs>
        <w:spacing w:after="519" w:line="269" w:lineRule="exact"/>
        <w:ind w:firstLine="0"/>
        <w:jc w:val="both"/>
      </w:pPr>
      <w:r>
        <w:t>Nestane-li se tak, má Pronajímatel právo po předchozím upozornění Nájemce na závady a poškození tyto odstranit a požadovat od Nájemce náhr</w:t>
      </w:r>
      <w:r>
        <w:t>adu, kterou se Nájemce zavazuje uhradit do 15 dnů od doručení výzvy k její úhradě.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460"/>
        <w:jc w:val="left"/>
      </w:pPr>
      <w:bookmarkStart w:id="24" w:name="bookmark22"/>
      <w:r>
        <w:t>XII.</w:t>
      </w:r>
      <w:bookmarkEnd w:id="24"/>
    </w:p>
    <w:p w:rsidR="007F6E29" w:rsidRDefault="002343A1">
      <w:pPr>
        <w:pStyle w:val="Nadpis40"/>
        <w:keepNext/>
        <w:keepLines/>
        <w:shd w:val="clear" w:color="auto" w:fill="auto"/>
        <w:spacing w:after="217" w:line="220" w:lineRule="exact"/>
      </w:pPr>
      <w:bookmarkStart w:id="25" w:name="bookmark23"/>
      <w:r>
        <w:t>OMEZENÍ</w:t>
      </w:r>
      <w:bookmarkEnd w:id="25"/>
    </w:p>
    <w:p w:rsidR="007F6E29" w:rsidRDefault="002343A1">
      <w:pPr>
        <w:pStyle w:val="Zkladntext20"/>
        <w:numPr>
          <w:ilvl w:val="0"/>
          <w:numId w:val="15"/>
        </w:numPr>
        <w:shd w:val="clear" w:color="auto" w:fill="auto"/>
        <w:tabs>
          <w:tab w:val="left" w:pos="320"/>
        </w:tabs>
        <w:spacing w:after="176" w:line="259" w:lineRule="exact"/>
        <w:ind w:firstLine="0"/>
        <w:jc w:val="both"/>
      </w:pPr>
      <w:r>
        <w:t>Nájemce je povinen umožnit Pronajímateli anebo jeho smluvnímu partnerovi využití Centra volné</w:t>
      </w:r>
      <w:r>
        <w:softHyphen/>
        <w:t xml:space="preserve">ho času ke konání akcí pořádaných Pronajímatelem anebo jeho </w:t>
      </w:r>
      <w:r>
        <w:t>smluvním partnerem, a to v celkovém maximálním rozsahu 30 hodin ročně. Požadavek na poskytnutí Centra volného času, popř. jeho části je Pronajímatel povinen dohodnout s Nájemcem nejpozději 2 měsíce před okamžikem jeho plánova</w:t>
      </w:r>
      <w:r>
        <w:softHyphen/>
        <w:t>ného využití. Nájemce je povin</w:t>
      </w:r>
      <w:r>
        <w:t>en umožnit využití Centra volného času v požadovaném rozsahu. Ne- splní-li tuto svou povinnost, tak je Pronajímatel oprávněn od nájemní smlouvy odstoupit.</w:t>
      </w:r>
    </w:p>
    <w:p w:rsidR="007F6E29" w:rsidRDefault="002343A1">
      <w:pPr>
        <w:pStyle w:val="Zkladntext20"/>
        <w:numPr>
          <w:ilvl w:val="0"/>
          <w:numId w:val="15"/>
        </w:numPr>
        <w:shd w:val="clear" w:color="auto" w:fill="auto"/>
        <w:tabs>
          <w:tab w:val="left" w:pos="320"/>
        </w:tabs>
        <w:spacing w:after="515" w:line="264" w:lineRule="exact"/>
        <w:ind w:firstLine="0"/>
        <w:jc w:val="both"/>
      </w:pPr>
      <w:r>
        <w:t>Smluvní partner je oprávněn požadovat využití Centra volného času pouze vždy prostřednictvím Pronajím</w:t>
      </w:r>
      <w:r>
        <w:t>atele.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460"/>
        <w:jc w:val="left"/>
      </w:pPr>
      <w:bookmarkStart w:id="26" w:name="bookmark24"/>
      <w:r>
        <w:t>XIII.</w:t>
      </w:r>
      <w:bookmarkEnd w:id="26"/>
    </w:p>
    <w:p w:rsidR="007F6E29" w:rsidRDefault="002343A1">
      <w:pPr>
        <w:pStyle w:val="Nadpis40"/>
        <w:keepNext/>
        <w:keepLines/>
        <w:shd w:val="clear" w:color="auto" w:fill="auto"/>
        <w:spacing w:after="203" w:line="220" w:lineRule="exact"/>
      </w:pPr>
      <w:bookmarkStart w:id="27" w:name="bookmark25"/>
      <w:r>
        <w:t>POSTOUPENÍ PRÁV A POVINNOSTÍ ZE SMLOUVY</w:t>
      </w:r>
      <w:bookmarkEnd w:id="27"/>
    </w:p>
    <w:p w:rsidR="007F6E29" w:rsidRDefault="002343A1">
      <w:pPr>
        <w:pStyle w:val="Zkladntext20"/>
        <w:shd w:val="clear" w:color="auto" w:fill="auto"/>
        <w:spacing w:after="511" w:line="259" w:lineRule="exact"/>
        <w:ind w:firstLine="0"/>
        <w:jc w:val="both"/>
      </w:pPr>
      <w:r>
        <w:t>Nájemce se zavazuje, že bez předchozího písemného souhlasu Pronajímatele nepostoupí práva a povinnosti plynoucí pro něj z této Smlouvy na třetí osobu.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460"/>
        <w:jc w:val="left"/>
      </w:pPr>
      <w:bookmarkStart w:id="28" w:name="bookmark26"/>
      <w:r>
        <w:t>XIV.</w:t>
      </w:r>
      <w:bookmarkEnd w:id="28"/>
    </w:p>
    <w:p w:rsidR="007F6E29" w:rsidRDefault="002343A1">
      <w:pPr>
        <w:pStyle w:val="Nadpis40"/>
        <w:keepNext/>
        <w:keepLines/>
        <w:shd w:val="clear" w:color="auto" w:fill="auto"/>
        <w:spacing w:after="212" w:line="220" w:lineRule="exact"/>
      </w:pPr>
      <w:bookmarkStart w:id="29" w:name="bookmark27"/>
      <w:r>
        <w:t>SKONČENÍ NÁJMU</w:t>
      </w:r>
      <w:bookmarkEnd w:id="29"/>
    </w:p>
    <w:p w:rsidR="007F6E29" w:rsidRDefault="002343A1">
      <w:pPr>
        <w:pStyle w:val="Zkladntext20"/>
        <w:shd w:val="clear" w:color="auto" w:fill="auto"/>
        <w:spacing w:after="0" w:line="259" w:lineRule="exact"/>
        <w:ind w:firstLine="0"/>
        <w:jc w:val="both"/>
        <w:sectPr w:rsidR="007F6E29">
          <w:pgSz w:w="11900" w:h="16840"/>
          <w:pgMar w:top="2031" w:right="1289" w:bottom="2031" w:left="1284" w:header="0" w:footer="3" w:gutter="0"/>
          <w:cols w:space="720"/>
          <w:noEndnote/>
          <w:docGrid w:linePitch="360"/>
        </w:sectPr>
      </w:pPr>
      <w:r>
        <w:t>1. Při od</w:t>
      </w:r>
      <w:r>
        <w:t>evzdání věci je nájemce oprávněn oddělit si a vzít si vše, co do věci vložil nebo na ni vnesl vlastním nákladem, je-li to možné a nezhorší-li se tím podstata věci nebo neztíží-li se tím nepřiměřeně její užívání.</w:t>
      </w:r>
    </w:p>
    <w:p w:rsidR="007F6E29" w:rsidRDefault="002343A1">
      <w:pPr>
        <w:pStyle w:val="Zkladntext20"/>
        <w:numPr>
          <w:ilvl w:val="0"/>
          <w:numId w:val="5"/>
        </w:numPr>
        <w:shd w:val="clear" w:color="auto" w:fill="auto"/>
        <w:tabs>
          <w:tab w:val="left" w:pos="330"/>
        </w:tabs>
        <w:spacing w:after="184" w:line="269" w:lineRule="exact"/>
        <w:ind w:firstLine="0"/>
        <w:jc w:val="both"/>
      </w:pPr>
      <w:r>
        <w:lastRenderedPageBreak/>
        <w:t xml:space="preserve">Nájemní vztah založený touto smlouvou může </w:t>
      </w:r>
      <w:r>
        <w:t>skončit odstoupením jedné ze smluvních stran, vzá</w:t>
      </w:r>
      <w:r>
        <w:softHyphen/>
        <w:t>jemnou dohodou obou smluvních stran nebo výpovědí.</w:t>
      </w:r>
    </w:p>
    <w:p w:rsidR="007F6E29" w:rsidRDefault="002343A1">
      <w:pPr>
        <w:pStyle w:val="Zkladntext20"/>
        <w:numPr>
          <w:ilvl w:val="0"/>
          <w:numId w:val="5"/>
        </w:numPr>
        <w:shd w:val="clear" w:color="auto" w:fill="auto"/>
        <w:tabs>
          <w:tab w:val="left" w:pos="335"/>
        </w:tabs>
        <w:spacing w:after="215" w:line="264" w:lineRule="exact"/>
        <w:ind w:firstLine="0"/>
        <w:jc w:val="both"/>
      </w:pPr>
      <w:r>
        <w:t>Smluvní strany mohou vypovědět smlouvu i bez udání důvodu. Výpověď nájmu vyžaduje písem</w:t>
      </w:r>
      <w:r>
        <w:softHyphen/>
        <w:t>nou formu a musí být doručena druhé straně. Dvanáctiměsíční výpověd</w:t>
      </w:r>
      <w:r>
        <w:t>ní doba běží od pivního dne kalendářního měsíce následujícího poté, co výpověď došla druhé straně.</w:t>
      </w:r>
    </w:p>
    <w:p w:rsidR="007F6E29" w:rsidRDefault="002343A1">
      <w:pPr>
        <w:pStyle w:val="Zkladntext20"/>
        <w:numPr>
          <w:ilvl w:val="0"/>
          <w:numId w:val="5"/>
        </w:numPr>
        <w:shd w:val="clear" w:color="auto" w:fill="auto"/>
        <w:tabs>
          <w:tab w:val="left" w:pos="330"/>
        </w:tabs>
        <w:spacing w:after="208" w:line="220" w:lineRule="exact"/>
        <w:ind w:firstLine="0"/>
        <w:jc w:val="both"/>
      </w:pPr>
      <w:r>
        <w:t>Zanikne-li předmět nájmu během doby nájmu, nájem skončí.</w:t>
      </w:r>
    </w:p>
    <w:p w:rsidR="007F6E29" w:rsidRDefault="002343A1">
      <w:pPr>
        <w:pStyle w:val="Zkladntext20"/>
        <w:numPr>
          <w:ilvl w:val="0"/>
          <w:numId w:val="5"/>
        </w:numPr>
        <w:shd w:val="clear" w:color="auto" w:fill="auto"/>
        <w:tabs>
          <w:tab w:val="left" w:pos="340"/>
        </w:tabs>
        <w:spacing w:after="176" w:line="264" w:lineRule="exact"/>
        <w:ind w:firstLine="0"/>
        <w:jc w:val="both"/>
      </w:pPr>
      <w:r>
        <w:t>Zanikne-li předmět nájmu během doby nájmu zčásti, má nájemce právo buď na přiměřenou slevu z nájemné</w:t>
      </w:r>
      <w:r>
        <w:t>ho, anebo může nájem vypovědět bez výpovědní doby.</w:t>
      </w:r>
    </w:p>
    <w:p w:rsidR="007F6E29" w:rsidRDefault="002343A1">
      <w:pPr>
        <w:pStyle w:val="Zkladntext20"/>
        <w:numPr>
          <w:ilvl w:val="0"/>
          <w:numId w:val="5"/>
        </w:numPr>
        <w:shd w:val="clear" w:color="auto" w:fill="auto"/>
        <w:tabs>
          <w:tab w:val="left" w:pos="335"/>
        </w:tabs>
        <w:spacing w:after="0" w:line="269" w:lineRule="exact"/>
        <w:ind w:firstLine="0"/>
        <w:jc w:val="both"/>
      </w:pPr>
      <w:r>
        <w:t>Pronajímatel je oprávněn od této Smlouvy odstoupit v případě, že nájemce hrubým způsobem po</w:t>
      </w:r>
      <w:r>
        <w:softHyphen/>
        <w:t>rušuje povinnosti stanovené touto Smlouvou, zejména pak v případě, že: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41"/>
        </w:tabs>
        <w:spacing w:after="0" w:line="259" w:lineRule="exact"/>
        <w:ind w:left="740" w:hanging="340"/>
        <w:jc w:val="both"/>
      </w:pPr>
      <w:r>
        <w:t>Nájemce neužívá Předmět nájmu způsobem vym</w:t>
      </w:r>
      <w:r>
        <w:t>ezeným v této Smlouvě;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54"/>
        </w:tabs>
        <w:spacing w:after="0" w:line="259" w:lineRule="exact"/>
        <w:ind w:left="740" w:hanging="340"/>
        <w:jc w:val="both"/>
      </w:pPr>
      <w:r>
        <w:t>Nájemce užívá Předmět nájmu nebo jeho část v rozporu se Smlouvou a nezjedná nápravu ani v dodatečně přiměřené době mu k tomu písemně Pronajímatelem poskytnuté;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54"/>
        </w:tabs>
        <w:spacing w:after="0" w:line="259" w:lineRule="exact"/>
        <w:ind w:left="740" w:hanging="340"/>
        <w:jc w:val="both"/>
      </w:pPr>
      <w:r>
        <w:t xml:space="preserve">Nájemce je o více než jeden měsíc v prodlení s placením nájemného a toto </w:t>
      </w:r>
      <w:r>
        <w:t>dlužné nájemné nezaplatí ani ve lhůtě 10 dnů od doručení písemné výzvy Pronajímatele k zaplacení;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54"/>
        </w:tabs>
        <w:spacing w:after="0" w:line="259" w:lineRule="exact"/>
        <w:ind w:left="740" w:hanging="340"/>
        <w:jc w:val="both"/>
      </w:pPr>
      <w:r>
        <w:t>Nájemce ztratí způsobilost k provozování činnosti uvedené v čl. 3 této Smlouvy;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54"/>
        </w:tabs>
        <w:spacing w:after="0" w:line="259" w:lineRule="exact"/>
        <w:ind w:left="740" w:hanging="340"/>
        <w:jc w:val="both"/>
      </w:pPr>
      <w:r>
        <w:t>Nájemce působí na pronajatém majetku škodu a nezjedná nápravu, ačkoliv byl k t</w:t>
      </w:r>
      <w:r>
        <w:t>omu Prona</w:t>
      </w:r>
      <w:r>
        <w:softHyphen/>
        <w:t>jímatelem písemně vyzván a k zjednání nápravy mu byla stanovena přiměřené lhůta, která ne</w:t>
      </w:r>
      <w:r>
        <w:softHyphen/>
        <w:t>smí být kratší než 14 kalendářních dnů;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54"/>
        </w:tabs>
        <w:spacing w:after="0" w:line="259" w:lineRule="exact"/>
        <w:ind w:left="740" w:hanging="340"/>
        <w:jc w:val="both"/>
      </w:pPr>
      <w:r>
        <w:t>Nájemce nedodržuje požární a bezpečnostní předpisy a porušuje ostatní právní předpisy sou</w:t>
      </w:r>
      <w:r>
        <w:softHyphen/>
        <w:t xml:space="preserve">visející s Předmětem </w:t>
      </w:r>
      <w:r>
        <w:t>nájmu;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54"/>
        </w:tabs>
        <w:spacing w:after="0" w:line="259" w:lineRule="exact"/>
        <w:ind w:left="740" w:hanging="340"/>
        <w:jc w:val="both"/>
      </w:pPr>
      <w:r>
        <w:t>Na majetek Nájemce bude podán insolvenční návrh a soudem prohlášen úpadek nebo insol- venční návrh týkající se Nájemce bude soudem pravomocně zamítnut pro nedostatek majetku nebo v případě, že Nájemce vstoupí do likvidace;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54"/>
        </w:tabs>
        <w:spacing w:after="0" w:line="259" w:lineRule="exact"/>
        <w:ind w:left="740" w:hanging="340"/>
        <w:jc w:val="both"/>
      </w:pPr>
      <w:r>
        <w:t>Nájemce přenechal Předmětu</w:t>
      </w:r>
      <w:r>
        <w:t xml:space="preserve"> nájmu nebo jeho část do podnájmu bez souhlasu Pronajímatele;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54"/>
        </w:tabs>
        <w:spacing w:after="0" w:line="259" w:lineRule="exact"/>
        <w:ind w:left="740" w:hanging="340"/>
        <w:jc w:val="both"/>
      </w:pPr>
      <w:r>
        <w:t>Nájemce přestal být plátcem DPH,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54"/>
        </w:tabs>
        <w:spacing w:after="0" w:line="259" w:lineRule="exact"/>
        <w:ind w:left="740" w:hanging="340"/>
        <w:jc w:val="both"/>
      </w:pPr>
      <w:r>
        <w:t>Nájemce nevytvořil anebo neudržuje bezprostředně po sobě navazující pracovní poměry, kte</w:t>
      </w:r>
      <w:r>
        <w:softHyphen/>
        <w:t>ré nově vznikly v souvislosti s provozem Centra volného času, anebo jiný</w:t>
      </w:r>
      <w:r>
        <w:t>m způsobem poru</w:t>
      </w:r>
      <w:r>
        <w:softHyphen/>
        <w:t>šuje podmínky poskytnuté dotace,</w:t>
      </w:r>
    </w:p>
    <w:p w:rsidR="007F6E29" w:rsidRDefault="002343A1">
      <w:pPr>
        <w:pStyle w:val="Zkladntext20"/>
        <w:numPr>
          <w:ilvl w:val="0"/>
          <w:numId w:val="16"/>
        </w:numPr>
        <w:shd w:val="clear" w:color="auto" w:fill="auto"/>
        <w:tabs>
          <w:tab w:val="left" w:pos="754"/>
        </w:tabs>
        <w:spacing w:after="176" w:line="259" w:lineRule="exact"/>
        <w:ind w:left="740" w:hanging="340"/>
        <w:jc w:val="both"/>
      </w:pPr>
      <w:r>
        <w:t>Nájemce nepředkládá pravidelné zprávy dle článku 6 odst. 2 písm. r) a s) anebo neposkytuje součinnost požadovanou touto nájemní smlouvou.</w:t>
      </w:r>
    </w:p>
    <w:p w:rsidR="007F6E29" w:rsidRDefault="002343A1">
      <w:pPr>
        <w:pStyle w:val="Zkladntext20"/>
        <w:numPr>
          <w:ilvl w:val="0"/>
          <w:numId w:val="5"/>
        </w:numPr>
        <w:shd w:val="clear" w:color="auto" w:fill="auto"/>
        <w:tabs>
          <w:tab w:val="left" w:pos="330"/>
        </w:tabs>
        <w:spacing w:after="0" w:line="264" w:lineRule="exact"/>
        <w:ind w:firstLine="0"/>
        <w:jc w:val="both"/>
      </w:pPr>
      <w:r>
        <w:t>Nájemce je oprávněn od této Smlouvy odstoupit v případě, že:</w:t>
      </w:r>
    </w:p>
    <w:p w:rsidR="007F6E29" w:rsidRDefault="002343A1">
      <w:pPr>
        <w:pStyle w:val="Zkladntext20"/>
        <w:numPr>
          <w:ilvl w:val="0"/>
          <w:numId w:val="17"/>
        </w:numPr>
        <w:shd w:val="clear" w:color="auto" w:fill="auto"/>
        <w:tabs>
          <w:tab w:val="left" w:pos="741"/>
        </w:tabs>
        <w:spacing w:after="0" w:line="264" w:lineRule="exact"/>
        <w:ind w:left="740" w:hanging="340"/>
        <w:jc w:val="both"/>
      </w:pPr>
      <w:r>
        <w:t>Pronajím</w:t>
      </w:r>
      <w:r>
        <w:t>atel neumožní užívat Předmět nájmu způsobem předvídaným v této Smlouvě;</w:t>
      </w:r>
    </w:p>
    <w:p w:rsidR="007F6E29" w:rsidRDefault="002343A1">
      <w:pPr>
        <w:pStyle w:val="Zkladntext20"/>
        <w:numPr>
          <w:ilvl w:val="0"/>
          <w:numId w:val="17"/>
        </w:numPr>
        <w:shd w:val="clear" w:color="auto" w:fill="auto"/>
        <w:tabs>
          <w:tab w:val="left" w:pos="754"/>
        </w:tabs>
        <w:spacing w:after="515" w:line="264" w:lineRule="exact"/>
        <w:ind w:left="740" w:hanging="340"/>
        <w:jc w:val="both"/>
      </w:pPr>
      <w:r>
        <w:t>Předmět nájmu se stane zaviněním Pronajímatele nezpůsobilý ke smluvenému užívání.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480"/>
        <w:jc w:val="left"/>
      </w:pPr>
      <w:bookmarkStart w:id="30" w:name="bookmark28"/>
      <w:r>
        <w:t>XV.</w:t>
      </w:r>
      <w:bookmarkEnd w:id="30"/>
    </w:p>
    <w:p w:rsidR="007F6E29" w:rsidRDefault="002343A1">
      <w:pPr>
        <w:pStyle w:val="Nadpis40"/>
        <w:keepNext/>
        <w:keepLines/>
        <w:shd w:val="clear" w:color="auto" w:fill="auto"/>
        <w:spacing w:after="208" w:line="220" w:lineRule="exact"/>
        <w:ind w:right="20"/>
      </w:pPr>
      <w:bookmarkStart w:id="31" w:name="bookmark29"/>
      <w:r>
        <w:t>POSTUP PŘI SKONČENÍ NÁJMU</w:t>
      </w:r>
      <w:bookmarkEnd w:id="31"/>
    </w:p>
    <w:p w:rsidR="007F6E29" w:rsidRDefault="002343A1">
      <w:pPr>
        <w:pStyle w:val="Zkladntext20"/>
        <w:shd w:val="clear" w:color="auto" w:fill="auto"/>
        <w:spacing w:after="0" w:line="264" w:lineRule="exact"/>
        <w:ind w:firstLine="0"/>
        <w:jc w:val="both"/>
      </w:pPr>
      <w:r>
        <w:t xml:space="preserve">1. Po skončení nájmu je Pronajímatel oprávněn kdykoli vstoupit do </w:t>
      </w:r>
      <w:r>
        <w:t>Předmětu nájmu a činit veškeré úkony nutné k převzetí Předmětu nájmu.</w:t>
      </w:r>
    </w:p>
    <w:p w:rsidR="007F6E29" w:rsidRDefault="002343A1">
      <w:pPr>
        <w:pStyle w:val="Zkladntext20"/>
        <w:numPr>
          <w:ilvl w:val="0"/>
          <w:numId w:val="18"/>
        </w:numPr>
        <w:shd w:val="clear" w:color="auto" w:fill="auto"/>
        <w:tabs>
          <w:tab w:val="left" w:pos="284"/>
        </w:tabs>
        <w:spacing w:after="248" w:line="269" w:lineRule="exact"/>
        <w:ind w:firstLine="0"/>
        <w:jc w:val="both"/>
      </w:pPr>
      <w:r>
        <w:t>Nájemce je povinen odevzdat předmět nájmu pronajímateli v den, kdy nájem končí. Předmět nájmu je odevzdán, obdrží-li pronajímatel klíče a jinak mu nic nebrání v přístupu do předmětu nájm</w:t>
      </w:r>
      <w:r>
        <w:t>u a v jeho užívání.</w:t>
      </w:r>
    </w:p>
    <w:p w:rsidR="007F6E29" w:rsidRDefault="002343A1">
      <w:pPr>
        <w:pStyle w:val="Zkladntext20"/>
        <w:numPr>
          <w:ilvl w:val="0"/>
          <w:numId w:val="18"/>
        </w:numPr>
        <w:shd w:val="clear" w:color="auto" w:fill="auto"/>
        <w:tabs>
          <w:tab w:val="left" w:pos="279"/>
        </w:tabs>
        <w:spacing w:after="511" w:line="259" w:lineRule="exact"/>
        <w:ind w:firstLine="0"/>
        <w:jc w:val="both"/>
      </w:pPr>
      <w:r>
        <w:lastRenderedPageBreak/>
        <w:t>Nájemce je povinen odevzdat předmět nájmu ve stavu, v jakém jej převzal, nehledě na běžné opo</w:t>
      </w:r>
      <w:r>
        <w:softHyphen/>
        <w:t>třebení při běžném užívání a na vady, které je povinen odstranit pronajímatel, a to formou písemného předávacího protokolu. V případě, že náje</w:t>
      </w:r>
      <w:r>
        <w:t>mce nepředá předmět nájmu ve stavu, v jakém jej převzal, zavazuje se uhradit pronajímateli náklady na uvedení předmětu nájmu do původního stavu. O předání a převzetí předmětu nájmu bude sepsán předávací protokol včetně uvedení konečného stavu všech nainsta</w:t>
      </w:r>
      <w:r>
        <w:t>lovaných měřidel.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420"/>
        <w:jc w:val="left"/>
      </w:pPr>
      <w:bookmarkStart w:id="32" w:name="bookmark30"/>
      <w:r>
        <w:t>XVI.</w:t>
      </w:r>
      <w:bookmarkEnd w:id="32"/>
    </w:p>
    <w:p w:rsidR="007F6E29" w:rsidRDefault="002343A1">
      <w:pPr>
        <w:pStyle w:val="Nadpis40"/>
        <w:keepNext/>
        <w:keepLines/>
        <w:shd w:val="clear" w:color="auto" w:fill="auto"/>
        <w:spacing w:after="213" w:line="220" w:lineRule="exact"/>
      </w:pPr>
      <w:bookmarkStart w:id="33" w:name="bookmark31"/>
      <w:r>
        <w:t>PROHLÁŠENÍ NÁJEMCE</w:t>
      </w:r>
      <w:bookmarkEnd w:id="33"/>
    </w:p>
    <w:p w:rsidR="007F6E29" w:rsidRDefault="002343A1">
      <w:pPr>
        <w:pStyle w:val="Zkladntext20"/>
        <w:shd w:val="clear" w:color="auto" w:fill="auto"/>
        <w:spacing w:after="515" w:line="264" w:lineRule="exact"/>
        <w:ind w:firstLine="0"/>
        <w:jc w:val="both"/>
      </w:pPr>
      <w:r>
        <w:t>Nájemce tímto prohlašuje, že ke dni podpisu této Smlouvy nebylo zahájeno insolvenční řízem na jeho majetek, a že nebyla zahájena likvidace Nájemce. Nájemce dále prohlašuje, že tu nejsou žádné překáž</w:t>
      </w:r>
      <w:r>
        <w:softHyphen/>
        <w:t xml:space="preserve">ky jeho </w:t>
      </w:r>
      <w:r>
        <w:t>podnikám, a že zde nejsou dány podmínky, pro které by soud mohl Nájemce zrušit a nařídit jeho likvidaci.</w:t>
      </w:r>
    </w:p>
    <w:p w:rsidR="007F6E29" w:rsidRDefault="002343A1">
      <w:pPr>
        <w:pStyle w:val="Nadpis40"/>
        <w:keepNext/>
        <w:keepLines/>
        <w:shd w:val="clear" w:color="auto" w:fill="auto"/>
        <w:spacing w:after="0" w:line="220" w:lineRule="exact"/>
        <w:ind w:left="4420"/>
        <w:jc w:val="left"/>
      </w:pPr>
      <w:bookmarkStart w:id="34" w:name="bookmark32"/>
      <w:r>
        <w:t>XVII.</w:t>
      </w:r>
      <w:bookmarkEnd w:id="34"/>
    </w:p>
    <w:p w:rsidR="007F6E29" w:rsidRDefault="002343A1">
      <w:pPr>
        <w:pStyle w:val="Nadpis40"/>
        <w:keepNext/>
        <w:keepLines/>
        <w:shd w:val="clear" w:color="auto" w:fill="auto"/>
        <w:spacing w:after="238" w:line="220" w:lineRule="exact"/>
      </w:pPr>
      <w:bookmarkStart w:id="35" w:name="bookmark33"/>
      <w:r>
        <w:t>ZÁVĚREČNÁ USTANOVENÍ</w:t>
      </w:r>
      <w:bookmarkEnd w:id="35"/>
    </w:p>
    <w:p w:rsidR="007F6E29" w:rsidRDefault="002343A1">
      <w:pPr>
        <w:pStyle w:val="Zkladntext20"/>
        <w:numPr>
          <w:ilvl w:val="0"/>
          <w:numId w:val="19"/>
        </w:numPr>
        <w:shd w:val="clear" w:color="auto" w:fill="auto"/>
        <w:tabs>
          <w:tab w:val="left" w:pos="270"/>
        </w:tabs>
        <w:spacing w:after="212" w:line="220" w:lineRule="exact"/>
        <w:ind w:firstLine="0"/>
        <w:jc w:val="both"/>
      </w:pPr>
      <w:r>
        <w:t>Tato smlouva nabývá platnosti a účinnosti dnem podpisu oběma smluvními stranami.</w:t>
      </w:r>
    </w:p>
    <w:p w:rsidR="007F6E29" w:rsidRDefault="002343A1">
      <w:pPr>
        <w:pStyle w:val="Zkladntext20"/>
        <w:numPr>
          <w:ilvl w:val="0"/>
          <w:numId w:val="19"/>
        </w:numPr>
        <w:shd w:val="clear" w:color="auto" w:fill="auto"/>
        <w:tabs>
          <w:tab w:val="left" w:pos="279"/>
        </w:tabs>
        <w:spacing w:after="271" w:line="259" w:lineRule="exact"/>
        <w:ind w:firstLine="0"/>
        <w:jc w:val="both"/>
      </w:pPr>
      <w:r>
        <w:t>Veškeré změny této smlouvy lze provádět pou</w:t>
      </w:r>
      <w:r>
        <w:t>ze formou písemných, vzestupně číslovaných dodat</w:t>
      </w:r>
      <w:r>
        <w:softHyphen/>
        <w:t>ků, podepsaných oběma smluvními stranami, s výjimkou ustanovení čl. VIII., odst. 4.</w:t>
      </w:r>
    </w:p>
    <w:p w:rsidR="007F6E29" w:rsidRDefault="002343A1">
      <w:pPr>
        <w:pStyle w:val="Zkladntext20"/>
        <w:numPr>
          <w:ilvl w:val="0"/>
          <w:numId w:val="19"/>
        </w:numPr>
        <w:shd w:val="clear" w:color="auto" w:fill="auto"/>
        <w:tabs>
          <w:tab w:val="left" w:pos="279"/>
        </w:tabs>
        <w:spacing w:after="212" w:line="220" w:lineRule="exact"/>
        <w:ind w:firstLine="0"/>
        <w:jc w:val="both"/>
      </w:pPr>
      <w:r>
        <w:t>V ostatním se tato smlouva řídí obecně závaznými právními předpisy.</w:t>
      </w:r>
    </w:p>
    <w:p w:rsidR="007F6E29" w:rsidRDefault="002343A1">
      <w:pPr>
        <w:pStyle w:val="Zkladntext20"/>
        <w:numPr>
          <w:ilvl w:val="0"/>
          <w:numId w:val="19"/>
        </w:numPr>
        <w:shd w:val="clear" w:color="auto" w:fill="auto"/>
        <w:tabs>
          <w:tab w:val="left" w:pos="284"/>
        </w:tabs>
        <w:spacing w:after="236" w:line="259" w:lineRule="exact"/>
        <w:ind w:firstLine="0"/>
        <w:jc w:val="both"/>
      </w:pPr>
      <w:r>
        <w:t xml:space="preserve">Jakákoliv doporučená písemnost odeslaná ve smyslu této </w:t>
      </w:r>
      <w:r>
        <w:t>Smlouvy se v pochybnostech považuje za doručenou 3 (třetí) den po řádném převzetí písemnosti poštou nebo dnem jejího převzetí osobou oprávněnou přebírat poštu pro Smluvní stranu, již byla písemnost určena. Odmítne-li Smluvní strana, jíž je písemnost adreso</w:t>
      </w:r>
      <w:r>
        <w:t>vána, tuto bezdůvodně převzít anebo není-li možno písemnost doručit proto, že se Smluvní strana nezdržuje na adrese, která je pro Smluvní strany dle této Smlouvy závazná, pova</w:t>
      </w:r>
      <w:r>
        <w:softHyphen/>
        <w:t xml:space="preserve">žuje se písemnost za doručenou dnem, kdy došlo k odmítnutí jejího převzetí nebo </w:t>
      </w:r>
      <w:r>
        <w:t>k marnému pokusu o doručení. Uvedené adresy pro doručování jsou pro Smluvní strany závazné v podobě, v jaké jsou uvedeny v úvodních ustanoveních smlouvy nebo v podobě jejich písemné změny formou dodatku této Smlouvy nebo písemného oznámení druhé Smluvní st</w:t>
      </w:r>
      <w:r>
        <w:t>raně. Nájemci lze doručovat písemnosti rovněž v pronajatých nebytových prostorách osobám zde se zdržujícím.</w:t>
      </w:r>
    </w:p>
    <w:p w:rsidR="007F6E29" w:rsidRDefault="002343A1">
      <w:pPr>
        <w:pStyle w:val="Zkladntext20"/>
        <w:numPr>
          <w:ilvl w:val="0"/>
          <w:numId w:val="19"/>
        </w:numPr>
        <w:shd w:val="clear" w:color="auto" w:fill="auto"/>
        <w:tabs>
          <w:tab w:val="left" w:pos="279"/>
        </w:tabs>
        <w:spacing w:after="0" w:line="264" w:lineRule="exact"/>
        <w:ind w:firstLine="0"/>
        <w:jc w:val="both"/>
        <w:sectPr w:rsidR="007F6E29">
          <w:pgSz w:w="11900" w:h="16840"/>
          <w:pgMar w:top="1949" w:right="1292" w:bottom="2803" w:left="1287" w:header="0" w:footer="3" w:gutter="0"/>
          <w:cols w:space="720"/>
          <w:noEndnote/>
          <w:docGrid w:linePitch="360"/>
        </w:sectPr>
      </w:pPr>
      <w:r>
        <w:t>Tato smlouva se vyhotovuje ve dvou výtiscích s platností originálu, z nichž každá smluvní strana obdrží po jednom vyhotovení.</w:t>
      </w:r>
    </w:p>
    <w:p w:rsidR="007F6E29" w:rsidRDefault="002343A1">
      <w:pPr>
        <w:pStyle w:val="Zkladntext20"/>
        <w:numPr>
          <w:ilvl w:val="0"/>
          <w:numId w:val="19"/>
        </w:numPr>
        <w:shd w:val="clear" w:color="auto" w:fill="auto"/>
        <w:tabs>
          <w:tab w:val="left" w:pos="339"/>
        </w:tabs>
        <w:spacing w:after="180" w:line="264" w:lineRule="exact"/>
        <w:ind w:firstLine="0"/>
        <w:jc w:val="both"/>
      </w:pPr>
      <w:r>
        <w:lastRenderedPageBreak/>
        <w:t>Smluvní strany tímto prohlašují, že tato Smlouva byla uzavřena na základě vzájemné dohody, a to svobodně, vážně a určitě, nikoliv za nápadně nevýhodných podmínek jakéhokoliv druhu, na důkaz čehož připojují své podpisy.</w:t>
      </w:r>
    </w:p>
    <w:p w:rsidR="007F6E29" w:rsidRDefault="002343A1">
      <w:pPr>
        <w:pStyle w:val="Zkladntext20"/>
        <w:numPr>
          <w:ilvl w:val="0"/>
          <w:numId w:val="19"/>
        </w:numPr>
        <w:shd w:val="clear" w:color="auto" w:fill="auto"/>
        <w:tabs>
          <w:tab w:val="left" w:pos="339"/>
        </w:tabs>
        <w:spacing w:after="0" w:line="264" w:lineRule="exact"/>
        <w:ind w:firstLine="0"/>
        <w:jc w:val="both"/>
      </w:pPr>
      <w:r>
        <w:t>Nedílnou součástí smlouvy jsou přílo</w:t>
      </w:r>
      <w:r>
        <w:t>hy:</w:t>
      </w:r>
    </w:p>
    <w:p w:rsidR="007F6E29" w:rsidRDefault="002343A1">
      <w:pPr>
        <w:pStyle w:val="Zkladntext20"/>
        <w:numPr>
          <w:ilvl w:val="0"/>
          <w:numId w:val="20"/>
        </w:numPr>
        <w:shd w:val="clear" w:color="auto" w:fill="auto"/>
        <w:tabs>
          <w:tab w:val="left" w:pos="650"/>
        </w:tabs>
        <w:spacing w:after="0" w:line="264" w:lineRule="exact"/>
        <w:ind w:left="580" w:hanging="260"/>
      </w:pPr>
      <w:r>
        <w:t>Elektronicky podepsaný výpis z Obchodního rejstříku a z Rejstříku živnostenského podnikání nájemce</w:t>
      </w:r>
    </w:p>
    <w:p w:rsidR="007F6E29" w:rsidRDefault="002343A1">
      <w:pPr>
        <w:pStyle w:val="Zkladntext20"/>
        <w:numPr>
          <w:ilvl w:val="0"/>
          <w:numId w:val="20"/>
        </w:numPr>
        <w:shd w:val="clear" w:color="auto" w:fill="auto"/>
        <w:tabs>
          <w:tab w:val="left" w:pos="659"/>
        </w:tabs>
        <w:spacing w:after="0" w:line="264" w:lineRule="exact"/>
        <w:ind w:left="320" w:firstLine="0"/>
        <w:jc w:val="both"/>
      </w:pPr>
      <w:r>
        <w:t>Podrobný popis Centra volného času, včetně popisu nebytových prostor a movitých věcí</w:t>
      </w:r>
    </w:p>
    <w:p w:rsidR="007F6E29" w:rsidRDefault="002343A1">
      <w:pPr>
        <w:pStyle w:val="Zkladntext20"/>
        <w:numPr>
          <w:ilvl w:val="0"/>
          <w:numId w:val="20"/>
        </w:numPr>
        <w:shd w:val="clear" w:color="auto" w:fill="auto"/>
        <w:tabs>
          <w:tab w:val="left" w:pos="659"/>
        </w:tabs>
        <w:spacing w:after="0" w:line="264" w:lineRule="exact"/>
        <w:ind w:left="320" w:firstLine="0"/>
        <w:jc w:val="both"/>
      </w:pPr>
      <w:r>
        <w:t>Záměr využití Centra volného času nájemcem</w:t>
      </w:r>
    </w:p>
    <w:p w:rsidR="007F6E29" w:rsidRDefault="00F018A4">
      <w:pPr>
        <w:pStyle w:val="Zkladntext20"/>
        <w:numPr>
          <w:ilvl w:val="0"/>
          <w:numId w:val="20"/>
        </w:numPr>
        <w:shd w:val="clear" w:color="auto" w:fill="auto"/>
        <w:tabs>
          <w:tab w:val="left" w:pos="659"/>
        </w:tabs>
        <w:spacing w:after="0" w:line="264" w:lineRule="exact"/>
        <w:ind w:left="32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826770</wp:posOffset>
                </wp:positionV>
                <wp:extent cx="1029970" cy="279400"/>
                <wp:effectExtent l="0" t="0" r="0" b="0"/>
                <wp:wrapTopAndBottom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4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V Měsících dne:</w:t>
                            </w:r>
                            <w:r w:rsidR="00F018A4">
                              <w:rPr>
                                <w:rStyle w:val="Zkladntext4Exact"/>
                              </w:rPr>
                              <w:t xml:space="preserve"> 8. 9. 2017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left:0;text-align:left;margin-left:.7pt;margin-top:65.1pt;width:81.1pt;height:22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5hsAIAALM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4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V Měsících dne:</w:t>
                      </w:r>
                      <w:r w:rsidR="00F018A4">
                        <w:rPr>
                          <w:rStyle w:val="Zkladntext4Exact"/>
                        </w:rPr>
                        <w:t xml:space="preserve"> 8. 9. 2017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75005" distR="63500" simplePos="0" relativeHeight="251663360" behindDoc="1" locked="0" layoutInCell="1" allowOverlap="1">
                <wp:simplePos x="0" y="0"/>
                <wp:positionH relativeFrom="margin">
                  <wp:posOffset>3636010</wp:posOffset>
                </wp:positionH>
                <wp:positionV relativeFrom="paragraph">
                  <wp:posOffset>801370</wp:posOffset>
                </wp:positionV>
                <wp:extent cx="1012190" cy="139700"/>
                <wp:effectExtent l="0" t="1270" r="0" b="3175"/>
                <wp:wrapTopAndBottom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Default="002343A1">
                            <w:pPr>
                              <w:pStyle w:val="Zkladntext4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V </w:t>
                            </w:r>
                            <w:r>
                              <w:rPr>
                                <w:rStyle w:val="Zkladntext4Exact"/>
                              </w:rPr>
                              <w:t>Říčanech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286.3pt;margin-top:63.1pt;width:79.7pt;height:11pt;z-index:-251653120;visibility:visible;mso-wrap-style:square;mso-width-percent:0;mso-height-percent:0;mso-wrap-distance-left:53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ZFpsA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" filled="f" stroked="f">
                <v:textbox style="mso-fit-shape-to-text:t" inset="0,0,0,0">
                  <w:txbxContent>
                    <w:p w:rsidR="007F6E29" w:rsidRDefault="002343A1">
                      <w:pPr>
                        <w:pStyle w:val="Zkladntext4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V </w:t>
                      </w:r>
                      <w:r>
                        <w:rPr>
                          <w:rStyle w:val="Zkladntext4Exact"/>
                        </w:rPr>
                        <w:t>Říčanech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343A1">
        <w:t>Grafický plán pozemků užívaných nájemcem</w:t>
      </w:r>
    </w:p>
    <w:p w:rsidR="007F6E29" w:rsidRDefault="00F018A4">
      <w:pPr>
        <w:pStyle w:val="Zkladntext50"/>
        <w:shd w:val="clear" w:color="auto" w:fill="auto"/>
        <w:ind w:left="180"/>
      </w:pPr>
      <w:r>
        <w:rPr>
          <w:noProof/>
          <w:lang w:bidi="ar-SA"/>
        </w:rPr>
        <w:drawing>
          <wp:anchor distT="0" distB="254000" distL="63500" distR="1637030" simplePos="0" relativeHeight="251666432" behindDoc="1" locked="0" layoutInCell="1" allowOverlap="1">
            <wp:simplePos x="0" y="0"/>
            <wp:positionH relativeFrom="margin">
              <wp:posOffset>73025</wp:posOffset>
            </wp:positionH>
            <wp:positionV relativeFrom="paragraph">
              <wp:posOffset>-548640</wp:posOffset>
            </wp:positionV>
            <wp:extent cx="2011680" cy="1054735"/>
            <wp:effectExtent l="0" t="0" r="7620" b="0"/>
            <wp:wrapSquare wrapText="right"/>
            <wp:docPr id="28" name="obrázek 28" descr="C:\Users\svobodav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vobodav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30480" distB="0" distL="63500" distR="137160" simplePos="0" relativeHeight="251667456" behindDoc="1" locked="0" layoutInCell="1" allowOverlap="1">
            <wp:simplePos x="0" y="0"/>
            <wp:positionH relativeFrom="margin">
              <wp:posOffset>3755390</wp:posOffset>
            </wp:positionH>
            <wp:positionV relativeFrom="paragraph">
              <wp:posOffset>-518160</wp:posOffset>
            </wp:positionV>
            <wp:extent cx="2005330" cy="518160"/>
            <wp:effectExtent l="0" t="0" r="0" b="0"/>
            <wp:wrapTopAndBottom/>
            <wp:docPr id="29" name="obrázek 29" descr="C:\Users\svobodav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vobodav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3A1">
        <w:t>za nájemce</w:t>
      </w:r>
    </w:p>
    <w:p w:rsidR="007F6E29" w:rsidRDefault="00F018A4">
      <w:pPr>
        <w:pStyle w:val="Nadpis40"/>
        <w:keepNext/>
        <w:keepLines/>
        <w:shd w:val="clear" w:color="auto" w:fill="auto"/>
        <w:spacing w:after="0" w:line="264" w:lineRule="exact"/>
        <w:ind w:left="180"/>
      </w:pPr>
      <w:bookmarkStart w:id="36" w:name="bookmark35"/>
      <w:r>
        <w:rPr>
          <w:noProof/>
          <w:lang w:bidi="ar-SA"/>
        </w:rPr>
        <mc:AlternateContent>
          <mc:Choice Requires="wps">
            <w:drawing>
              <wp:anchor distT="0" distB="1270" distL="2293620" distR="63500" simplePos="0" relativeHeight="251665408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136525</wp:posOffset>
                </wp:positionV>
                <wp:extent cx="597535" cy="575945"/>
                <wp:effectExtent l="2540" t="0" r="0" b="0"/>
                <wp:wrapTopAndBottom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E29" w:rsidRPr="00F018A4" w:rsidRDefault="00F018A4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76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adpis2Exact0"/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8. 9. 2017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left:0;text-align:left;margin-left:366pt;margin-top:10.75pt;width:47.05pt;height:45.35pt;z-index:-251651072;visibility:visible;mso-wrap-style:square;mso-width-percent:0;mso-height-percent:0;mso-wrap-distance-left:180.6pt;mso-wrap-distance-top:0;mso-wrap-distance-right:5pt;mso-wrap-distance-bottom: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A2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" filled="f" stroked="f">
                <v:textbox inset="0,0,0,0">
                  <w:txbxContent>
                    <w:p w:rsidR="007F6E29" w:rsidRPr="00F018A4" w:rsidRDefault="00F018A4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76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Nadpis2Exact0"/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8. 9. 2017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343A1">
        <w:t>Mgr. Iveta Kameníková</w:t>
      </w:r>
      <w:bookmarkStart w:id="37" w:name="_GoBack"/>
      <w:bookmarkEnd w:id="36"/>
      <w:bookmarkEnd w:id="37"/>
    </w:p>
    <w:p w:rsidR="007F6E29" w:rsidRDefault="002343A1">
      <w:pPr>
        <w:pStyle w:val="Zkladntext40"/>
        <w:shd w:val="clear" w:color="auto" w:fill="auto"/>
        <w:spacing w:line="264" w:lineRule="exact"/>
        <w:jc w:val="left"/>
      </w:pPr>
      <w:r>
        <w:lastRenderedPageBreak/>
        <w:t>jednatelka, Svět dětí na dlani s.r.o.</w:t>
      </w:r>
    </w:p>
    <w:sectPr w:rsidR="007F6E29">
      <w:pgSz w:w="11900" w:h="16840"/>
      <w:pgMar w:top="2002" w:right="1323" w:bottom="8693" w:left="12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3A1" w:rsidRDefault="002343A1">
      <w:r>
        <w:separator/>
      </w:r>
    </w:p>
  </w:endnote>
  <w:endnote w:type="continuationSeparator" w:id="0">
    <w:p w:rsidR="002343A1" w:rsidRDefault="0023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29" w:rsidRDefault="00F018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9503410</wp:posOffset>
              </wp:positionV>
              <wp:extent cx="53975" cy="12890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E29" w:rsidRDefault="002343A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18A4" w:rsidRPr="00F018A4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94.5pt;margin-top:748.3pt;width:4.25pt;height:10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uAqwIAAKw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" filled="f" stroked="f">
              <v:textbox style="mso-fit-shape-to-text:t" inset="0,0,0,0">
                <w:txbxContent>
                  <w:p w:rsidR="007F6E29" w:rsidRDefault="002343A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18A4" w:rsidRPr="00F018A4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29" w:rsidRDefault="00F018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3769360</wp:posOffset>
              </wp:positionH>
              <wp:positionV relativeFrom="page">
                <wp:posOffset>9415780</wp:posOffset>
              </wp:positionV>
              <wp:extent cx="53975" cy="12890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E29" w:rsidRDefault="002343A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18A4" w:rsidRPr="00F018A4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96.8pt;margin-top:741.4pt;width:4.25pt;height:10.1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HI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" filled="f" stroked="f">
              <v:textbox style="mso-fit-shape-to-text:t" inset="0,0,0,0">
                <w:txbxContent>
                  <w:p w:rsidR="007F6E29" w:rsidRDefault="002343A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18A4" w:rsidRPr="00F018A4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29" w:rsidRDefault="00F018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9503410</wp:posOffset>
              </wp:positionV>
              <wp:extent cx="107315" cy="1289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E29" w:rsidRDefault="002343A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18A4" w:rsidRPr="00F018A4">
                            <w:rPr>
                              <w:rStyle w:val="ZhlavneboZpat1"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294.5pt;margin-top:748.3pt;width:8.45pt;height:10.1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5mqwIAAK0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" filled="f" stroked="f">
              <v:textbox style="mso-fit-shape-to-text:t" inset="0,0,0,0">
                <w:txbxContent>
                  <w:p w:rsidR="007F6E29" w:rsidRDefault="002343A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18A4" w:rsidRPr="00F018A4">
                      <w:rPr>
                        <w:rStyle w:val="ZhlavneboZpat1"/>
                        <w:noProof/>
                      </w:rPr>
                      <w:t>10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29" w:rsidRDefault="00F018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9503410</wp:posOffset>
              </wp:positionV>
              <wp:extent cx="107315" cy="1289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E29" w:rsidRDefault="002343A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18A4" w:rsidRPr="00F018A4">
                            <w:rPr>
                              <w:rStyle w:val="ZhlavneboZpat1"/>
                              <w:noProof/>
                            </w:rPr>
                            <w:t>11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294.5pt;margin-top:748.3pt;width:8.45pt;height:10.1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+xBrAIAAK0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" filled="f" stroked="f">
              <v:textbox style="mso-fit-shape-to-text:t" inset="0,0,0,0">
                <w:txbxContent>
                  <w:p w:rsidR="007F6E29" w:rsidRDefault="002343A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18A4" w:rsidRPr="00F018A4">
                      <w:rPr>
                        <w:rStyle w:val="ZhlavneboZpat1"/>
                        <w:noProof/>
                      </w:rPr>
                      <w:t>11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29" w:rsidRDefault="00F018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9317990</wp:posOffset>
              </wp:positionV>
              <wp:extent cx="53975" cy="128905"/>
              <wp:effectExtent l="0" t="254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E29" w:rsidRDefault="002343A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018A4" w:rsidRPr="00F018A4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296.05pt;margin-top:733.7pt;width:4.25pt;height:10.1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" filled="f" stroked="f">
              <v:textbox style="mso-fit-shape-to-text:t" inset="0,0,0,0">
                <w:txbxContent>
                  <w:p w:rsidR="007F6E29" w:rsidRDefault="002343A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018A4" w:rsidRPr="00F018A4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3A1" w:rsidRDefault="002343A1">
      <w:r>
        <w:separator/>
      </w:r>
    </w:p>
  </w:footnote>
  <w:footnote w:type="continuationSeparator" w:id="0">
    <w:p w:rsidR="002343A1" w:rsidRDefault="002343A1">
      <w:r>
        <w:continuationSeparator/>
      </w:r>
    </w:p>
  </w:footnote>
  <w:footnote w:id="1">
    <w:p w:rsidR="007F6E29" w:rsidRDefault="002343A1">
      <w:pPr>
        <w:pStyle w:val="Poznmkapodarou0"/>
        <w:shd w:val="clear" w:color="auto" w:fill="auto"/>
        <w:tabs>
          <w:tab w:val="left" w:pos="240"/>
        </w:tabs>
      </w:pPr>
      <w:r>
        <w:footnoteRef/>
      </w:r>
      <w:r>
        <w:tab/>
        <w:t>Podrobně je účel nájmu rozpracován v příloze č. 3 smlouvy - Záměr využití Centra volného času nájemcem.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29" w:rsidRDefault="00F018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1277620</wp:posOffset>
              </wp:positionV>
              <wp:extent cx="89535" cy="160655"/>
              <wp:effectExtent l="2540" t="1270" r="4445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E29" w:rsidRDefault="002343A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11ptTun"/>
                              <w:rFonts w:eastAsia="Garamond"/>
                            </w:rPr>
                            <w:t>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92.7pt;margin-top:100.6pt;width:7.0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" filled="f" stroked="f">
              <v:textbox style="mso-fit-shape-to-text:t" inset="0,0,0,0">
                <w:txbxContent>
                  <w:p w:rsidR="007F6E29" w:rsidRDefault="002343A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11ptTun"/>
                        <w:rFonts w:eastAsia="Garamond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29" w:rsidRDefault="00F018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5798820</wp:posOffset>
              </wp:positionH>
              <wp:positionV relativeFrom="page">
                <wp:posOffset>820420</wp:posOffset>
              </wp:positionV>
              <wp:extent cx="749300" cy="128905"/>
              <wp:effectExtent l="0" t="127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E29" w:rsidRDefault="002343A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OBEC MESICE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456.6pt;margin-top:64.6pt;width:59pt;height:10.1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" filled="f" stroked="f">
              <v:textbox style="mso-fit-shape-to-text:t" inset="0,0,0,0">
                <w:txbxContent>
                  <w:p w:rsidR="007F6E29" w:rsidRDefault="002343A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OBEC MESICE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29" w:rsidRDefault="007F6E2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29" w:rsidRDefault="00F018A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1176655</wp:posOffset>
              </wp:positionV>
              <wp:extent cx="190500" cy="160655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E29" w:rsidRDefault="002343A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11ptTun"/>
                              <w:rFonts w:eastAsia="Garamond"/>
                            </w:rPr>
                            <w:t>VI.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288.85pt;margin-top:92.65pt;width:15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" filled="f" stroked="f">
              <v:textbox style="mso-fit-shape-to-text:t" inset="0,0,0,0">
                <w:txbxContent>
                  <w:p w:rsidR="007F6E29" w:rsidRDefault="002343A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11ptTun"/>
                        <w:rFonts w:eastAsia="Garamond"/>
                      </w:rPr>
                      <w:t>VI.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7EC"/>
    <w:multiLevelType w:val="multilevel"/>
    <w:tmpl w:val="F15C08E4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C57AD"/>
    <w:multiLevelType w:val="multilevel"/>
    <w:tmpl w:val="C2B8807E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B7D83"/>
    <w:multiLevelType w:val="multilevel"/>
    <w:tmpl w:val="B0424312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253AB0"/>
    <w:multiLevelType w:val="multilevel"/>
    <w:tmpl w:val="6C1CF9D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E83257"/>
    <w:multiLevelType w:val="multilevel"/>
    <w:tmpl w:val="FCAE367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5E7AE4"/>
    <w:multiLevelType w:val="multilevel"/>
    <w:tmpl w:val="7A7A37C8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B54A5B"/>
    <w:multiLevelType w:val="multilevel"/>
    <w:tmpl w:val="929ACB32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F35715"/>
    <w:multiLevelType w:val="multilevel"/>
    <w:tmpl w:val="34BC9C62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005E6A"/>
    <w:multiLevelType w:val="multilevel"/>
    <w:tmpl w:val="9A62437E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912541"/>
    <w:multiLevelType w:val="multilevel"/>
    <w:tmpl w:val="AF1C7346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F4086D"/>
    <w:multiLevelType w:val="multilevel"/>
    <w:tmpl w:val="CE1EFA48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E80323"/>
    <w:multiLevelType w:val="multilevel"/>
    <w:tmpl w:val="1254826C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F86884"/>
    <w:multiLevelType w:val="multilevel"/>
    <w:tmpl w:val="CB32D29E"/>
    <w:lvl w:ilvl="0">
      <w:start w:val="4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F1146C"/>
    <w:multiLevelType w:val="multilevel"/>
    <w:tmpl w:val="3F261384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5D4B38"/>
    <w:multiLevelType w:val="multilevel"/>
    <w:tmpl w:val="EAB2623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F43521"/>
    <w:multiLevelType w:val="multilevel"/>
    <w:tmpl w:val="E9B0B9EE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C37120"/>
    <w:multiLevelType w:val="multilevel"/>
    <w:tmpl w:val="6908B81E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714995"/>
    <w:multiLevelType w:val="multilevel"/>
    <w:tmpl w:val="2994778C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F91DD1"/>
    <w:multiLevelType w:val="multilevel"/>
    <w:tmpl w:val="1918FEC0"/>
    <w:lvl w:ilvl="0">
      <w:start w:val="1"/>
      <w:numFmt w:val="bullet"/>
      <w:lvlText w:val="•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4E446D"/>
    <w:multiLevelType w:val="multilevel"/>
    <w:tmpl w:val="89309B7E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8"/>
  </w:num>
  <w:num w:numId="5">
    <w:abstractNumId w:val="15"/>
  </w:num>
  <w:num w:numId="6">
    <w:abstractNumId w:val="1"/>
  </w:num>
  <w:num w:numId="7">
    <w:abstractNumId w:val="19"/>
  </w:num>
  <w:num w:numId="8">
    <w:abstractNumId w:val="8"/>
  </w:num>
  <w:num w:numId="9">
    <w:abstractNumId w:val="13"/>
  </w:num>
  <w:num w:numId="10">
    <w:abstractNumId w:val="0"/>
  </w:num>
  <w:num w:numId="11">
    <w:abstractNumId w:val="5"/>
  </w:num>
  <w:num w:numId="12">
    <w:abstractNumId w:val="2"/>
  </w:num>
  <w:num w:numId="13">
    <w:abstractNumId w:val="4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7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29"/>
    <w:rsid w:val="002343A1"/>
    <w:rsid w:val="007F6E29"/>
    <w:rsid w:val="00F0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Exact">
    <w:name w:val="Základní text (2) Exact"/>
    <w:basedOn w:val="Standardnpsmoodstavc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Exact">
    <w:name w:val="Základní text (3) + Ne tučné Exact"/>
    <w:basedOn w:val="Zkladntext3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TimesNewRoman11ptTun">
    <w:name w:val="Záhlaví nebo Zápatí + Times New Roman;11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76"/>
      <w:szCs w:val="76"/>
      <w:u w:val="none"/>
    </w:rPr>
  </w:style>
  <w:style w:type="character" w:customStyle="1" w:styleId="Nadpis2Exact0">
    <w:name w:val="Nadpis #2 Exact"/>
    <w:basedOn w:val="Nadpis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76"/>
      <w:szCs w:val="7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64" w:lineRule="exact"/>
      <w:jc w:val="both"/>
    </w:pPr>
    <w:rPr>
      <w:rFonts w:ascii="Garamond" w:eastAsia="Garamond" w:hAnsi="Garamond" w:cs="Garamond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aramond" w:eastAsia="Garamond" w:hAnsi="Garamond" w:cs="Garamond"/>
      <w:sz w:val="18"/>
      <w:szCs w:val="1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mbria" w:eastAsia="Cambria" w:hAnsi="Cambria" w:cs="Cambria"/>
      <w:sz w:val="68"/>
      <w:szCs w:val="6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Garamond" w:eastAsia="Garamond" w:hAnsi="Garamond" w:cs="Garamond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360"/>
    </w:pPr>
    <w:rPr>
      <w:rFonts w:ascii="Garamond" w:eastAsia="Garamond" w:hAnsi="Garamond" w:cs="Garamond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59" w:lineRule="exact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jc w:val="center"/>
      <w:outlineLvl w:val="3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80" w:line="0" w:lineRule="atLeast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76"/>
      <w:szCs w:val="7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Exact">
    <w:name w:val="Základní text (2) Exact"/>
    <w:basedOn w:val="Standardnpsmoodstavc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Exact">
    <w:name w:val="Základní text (3) + Ne tučné Exact"/>
    <w:basedOn w:val="Zkladntext3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TimesNewRoman11ptTun">
    <w:name w:val="Záhlaví nebo Zápatí + Times New Roman;11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76"/>
      <w:szCs w:val="76"/>
      <w:u w:val="none"/>
    </w:rPr>
  </w:style>
  <w:style w:type="character" w:customStyle="1" w:styleId="Nadpis2Exact0">
    <w:name w:val="Nadpis #2 Exact"/>
    <w:basedOn w:val="Nadpis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76"/>
      <w:szCs w:val="7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64" w:lineRule="exact"/>
      <w:jc w:val="both"/>
    </w:pPr>
    <w:rPr>
      <w:rFonts w:ascii="Garamond" w:eastAsia="Garamond" w:hAnsi="Garamond" w:cs="Garamond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aramond" w:eastAsia="Garamond" w:hAnsi="Garamond" w:cs="Garamond"/>
      <w:sz w:val="18"/>
      <w:szCs w:val="1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mbria" w:eastAsia="Cambria" w:hAnsi="Cambria" w:cs="Cambria"/>
      <w:sz w:val="68"/>
      <w:szCs w:val="6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Garamond" w:eastAsia="Garamond" w:hAnsi="Garamond" w:cs="Garamond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360"/>
    </w:pPr>
    <w:rPr>
      <w:rFonts w:ascii="Garamond" w:eastAsia="Garamond" w:hAnsi="Garamond" w:cs="Garamond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59" w:lineRule="exact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jc w:val="center"/>
      <w:outlineLvl w:val="3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80" w:line="0" w:lineRule="atLeast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76"/>
      <w:szCs w:val="7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mesice@mesice.org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mesice@mesice.org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3952</Words>
  <Characters>23322</Characters>
  <Application>Microsoft Office Word</Application>
  <DocSecurity>0</DocSecurity>
  <Lines>194</Lines>
  <Paragraphs>54</Paragraphs>
  <ScaleCrop>false</ScaleCrop>
  <Company/>
  <LinksUpToDate>false</LinksUpToDate>
  <CharactersWithSpaces>27220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2</cp:revision>
  <dcterms:created xsi:type="dcterms:W3CDTF">2017-09-12T07:53:00Z</dcterms:created>
  <dcterms:modified xsi:type="dcterms:W3CDTF">2017-09-12T07:56:00Z</dcterms:modified>
</cp:coreProperties>
</file>