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20C1" w14:textId="4B55AF3B" w:rsidR="000B7AAD" w:rsidRDefault="00523D00" w:rsidP="0025091A">
      <w:pPr>
        <w:pStyle w:val="Nzev"/>
        <w:rPr>
          <w:rFonts w:ascii="Arial" w:hAnsi="Arial" w:cs="Arial"/>
          <w:sz w:val="24"/>
          <w:szCs w:val="24"/>
        </w:rPr>
      </w:pPr>
      <w:r>
        <w:rPr>
          <w:noProof/>
        </w:rPr>
        <w:drawing>
          <wp:inline distT="0" distB="0" distL="0" distR="0" wp14:anchorId="6AD3B560" wp14:editId="10BAA1B0">
            <wp:extent cx="1739735" cy="394483"/>
            <wp:effectExtent l="0" t="0" r="0" b="5715"/>
            <wp:docPr id="869347311" name="Obrázek 1" descr="Flexi Skl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exi Sklad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2956" cy="408818"/>
                    </a:xfrm>
                    <a:prstGeom prst="rect">
                      <a:avLst/>
                    </a:prstGeom>
                    <a:noFill/>
                    <a:ln>
                      <a:noFill/>
                    </a:ln>
                  </pic:spPr>
                </pic:pic>
              </a:graphicData>
            </a:graphic>
          </wp:inline>
        </w:drawing>
      </w:r>
    </w:p>
    <w:p w14:paraId="070266F0" w14:textId="77777777" w:rsidR="00013852" w:rsidRDefault="00013852" w:rsidP="00500640">
      <w:pPr>
        <w:pStyle w:val="Zkladnodstavec"/>
        <w:tabs>
          <w:tab w:val="center" w:pos="420"/>
          <w:tab w:val="left" w:pos="1040"/>
        </w:tabs>
        <w:spacing w:line="240" w:lineRule="auto"/>
        <w:ind w:left="-142" w:right="-286"/>
        <w:jc w:val="center"/>
        <w:rPr>
          <w:rStyle w:val="Nadpis"/>
          <w:rFonts w:ascii="Arial" w:hAnsi="Arial" w:cs="Arial"/>
          <w:color w:val="auto"/>
          <w:w w:val="89"/>
          <w:sz w:val="22"/>
          <w:szCs w:val="22"/>
          <w:lang w:val="cs-CZ"/>
        </w:rPr>
      </w:pPr>
    </w:p>
    <w:p w14:paraId="5E990838" w14:textId="32EB46A8" w:rsidR="00500640" w:rsidRPr="008A65AA" w:rsidRDefault="00500640" w:rsidP="00500640">
      <w:pPr>
        <w:pStyle w:val="Zkladnodstavec"/>
        <w:tabs>
          <w:tab w:val="center" w:pos="420"/>
          <w:tab w:val="left" w:pos="1040"/>
        </w:tabs>
        <w:spacing w:line="240" w:lineRule="auto"/>
        <w:ind w:left="-142" w:right="-286"/>
        <w:jc w:val="center"/>
        <w:rPr>
          <w:rStyle w:val="Nadpis"/>
          <w:rFonts w:ascii="Arial" w:hAnsi="Arial" w:cs="Arial"/>
          <w:color w:val="auto"/>
          <w:w w:val="89"/>
          <w:sz w:val="22"/>
          <w:szCs w:val="22"/>
          <w:lang w:val="cs-CZ"/>
        </w:rPr>
      </w:pPr>
      <w:r w:rsidRPr="008A65AA">
        <w:rPr>
          <w:rStyle w:val="Nadpis"/>
          <w:rFonts w:ascii="Arial" w:hAnsi="Arial" w:cs="Arial"/>
          <w:color w:val="auto"/>
          <w:w w:val="89"/>
          <w:sz w:val="22"/>
          <w:szCs w:val="22"/>
          <w:lang w:val="cs-CZ"/>
        </w:rPr>
        <w:t xml:space="preserve">Všeobecné obchodní podmínky nájmu </w:t>
      </w:r>
      <w:r w:rsidR="007765C4" w:rsidRPr="00E30428">
        <w:rPr>
          <w:rStyle w:val="Nadpis"/>
          <w:rFonts w:ascii="Arial" w:hAnsi="Arial" w:cs="Arial"/>
          <w:color w:val="auto"/>
          <w:w w:val="89"/>
          <w:sz w:val="22"/>
          <w:szCs w:val="22"/>
          <w:lang w:val="cs-CZ"/>
        </w:rPr>
        <w:t>skladu</w:t>
      </w:r>
    </w:p>
    <w:p w14:paraId="2FDD4295" w14:textId="77777777" w:rsidR="00500640" w:rsidRDefault="00500640" w:rsidP="00500640">
      <w:pPr>
        <w:pStyle w:val="Zkladnodstavec"/>
        <w:tabs>
          <w:tab w:val="center" w:pos="420"/>
          <w:tab w:val="left" w:pos="1040"/>
        </w:tabs>
        <w:spacing w:line="240" w:lineRule="auto"/>
        <w:jc w:val="both"/>
        <w:rPr>
          <w:rStyle w:val="Nadpis"/>
          <w:rFonts w:ascii="Trebuchet MS" w:hAnsi="Trebuchet MS" w:cs="Myriad Pro"/>
          <w:color w:val="auto"/>
          <w:w w:val="89"/>
          <w:sz w:val="16"/>
          <w:szCs w:val="16"/>
          <w:lang w:val="cs-CZ"/>
        </w:rPr>
      </w:pP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p>
    <w:p w14:paraId="565019BB" w14:textId="77777777" w:rsidR="00500640" w:rsidRDefault="00500640" w:rsidP="00500640">
      <w:pPr>
        <w:pStyle w:val="Zkladnodstavec"/>
        <w:tabs>
          <w:tab w:val="center" w:pos="420"/>
          <w:tab w:val="left" w:pos="1040"/>
        </w:tabs>
        <w:spacing w:line="240" w:lineRule="auto"/>
        <w:rPr>
          <w:rStyle w:val="Nadpis"/>
          <w:rFonts w:ascii="Trebuchet MS" w:hAnsi="Trebuchet MS" w:cs="Myriad Pro"/>
          <w:color w:val="auto"/>
          <w:w w:val="89"/>
          <w:sz w:val="16"/>
          <w:szCs w:val="16"/>
          <w:lang w:val="cs-CZ"/>
        </w:rPr>
        <w:sectPr w:rsidR="00500640" w:rsidSect="00B67DB0">
          <w:headerReference w:type="default" r:id="rId8"/>
          <w:type w:val="continuous"/>
          <w:pgSz w:w="11906" w:h="16838"/>
          <w:pgMar w:top="284" w:right="991" w:bottom="567" w:left="851" w:header="284" w:footer="709" w:gutter="0"/>
          <w:cols w:space="708"/>
          <w:docGrid w:linePitch="360"/>
        </w:sectPr>
      </w:pPr>
    </w:p>
    <w:p w14:paraId="43BC3CEB" w14:textId="77777777" w:rsidR="00500640" w:rsidRPr="003D270E" w:rsidRDefault="00500640" w:rsidP="00500640">
      <w:pPr>
        <w:pStyle w:val="Zkladnodstavec"/>
        <w:tabs>
          <w:tab w:val="center" w:pos="420"/>
          <w:tab w:val="left" w:pos="1040"/>
        </w:tabs>
        <w:spacing w:line="240" w:lineRule="auto"/>
        <w:ind w:left="-142" w:right="-286"/>
        <w:jc w:val="both"/>
        <w:rPr>
          <w:rStyle w:val="Nadpis"/>
          <w:rFonts w:ascii="Arial" w:hAnsi="Arial" w:cs="Arial"/>
          <w:color w:val="auto"/>
          <w:w w:val="89"/>
          <w:sz w:val="16"/>
          <w:szCs w:val="16"/>
          <w:lang w:val="cs-CZ"/>
        </w:rPr>
      </w:pPr>
      <w:r w:rsidRPr="003D270E">
        <w:rPr>
          <w:rStyle w:val="Nadpis"/>
          <w:rFonts w:ascii="Arial" w:hAnsi="Arial" w:cs="Arial"/>
          <w:color w:val="auto"/>
          <w:w w:val="89"/>
          <w:sz w:val="16"/>
          <w:szCs w:val="16"/>
          <w:lang w:val="cs-CZ"/>
        </w:rPr>
        <w:t>1. Všeobecně</w:t>
      </w:r>
    </w:p>
    <w:p w14:paraId="2779E00F" w14:textId="4B765EB7" w:rsidR="00500640" w:rsidRPr="003D270E" w:rsidRDefault="00500640" w:rsidP="00500640">
      <w:pPr>
        <w:pStyle w:val="Zkladnodstavec"/>
        <w:tabs>
          <w:tab w:val="center" w:pos="420"/>
          <w:tab w:val="left" w:pos="1040"/>
        </w:tabs>
        <w:spacing w:line="240" w:lineRule="auto"/>
        <w:ind w:left="-142" w:right="-286"/>
        <w:jc w:val="both"/>
        <w:rPr>
          <w:rStyle w:val="Nadpis"/>
          <w:rFonts w:ascii="Arial" w:hAnsi="Arial" w:cs="Arial"/>
          <w:b w:val="0"/>
          <w:bCs w:val="0"/>
          <w:color w:val="auto"/>
          <w:w w:val="89"/>
          <w:sz w:val="16"/>
          <w:szCs w:val="16"/>
          <w:lang w:val="cs-CZ"/>
        </w:rPr>
      </w:pPr>
      <w:r w:rsidRPr="00693EFF">
        <w:rPr>
          <w:rStyle w:val="Nadpis"/>
          <w:rFonts w:ascii="Arial" w:hAnsi="Arial" w:cs="Arial"/>
          <w:b w:val="0"/>
          <w:bCs w:val="0"/>
          <w:color w:val="auto"/>
          <w:w w:val="89"/>
          <w:sz w:val="16"/>
          <w:szCs w:val="16"/>
          <w:lang w:val="cs-CZ"/>
        </w:rPr>
        <w:t>Tyto všeobecné obchodní podmínky</w:t>
      </w:r>
      <w:r w:rsidR="00AA3B04" w:rsidRPr="00693EFF">
        <w:rPr>
          <w:rStyle w:val="Nadpis"/>
          <w:rFonts w:ascii="Arial" w:hAnsi="Arial" w:cs="Arial"/>
          <w:b w:val="0"/>
          <w:bCs w:val="0"/>
          <w:color w:val="auto"/>
          <w:w w:val="89"/>
          <w:sz w:val="16"/>
          <w:szCs w:val="16"/>
          <w:lang w:val="cs-CZ"/>
        </w:rPr>
        <w:t xml:space="preserve"> </w:t>
      </w:r>
      <w:r w:rsidR="000F5C50" w:rsidRPr="00693EFF">
        <w:rPr>
          <w:rStyle w:val="Nadpis"/>
          <w:rFonts w:ascii="Arial" w:hAnsi="Arial" w:cs="Arial"/>
          <w:b w:val="0"/>
          <w:bCs w:val="0"/>
          <w:color w:val="auto"/>
          <w:w w:val="89"/>
          <w:sz w:val="16"/>
          <w:szCs w:val="16"/>
          <w:lang w:val="cs-CZ"/>
        </w:rPr>
        <w:t xml:space="preserve">nájmu skladu </w:t>
      </w:r>
      <w:r w:rsidR="00AA3B04" w:rsidRPr="00693EFF">
        <w:rPr>
          <w:rStyle w:val="Nadpis"/>
          <w:rFonts w:ascii="Arial" w:hAnsi="Arial" w:cs="Arial"/>
          <w:b w:val="0"/>
          <w:bCs w:val="0"/>
          <w:color w:val="auto"/>
          <w:w w:val="89"/>
          <w:sz w:val="16"/>
          <w:szCs w:val="16"/>
          <w:lang w:val="cs-CZ"/>
        </w:rPr>
        <w:t>(dále jen „VOP“)</w:t>
      </w:r>
      <w:r w:rsidRPr="00AA3B04">
        <w:rPr>
          <w:rStyle w:val="Nadpis"/>
          <w:rFonts w:ascii="Arial" w:hAnsi="Arial" w:cs="Arial"/>
          <w:b w:val="0"/>
          <w:bCs w:val="0"/>
          <w:color w:val="auto"/>
          <w:w w:val="89"/>
          <w:sz w:val="16"/>
          <w:szCs w:val="16"/>
          <w:highlight w:val="cyan"/>
          <w:lang w:val="cs-CZ"/>
        </w:rPr>
        <w:t xml:space="preserve"> </w:t>
      </w:r>
      <w:r w:rsidRPr="003020D7">
        <w:rPr>
          <w:rStyle w:val="Nadpis"/>
          <w:rFonts w:ascii="Arial" w:hAnsi="Arial" w:cs="Arial"/>
          <w:b w:val="0"/>
          <w:bCs w:val="0"/>
          <w:color w:val="auto"/>
          <w:w w:val="89"/>
          <w:sz w:val="16"/>
          <w:szCs w:val="16"/>
          <w:lang w:val="cs-CZ"/>
        </w:rPr>
        <w:t xml:space="preserve">společnosti </w:t>
      </w:r>
      <w:proofErr w:type="spellStart"/>
      <w:r w:rsidRPr="003020D7">
        <w:rPr>
          <w:rStyle w:val="Nadpis"/>
          <w:rFonts w:ascii="Arial" w:hAnsi="Arial" w:cs="Arial"/>
          <w:b w:val="0"/>
          <w:bCs w:val="0"/>
          <w:color w:val="auto"/>
          <w:w w:val="89"/>
          <w:sz w:val="16"/>
          <w:szCs w:val="16"/>
          <w:lang w:val="cs-CZ"/>
        </w:rPr>
        <w:t>Profibaustoffe</w:t>
      </w:r>
      <w:proofErr w:type="spellEnd"/>
      <w:r w:rsidRPr="003020D7">
        <w:rPr>
          <w:rStyle w:val="Nadpis"/>
          <w:rFonts w:ascii="Arial" w:hAnsi="Arial" w:cs="Arial"/>
          <w:b w:val="0"/>
          <w:bCs w:val="0"/>
          <w:color w:val="auto"/>
          <w:w w:val="89"/>
          <w:sz w:val="16"/>
          <w:szCs w:val="16"/>
          <w:lang w:val="cs-CZ"/>
        </w:rPr>
        <w:t xml:space="preserve"> CZ, s.r.o., se sídlem Vídeňská 140/113c, 619 00 Brno, IČ: 47912162, společnost zapsaná v obchodním rejstříku vedeném Krajským soudem v Brně v oddílu C, vložce 10040 (dále</w:t>
      </w:r>
      <w:r w:rsidRPr="00264E3E">
        <w:rPr>
          <w:rStyle w:val="Nadpis"/>
          <w:rFonts w:ascii="Arial" w:hAnsi="Arial" w:cs="Arial"/>
          <w:b w:val="0"/>
          <w:bCs w:val="0"/>
          <w:color w:val="auto"/>
          <w:w w:val="89"/>
          <w:sz w:val="16"/>
          <w:szCs w:val="16"/>
          <w:lang w:val="cs-CZ"/>
        </w:rPr>
        <w:t xml:space="preserve"> jen „pronajímatel“) jsou nedílnou součástí </w:t>
      </w:r>
      <w:r w:rsidR="00E30428">
        <w:rPr>
          <w:rStyle w:val="Nadpis"/>
          <w:rFonts w:ascii="Arial" w:hAnsi="Arial" w:cs="Arial"/>
          <w:b w:val="0"/>
          <w:bCs w:val="0"/>
          <w:color w:val="auto"/>
          <w:w w:val="89"/>
          <w:sz w:val="16"/>
          <w:szCs w:val="16"/>
          <w:lang w:val="cs-CZ"/>
        </w:rPr>
        <w:t xml:space="preserve">všech </w:t>
      </w:r>
      <w:r w:rsidRPr="00264E3E">
        <w:rPr>
          <w:rStyle w:val="Nadpis"/>
          <w:rFonts w:ascii="Arial" w:hAnsi="Arial" w:cs="Arial"/>
          <w:b w:val="0"/>
          <w:bCs w:val="0"/>
          <w:color w:val="auto"/>
          <w:w w:val="89"/>
          <w:sz w:val="16"/>
          <w:szCs w:val="16"/>
          <w:lang w:val="cs-CZ"/>
        </w:rPr>
        <w:t xml:space="preserve">smluv o nájmu </w:t>
      </w:r>
      <w:r w:rsidR="005A190D">
        <w:rPr>
          <w:rStyle w:val="Nadpis"/>
          <w:rFonts w:ascii="Arial" w:hAnsi="Arial" w:cs="Arial"/>
          <w:b w:val="0"/>
          <w:bCs w:val="0"/>
          <w:color w:val="auto"/>
          <w:w w:val="89"/>
          <w:sz w:val="16"/>
          <w:szCs w:val="16"/>
          <w:lang w:val="cs-CZ"/>
        </w:rPr>
        <w:t>sklad</w:t>
      </w:r>
      <w:r w:rsidR="0099742D">
        <w:rPr>
          <w:rStyle w:val="Nadpis"/>
          <w:rFonts w:ascii="Arial" w:hAnsi="Arial" w:cs="Arial"/>
          <w:b w:val="0"/>
          <w:bCs w:val="0"/>
          <w:color w:val="auto"/>
          <w:w w:val="89"/>
          <w:sz w:val="16"/>
          <w:szCs w:val="16"/>
          <w:lang w:val="cs-CZ"/>
        </w:rPr>
        <w:t>ovací kóje</w:t>
      </w:r>
      <w:r w:rsidR="000F5C50">
        <w:rPr>
          <w:rStyle w:val="Nadpis"/>
          <w:rFonts w:ascii="Arial" w:hAnsi="Arial" w:cs="Arial"/>
          <w:b w:val="0"/>
          <w:bCs w:val="0"/>
          <w:color w:val="auto"/>
          <w:w w:val="89"/>
          <w:sz w:val="16"/>
          <w:szCs w:val="16"/>
          <w:lang w:val="cs-CZ"/>
        </w:rPr>
        <w:t xml:space="preserve">, smluv o nájmu </w:t>
      </w:r>
      <w:r w:rsidR="00113028">
        <w:rPr>
          <w:rStyle w:val="Nadpis"/>
          <w:rFonts w:ascii="Arial" w:hAnsi="Arial" w:cs="Arial"/>
          <w:b w:val="0"/>
          <w:bCs w:val="0"/>
          <w:color w:val="auto"/>
          <w:w w:val="89"/>
          <w:sz w:val="16"/>
          <w:szCs w:val="16"/>
          <w:lang w:val="cs-CZ"/>
        </w:rPr>
        <w:t>kontejneru</w:t>
      </w:r>
      <w:r w:rsidR="0099742D">
        <w:rPr>
          <w:rStyle w:val="Nadpis"/>
          <w:rFonts w:ascii="Arial" w:hAnsi="Arial" w:cs="Arial"/>
          <w:b w:val="0"/>
          <w:bCs w:val="0"/>
          <w:color w:val="auto"/>
          <w:w w:val="89"/>
          <w:sz w:val="16"/>
          <w:szCs w:val="16"/>
          <w:lang w:val="cs-CZ"/>
        </w:rPr>
        <w:t xml:space="preserve"> a smluv o nájmu skladovací plochy ve skladu</w:t>
      </w:r>
      <w:r w:rsidRPr="00264E3E">
        <w:rPr>
          <w:rStyle w:val="Nadpis"/>
          <w:rFonts w:ascii="Arial" w:hAnsi="Arial" w:cs="Arial"/>
          <w:b w:val="0"/>
          <w:bCs w:val="0"/>
          <w:color w:val="auto"/>
          <w:w w:val="89"/>
          <w:sz w:val="16"/>
          <w:szCs w:val="16"/>
          <w:lang w:val="cs-CZ"/>
        </w:rPr>
        <w:t xml:space="preserve"> (</w:t>
      </w:r>
      <w:r w:rsidR="0099742D">
        <w:rPr>
          <w:rStyle w:val="Nadpis"/>
          <w:rFonts w:ascii="Arial" w:hAnsi="Arial" w:cs="Arial"/>
          <w:b w:val="0"/>
          <w:bCs w:val="0"/>
          <w:color w:val="auto"/>
          <w:w w:val="89"/>
          <w:sz w:val="16"/>
          <w:szCs w:val="16"/>
          <w:lang w:val="cs-CZ"/>
        </w:rPr>
        <w:t xml:space="preserve">všechny tři varianty </w:t>
      </w:r>
      <w:r w:rsidR="00E30428">
        <w:rPr>
          <w:rStyle w:val="Nadpis"/>
          <w:rFonts w:ascii="Arial" w:hAnsi="Arial" w:cs="Arial"/>
          <w:b w:val="0"/>
          <w:bCs w:val="0"/>
          <w:color w:val="auto"/>
          <w:w w:val="89"/>
          <w:sz w:val="16"/>
          <w:szCs w:val="16"/>
          <w:lang w:val="cs-CZ"/>
        </w:rPr>
        <w:t xml:space="preserve">smluv </w:t>
      </w:r>
      <w:r w:rsidRPr="00264E3E">
        <w:rPr>
          <w:rStyle w:val="Nadpis"/>
          <w:rFonts w:ascii="Arial" w:hAnsi="Arial" w:cs="Arial"/>
          <w:b w:val="0"/>
          <w:bCs w:val="0"/>
          <w:color w:val="auto"/>
          <w:w w:val="89"/>
          <w:sz w:val="16"/>
          <w:szCs w:val="16"/>
          <w:lang w:val="cs-CZ"/>
        </w:rPr>
        <w:t xml:space="preserve">dále </w:t>
      </w:r>
      <w:r w:rsidR="006428FD">
        <w:rPr>
          <w:rStyle w:val="Nadpis"/>
          <w:rFonts w:ascii="Arial" w:hAnsi="Arial" w:cs="Arial"/>
          <w:b w:val="0"/>
          <w:bCs w:val="0"/>
          <w:color w:val="auto"/>
          <w:w w:val="89"/>
          <w:sz w:val="16"/>
          <w:szCs w:val="16"/>
          <w:lang w:val="cs-CZ"/>
        </w:rPr>
        <w:t xml:space="preserve">společně </w:t>
      </w:r>
      <w:r w:rsidRPr="00264E3E">
        <w:rPr>
          <w:rStyle w:val="Nadpis"/>
          <w:rFonts w:ascii="Arial" w:hAnsi="Arial" w:cs="Arial"/>
          <w:b w:val="0"/>
          <w:bCs w:val="0"/>
          <w:color w:val="auto"/>
          <w:w w:val="89"/>
          <w:sz w:val="16"/>
          <w:szCs w:val="16"/>
          <w:lang w:val="cs-CZ"/>
        </w:rPr>
        <w:t>jen „smlouv</w:t>
      </w:r>
      <w:r w:rsidR="006428FD">
        <w:rPr>
          <w:rStyle w:val="Nadpis"/>
          <w:rFonts w:ascii="Arial" w:hAnsi="Arial" w:cs="Arial"/>
          <w:b w:val="0"/>
          <w:bCs w:val="0"/>
          <w:color w:val="auto"/>
          <w:w w:val="89"/>
          <w:sz w:val="16"/>
          <w:szCs w:val="16"/>
          <w:lang w:val="cs-CZ"/>
        </w:rPr>
        <w:t>a</w:t>
      </w:r>
      <w:r w:rsidRPr="00264E3E">
        <w:rPr>
          <w:rStyle w:val="Nadpis"/>
          <w:rFonts w:ascii="Arial" w:hAnsi="Arial" w:cs="Arial"/>
          <w:b w:val="0"/>
          <w:bCs w:val="0"/>
          <w:color w:val="auto"/>
          <w:w w:val="89"/>
          <w:sz w:val="16"/>
          <w:szCs w:val="16"/>
          <w:lang w:val="cs-CZ"/>
        </w:rPr>
        <w:t xml:space="preserve">“). Smluvní vztah se řídí českým právním řádem, zejména </w:t>
      </w:r>
      <w:proofErr w:type="spellStart"/>
      <w:r w:rsidRPr="00264E3E">
        <w:rPr>
          <w:rFonts w:ascii="Arial" w:hAnsi="Arial" w:cs="Arial"/>
          <w:color w:val="auto"/>
          <w:sz w:val="16"/>
          <w:szCs w:val="16"/>
          <w:lang w:val="cs-CZ"/>
        </w:rPr>
        <w:t>ust</w:t>
      </w:r>
      <w:proofErr w:type="spellEnd"/>
      <w:r w:rsidRPr="00264E3E">
        <w:rPr>
          <w:rFonts w:ascii="Arial" w:hAnsi="Arial" w:cs="Arial"/>
          <w:color w:val="auto"/>
          <w:sz w:val="16"/>
          <w:szCs w:val="16"/>
          <w:lang w:val="cs-CZ"/>
        </w:rPr>
        <w:t>. § 2201 a násl. Občanského zákoníku</w:t>
      </w:r>
      <w:r w:rsidRPr="00264E3E">
        <w:rPr>
          <w:rStyle w:val="Nadpis"/>
          <w:rFonts w:ascii="Arial" w:hAnsi="Arial" w:cs="Arial"/>
          <w:b w:val="0"/>
          <w:bCs w:val="0"/>
          <w:color w:val="auto"/>
          <w:w w:val="89"/>
          <w:sz w:val="16"/>
          <w:szCs w:val="16"/>
          <w:lang w:val="cs-CZ"/>
        </w:rPr>
        <w:t xml:space="preserve"> </w:t>
      </w:r>
      <w:r w:rsidRPr="003D270E">
        <w:rPr>
          <w:rStyle w:val="Nadpis"/>
          <w:rFonts w:ascii="Arial" w:hAnsi="Arial" w:cs="Arial"/>
          <w:b w:val="0"/>
          <w:bCs w:val="0"/>
          <w:color w:val="auto"/>
          <w:w w:val="89"/>
          <w:sz w:val="16"/>
          <w:szCs w:val="16"/>
          <w:lang w:val="cs-CZ"/>
        </w:rPr>
        <w:t>v platném znění.</w:t>
      </w:r>
      <w:r w:rsidR="0099742D">
        <w:rPr>
          <w:rStyle w:val="Nadpis"/>
          <w:rFonts w:ascii="Arial" w:hAnsi="Arial" w:cs="Arial"/>
          <w:b w:val="0"/>
          <w:bCs w:val="0"/>
          <w:color w:val="auto"/>
          <w:w w:val="89"/>
          <w:sz w:val="16"/>
          <w:szCs w:val="16"/>
          <w:lang w:val="cs-CZ"/>
        </w:rPr>
        <w:t xml:space="preserve"> </w:t>
      </w:r>
      <w:r w:rsidR="006428FD" w:rsidRPr="00693EFF">
        <w:rPr>
          <w:rStyle w:val="Nadpis"/>
          <w:rFonts w:ascii="Arial" w:hAnsi="Arial" w:cs="Arial"/>
          <w:b w:val="0"/>
          <w:bCs w:val="0"/>
          <w:color w:val="auto"/>
          <w:w w:val="89"/>
          <w:sz w:val="16"/>
          <w:szCs w:val="16"/>
          <w:lang w:val="cs-CZ"/>
        </w:rPr>
        <w:t>S</w:t>
      </w:r>
      <w:r w:rsidR="0099742D" w:rsidRPr="00693EFF">
        <w:rPr>
          <w:rStyle w:val="Nadpis"/>
          <w:rFonts w:ascii="Arial" w:hAnsi="Arial" w:cs="Arial"/>
          <w:b w:val="0"/>
          <w:bCs w:val="0"/>
          <w:color w:val="auto"/>
          <w:w w:val="89"/>
          <w:sz w:val="16"/>
          <w:szCs w:val="16"/>
          <w:lang w:val="cs-CZ"/>
        </w:rPr>
        <w:t xml:space="preserve">kladovací </w:t>
      </w:r>
      <w:r w:rsidR="006428FD" w:rsidRPr="00693EFF">
        <w:rPr>
          <w:rStyle w:val="Nadpis"/>
          <w:rFonts w:ascii="Arial" w:hAnsi="Arial" w:cs="Arial"/>
          <w:b w:val="0"/>
          <w:bCs w:val="0"/>
          <w:color w:val="auto"/>
          <w:w w:val="89"/>
          <w:sz w:val="16"/>
          <w:szCs w:val="16"/>
          <w:lang w:val="cs-CZ"/>
        </w:rPr>
        <w:t xml:space="preserve">kóje, </w:t>
      </w:r>
      <w:r w:rsidR="0099742D" w:rsidRPr="00693EFF">
        <w:rPr>
          <w:rStyle w:val="Nadpis"/>
          <w:rFonts w:ascii="Arial" w:hAnsi="Arial" w:cs="Arial"/>
          <w:b w:val="0"/>
          <w:bCs w:val="0"/>
          <w:color w:val="auto"/>
          <w:w w:val="89"/>
          <w:sz w:val="16"/>
          <w:szCs w:val="16"/>
          <w:lang w:val="cs-CZ"/>
        </w:rPr>
        <w:t>kontejner</w:t>
      </w:r>
      <w:r w:rsidR="006428FD" w:rsidRPr="00693EFF">
        <w:rPr>
          <w:rStyle w:val="Nadpis"/>
          <w:rFonts w:ascii="Arial" w:hAnsi="Arial" w:cs="Arial"/>
          <w:b w:val="0"/>
          <w:bCs w:val="0"/>
          <w:color w:val="auto"/>
          <w:w w:val="89"/>
          <w:sz w:val="16"/>
          <w:szCs w:val="16"/>
          <w:lang w:val="cs-CZ"/>
        </w:rPr>
        <w:t xml:space="preserve"> a </w:t>
      </w:r>
      <w:r w:rsidR="00693EFF" w:rsidRPr="00693EFF">
        <w:rPr>
          <w:rStyle w:val="Nadpis"/>
          <w:rFonts w:ascii="Arial" w:hAnsi="Arial" w:cs="Arial"/>
          <w:b w:val="0"/>
          <w:bCs w:val="0"/>
          <w:color w:val="auto"/>
          <w:w w:val="89"/>
          <w:sz w:val="16"/>
          <w:szCs w:val="16"/>
          <w:lang w:val="cs-CZ"/>
        </w:rPr>
        <w:t xml:space="preserve">skladovací plocha ve skladu dále společně také jen </w:t>
      </w:r>
      <w:r w:rsidR="0099742D" w:rsidRPr="00693EFF">
        <w:rPr>
          <w:rStyle w:val="Nadpis"/>
          <w:rFonts w:ascii="Arial" w:hAnsi="Arial" w:cs="Arial"/>
          <w:b w:val="0"/>
          <w:bCs w:val="0"/>
          <w:color w:val="auto"/>
          <w:w w:val="89"/>
          <w:sz w:val="16"/>
          <w:szCs w:val="16"/>
          <w:lang w:val="cs-CZ"/>
        </w:rPr>
        <w:t>„sklad“</w:t>
      </w:r>
      <w:r w:rsidR="00693EFF" w:rsidRPr="00693EFF">
        <w:rPr>
          <w:rStyle w:val="Nadpis"/>
          <w:rFonts w:ascii="Arial" w:hAnsi="Arial" w:cs="Arial"/>
          <w:b w:val="0"/>
          <w:bCs w:val="0"/>
          <w:color w:val="auto"/>
          <w:w w:val="89"/>
          <w:sz w:val="16"/>
          <w:szCs w:val="16"/>
          <w:lang w:val="cs-CZ"/>
        </w:rPr>
        <w:t>.</w:t>
      </w:r>
    </w:p>
    <w:p w14:paraId="09956D61" w14:textId="77777777" w:rsidR="00500640" w:rsidRPr="003D270E" w:rsidRDefault="00500640" w:rsidP="00500640">
      <w:pPr>
        <w:ind w:left="-142" w:right="-286"/>
        <w:jc w:val="both"/>
        <w:outlineLvl w:val="1"/>
        <w:rPr>
          <w:rFonts w:ascii="Arial" w:hAnsi="Arial" w:cs="Arial"/>
          <w:b/>
          <w:bCs/>
          <w:sz w:val="16"/>
          <w:szCs w:val="16"/>
        </w:rPr>
      </w:pPr>
    </w:p>
    <w:p w14:paraId="4491D21E" w14:textId="77777777" w:rsidR="00500640" w:rsidRPr="003D270E" w:rsidRDefault="00500640" w:rsidP="00500640">
      <w:pPr>
        <w:ind w:left="-142" w:right="-286"/>
        <w:jc w:val="both"/>
        <w:outlineLvl w:val="1"/>
        <w:rPr>
          <w:rFonts w:ascii="Arial" w:hAnsi="Arial" w:cs="Arial"/>
          <w:b/>
          <w:bCs/>
          <w:sz w:val="16"/>
          <w:szCs w:val="16"/>
        </w:rPr>
      </w:pPr>
      <w:r w:rsidRPr="003D270E">
        <w:rPr>
          <w:rFonts w:ascii="Arial" w:hAnsi="Arial" w:cs="Arial"/>
          <w:b/>
          <w:bCs/>
          <w:sz w:val="16"/>
          <w:szCs w:val="16"/>
        </w:rPr>
        <w:t>2. Základní práva a povinnosti nájemce</w:t>
      </w:r>
    </w:p>
    <w:p w14:paraId="2936A55D" w14:textId="26DDEC55" w:rsidR="00500640" w:rsidRPr="003D270E" w:rsidRDefault="00500640" w:rsidP="00500640">
      <w:pPr>
        <w:ind w:left="-142" w:right="-286"/>
        <w:jc w:val="both"/>
        <w:rPr>
          <w:rFonts w:ascii="Arial" w:hAnsi="Arial" w:cs="Arial"/>
          <w:sz w:val="16"/>
          <w:szCs w:val="16"/>
        </w:rPr>
      </w:pPr>
      <w:r w:rsidRPr="00AA3B04">
        <w:rPr>
          <w:rFonts w:ascii="Arial" w:hAnsi="Arial" w:cs="Arial"/>
          <w:b/>
          <w:sz w:val="16"/>
          <w:szCs w:val="16"/>
        </w:rPr>
        <w:t>2.1.</w:t>
      </w:r>
      <w:r w:rsidRPr="00AA3B04">
        <w:rPr>
          <w:rFonts w:ascii="Arial" w:hAnsi="Arial" w:cs="Arial"/>
          <w:sz w:val="16"/>
          <w:szCs w:val="16"/>
        </w:rPr>
        <w:t xml:space="preserve"> Nájemce má právo dočasně (ve sjednané době) užívat pronajatý </w:t>
      </w:r>
      <w:r w:rsidR="005A190D" w:rsidRPr="00AA3B04">
        <w:rPr>
          <w:rFonts w:ascii="Arial" w:hAnsi="Arial" w:cs="Arial"/>
          <w:sz w:val="16"/>
          <w:szCs w:val="16"/>
        </w:rPr>
        <w:t>sklad</w:t>
      </w:r>
      <w:r w:rsidRPr="00AA3B04">
        <w:rPr>
          <w:rFonts w:ascii="Arial" w:hAnsi="Arial" w:cs="Arial"/>
          <w:sz w:val="16"/>
          <w:szCs w:val="16"/>
        </w:rPr>
        <w:t xml:space="preserve"> v souladu se smlouvu o nájmu </w:t>
      </w:r>
      <w:r w:rsidR="005A190D" w:rsidRPr="00AA3B04">
        <w:rPr>
          <w:rFonts w:ascii="Arial" w:hAnsi="Arial" w:cs="Arial"/>
          <w:sz w:val="16"/>
          <w:szCs w:val="16"/>
        </w:rPr>
        <w:t>sklad</w:t>
      </w:r>
      <w:r w:rsidRPr="00AA3B04">
        <w:rPr>
          <w:rFonts w:ascii="Arial" w:hAnsi="Arial" w:cs="Arial"/>
          <w:sz w:val="16"/>
          <w:szCs w:val="16"/>
        </w:rPr>
        <w:t xml:space="preserve">u, jejíž nedílnou součástí jsou i tyto všeobecné obchodní podmínky nájmu </w:t>
      </w:r>
      <w:r w:rsidR="005A190D" w:rsidRPr="00AA3B04">
        <w:rPr>
          <w:rFonts w:ascii="Arial" w:hAnsi="Arial" w:cs="Arial"/>
          <w:sz w:val="16"/>
          <w:szCs w:val="16"/>
        </w:rPr>
        <w:t>sklad</w:t>
      </w:r>
      <w:r w:rsidRPr="00AA3B04">
        <w:rPr>
          <w:rFonts w:ascii="Arial" w:hAnsi="Arial" w:cs="Arial"/>
          <w:sz w:val="16"/>
          <w:szCs w:val="16"/>
        </w:rPr>
        <w:t xml:space="preserve">u, a to ode dne uzavření smlouvy o nájmu </w:t>
      </w:r>
      <w:r w:rsidR="005A190D" w:rsidRPr="00AA3B04">
        <w:rPr>
          <w:rFonts w:ascii="Arial" w:hAnsi="Arial" w:cs="Arial"/>
          <w:sz w:val="16"/>
          <w:szCs w:val="16"/>
        </w:rPr>
        <w:t>sklad</w:t>
      </w:r>
      <w:r w:rsidRPr="00AA3B04">
        <w:rPr>
          <w:rFonts w:ascii="Arial" w:hAnsi="Arial" w:cs="Arial"/>
          <w:sz w:val="16"/>
          <w:szCs w:val="16"/>
        </w:rPr>
        <w:t xml:space="preserve">u do skončení nájemního poměru. </w:t>
      </w:r>
      <w:r w:rsidR="005A190D" w:rsidRPr="00AA3B04">
        <w:rPr>
          <w:rFonts w:ascii="Arial" w:hAnsi="Arial" w:cs="Arial"/>
          <w:sz w:val="16"/>
          <w:szCs w:val="16"/>
        </w:rPr>
        <w:t>Sklad</w:t>
      </w:r>
      <w:r w:rsidRPr="00AA3B04">
        <w:rPr>
          <w:rFonts w:ascii="Arial" w:hAnsi="Arial" w:cs="Arial"/>
          <w:sz w:val="16"/>
          <w:szCs w:val="16"/>
        </w:rPr>
        <w:t xml:space="preserve"> je pronajímán výhradně pro účel skladování. Využití </w:t>
      </w:r>
      <w:r w:rsidR="005A190D" w:rsidRPr="00AA3B04">
        <w:rPr>
          <w:rFonts w:ascii="Arial" w:hAnsi="Arial" w:cs="Arial"/>
          <w:sz w:val="16"/>
          <w:szCs w:val="16"/>
        </w:rPr>
        <w:t>sklad</w:t>
      </w:r>
      <w:r w:rsidRPr="00AA3B04">
        <w:rPr>
          <w:rFonts w:ascii="Arial" w:hAnsi="Arial" w:cs="Arial"/>
          <w:sz w:val="16"/>
          <w:szCs w:val="16"/>
        </w:rPr>
        <w:t>u pro jiné účely např. jako</w:t>
      </w:r>
      <w:r w:rsidRPr="003D270E">
        <w:rPr>
          <w:rFonts w:ascii="Arial" w:hAnsi="Arial" w:cs="Arial"/>
          <w:sz w:val="16"/>
          <w:szCs w:val="16"/>
        </w:rPr>
        <w:t xml:space="preserve"> kanceláře</w:t>
      </w:r>
      <w:r>
        <w:rPr>
          <w:rFonts w:ascii="Arial" w:hAnsi="Arial" w:cs="Arial"/>
          <w:sz w:val="16"/>
          <w:szCs w:val="16"/>
        </w:rPr>
        <w:t xml:space="preserve"> či dílny</w:t>
      </w:r>
      <w:r w:rsidRPr="003D270E">
        <w:rPr>
          <w:rFonts w:ascii="Arial" w:hAnsi="Arial" w:cs="Arial"/>
          <w:sz w:val="16"/>
          <w:szCs w:val="16"/>
        </w:rPr>
        <w:t xml:space="preserve"> je důrazně zakázáno.</w:t>
      </w:r>
    </w:p>
    <w:p w14:paraId="307299CF" w14:textId="6E62FF1B" w:rsidR="00500640" w:rsidRPr="003D270E" w:rsidRDefault="00500640" w:rsidP="00500640">
      <w:pPr>
        <w:ind w:left="-142" w:right="-286"/>
        <w:jc w:val="both"/>
        <w:rPr>
          <w:rFonts w:ascii="Arial" w:hAnsi="Arial" w:cs="Arial"/>
          <w:sz w:val="16"/>
          <w:szCs w:val="16"/>
        </w:rPr>
      </w:pPr>
      <w:r w:rsidRPr="003D270E">
        <w:rPr>
          <w:rFonts w:ascii="Arial" w:hAnsi="Arial" w:cs="Arial"/>
          <w:b/>
          <w:sz w:val="16"/>
          <w:szCs w:val="16"/>
        </w:rPr>
        <w:t>2.2.</w:t>
      </w:r>
      <w:r w:rsidRPr="003D270E">
        <w:rPr>
          <w:rFonts w:ascii="Arial" w:hAnsi="Arial" w:cs="Arial"/>
          <w:sz w:val="16"/>
          <w:szCs w:val="16"/>
        </w:rPr>
        <w:t xml:space="preserve"> Nájemce je povinen neprodleně oznamovat pronajímateli písemnou formou veškeré změny údajů, které jsou </w:t>
      </w:r>
      <w:r w:rsidR="00B31975">
        <w:rPr>
          <w:rFonts w:ascii="Arial" w:hAnsi="Arial" w:cs="Arial"/>
          <w:sz w:val="16"/>
          <w:szCs w:val="16"/>
        </w:rPr>
        <w:t xml:space="preserve">součástí smlouvy nebo jsou </w:t>
      </w:r>
      <w:r w:rsidRPr="003D270E">
        <w:rPr>
          <w:rFonts w:ascii="Arial" w:hAnsi="Arial" w:cs="Arial"/>
          <w:sz w:val="16"/>
          <w:szCs w:val="16"/>
        </w:rPr>
        <w:t>právně relevantní pro jakoukoliv změnu nebo zánik uzavřeného smluvního vztahu</w:t>
      </w:r>
      <w:r w:rsidR="009A0DA6">
        <w:rPr>
          <w:rFonts w:ascii="Arial" w:hAnsi="Arial" w:cs="Arial"/>
          <w:sz w:val="16"/>
          <w:szCs w:val="16"/>
        </w:rPr>
        <w:t xml:space="preserve"> a změnu údajů pronajím</w:t>
      </w:r>
      <w:r w:rsidR="00763C09">
        <w:rPr>
          <w:rFonts w:ascii="Arial" w:hAnsi="Arial" w:cs="Arial"/>
          <w:sz w:val="16"/>
          <w:szCs w:val="16"/>
        </w:rPr>
        <w:t>a</w:t>
      </w:r>
      <w:r w:rsidR="009A0DA6">
        <w:rPr>
          <w:rFonts w:ascii="Arial" w:hAnsi="Arial" w:cs="Arial"/>
          <w:sz w:val="16"/>
          <w:szCs w:val="16"/>
        </w:rPr>
        <w:t xml:space="preserve">teli doložit např. předložením </w:t>
      </w:r>
      <w:r w:rsidR="00763C09">
        <w:rPr>
          <w:rFonts w:ascii="Arial" w:hAnsi="Arial" w:cs="Arial"/>
          <w:sz w:val="16"/>
          <w:szCs w:val="16"/>
        </w:rPr>
        <w:t>dokladu totožnosti apod.</w:t>
      </w:r>
    </w:p>
    <w:p w14:paraId="37835671" w14:textId="77777777" w:rsidR="00500640" w:rsidRPr="003D270E" w:rsidRDefault="00500640" w:rsidP="00500640">
      <w:pPr>
        <w:ind w:left="-142" w:right="-286"/>
        <w:jc w:val="both"/>
        <w:rPr>
          <w:rFonts w:ascii="Arial" w:hAnsi="Arial" w:cs="Arial"/>
          <w:color w:val="000000"/>
          <w:sz w:val="16"/>
          <w:szCs w:val="16"/>
        </w:rPr>
      </w:pPr>
    </w:p>
    <w:p w14:paraId="44980863" w14:textId="4F46894B" w:rsidR="00500640" w:rsidRPr="003D270E" w:rsidRDefault="00500640" w:rsidP="00500640">
      <w:pPr>
        <w:ind w:left="-142" w:right="-286"/>
        <w:jc w:val="both"/>
        <w:outlineLvl w:val="1"/>
        <w:rPr>
          <w:rFonts w:ascii="Arial" w:hAnsi="Arial" w:cs="Arial"/>
          <w:b/>
          <w:bCs/>
          <w:color w:val="000000"/>
          <w:sz w:val="16"/>
          <w:szCs w:val="16"/>
        </w:rPr>
      </w:pPr>
      <w:r w:rsidRPr="003D270E">
        <w:rPr>
          <w:rFonts w:ascii="Arial" w:hAnsi="Arial" w:cs="Arial"/>
          <w:b/>
          <w:bCs/>
          <w:color w:val="000000"/>
          <w:sz w:val="16"/>
          <w:szCs w:val="16"/>
        </w:rPr>
        <w:t xml:space="preserve">3. Převzetí </w:t>
      </w:r>
      <w:r w:rsidR="008D1E1D" w:rsidRPr="00AA3B04">
        <w:rPr>
          <w:rFonts w:ascii="Arial" w:hAnsi="Arial" w:cs="Arial"/>
          <w:b/>
          <w:bCs/>
          <w:color w:val="000000"/>
          <w:sz w:val="16"/>
          <w:szCs w:val="16"/>
        </w:rPr>
        <w:t>sklad</w:t>
      </w:r>
      <w:r w:rsidRPr="00AA3B04">
        <w:rPr>
          <w:rFonts w:ascii="Arial" w:hAnsi="Arial" w:cs="Arial"/>
          <w:b/>
          <w:bCs/>
          <w:color w:val="000000"/>
          <w:sz w:val="16"/>
          <w:szCs w:val="16"/>
        </w:rPr>
        <w:t>u</w:t>
      </w:r>
    </w:p>
    <w:p w14:paraId="1786A7EB" w14:textId="0DC11BF1" w:rsidR="00500640" w:rsidRPr="00264E3E" w:rsidRDefault="00500640" w:rsidP="00500640">
      <w:pPr>
        <w:ind w:left="-142" w:right="-286"/>
        <w:jc w:val="both"/>
        <w:rPr>
          <w:rFonts w:ascii="Arial" w:hAnsi="Arial" w:cs="Arial"/>
          <w:color w:val="000000"/>
          <w:sz w:val="16"/>
          <w:szCs w:val="16"/>
        </w:rPr>
      </w:pPr>
      <w:r w:rsidRPr="003D270E">
        <w:rPr>
          <w:rFonts w:ascii="Arial" w:hAnsi="Arial" w:cs="Arial"/>
          <w:b/>
          <w:bCs/>
          <w:color w:val="000000"/>
          <w:sz w:val="16"/>
          <w:szCs w:val="16"/>
        </w:rPr>
        <w:t>3.1.</w:t>
      </w:r>
      <w:r>
        <w:rPr>
          <w:rFonts w:ascii="Arial" w:hAnsi="Arial" w:cs="Arial"/>
          <w:color w:val="000000"/>
          <w:sz w:val="16"/>
          <w:szCs w:val="16"/>
        </w:rPr>
        <w:t xml:space="preserve"> </w:t>
      </w:r>
      <w:r w:rsidRPr="003D270E">
        <w:rPr>
          <w:rFonts w:ascii="Arial" w:hAnsi="Arial" w:cs="Arial"/>
          <w:color w:val="000000"/>
          <w:sz w:val="16"/>
          <w:szCs w:val="16"/>
        </w:rPr>
        <w:t xml:space="preserve">Nájemce zkontroluje při předání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včetně jeho osvětlovacího zařízení </w:t>
      </w:r>
      <w:r w:rsidRPr="003D270E">
        <w:rPr>
          <w:rFonts w:ascii="Arial" w:hAnsi="Arial" w:cs="Arial"/>
          <w:color w:val="000000"/>
          <w:sz w:val="16"/>
          <w:szCs w:val="16"/>
        </w:rPr>
        <w:t xml:space="preserve">stejně jako případné další součásti vybavení jako </w:t>
      </w:r>
      <w:r w:rsidRPr="00EB7DEC">
        <w:rPr>
          <w:rFonts w:ascii="Arial" w:hAnsi="Arial" w:cs="Arial"/>
          <w:color w:val="000000"/>
          <w:sz w:val="16"/>
          <w:szCs w:val="16"/>
        </w:rPr>
        <w:t>elektrickou přípojku</w:t>
      </w:r>
      <w:r w:rsidRPr="003D270E">
        <w:rPr>
          <w:rFonts w:ascii="Arial" w:hAnsi="Arial" w:cs="Arial"/>
          <w:color w:val="000000"/>
          <w:sz w:val="16"/>
          <w:szCs w:val="16"/>
        </w:rPr>
        <w:t xml:space="preserve"> a</w:t>
      </w:r>
      <w:r w:rsidRPr="003D270E">
        <w:rPr>
          <w:rFonts w:ascii="Arial" w:hAnsi="Arial" w:cs="Arial"/>
          <w:i/>
          <w:color w:val="000000"/>
          <w:sz w:val="16"/>
          <w:szCs w:val="16"/>
        </w:rPr>
        <w:t xml:space="preserve"> </w:t>
      </w:r>
      <w:r w:rsidRPr="003D270E">
        <w:rPr>
          <w:rFonts w:ascii="Arial" w:hAnsi="Arial" w:cs="Arial"/>
          <w:color w:val="000000"/>
          <w:sz w:val="16"/>
          <w:szCs w:val="16"/>
        </w:rPr>
        <w:t xml:space="preserve">podobně, aby případná poškození nebo znečištění mohl bezodkladně oznámit pronajímateli, </w:t>
      </w:r>
      <w:r w:rsidRPr="00264E3E">
        <w:rPr>
          <w:rFonts w:ascii="Arial" w:hAnsi="Arial" w:cs="Arial"/>
          <w:color w:val="000000"/>
          <w:sz w:val="16"/>
          <w:szCs w:val="16"/>
        </w:rPr>
        <w:t xml:space="preserve">jinak se má za to, že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byl převzat</w:t>
      </w:r>
      <w:r w:rsidRPr="00264E3E">
        <w:rPr>
          <w:rFonts w:ascii="Arial" w:hAnsi="Arial" w:cs="Arial"/>
          <w:color w:val="000000"/>
          <w:sz w:val="16"/>
          <w:szCs w:val="16"/>
        </w:rPr>
        <w:t xml:space="preserve"> v čistém, nepoškozeném a technicky způsobilém stavu. </w:t>
      </w:r>
      <w:r w:rsidRPr="003C569B">
        <w:rPr>
          <w:rFonts w:ascii="Arial" w:hAnsi="Arial" w:cs="Arial"/>
          <w:color w:val="000000"/>
          <w:sz w:val="16"/>
          <w:szCs w:val="16"/>
        </w:rPr>
        <w:t xml:space="preserve">Poplatek za </w:t>
      </w:r>
      <w:r w:rsidR="003C569B" w:rsidRPr="003C569B">
        <w:rPr>
          <w:rFonts w:ascii="Arial" w:hAnsi="Arial" w:cs="Arial"/>
          <w:color w:val="000000"/>
          <w:sz w:val="16"/>
          <w:szCs w:val="16"/>
        </w:rPr>
        <w:t xml:space="preserve">případné </w:t>
      </w:r>
      <w:r w:rsidRPr="003C569B">
        <w:rPr>
          <w:rFonts w:ascii="Arial" w:hAnsi="Arial" w:cs="Arial"/>
          <w:color w:val="000000"/>
          <w:sz w:val="16"/>
          <w:szCs w:val="16"/>
        </w:rPr>
        <w:t xml:space="preserve">zřízení elektrické přípojky </w:t>
      </w:r>
      <w:r w:rsidR="003C569B" w:rsidRPr="003C569B">
        <w:rPr>
          <w:rFonts w:ascii="Arial" w:hAnsi="Arial" w:cs="Arial"/>
          <w:color w:val="000000"/>
          <w:sz w:val="16"/>
          <w:szCs w:val="16"/>
        </w:rPr>
        <w:t xml:space="preserve">(je-li zřízení možné) </w:t>
      </w:r>
      <w:r w:rsidRPr="003C569B">
        <w:rPr>
          <w:rFonts w:ascii="Arial" w:hAnsi="Arial" w:cs="Arial"/>
          <w:color w:val="000000"/>
          <w:sz w:val="16"/>
          <w:szCs w:val="16"/>
        </w:rPr>
        <w:t xml:space="preserve">činí </w:t>
      </w:r>
      <w:r w:rsidR="003C569B" w:rsidRPr="003C569B">
        <w:rPr>
          <w:rFonts w:ascii="Arial" w:hAnsi="Arial" w:cs="Arial"/>
          <w:color w:val="000000"/>
          <w:sz w:val="16"/>
          <w:szCs w:val="16"/>
        </w:rPr>
        <w:t>1.0</w:t>
      </w:r>
      <w:r w:rsidRPr="003C569B">
        <w:rPr>
          <w:rFonts w:ascii="Arial" w:hAnsi="Arial" w:cs="Arial"/>
          <w:color w:val="000000"/>
          <w:sz w:val="16"/>
          <w:szCs w:val="16"/>
        </w:rPr>
        <w:t>00,-- Kč.</w:t>
      </w:r>
    </w:p>
    <w:p w14:paraId="23E48FB4" w14:textId="34FADAFA" w:rsidR="00500640" w:rsidRPr="003D270E" w:rsidRDefault="00500640" w:rsidP="00500640">
      <w:pPr>
        <w:ind w:left="-142" w:right="-286"/>
        <w:jc w:val="both"/>
        <w:rPr>
          <w:rFonts w:ascii="Arial" w:hAnsi="Arial" w:cs="Arial"/>
          <w:color w:val="000000"/>
          <w:sz w:val="16"/>
          <w:szCs w:val="16"/>
        </w:rPr>
      </w:pPr>
      <w:r w:rsidRPr="00264E3E">
        <w:rPr>
          <w:rFonts w:ascii="Arial" w:hAnsi="Arial" w:cs="Arial"/>
          <w:b/>
          <w:bCs/>
          <w:color w:val="000000"/>
          <w:sz w:val="16"/>
          <w:szCs w:val="16"/>
        </w:rPr>
        <w:t>3.2.</w:t>
      </w:r>
      <w:r w:rsidRPr="00264E3E">
        <w:rPr>
          <w:rFonts w:ascii="Arial" w:hAnsi="Arial" w:cs="Arial"/>
          <w:color w:val="000000"/>
          <w:sz w:val="16"/>
          <w:szCs w:val="16"/>
        </w:rPr>
        <w:t xml:space="preserve"> Nájemce je povinen při ukončení nájemní</w:t>
      </w:r>
      <w:r w:rsidRPr="003D270E">
        <w:rPr>
          <w:rFonts w:ascii="Arial" w:hAnsi="Arial" w:cs="Arial"/>
          <w:color w:val="000000"/>
          <w:sz w:val="16"/>
          <w:szCs w:val="16"/>
        </w:rPr>
        <w:t xml:space="preserve"> </w:t>
      </w:r>
      <w:r w:rsidRPr="00AA3B04">
        <w:rPr>
          <w:rFonts w:ascii="Arial" w:hAnsi="Arial" w:cs="Arial"/>
          <w:color w:val="000000"/>
          <w:sz w:val="16"/>
          <w:szCs w:val="16"/>
        </w:rPr>
        <w:t xml:space="preserve">smlouvy </w:t>
      </w:r>
      <w:r w:rsidR="005A190D" w:rsidRPr="00AA3B04">
        <w:rPr>
          <w:rFonts w:ascii="Arial" w:hAnsi="Arial" w:cs="Arial"/>
          <w:color w:val="000000"/>
          <w:sz w:val="16"/>
          <w:szCs w:val="16"/>
        </w:rPr>
        <w:t>sklad</w:t>
      </w:r>
      <w:r w:rsidRPr="003D270E">
        <w:rPr>
          <w:rFonts w:ascii="Arial" w:hAnsi="Arial" w:cs="Arial"/>
          <w:color w:val="000000"/>
          <w:sz w:val="16"/>
          <w:szCs w:val="16"/>
        </w:rPr>
        <w:t xml:space="preserve"> </w:t>
      </w:r>
      <w:r w:rsidR="00662516">
        <w:rPr>
          <w:rFonts w:ascii="Arial" w:hAnsi="Arial" w:cs="Arial"/>
          <w:color w:val="000000"/>
          <w:sz w:val="16"/>
          <w:szCs w:val="16"/>
        </w:rPr>
        <w:t xml:space="preserve">důkladně uklidit a </w:t>
      </w:r>
      <w:r w:rsidRPr="003D270E">
        <w:rPr>
          <w:rFonts w:ascii="Arial" w:hAnsi="Arial" w:cs="Arial"/>
          <w:color w:val="000000"/>
          <w:sz w:val="16"/>
          <w:szCs w:val="16"/>
        </w:rPr>
        <w:t>vyčistit a ve stejném stavu jako při převzetí vrátit pronajímateli.</w:t>
      </w:r>
    </w:p>
    <w:p w14:paraId="1269C21D" w14:textId="77777777" w:rsidR="00500640" w:rsidRPr="003D270E" w:rsidRDefault="00500640" w:rsidP="00500640">
      <w:pPr>
        <w:ind w:left="-142" w:right="-286"/>
        <w:jc w:val="both"/>
        <w:rPr>
          <w:rFonts w:ascii="Arial" w:hAnsi="Arial" w:cs="Arial"/>
          <w:color w:val="000000"/>
          <w:sz w:val="16"/>
          <w:szCs w:val="16"/>
        </w:rPr>
      </w:pPr>
    </w:p>
    <w:p w14:paraId="7E487E37" w14:textId="4757A33E" w:rsidR="00500640" w:rsidRPr="00D04B7E" w:rsidRDefault="00500640" w:rsidP="00500640">
      <w:pPr>
        <w:ind w:left="-142" w:right="-286"/>
        <w:jc w:val="both"/>
        <w:outlineLvl w:val="1"/>
        <w:rPr>
          <w:rFonts w:ascii="Arial" w:hAnsi="Arial" w:cs="Arial"/>
          <w:b/>
          <w:bCs/>
          <w:color w:val="000000"/>
          <w:sz w:val="16"/>
          <w:szCs w:val="16"/>
        </w:rPr>
      </w:pPr>
      <w:r w:rsidRPr="00D04B7E">
        <w:rPr>
          <w:rFonts w:ascii="Arial" w:hAnsi="Arial" w:cs="Arial"/>
          <w:b/>
          <w:bCs/>
          <w:color w:val="000000"/>
          <w:sz w:val="16"/>
          <w:szCs w:val="16"/>
        </w:rPr>
        <w:t xml:space="preserve">4. Vstup do areálu a přístup ke </w:t>
      </w:r>
      <w:r w:rsidR="005A190D" w:rsidRPr="00AA3B04">
        <w:rPr>
          <w:rFonts w:ascii="Arial" w:hAnsi="Arial" w:cs="Arial"/>
          <w:b/>
          <w:bCs/>
          <w:color w:val="000000"/>
          <w:sz w:val="16"/>
          <w:szCs w:val="16"/>
        </w:rPr>
        <w:t>skladu</w:t>
      </w:r>
    </w:p>
    <w:p w14:paraId="3E1F0036" w14:textId="5C3CF71E" w:rsidR="00500640" w:rsidRPr="00D04B7E" w:rsidRDefault="00500640" w:rsidP="00500640">
      <w:pPr>
        <w:ind w:left="-142" w:right="-286"/>
        <w:jc w:val="both"/>
        <w:rPr>
          <w:rFonts w:ascii="Arial" w:hAnsi="Arial" w:cs="Arial"/>
          <w:color w:val="000000"/>
          <w:sz w:val="16"/>
          <w:szCs w:val="16"/>
        </w:rPr>
      </w:pPr>
      <w:r w:rsidRPr="00AA3B04">
        <w:rPr>
          <w:rFonts w:ascii="Arial" w:hAnsi="Arial" w:cs="Arial"/>
          <w:b/>
          <w:bCs/>
          <w:color w:val="000000"/>
          <w:sz w:val="16"/>
          <w:szCs w:val="16"/>
        </w:rPr>
        <w:t xml:space="preserve">4.1. </w:t>
      </w:r>
      <w:r w:rsidRPr="00AA3B04">
        <w:rPr>
          <w:rFonts w:ascii="Arial" w:hAnsi="Arial" w:cs="Arial"/>
          <w:color w:val="000000"/>
          <w:sz w:val="16"/>
          <w:szCs w:val="16"/>
        </w:rPr>
        <w:t xml:space="preserve">Nájemce má přístup do areálu a ke svému </w:t>
      </w:r>
      <w:r w:rsidR="005A190D" w:rsidRPr="00AA3B04">
        <w:rPr>
          <w:rFonts w:ascii="Arial" w:hAnsi="Arial" w:cs="Arial"/>
          <w:color w:val="000000"/>
          <w:sz w:val="16"/>
          <w:szCs w:val="16"/>
        </w:rPr>
        <w:t>skladu</w:t>
      </w:r>
      <w:r w:rsidRPr="00D04B7E">
        <w:rPr>
          <w:rFonts w:ascii="Arial" w:hAnsi="Arial" w:cs="Arial"/>
          <w:color w:val="000000"/>
          <w:sz w:val="16"/>
          <w:szCs w:val="16"/>
        </w:rPr>
        <w:t xml:space="preserve"> kdykoliv prostřednictvím přístupového čipu</w:t>
      </w:r>
      <w:r>
        <w:rPr>
          <w:rFonts w:ascii="Arial" w:hAnsi="Arial" w:cs="Arial"/>
          <w:color w:val="000000"/>
          <w:sz w:val="16"/>
          <w:szCs w:val="16"/>
        </w:rPr>
        <w:t>, karty nebo aktivací telefonního čísla</w:t>
      </w:r>
      <w:r w:rsidRPr="00D04B7E">
        <w:rPr>
          <w:rFonts w:ascii="Arial" w:hAnsi="Arial" w:cs="Arial"/>
          <w:color w:val="000000"/>
          <w:sz w:val="16"/>
          <w:szCs w:val="16"/>
        </w:rPr>
        <w:t xml:space="preserve">. Pronajímatel neodpovídá za způsobené škody, pokud není vstup do areálu dočasně možný z důvodu technických závad či vyšší moci. </w:t>
      </w:r>
    </w:p>
    <w:p w14:paraId="4657F7C0"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4.2.</w:t>
      </w:r>
      <w:r w:rsidRPr="00D04B7E">
        <w:rPr>
          <w:rFonts w:ascii="Arial" w:hAnsi="Arial" w:cs="Arial"/>
          <w:color w:val="000000"/>
          <w:sz w:val="16"/>
          <w:szCs w:val="16"/>
        </w:rPr>
        <w:t xml:space="preserve"> Do areálu smí vstupovat pouze nájemce nebo osoby, které nájemce zplnomocnil předáním přístupového čipu</w:t>
      </w:r>
      <w:r>
        <w:rPr>
          <w:rFonts w:ascii="Arial" w:hAnsi="Arial" w:cs="Arial"/>
          <w:color w:val="000000"/>
          <w:sz w:val="16"/>
          <w:szCs w:val="16"/>
        </w:rPr>
        <w:t xml:space="preserve">, </w:t>
      </w:r>
      <w:r w:rsidRPr="00D04B7E">
        <w:rPr>
          <w:rFonts w:ascii="Arial" w:hAnsi="Arial" w:cs="Arial"/>
          <w:color w:val="000000"/>
          <w:sz w:val="16"/>
          <w:szCs w:val="16"/>
        </w:rPr>
        <w:t>karty</w:t>
      </w:r>
      <w:r>
        <w:rPr>
          <w:rFonts w:ascii="Arial" w:hAnsi="Arial" w:cs="Arial"/>
          <w:color w:val="000000"/>
          <w:sz w:val="16"/>
          <w:szCs w:val="16"/>
        </w:rPr>
        <w:t xml:space="preserve"> nebo aktivací telefonního čísla</w:t>
      </w:r>
      <w:r w:rsidRPr="00D04B7E">
        <w:rPr>
          <w:rFonts w:ascii="Arial" w:hAnsi="Arial" w:cs="Arial"/>
          <w:color w:val="000000"/>
          <w:sz w:val="16"/>
          <w:szCs w:val="16"/>
        </w:rPr>
        <w:t>. Pronajímatel má právo požadovat po osobách, které chtějí vstoupit do areálu (včetně osoby nájemce) doklady totožnosti a v případě, že tyto nepředloží, zakázat jim vstup do areálu. Nájemce je srozuměn s tím, že je areál monitorován kamerovým systémem.</w:t>
      </w:r>
    </w:p>
    <w:p w14:paraId="37C85C50" w14:textId="529AE705" w:rsidR="00500640" w:rsidRPr="00D04B7E" w:rsidRDefault="00500640" w:rsidP="00500640">
      <w:pPr>
        <w:ind w:left="-142" w:right="-286"/>
        <w:jc w:val="both"/>
        <w:rPr>
          <w:rFonts w:ascii="Arial" w:hAnsi="Arial" w:cs="Arial"/>
          <w:color w:val="000000"/>
          <w:sz w:val="16"/>
          <w:szCs w:val="16"/>
        </w:rPr>
      </w:pPr>
      <w:r w:rsidRPr="00194C34">
        <w:rPr>
          <w:rFonts w:ascii="Arial" w:hAnsi="Arial" w:cs="Arial"/>
          <w:b/>
          <w:bCs/>
          <w:color w:val="000000"/>
          <w:sz w:val="16"/>
          <w:szCs w:val="16"/>
        </w:rPr>
        <w:t>4.3.</w:t>
      </w:r>
      <w:r w:rsidRPr="00194C34">
        <w:rPr>
          <w:rFonts w:ascii="Arial" w:hAnsi="Arial" w:cs="Arial"/>
          <w:color w:val="000000"/>
          <w:sz w:val="16"/>
          <w:szCs w:val="16"/>
        </w:rPr>
        <w:t xml:space="preserve"> Nájemce je povinen svůj </w:t>
      </w:r>
      <w:r w:rsidR="005A190D" w:rsidRPr="00194C34">
        <w:rPr>
          <w:rFonts w:ascii="Arial" w:hAnsi="Arial" w:cs="Arial"/>
          <w:color w:val="000000"/>
          <w:sz w:val="16"/>
          <w:szCs w:val="16"/>
        </w:rPr>
        <w:t>sklad</w:t>
      </w:r>
      <w:r w:rsidRPr="00194C34">
        <w:rPr>
          <w:rFonts w:ascii="Arial" w:hAnsi="Arial" w:cs="Arial"/>
          <w:color w:val="000000"/>
          <w:sz w:val="16"/>
          <w:szCs w:val="16"/>
        </w:rPr>
        <w:t xml:space="preserve"> zamykat</w:t>
      </w:r>
      <w:r w:rsidR="00AA3B04" w:rsidRPr="00194C34">
        <w:rPr>
          <w:rFonts w:ascii="Arial" w:hAnsi="Arial" w:cs="Arial"/>
          <w:color w:val="000000"/>
          <w:sz w:val="16"/>
          <w:szCs w:val="16"/>
        </w:rPr>
        <w:t>, zavírat všechny případné dveře vedoucí ke skladu</w:t>
      </w:r>
      <w:r w:rsidRPr="00194C34">
        <w:rPr>
          <w:rFonts w:ascii="Arial" w:hAnsi="Arial" w:cs="Arial"/>
          <w:color w:val="000000"/>
          <w:sz w:val="16"/>
          <w:szCs w:val="16"/>
        </w:rPr>
        <w:t xml:space="preserve"> a během své nepřítomnosti jej nechat</w:t>
      </w:r>
      <w:r w:rsidRPr="00D04B7E">
        <w:rPr>
          <w:rFonts w:ascii="Arial" w:hAnsi="Arial" w:cs="Arial"/>
          <w:color w:val="000000"/>
          <w:sz w:val="16"/>
          <w:szCs w:val="16"/>
        </w:rPr>
        <w:t xml:space="preserve"> uzamčený. Pronajímatel není povinen zamykat </w:t>
      </w:r>
      <w:r w:rsidRPr="00AA3B04">
        <w:rPr>
          <w:rFonts w:ascii="Arial" w:hAnsi="Arial" w:cs="Arial"/>
          <w:color w:val="000000"/>
          <w:sz w:val="16"/>
          <w:szCs w:val="16"/>
        </w:rPr>
        <w:t xml:space="preserve">neuzamčené </w:t>
      </w:r>
      <w:r w:rsidR="005A190D" w:rsidRPr="00AA3B04">
        <w:rPr>
          <w:rFonts w:ascii="Arial" w:hAnsi="Arial" w:cs="Arial"/>
          <w:color w:val="000000"/>
          <w:sz w:val="16"/>
          <w:szCs w:val="16"/>
        </w:rPr>
        <w:t>sklady</w:t>
      </w:r>
      <w:r w:rsidRPr="00AA3B04">
        <w:rPr>
          <w:rFonts w:ascii="Arial" w:hAnsi="Arial" w:cs="Arial"/>
          <w:color w:val="000000"/>
          <w:sz w:val="16"/>
          <w:szCs w:val="16"/>
        </w:rPr>
        <w:t>.</w:t>
      </w:r>
    </w:p>
    <w:p w14:paraId="1C8A418E" w14:textId="73B3A876" w:rsidR="00500640" w:rsidRPr="00AA3B04"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4.4.</w:t>
      </w:r>
      <w:r w:rsidRPr="00D04B7E">
        <w:rPr>
          <w:rFonts w:ascii="Arial" w:hAnsi="Arial" w:cs="Arial"/>
          <w:color w:val="000000"/>
          <w:sz w:val="16"/>
          <w:szCs w:val="16"/>
        </w:rPr>
        <w:t xml:space="preserve"> Pronajímatel a jím pověřené osoby jsou oprávněné z naléhavých důvodů, popř. v oprávněném zájmu </w:t>
      </w:r>
      <w:r w:rsidR="005A190D" w:rsidRPr="00AA3B04">
        <w:rPr>
          <w:rFonts w:ascii="Arial" w:hAnsi="Arial" w:cs="Arial"/>
          <w:color w:val="000000"/>
          <w:sz w:val="16"/>
          <w:szCs w:val="16"/>
        </w:rPr>
        <w:t>sklad</w:t>
      </w:r>
      <w:r w:rsidRPr="00D04B7E">
        <w:rPr>
          <w:rFonts w:ascii="Arial" w:hAnsi="Arial" w:cs="Arial"/>
          <w:color w:val="000000"/>
          <w:sz w:val="16"/>
          <w:szCs w:val="16"/>
        </w:rPr>
        <w:t xml:space="preserve"> prohlédnout, pokud tím nebudou nepřiměřeně ztížena nebo omezena práva nájemce. Prohlídka </w:t>
      </w:r>
      <w:r w:rsidR="005A190D" w:rsidRPr="00AA3B04">
        <w:rPr>
          <w:rFonts w:ascii="Arial" w:hAnsi="Arial" w:cs="Arial"/>
          <w:color w:val="000000"/>
          <w:sz w:val="16"/>
          <w:szCs w:val="16"/>
        </w:rPr>
        <w:t>sklad</w:t>
      </w:r>
      <w:r w:rsidRPr="00AA3B04">
        <w:rPr>
          <w:rFonts w:ascii="Arial" w:hAnsi="Arial" w:cs="Arial"/>
          <w:color w:val="000000"/>
          <w:sz w:val="16"/>
          <w:szCs w:val="16"/>
        </w:rPr>
        <w:t>u</w:t>
      </w:r>
      <w:r w:rsidRPr="00D04B7E">
        <w:rPr>
          <w:rFonts w:ascii="Arial" w:hAnsi="Arial" w:cs="Arial"/>
          <w:color w:val="000000"/>
          <w:sz w:val="16"/>
          <w:szCs w:val="16"/>
        </w:rPr>
        <w:t xml:space="preserve"> a důvod prohlídky musí být oznámeny nájemci předem, vyjma případů, kdy by hrozilo nebezpečí z prodlení. Pro předem oznámenou prohlídku platí přiměřená lhůta 3 dnů. Pronajímatel má </w:t>
      </w:r>
      <w:r w:rsidRPr="00AA3B04">
        <w:rPr>
          <w:rFonts w:ascii="Arial" w:hAnsi="Arial" w:cs="Arial"/>
          <w:color w:val="000000"/>
          <w:sz w:val="16"/>
          <w:szCs w:val="16"/>
        </w:rPr>
        <w:t xml:space="preserve">nárok na prohlídku i proti vůli nájemce, pokud je to v zájmu zachování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v zájmu předcházení škodám nebo je to nutné pro výkon ostrahy. Nájemce je povinen na výzvu pronajímatele prohlídku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umožnit a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otevřít, jinak je povinen nahradit pronajímateli náklady na otevření </w:t>
      </w:r>
      <w:r w:rsidR="005A190D" w:rsidRPr="00AA3B04">
        <w:rPr>
          <w:rFonts w:ascii="Arial" w:hAnsi="Arial" w:cs="Arial"/>
          <w:color w:val="000000"/>
          <w:sz w:val="16"/>
          <w:szCs w:val="16"/>
        </w:rPr>
        <w:t>sklad</w:t>
      </w:r>
      <w:r w:rsidRPr="00AA3B04">
        <w:rPr>
          <w:rFonts w:ascii="Arial" w:hAnsi="Arial" w:cs="Arial"/>
          <w:color w:val="000000"/>
          <w:sz w:val="16"/>
          <w:szCs w:val="16"/>
        </w:rPr>
        <w:t>u ve výši 500,-- Kč.</w:t>
      </w:r>
    </w:p>
    <w:p w14:paraId="7F01ABEA" w14:textId="46AA1FC5" w:rsidR="00500640" w:rsidRPr="00D04B7E" w:rsidRDefault="00500640" w:rsidP="00500640">
      <w:pPr>
        <w:ind w:left="-142" w:right="-286"/>
        <w:jc w:val="both"/>
        <w:rPr>
          <w:rFonts w:ascii="Arial" w:hAnsi="Arial" w:cs="Arial"/>
          <w:color w:val="000000"/>
          <w:sz w:val="16"/>
          <w:szCs w:val="16"/>
        </w:rPr>
      </w:pPr>
      <w:r w:rsidRPr="00AA3B04">
        <w:rPr>
          <w:rFonts w:ascii="Arial" w:hAnsi="Arial" w:cs="Arial"/>
          <w:b/>
          <w:bCs/>
          <w:color w:val="000000"/>
          <w:sz w:val="16"/>
          <w:szCs w:val="16"/>
        </w:rPr>
        <w:t xml:space="preserve">4.5. </w:t>
      </w:r>
      <w:r w:rsidRPr="00AA3B04">
        <w:rPr>
          <w:rFonts w:ascii="Arial" w:hAnsi="Arial" w:cs="Arial"/>
          <w:color w:val="000000"/>
          <w:sz w:val="16"/>
          <w:szCs w:val="16"/>
        </w:rPr>
        <w:t xml:space="preserve">Pronajímatel má právo k otevření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bez předchozího upozornění nájemce, vstoupit do něj, uskladněné věci přemístit nebo v zájmu nájemce přijmout nutná opatření v případě, že pronajímatel má důvodně za to, že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obsahuje zakázané věci nebo je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užíván v rozporu se smlouvou o nájmu </w:t>
      </w:r>
      <w:r w:rsidR="005A190D" w:rsidRPr="00AA3B04">
        <w:rPr>
          <w:rFonts w:ascii="Arial" w:hAnsi="Arial" w:cs="Arial"/>
          <w:color w:val="000000"/>
          <w:sz w:val="16"/>
          <w:szCs w:val="16"/>
        </w:rPr>
        <w:t xml:space="preserve">skladu </w:t>
      </w:r>
      <w:r w:rsidRPr="00AA3B04">
        <w:rPr>
          <w:rFonts w:ascii="Arial" w:hAnsi="Arial" w:cs="Arial"/>
          <w:color w:val="000000"/>
          <w:sz w:val="16"/>
          <w:szCs w:val="16"/>
        </w:rPr>
        <w:t xml:space="preserve">a dále v případě, že pronajímatel je vyzván policií, hasiči, exekutorem, soudem nebo správním orgánem, aby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neodkladně otevřel.</w:t>
      </w:r>
    </w:p>
    <w:p w14:paraId="7E2D2D36" w14:textId="76BA5C5A"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4.6.</w:t>
      </w:r>
      <w:r w:rsidRPr="00D04B7E">
        <w:rPr>
          <w:rFonts w:ascii="Arial" w:hAnsi="Arial" w:cs="Arial"/>
          <w:color w:val="000000"/>
          <w:sz w:val="16"/>
          <w:szCs w:val="16"/>
        </w:rPr>
        <w:t xml:space="preserve"> Pronajímatel je povinen </w:t>
      </w:r>
      <w:r w:rsidRPr="00AA3B04">
        <w:rPr>
          <w:rFonts w:ascii="Arial" w:hAnsi="Arial" w:cs="Arial"/>
          <w:color w:val="000000"/>
          <w:sz w:val="16"/>
          <w:szCs w:val="16"/>
        </w:rPr>
        <w:t xml:space="preserve">otevřený </w:t>
      </w:r>
      <w:r w:rsidR="005A190D" w:rsidRPr="00AA3B04">
        <w:rPr>
          <w:rFonts w:ascii="Arial" w:hAnsi="Arial" w:cs="Arial"/>
          <w:color w:val="000000"/>
          <w:sz w:val="16"/>
          <w:szCs w:val="16"/>
        </w:rPr>
        <w:t>sklad</w:t>
      </w:r>
      <w:r w:rsidRPr="00D04B7E">
        <w:rPr>
          <w:rFonts w:ascii="Arial" w:hAnsi="Arial" w:cs="Arial"/>
          <w:color w:val="000000"/>
          <w:sz w:val="16"/>
          <w:szCs w:val="16"/>
        </w:rPr>
        <w:t xml:space="preserve"> po opuštění vlastním prostředkem a na své náklady opět bezpečně uzamknout a nájemci znovu umožnit přístup.</w:t>
      </w:r>
    </w:p>
    <w:p w14:paraId="262C5E8A" w14:textId="21A1DE99" w:rsidR="00500640" w:rsidRPr="00AA3B04" w:rsidRDefault="00500640" w:rsidP="00500640">
      <w:pPr>
        <w:ind w:left="-142" w:right="-286"/>
        <w:jc w:val="both"/>
        <w:rPr>
          <w:rFonts w:ascii="Arial" w:hAnsi="Arial" w:cs="Arial"/>
          <w:color w:val="000000"/>
          <w:sz w:val="16"/>
          <w:szCs w:val="16"/>
        </w:rPr>
      </w:pPr>
      <w:r w:rsidRPr="00D04B7E">
        <w:rPr>
          <w:rFonts w:ascii="Arial" w:hAnsi="Arial" w:cs="Arial"/>
          <w:b/>
          <w:color w:val="000000"/>
          <w:sz w:val="16"/>
          <w:szCs w:val="16"/>
        </w:rPr>
        <w:t>4.7.</w:t>
      </w:r>
      <w:r w:rsidRPr="00D04B7E">
        <w:rPr>
          <w:rFonts w:ascii="Arial" w:hAnsi="Arial" w:cs="Arial"/>
          <w:color w:val="000000"/>
          <w:sz w:val="16"/>
          <w:szCs w:val="16"/>
        </w:rPr>
        <w:t xml:space="preserve"> </w:t>
      </w:r>
      <w:r w:rsidRPr="00AA3B04">
        <w:rPr>
          <w:rFonts w:ascii="Arial" w:hAnsi="Arial" w:cs="Arial"/>
          <w:color w:val="000000"/>
          <w:sz w:val="16"/>
          <w:szCs w:val="16"/>
        </w:rPr>
        <w:t xml:space="preserve">Otevření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pronajímatelem ve výše uvedených případech není porušením vlastnických ani jiných práv nájemce, nýbrž je výslovně dovoleno. Nájemce nemá právo na jakoukoliv náhradu vůči pronajímateli z titulu otevření </w:t>
      </w:r>
      <w:r w:rsidR="005A190D" w:rsidRPr="00AA3B04">
        <w:rPr>
          <w:rFonts w:ascii="Arial" w:hAnsi="Arial" w:cs="Arial"/>
          <w:color w:val="000000"/>
          <w:sz w:val="16"/>
          <w:szCs w:val="16"/>
        </w:rPr>
        <w:t>sklad</w:t>
      </w:r>
      <w:r w:rsidRPr="00AA3B04">
        <w:rPr>
          <w:rFonts w:ascii="Arial" w:hAnsi="Arial" w:cs="Arial"/>
          <w:color w:val="000000"/>
          <w:sz w:val="16"/>
          <w:szCs w:val="16"/>
        </w:rPr>
        <w:t>u pronajímatelem.</w:t>
      </w:r>
    </w:p>
    <w:p w14:paraId="49981E4E" w14:textId="77777777" w:rsidR="00500640" w:rsidRPr="00AA3B04" w:rsidRDefault="00500640" w:rsidP="00500640">
      <w:pPr>
        <w:ind w:left="-142" w:right="-286"/>
        <w:jc w:val="both"/>
        <w:outlineLvl w:val="1"/>
        <w:rPr>
          <w:rFonts w:ascii="Arial" w:hAnsi="Arial" w:cs="Arial"/>
          <w:b/>
          <w:bCs/>
          <w:color w:val="000000"/>
          <w:sz w:val="16"/>
          <w:szCs w:val="16"/>
        </w:rPr>
      </w:pPr>
    </w:p>
    <w:p w14:paraId="6BCF781D" w14:textId="31B0939F" w:rsidR="00500640" w:rsidRPr="00AA3B04" w:rsidRDefault="00500640" w:rsidP="00500640">
      <w:pPr>
        <w:ind w:left="-142" w:right="-286"/>
        <w:jc w:val="both"/>
        <w:outlineLvl w:val="1"/>
        <w:rPr>
          <w:rFonts w:ascii="Arial" w:hAnsi="Arial" w:cs="Arial"/>
          <w:b/>
          <w:bCs/>
          <w:color w:val="000000"/>
          <w:sz w:val="16"/>
          <w:szCs w:val="16"/>
        </w:rPr>
      </w:pPr>
      <w:r w:rsidRPr="00AA3B04">
        <w:rPr>
          <w:rFonts w:ascii="Arial" w:hAnsi="Arial" w:cs="Arial"/>
          <w:b/>
          <w:bCs/>
          <w:color w:val="000000"/>
          <w:sz w:val="16"/>
          <w:szCs w:val="16"/>
        </w:rPr>
        <w:t xml:space="preserve">5. Používání </w:t>
      </w:r>
      <w:r w:rsidR="005A190D" w:rsidRPr="00AA3B04">
        <w:rPr>
          <w:rFonts w:ascii="Arial" w:hAnsi="Arial" w:cs="Arial"/>
          <w:b/>
          <w:bCs/>
          <w:color w:val="000000"/>
          <w:sz w:val="16"/>
          <w:szCs w:val="16"/>
        </w:rPr>
        <w:t>skladu</w:t>
      </w:r>
      <w:r w:rsidRPr="00AA3B04">
        <w:rPr>
          <w:rFonts w:ascii="Arial" w:hAnsi="Arial" w:cs="Arial"/>
          <w:b/>
          <w:bCs/>
          <w:color w:val="000000"/>
          <w:sz w:val="16"/>
          <w:szCs w:val="16"/>
        </w:rPr>
        <w:t xml:space="preserve"> a areálu </w:t>
      </w:r>
    </w:p>
    <w:p w14:paraId="113FF250" w14:textId="064F2DF6" w:rsidR="00500640" w:rsidRPr="00D04B7E" w:rsidRDefault="00500640" w:rsidP="00500640">
      <w:pPr>
        <w:ind w:left="-142" w:right="-286"/>
        <w:jc w:val="both"/>
        <w:rPr>
          <w:rFonts w:ascii="Arial" w:hAnsi="Arial" w:cs="Arial"/>
          <w:color w:val="000000"/>
          <w:sz w:val="16"/>
          <w:szCs w:val="16"/>
        </w:rPr>
      </w:pPr>
      <w:r w:rsidRPr="00AA3B04">
        <w:rPr>
          <w:rFonts w:ascii="Arial" w:hAnsi="Arial" w:cs="Arial"/>
          <w:b/>
          <w:bCs/>
          <w:color w:val="000000"/>
          <w:sz w:val="16"/>
          <w:szCs w:val="16"/>
        </w:rPr>
        <w:t>5.1.</w:t>
      </w:r>
      <w:r w:rsidRPr="00AA3B04">
        <w:rPr>
          <w:rFonts w:ascii="Arial" w:hAnsi="Arial" w:cs="Arial"/>
          <w:color w:val="000000"/>
          <w:sz w:val="16"/>
          <w:szCs w:val="16"/>
        </w:rPr>
        <w:t xml:space="preserve"> Nájemce je oprávněn v</w:t>
      </w:r>
      <w:r w:rsidR="005A190D" w:rsidRPr="00AA3B04">
        <w:rPr>
          <w:rFonts w:ascii="Arial" w:hAnsi="Arial" w:cs="Arial"/>
          <w:color w:val="000000"/>
          <w:sz w:val="16"/>
          <w:szCs w:val="16"/>
        </w:rPr>
        <w:t>e sklad</w:t>
      </w:r>
      <w:r w:rsidRPr="00AA3B04">
        <w:rPr>
          <w:rFonts w:ascii="Arial" w:hAnsi="Arial" w:cs="Arial"/>
          <w:color w:val="000000"/>
          <w:sz w:val="16"/>
          <w:szCs w:val="16"/>
        </w:rPr>
        <w:t>u uskladnit pouze věci, které jsou v jeho vlastnictví nebo ve vlastnictví osob, které mu daly dispoziční oprávnění k tomu, aby mohl tyto věci v</w:t>
      </w:r>
      <w:r w:rsidR="005A190D" w:rsidRPr="00AA3B04">
        <w:rPr>
          <w:rFonts w:ascii="Arial" w:hAnsi="Arial" w:cs="Arial"/>
          <w:color w:val="000000"/>
          <w:sz w:val="16"/>
          <w:szCs w:val="16"/>
        </w:rPr>
        <w:t>e</w:t>
      </w:r>
      <w:r w:rsidRPr="00AA3B04">
        <w:rPr>
          <w:rFonts w:ascii="Arial" w:hAnsi="Arial" w:cs="Arial"/>
          <w:color w:val="000000"/>
          <w:sz w:val="16"/>
          <w:szCs w:val="16"/>
        </w:rPr>
        <w:t> </w:t>
      </w:r>
      <w:r w:rsidR="005A190D" w:rsidRPr="00AA3B04">
        <w:rPr>
          <w:rFonts w:ascii="Arial" w:hAnsi="Arial" w:cs="Arial"/>
          <w:color w:val="000000"/>
          <w:sz w:val="16"/>
          <w:szCs w:val="16"/>
        </w:rPr>
        <w:t>sklad</w:t>
      </w:r>
      <w:r w:rsidRPr="00AA3B04">
        <w:rPr>
          <w:rFonts w:ascii="Arial" w:hAnsi="Arial" w:cs="Arial"/>
          <w:color w:val="000000"/>
          <w:sz w:val="16"/>
          <w:szCs w:val="16"/>
        </w:rPr>
        <w:t>u</w:t>
      </w:r>
      <w:r w:rsidRPr="00D04B7E">
        <w:rPr>
          <w:rFonts w:ascii="Arial" w:hAnsi="Arial" w:cs="Arial"/>
          <w:color w:val="000000"/>
          <w:sz w:val="16"/>
          <w:szCs w:val="16"/>
        </w:rPr>
        <w:t xml:space="preserve"> skladovat.</w:t>
      </w:r>
    </w:p>
    <w:p w14:paraId="5D3FB19D" w14:textId="02490932" w:rsidR="00500640" w:rsidRPr="0027538C"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5.2.</w:t>
      </w:r>
      <w:r w:rsidRPr="00D04B7E">
        <w:rPr>
          <w:rFonts w:ascii="Arial" w:hAnsi="Arial" w:cs="Arial"/>
          <w:color w:val="000000"/>
          <w:sz w:val="16"/>
          <w:szCs w:val="16"/>
        </w:rPr>
        <w:t xml:space="preserve"> Nájemce nesmí </w:t>
      </w:r>
      <w:r w:rsidRPr="0027538C">
        <w:rPr>
          <w:rFonts w:ascii="Arial" w:hAnsi="Arial" w:cs="Arial"/>
          <w:color w:val="000000"/>
          <w:sz w:val="16"/>
          <w:szCs w:val="16"/>
        </w:rPr>
        <w:t>v</w:t>
      </w:r>
      <w:r w:rsidR="005A190D" w:rsidRPr="0027538C">
        <w:rPr>
          <w:rFonts w:ascii="Arial" w:hAnsi="Arial" w:cs="Arial"/>
          <w:color w:val="000000"/>
          <w:sz w:val="16"/>
          <w:szCs w:val="16"/>
        </w:rPr>
        <w:t>e sklad</w:t>
      </w:r>
      <w:r w:rsidRPr="0027538C">
        <w:rPr>
          <w:rFonts w:ascii="Arial" w:hAnsi="Arial" w:cs="Arial"/>
          <w:color w:val="000000"/>
          <w:sz w:val="16"/>
          <w:szCs w:val="16"/>
        </w:rPr>
        <w:t xml:space="preserve">u skladovat: kazící se potraviny nebo jiné věci podléhající zkáze, </w:t>
      </w:r>
      <w:r w:rsidR="000A657B" w:rsidRPr="0027538C">
        <w:rPr>
          <w:rFonts w:ascii="Arial" w:hAnsi="Arial" w:cs="Arial"/>
          <w:color w:val="000000"/>
          <w:sz w:val="16"/>
          <w:szCs w:val="16"/>
        </w:rPr>
        <w:t xml:space="preserve">hořlavé nebo </w:t>
      </w:r>
      <w:r w:rsidRPr="0027538C">
        <w:rPr>
          <w:rFonts w:ascii="Arial" w:hAnsi="Arial" w:cs="Arial"/>
          <w:color w:val="000000"/>
          <w:sz w:val="16"/>
          <w:szCs w:val="16"/>
        </w:rPr>
        <w:t>lehce vznětlivé materiály/látky, zbraně, střelivo, výbušniny nebo jiné výbušné látky bez ohledu na druh, drogy, omamné látky, chemikálie a radioaktivní materiály, toxické</w:t>
      </w:r>
      <w:r w:rsidR="000A657B" w:rsidRPr="0027538C">
        <w:rPr>
          <w:rFonts w:ascii="Arial" w:hAnsi="Arial" w:cs="Arial"/>
          <w:color w:val="000000"/>
          <w:sz w:val="16"/>
          <w:szCs w:val="16"/>
        </w:rPr>
        <w:t xml:space="preserve">, dráždivé či jinak nebezpečné látky, </w:t>
      </w:r>
      <w:r w:rsidRPr="0027538C">
        <w:rPr>
          <w:rFonts w:ascii="Arial" w:hAnsi="Arial" w:cs="Arial"/>
          <w:color w:val="000000"/>
          <w:sz w:val="16"/>
          <w:szCs w:val="16"/>
        </w:rPr>
        <w:t xml:space="preserve">nebezpečný odpad bez ohledu na druh nebo jiné nebezpečné materiály, </w:t>
      </w:r>
      <w:r w:rsidR="00FE7F84" w:rsidRPr="0027538C">
        <w:rPr>
          <w:rFonts w:ascii="Arial" w:hAnsi="Arial" w:cs="Arial"/>
          <w:color w:val="000000"/>
          <w:sz w:val="16"/>
          <w:szCs w:val="16"/>
        </w:rPr>
        <w:t xml:space="preserve">tlakové </w:t>
      </w:r>
      <w:r w:rsidR="00B13D5B" w:rsidRPr="0027538C">
        <w:rPr>
          <w:rFonts w:ascii="Arial" w:hAnsi="Arial" w:cs="Arial"/>
          <w:color w:val="000000"/>
          <w:sz w:val="16"/>
          <w:szCs w:val="16"/>
        </w:rPr>
        <w:t>nádoby (plné i prázdné), peníze, cenné papíry, drahé kovy, klenoty</w:t>
      </w:r>
      <w:r w:rsidR="00F000EA" w:rsidRPr="0027538C">
        <w:rPr>
          <w:rFonts w:ascii="Arial" w:hAnsi="Arial" w:cs="Arial"/>
          <w:color w:val="000000"/>
          <w:sz w:val="16"/>
          <w:szCs w:val="16"/>
        </w:rPr>
        <w:t xml:space="preserve"> a jiné cennosti, věci získané trestnou činností, </w:t>
      </w:r>
      <w:r w:rsidRPr="0027538C">
        <w:rPr>
          <w:rFonts w:ascii="Arial" w:hAnsi="Arial" w:cs="Arial"/>
          <w:color w:val="000000"/>
          <w:sz w:val="16"/>
          <w:szCs w:val="16"/>
        </w:rPr>
        <w:t>ostatní věci, které by emisemi (kouř, hluk, vibrace, zápach, apod.) mohly obtěžovat ostatní nájemce nebo pronajímatele a věci, jejichž uskladnění by bylo v rozporu s obecně závaznými předpisy nebo obecným zájmem. Nájemci a každé další osobě je zakázáno:</w:t>
      </w:r>
    </w:p>
    <w:p w14:paraId="6F8DC9F8" w14:textId="4C346333"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xml:space="preserve">- </w:t>
      </w:r>
      <w:r w:rsidR="00777DDC" w:rsidRPr="0027538C">
        <w:rPr>
          <w:rFonts w:ascii="Arial" w:hAnsi="Arial" w:cs="Arial"/>
          <w:color w:val="000000"/>
          <w:sz w:val="16"/>
          <w:szCs w:val="16"/>
        </w:rPr>
        <w:t>sklad</w:t>
      </w:r>
      <w:r w:rsidRPr="0027538C">
        <w:rPr>
          <w:rFonts w:ascii="Arial" w:hAnsi="Arial" w:cs="Arial"/>
          <w:color w:val="000000"/>
          <w:sz w:val="16"/>
          <w:szCs w:val="16"/>
        </w:rPr>
        <w:t xml:space="preserve"> nebo areál používat takovým způsobem, že by rušil ostatní nájemce nebo pronajímatele nebo by rušit mohl,</w:t>
      </w:r>
    </w:p>
    <w:p w14:paraId="2D8A2B8D" w14:textId="77777777"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vykonávat takové činnosti, které poškozují bezpečnostní předpisy, popř. které vyžadují živnostenské nebo jiné oprávnění,</w:t>
      </w:r>
    </w:p>
    <w:p w14:paraId="28B58ED3" w14:textId="761F9779"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xml:space="preserve">- </w:t>
      </w:r>
      <w:r w:rsidR="00777DDC" w:rsidRPr="0027538C">
        <w:rPr>
          <w:rFonts w:ascii="Arial" w:hAnsi="Arial" w:cs="Arial"/>
          <w:color w:val="000000"/>
          <w:sz w:val="16"/>
          <w:szCs w:val="16"/>
        </w:rPr>
        <w:t>sklad</w:t>
      </w:r>
      <w:r w:rsidRPr="0027538C">
        <w:rPr>
          <w:rFonts w:ascii="Arial" w:hAnsi="Arial" w:cs="Arial"/>
          <w:color w:val="000000"/>
          <w:sz w:val="16"/>
          <w:szCs w:val="16"/>
        </w:rPr>
        <w:t xml:space="preserve"> používat k přenocování, k bydlení nebo jako obchodní adresu</w:t>
      </w:r>
      <w:r w:rsidR="00FE615E" w:rsidRPr="0027538C">
        <w:rPr>
          <w:rFonts w:ascii="Arial" w:hAnsi="Arial" w:cs="Arial"/>
          <w:color w:val="000000"/>
          <w:sz w:val="16"/>
          <w:szCs w:val="16"/>
        </w:rPr>
        <w:t xml:space="preserve"> nebo chovu či úschově zvířat</w:t>
      </w:r>
      <w:r w:rsidRPr="0027538C">
        <w:rPr>
          <w:rFonts w:ascii="Arial" w:hAnsi="Arial" w:cs="Arial"/>
          <w:color w:val="000000"/>
          <w:sz w:val="16"/>
          <w:szCs w:val="16"/>
        </w:rPr>
        <w:t>,</w:t>
      </w:r>
    </w:p>
    <w:p w14:paraId="5834FCE2" w14:textId="03975F12"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xml:space="preserve">- upevňovat bez povolení pronajímatele něco na stěnu, strop nebo podlahu </w:t>
      </w:r>
      <w:r w:rsidR="00777DDC" w:rsidRPr="0027538C">
        <w:rPr>
          <w:rFonts w:ascii="Arial" w:hAnsi="Arial" w:cs="Arial"/>
          <w:color w:val="000000"/>
          <w:sz w:val="16"/>
          <w:szCs w:val="16"/>
        </w:rPr>
        <w:t>sklad</w:t>
      </w:r>
      <w:r w:rsidRPr="0027538C">
        <w:rPr>
          <w:rFonts w:ascii="Arial" w:hAnsi="Arial" w:cs="Arial"/>
          <w:color w:val="000000"/>
          <w:sz w:val="16"/>
          <w:szCs w:val="16"/>
        </w:rPr>
        <w:t xml:space="preserve">u nebo provádět jakékoliv úpravy </w:t>
      </w:r>
      <w:r w:rsidR="0087777F" w:rsidRPr="0027538C">
        <w:rPr>
          <w:rFonts w:ascii="Arial" w:hAnsi="Arial" w:cs="Arial"/>
          <w:color w:val="000000"/>
          <w:sz w:val="16"/>
          <w:szCs w:val="16"/>
        </w:rPr>
        <w:t>sklad</w:t>
      </w:r>
      <w:r w:rsidRPr="0027538C">
        <w:rPr>
          <w:rFonts w:ascii="Arial" w:hAnsi="Arial" w:cs="Arial"/>
          <w:color w:val="000000"/>
          <w:sz w:val="16"/>
          <w:szCs w:val="16"/>
        </w:rPr>
        <w:t>u, ať již z vnějšku, tak uvnitř,</w:t>
      </w:r>
    </w:p>
    <w:p w14:paraId="03D647D7" w14:textId="2BF622A1"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vypouštět jakékoliv škodlivé látky z</w:t>
      </w:r>
      <w:r w:rsidR="0087777F" w:rsidRPr="0027538C">
        <w:rPr>
          <w:rFonts w:ascii="Arial" w:hAnsi="Arial" w:cs="Arial"/>
          <w:color w:val="000000"/>
          <w:sz w:val="16"/>
          <w:szCs w:val="16"/>
        </w:rPr>
        <w:t>e sklad</w:t>
      </w:r>
      <w:r w:rsidRPr="0027538C">
        <w:rPr>
          <w:rFonts w:ascii="Arial" w:hAnsi="Arial" w:cs="Arial"/>
          <w:color w:val="000000"/>
          <w:sz w:val="16"/>
          <w:szCs w:val="16"/>
        </w:rPr>
        <w:t>u,</w:t>
      </w:r>
    </w:p>
    <w:p w14:paraId="4E8EBF7F" w14:textId="77777777"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bránit jakýmkoliv způsobem provozu v areálu ani jiným osobám.</w:t>
      </w:r>
    </w:p>
    <w:p w14:paraId="55555469" w14:textId="573AE008" w:rsidR="00500640" w:rsidRPr="0027538C"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5.3.</w:t>
      </w:r>
      <w:r w:rsidRPr="0027538C">
        <w:rPr>
          <w:rFonts w:ascii="Arial" w:hAnsi="Arial" w:cs="Arial"/>
          <w:color w:val="000000"/>
          <w:sz w:val="16"/>
          <w:szCs w:val="16"/>
        </w:rPr>
        <w:t xml:space="preserve"> Nájemce je povinen bezodkladně jakékoliv škody na </w:t>
      </w:r>
      <w:r w:rsidR="0087777F" w:rsidRPr="0027538C">
        <w:rPr>
          <w:rFonts w:ascii="Arial" w:hAnsi="Arial" w:cs="Arial"/>
          <w:color w:val="000000"/>
          <w:sz w:val="16"/>
          <w:szCs w:val="16"/>
        </w:rPr>
        <w:t>sklad</w:t>
      </w:r>
      <w:r w:rsidRPr="0027538C">
        <w:rPr>
          <w:rFonts w:ascii="Arial" w:hAnsi="Arial" w:cs="Arial"/>
          <w:color w:val="000000"/>
          <w:sz w:val="16"/>
          <w:szCs w:val="16"/>
        </w:rPr>
        <w:t>u</w:t>
      </w:r>
      <w:r w:rsidR="0087777F" w:rsidRPr="0027538C">
        <w:rPr>
          <w:rFonts w:ascii="Arial" w:hAnsi="Arial" w:cs="Arial"/>
          <w:color w:val="000000"/>
          <w:sz w:val="16"/>
          <w:szCs w:val="16"/>
        </w:rPr>
        <w:t>, budově</w:t>
      </w:r>
      <w:r w:rsidR="004F7E35" w:rsidRPr="0027538C">
        <w:rPr>
          <w:rFonts w:ascii="Arial" w:hAnsi="Arial" w:cs="Arial"/>
          <w:color w:val="000000"/>
          <w:sz w:val="16"/>
          <w:szCs w:val="16"/>
        </w:rPr>
        <w:t>, v níže je sklad umístěn,</w:t>
      </w:r>
      <w:r w:rsidRPr="0027538C">
        <w:rPr>
          <w:rFonts w:ascii="Arial" w:hAnsi="Arial" w:cs="Arial"/>
          <w:color w:val="000000"/>
          <w:sz w:val="16"/>
          <w:szCs w:val="16"/>
        </w:rPr>
        <w:t xml:space="preserve"> nebo na věcech v</w:t>
      </w:r>
      <w:r w:rsidR="0087777F" w:rsidRPr="0027538C">
        <w:rPr>
          <w:rFonts w:ascii="Arial" w:hAnsi="Arial" w:cs="Arial"/>
          <w:color w:val="000000"/>
          <w:sz w:val="16"/>
          <w:szCs w:val="16"/>
        </w:rPr>
        <w:t>e sklad</w:t>
      </w:r>
      <w:r w:rsidRPr="0027538C">
        <w:rPr>
          <w:rFonts w:ascii="Arial" w:hAnsi="Arial" w:cs="Arial"/>
          <w:color w:val="000000"/>
          <w:sz w:val="16"/>
          <w:szCs w:val="16"/>
        </w:rPr>
        <w:t>u uložených</w:t>
      </w:r>
      <w:r w:rsidRPr="00D04B7E">
        <w:rPr>
          <w:rFonts w:ascii="Arial" w:hAnsi="Arial" w:cs="Arial"/>
          <w:color w:val="000000"/>
          <w:sz w:val="16"/>
          <w:szCs w:val="16"/>
        </w:rPr>
        <w:t xml:space="preserve"> oznámit pronajímateli a chovat se dle pokynů pronajímatele nebo pronajímatelem pověřených osob. Nájemce musí zajistit, aby obsah </w:t>
      </w:r>
      <w:r w:rsidR="0087777F" w:rsidRPr="0027538C">
        <w:rPr>
          <w:rFonts w:ascii="Arial" w:hAnsi="Arial" w:cs="Arial"/>
          <w:color w:val="000000"/>
          <w:sz w:val="16"/>
          <w:szCs w:val="16"/>
        </w:rPr>
        <w:t>sklad</w:t>
      </w:r>
      <w:r w:rsidRPr="0027538C">
        <w:rPr>
          <w:rFonts w:ascii="Arial" w:hAnsi="Arial" w:cs="Arial"/>
          <w:color w:val="000000"/>
          <w:sz w:val="16"/>
          <w:szCs w:val="16"/>
        </w:rPr>
        <w:t>u nebyl poškozen z příčin vlastních uskladněných věcí, jako např. vlhkostí, rzí nebo chemickou reakcí.</w:t>
      </w:r>
    </w:p>
    <w:p w14:paraId="459421DA" w14:textId="2C024A73" w:rsidR="00500640" w:rsidRPr="0027538C"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5.4.</w:t>
      </w:r>
      <w:r w:rsidRPr="0027538C">
        <w:rPr>
          <w:rFonts w:ascii="Arial" w:hAnsi="Arial" w:cs="Arial"/>
          <w:color w:val="000000"/>
          <w:sz w:val="16"/>
          <w:szCs w:val="16"/>
        </w:rPr>
        <w:t xml:space="preserve"> Nájemce není oprávněn pronajatý </w:t>
      </w:r>
      <w:r w:rsidR="004F7E35" w:rsidRPr="0027538C">
        <w:rPr>
          <w:rFonts w:ascii="Arial" w:hAnsi="Arial" w:cs="Arial"/>
          <w:color w:val="000000"/>
          <w:sz w:val="16"/>
          <w:szCs w:val="16"/>
        </w:rPr>
        <w:t>sklad</w:t>
      </w:r>
      <w:r w:rsidRPr="0027538C">
        <w:rPr>
          <w:rFonts w:ascii="Arial" w:hAnsi="Arial" w:cs="Arial"/>
          <w:color w:val="000000"/>
          <w:sz w:val="16"/>
          <w:szCs w:val="16"/>
        </w:rPr>
        <w:t xml:space="preserve"> přenechat k užívání třetí osobě (podnájem je zakázán).</w:t>
      </w:r>
    </w:p>
    <w:p w14:paraId="5EE37CA3" w14:textId="461CA1A8" w:rsidR="00500640" w:rsidRPr="0027538C"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5.5.</w:t>
      </w:r>
      <w:r w:rsidRPr="0027538C">
        <w:rPr>
          <w:rFonts w:ascii="Arial" w:hAnsi="Arial" w:cs="Arial"/>
          <w:color w:val="000000"/>
          <w:sz w:val="16"/>
          <w:szCs w:val="16"/>
        </w:rPr>
        <w:t xml:space="preserve"> Nájemce odpovídá pronajímateli za každé nedbalostní i úmyslné poškození </w:t>
      </w:r>
      <w:r w:rsidR="004F7E35" w:rsidRPr="0027538C">
        <w:rPr>
          <w:rFonts w:ascii="Arial" w:hAnsi="Arial" w:cs="Arial"/>
          <w:color w:val="000000"/>
          <w:sz w:val="16"/>
          <w:szCs w:val="16"/>
        </w:rPr>
        <w:t>sklad</w:t>
      </w:r>
      <w:r w:rsidRPr="0027538C">
        <w:rPr>
          <w:rFonts w:ascii="Arial" w:hAnsi="Arial" w:cs="Arial"/>
          <w:color w:val="000000"/>
          <w:sz w:val="16"/>
          <w:szCs w:val="16"/>
        </w:rPr>
        <w:t>u, společného zařízení</w:t>
      </w:r>
      <w:r w:rsidR="004F7E35" w:rsidRPr="0027538C">
        <w:rPr>
          <w:rFonts w:ascii="Arial" w:hAnsi="Arial" w:cs="Arial"/>
          <w:color w:val="000000"/>
          <w:sz w:val="16"/>
          <w:szCs w:val="16"/>
        </w:rPr>
        <w:t xml:space="preserve">, budovy </w:t>
      </w:r>
      <w:r w:rsidRPr="0027538C">
        <w:rPr>
          <w:rFonts w:ascii="Arial" w:hAnsi="Arial" w:cs="Arial"/>
          <w:color w:val="000000"/>
          <w:sz w:val="16"/>
          <w:szCs w:val="16"/>
        </w:rPr>
        <w:t xml:space="preserve">či areálu a je povinen škodu nahradit i tehdy, pokud byla škoda způsobena jinou osobou, které do areálu nebo </w:t>
      </w:r>
      <w:r w:rsidR="004F7E35" w:rsidRPr="0027538C">
        <w:rPr>
          <w:rFonts w:ascii="Arial" w:hAnsi="Arial" w:cs="Arial"/>
          <w:color w:val="000000"/>
          <w:sz w:val="16"/>
          <w:szCs w:val="16"/>
        </w:rPr>
        <w:t>sklad</w:t>
      </w:r>
      <w:r w:rsidRPr="0027538C">
        <w:rPr>
          <w:rFonts w:ascii="Arial" w:hAnsi="Arial" w:cs="Arial"/>
          <w:color w:val="000000"/>
          <w:sz w:val="16"/>
          <w:szCs w:val="16"/>
        </w:rPr>
        <w:t xml:space="preserve">u umožnil přístup. </w:t>
      </w:r>
    </w:p>
    <w:p w14:paraId="58316E40" w14:textId="09F84E55" w:rsidR="00500640" w:rsidRPr="00D04B7E"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5.6</w:t>
      </w:r>
      <w:r w:rsidRPr="0027538C">
        <w:rPr>
          <w:rFonts w:ascii="Arial" w:hAnsi="Arial" w:cs="Arial"/>
          <w:color w:val="000000"/>
          <w:sz w:val="16"/>
          <w:szCs w:val="16"/>
        </w:rPr>
        <w:t xml:space="preserve">. Nájemce není oprávněn skladovat jakékoliv věci mimo prostor jim pronajatého </w:t>
      </w:r>
      <w:r w:rsidR="004F7E35" w:rsidRPr="0027538C">
        <w:rPr>
          <w:rFonts w:ascii="Arial" w:hAnsi="Arial" w:cs="Arial"/>
          <w:color w:val="000000"/>
          <w:sz w:val="16"/>
          <w:szCs w:val="16"/>
        </w:rPr>
        <w:t>sklad</w:t>
      </w:r>
      <w:r w:rsidRPr="0027538C">
        <w:rPr>
          <w:rFonts w:ascii="Arial" w:hAnsi="Arial" w:cs="Arial"/>
          <w:color w:val="000000"/>
          <w:sz w:val="16"/>
          <w:szCs w:val="16"/>
        </w:rPr>
        <w:t>u. V případě porušení této smluvní</w:t>
      </w:r>
      <w:r w:rsidRPr="00D04B7E">
        <w:rPr>
          <w:rFonts w:ascii="Arial" w:hAnsi="Arial" w:cs="Arial"/>
          <w:color w:val="000000"/>
          <w:sz w:val="16"/>
          <w:szCs w:val="16"/>
        </w:rPr>
        <w:t xml:space="preserve"> povinnosti je povinen nájemce uhradit pronajímateli smluvní pokutu ve výši 500,- Kč za každý den trvání takového porušení.</w:t>
      </w:r>
    </w:p>
    <w:p w14:paraId="7B5F82CF" w14:textId="05FD284B" w:rsidR="00500640" w:rsidRPr="00D04B7E" w:rsidRDefault="00500640" w:rsidP="00DC649C">
      <w:pPr>
        <w:ind w:left="-142" w:right="-286"/>
        <w:jc w:val="both"/>
        <w:rPr>
          <w:rFonts w:ascii="Arial" w:hAnsi="Arial" w:cs="Arial"/>
          <w:color w:val="000000"/>
          <w:sz w:val="16"/>
          <w:szCs w:val="16"/>
        </w:rPr>
      </w:pPr>
      <w:r w:rsidRPr="00D80F0E">
        <w:rPr>
          <w:rFonts w:ascii="Arial" w:hAnsi="Arial" w:cs="Arial"/>
          <w:b/>
          <w:bCs/>
          <w:color w:val="000000"/>
          <w:sz w:val="16"/>
          <w:szCs w:val="16"/>
        </w:rPr>
        <w:t>5.7.</w:t>
      </w:r>
      <w:r w:rsidRPr="00D80F0E">
        <w:rPr>
          <w:rFonts w:ascii="Arial" w:hAnsi="Arial" w:cs="Arial"/>
          <w:color w:val="000000"/>
          <w:sz w:val="16"/>
          <w:szCs w:val="16"/>
        </w:rPr>
        <w:t xml:space="preserve"> Nájemce bere na vědomí, že je nutné </w:t>
      </w:r>
      <w:r w:rsidR="00D80F0E" w:rsidRPr="00D80F0E">
        <w:rPr>
          <w:rFonts w:ascii="Arial" w:hAnsi="Arial" w:cs="Arial"/>
          <w:color w:val="000000"/>
          <w:sz w:val="16"/>
          <w:szCs w:val="16"/>
        </w:rPr>
        <w:t xml:space="preserve">kontejner </w:t>
      </w:r>
      <w:r w:rsidRPr="00D80F0E">
        <w:rPr>
          <w:rFonts w:ascii="Arial" w:hAnsi="Arial" w:cs="Arial"/>
          <w:color w:val="000000"/>
          <w:sz w:val="16"/>
          <w:szCs w:val="16"/>
        </w:rPr>
        <w:t>pravidelně větrat.  Za škody způsobené nedostatečným větráním (plíseň, kondenzační voda) pronajímatel neodpovídá.</w:t>
      </w:r>
      <w:r w:rsidR="00DC649C" w:rsidRPr="00D80F0E">
        <w:rPr>
          <w:rFonts w:ascii="Arial" w:hAnsi="Arial" w:cs="Arial"/>
          <w:color w:val="000000"/>
          <w:sz w:val="16"/>
          <w:szCs w:val="16"/>
        </w:rPr>
        <w:t xml:space="preserve"> </w:t>
      </w:r>
      <w:r w:rsidR="00D80F0E" w:rsidRPr="00D80F0E">
        <w:rPr>
          <w:rFonts w:ascii="Arial" w:hAnsi="Arial" w:cs="Arial"/>
          <w:color w:val="000000"/>
          <w:sz w:val="16"/>
          <w:szCs w:val="16"/>
        </w:rPr>
        <w:t xml:space="preserve">Kontejner </w:t>
      </w:r>
      <w:r w:rsidR="00DC649C" w:rsidRPr="00D80F0E">
        <w:rPr>
          <w:rFonts w:ascii="Arial" w:hAnsi="Arial" w:cs="Arial"/>
          <w:color w:val="000000"/>
          <w:sz w:val="16"/>
          <w:szCs w:val="16"/>
        </w:rPr>
        <w:t xml:space="preserve">není teplotně regulovaný či vytápěný a tak výše teploty uvnitř může být vyšší nebo nižší než venkovní teplota. Při extrémních výkyvech venkovní teploty může uvnitř </w:t>
      </w:r>
      <w:r w:rsidR="00D80F0E" w:rsidRPr="00D80F0E">
        <w:rPr>
          <w:rFonts w:ascii="Arial" w:hAnsi="Arial" w:cs="Arial"/>
          <w:color w:val="000000"/>
          <w:sz w:val="16"/>
          <w:szCs w:val="16"/>
        </w:rPr>
        <w:t>kontejneru</w:t>
      </w:r>
      <w:r w:rsidR="00DC649C" w:rsidRPr="00D80F0E">
        <w:rPr>
          <w:rFonts w:ascii="Arial" w:hAnsi="Arial" w:cs="Arial"/>
          <w:color w:val="000000"/>
          <w:sz w:val="16"/>
          <w:szCs w:val="16"/>
        </w:rPr>
        <w:t xml:space="preserve"> vzniknout kondenzace vody. Pronajímatel neodpovídá za zničení nebo poškození v</w:t>
      </w:r>
      <w:r w:rsidR="00D80F0E" w:rsidRPr="00D80F0E">
        <w:rPr>
          <w:rFonts w:ascii="Arial" w:hAnsi="Arial" w:cs="Arial"/>
          <w:color w:val="000000"/>
          <w:sz w:val="16"/>
          <w:szCs w:val="16"/>
        </w:rPr>
        <w:t xml:space="preserve"> kontejneru </w:t>
      </w:r>
      <w:r w:rsidR="00DC649C" w:rsidRPr="00D80F0E">
        <w:rPr>
          <w:rFonts w:ascii="Arial" w:hAnsi="Arial" w:cs="Arial"/>
          <w:color w:val="000000"/>
          <w:sz w:val="16"/>
          <w:szCs w:val="16"/>
        </w:rPr>
        <w:t>uskladněných věcí citliv</w:t>
      </w:r>
      <w:r w:rsidR="004B115F" w:rsidRPr="00D80F0E">
        <w:rPr>
          <w:rFonts w:ascii="Arial" w:hAnsi="Arial" w:cs="Arial"/>
          <w:color w:val="000000"/>
          <w:sz w:val="16"/>
          <w:szCs w:val="16"/>
        </w:rPr>
        <w:t>ých</w:t>
      </w:r>
      <w:r w:rsidR="00DC649C" w:rsidRPr="00D80F0E">
        <w:rPr>
          <w:rFonts w:ascii="Arial" w:hAnsi="Arial" w:cs="Arial"/>
          <w:color w:val="000000"/>
          <w:sz w:val="16"/>
          <w:szCs w:val="16"/>
        </w:rPr>
        <w:t xml:space="preserve"> na takové teplotní nebo krátkodobé vlhkostní změny.</w:t>
      </w:r>
    </w:p>
    <w:p w14:paraId="1A2A3F2E" w14:textId="77777777" w:rsidR="00500640" w:rsidRPr="00D04B7E" w:rsidRDefault="00500640" w:rsidP="00500640">
      <w:pPr>
        <w:ind w:left="-142" w:right="-286"/>
        <w:jc w:val="both"/>
        <w:rPr>
          <w:rFonts w:ascii="Arial" w:hAnsi="Arial" w:cs="Arial"/>
          <w:sz w:val="16"/>
          <w:szCs w:val="16"/>
        </w:rPr>
      </w:pPr>
      <w:r w:rsidRPr="00D04B7E">
        <w:rPr>
          <w:rFonts w:ascii="Arial" w:hAnsi="Arial" w:cs="Arial"/>
          <w:b/>
          <w:color w:val="000000"/>
          <w:sz w:val="16"/>
          <w:szCs w:val="16"/>
        </w:rPr>
        <w:t>5.8.</w:t>
      </w:r>
      <w:r w:rsidRPr="00D04B7E">
        <w:rPr>
          <w:rFonts w:ascii="Arial" w:hAnsi="Arial" w:cs="Arial"/>
          <w:color w:val="000000"/>
          <w:sz w:val="16"/>
          <w:szCs w:val="16"/>
        </w:rPr>
        <w:t xml:space="preserve"> V areálu pronajímatele platí pravidla silničního provozu. Dále je nutné udržovat v areálu pořádek a dodržovat všechny pokyny </w:t>
      </w:r>
      <w:r w:rsidRPr="00D04B7E">
        <w:rPr>
          <w:rFonts w:ascii="Arial" w:hAnsi="Arial" w:cs="Arial"/>
          <w:sz w:val="16"/>
          <w:szCs w:val="16"/>
        </w:rPr>
        <w:t>pronajímatele a jím pověřených osob.</w:t>
      </w:r>
    </w:p>
    <w:p w14:paraId="61C6847A" w14:textId="77777777"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 xml:space="preserve">5.9. </w:t>
      </w:r>
      <w:r w:rsidRPr="00D04B7E">
        <w:rPr>
          <w:rFonts w:ascii="Arial" w:hAnsi="Arial" w:cs="Arial"/>
          <w:bCs/>
          <w:color w:val="000000"/>
          <w:sz w:val="16"/>
          <w:szCs w:val="16"/>
        </w:rPr>
        <w:t>Nájemce se zavazuje dodržovat požární a bezpečnostní předpisy dle Zákona o požární ochraně č. 133/1985 Sb. a Zákoníku práce č. 262/2006 Sb. v platných zněních a dalších navazujících předpisů týkajících se požární ochrany a bezpečnosti a ochrany zdraví při práci.</w:t>
      </w:r>
    </w:p>
    <w:p w14:paraId="17D52213" w14:textId="77777777"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5.9.1</w:t>
      </w:r>
      <w:r w:rsidRPr="00D04B7E">
        <w:rPr>
          <w:rFonts w:ascii="Arial" w:hAnsi="Arial" w:cs="Arial"/>
          <w:bCs/>
          <w:color w:val="000000"/>
          <w:sz w:val="16"/>
          <w:szCs w:val="16"/>
        </w:rPr>
        <w:t>. V celém areálu je přísný zákaz kouření a rozdělávání ohně.</w:t>
      </w:r>
    </w:p>
    <w:p w14:paraId="66890000" w14:textId="410CEFC0"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5.9.2.</w:t>
      </w:r>
      <w:r w:rsidRPr="00D04B7E">
        <w:rPr>
          <w:rFonts w:ascii="Arial" w:hAnsi="Arial" w:cs="Arial"/>
          <w:bCs/>
          <w:color w:val="000000"/>
          <w:sz w:val="16"/>
          <w:szCs w:val="16"/>
        </w:rPr>
        <w:t xml:space="preserve"> </w:t>
      </w:r>
      <w:r w:rsidRPr="00D80F0E">
        <w:rPr>
          <w:rFonts w:ascii="Arial" w:hAnsi="Arial" w:cs="Arial"/>
          <w:bCs/>
          <w:color w:val="000000"/>
          <w:sz w:val="16"/>
          <w:szCs w:val="16"/>
        </w:rPr>
        <w:t>Nájemce je</w:t>
      </w:r>
      <w:r w:rsidRPr="00BD6828">
        <w:rPr>
          <w:rFonts w:ascii="Arial" w:hAnsi="Arial" w:cs="Arial"/>
          <w:bCs/>
          <w:color w:val="000000"/>
          <w:sz w:val="16"/>
          <w:szCs w:val="16"/>
        </w:rPr>
        <w:t xml:space="preserve"> povinen si vybavit </w:t>
      </w:r>
      <w:r w:rsidR="00D80F0E">
        <w:rPr>
          <w:rFonts w:ascii="Arial" w:hAnsi="Arial" w:cs="Arial"/>
          <w:color w:val="000000"/>
          <w:sz w:val="16"/>
          <w:szCs w:val="16"/>
        </w:rPr>
        <w:t>kontejner</w:t>
      </w:r>
      <w:r w:rsidRPr="00BD6828">
        <w:rPr>
          <w:rFonts w:ascii="Arial" w:hAnsi="Arial" w:cs="Arial"/>
          <w:bCs/>
          <w:color w:val="000000"/>
          <w:sz w:val="16"/>
          <w:szCs w:val="16"/>
        </w:rPr>
        <w:t xml:space="preserve"> odpovídajícími hasicími přístroji dle vyhlášky č. 246/2001 Sb. v platném znění a návazných předpisů a tyto udržovat v provozuschopném stavu.</w:t>
      </w:r>
    </w:p>
    <w:p w14:paraId="30D1FCAF" w14:textId="77777777" w:rsidR="00500640"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5.9.3.</w:t>
      </w:r>
      <w:r w:rsidRPr="00D04B7E">
        <w:rPr>
          <w:rFonts w:ascii="Arial" w:hAnsi="Arial" w:cs="Arial"/>
          <w:bCs/>
          <w:color w:val="000000"/>
          <w:sz w:val="16"/>
          <w:szCs w:val="16"/>
        </w:rPr>
        <w:t xml:space="preserve"> Pronajímatel se zavazuje provádět pravidelné revize a údržbu elektrotechnické instalace.</w:t>
      </w:r>
    </w:p>
    <w:p w14:paraId="1DF8B9AC" w14:textId="654F1062" w:rsidR="00387D3C" w:rsidRPr="0027538C" w:rsidRDefault="00603ACC" w:rsidP="00387D3C">
      <w:pPr>
        <w:ind w:left="-142" w:right="-286"/>
        <w:jc w:val="both"/>
        <w:rPr>
          <w:rFonts w:ascii="Arial" w:hAnsi="Arial" w:cs="Arial"/>
          <w:bCs/>
          <w:color w:val="000000"/>
          <w:sz w:val="16"/>
          <w:szCs w:val="16"/>
        </w:rPr>
      </w:pPr>
      <w:r w:rsidRPr="00603ACC">
        <w:rPr>
          <w:rFonts w:ascii="Arial" w:hAnsi="Arial" w:cs="Arial"/>
          <w:b/>
          <w:color w:val="000000"/>
          <w:sz w:val="16"/>
          <w:szCs w:val="16"/>
        </w:rPr>
        <w:t xml:space="preserve">5.10. </w:t>
      </w:r>
      <w:r>
        <w:rPr>
          <w:rFonts w:ascii="Arial" w:hAnsi="Arial" w:cs="Arial"/>
          <w:bCs/>
          <w:color w:val="000000"/>
          <w:sz w:val="16"/>
          <w:szCs w:val="16"/>
        </w:rPr>
        <w:t xml:space="preserve">Pronajímatel </w:t>
      </w:r>
      <w:r w:rsidRPr="00603ACC">
        <w:rPr>
          <w:rFonts w:ascii="Arial" w:hAnsi="Arial" w:cs="Arial"/>
          <w:bCs/>
          <w:color w:val="000000"/>
          <w:sz w:val="16"/>
          <w:szCs w:val="16"/>
        </w:rPr>
        <w:t>neodpovídá</w:t>
      </w:r>
      <w:r>
        <w:rPr>
          <w:rFonts w:ascii="Arial" w:hAnsi="Arial" w:cs="Arial"/>
          <w:bCs/>
          <w:color w:val="000000"/>
          <w:sz w:val="16"/>
          <w:szCs w:val="16"/>
        </w:rPr>
        <w:t xml:space="preserve"> </w:t>
      </w:r>
      <w:r w:rsidRPr="00603ACC">
        <w:rPr>
          <w:rFonts w:ascii="Arial" w:hAnsi="Arial" w:cs="Arial"/>
          <w:bCs/>
          <w:color w:val="000000"/>
          <w:sz w:val="16"/>
          <w:szCs w:val="16"/>
        </w:rPr>
        <w:t xml:space="preserve">za ztrátu, zničení nebo odcizení </w:t>
      </w:r>
      <w:r w:rsidR="00B735A0" w:rsidRPr="0027538C">
        <w:rPr>
          <w:rFonts w:ascii="Arial" w:hAnsi="Arial" w:cs="Arial"/>
          <w:bCs/>
          <w:color w:val="000000"/>
          <w:sz w:val="16"/>
          <w:szCs w:val="16"/>
        </w:rPr>
        <w:t>ve skladu</w:t>
      </w:r>
      <w:r w:rsidRPr="0027538C">
        <w:rPr>
          <w:rFonts w:ascii="Arial" w:hAnsi="Arial" w:cs="Arial"/>
          <w:bCs/>
          <w:color w:val="000000"/>
          <w:sz w:val="16"/>
          <w:szCs w:val="16"/>
        </w:rPr>
        <w:t xml:space="preserve"> uskladněn</w:t>
      </w:r>
      <w:r w:rsidR="00B735A0" w:rsidRPr="0027538C">
        <w:rPr>
          <w:rFonts w:ascii="Arial" w:hAnsi="Arial" w:cs="Arial"/>
          <w:bCs/>
          <w:color w:val="000000"/>
          <w:sz w:val="16"/>
          <w:szCs w:val="16"/>
        </w:rPr>
        <w:t xml:space="preserve">ých věcí </w:t>
      </w:r>
      <w:r w:rsidRPr="0027538C">
        <w:rPr>
          <w:rFonts w:ascii="Arial" w:hAnsi="Arial" w:cs="Arial"/>
          <w:bCs/>
          <w:color w:val="000000"/>
          <w:sz w:val="16"/>
          <w:szCs w:val="16"/>
        </w:rPr>
        <w:t xml:space="preserve">nebo </w:t>
      </w:r>
      <w:r w:rsidR="00B735A0" w:rsidRPr="0027538C">
        <w:rPr>
          <w:rFonts w:ascii="Arial" w:hAnsi="Arial" w:cs="Arial"/>
          <w:bCs/>
          <w:color w:val="000000"/>
          <w:sz w:val="16"/>
          <w:szCs w:val="16"/>
        </w:rPr>
        <w:t xml:space="preserve">za </w:t>
      </w:r>
      <w:r w:rsidRPr="0027538C">
        <w:rPr>
          <w:rFonts w:ascii="Arial" w:hAnsi="Arial" w:cs="Arial"/>
          <w:bCs/>
          <w:color w:val="000000"/>
          <w:sz w:val="16"/>
          <w:szCs w:val="16"/>
        </w:rPr>
        <w:t xml:space="preserve">jakékoliv jiné škody způsobené </w:t>
      </w:r>
      <w:r w:rsidR="00A83029" w:rsidRPr="0027538C">
        <w:rPr>
          <w:rFonts w:ascii="Arial" w:hAnsi="Arial" w:cs="Arial"/>
          <w:bCs/>
          <w:color w:val="000000"/>
          <w:sz w:val="16"/>
          <w:szCs w:val="16"/>
        </w:rPr>
        <w:t>na</w:t>
      </w:r>
      <w:r w:rsidRPr="0027538C">
        <w:rPr>
          <w:rFonts w:ascii="Arial" w:hAnsi="Arial" w:cs="Arial"/>
          <w:bCs/>
          <w:color w:val="000000"/>
          <w:sz w:val="16"/>
          <w:szCs w:val="16"/>
        </w:rPr>
        <w:t xml:space="preserve"> </w:t>
      </w:r>
      <w:r w:rsidR="00B735A0" w:rsidRPr="0027538C">
        <w:rPr>
          <w:rFonts w:ascii="Arial" w:hAnsi="Arial" w:cs="Arial"/>
          <w:bCs/>
          <w:color w:val="000000"/>
          <w:sz w:val="16"/>
          <w:szCs w:val="16"/>
        </w:rPr>
        <w:t xml:space="preserve">ve skladu </w:t>
      </w:r>
      <w:r w:rsidRPr="0027538C">
        <w:rPr>
          <w:rFonts w:ascii="Arial" w:hAnsi="Arial" w:cs="Arial"/>
          <w:bCs/>
          <w:color w:val="000000"/>
          <w:sz w:val="16"/>
          <w:szCs w:val="16"/>
        </w:rPr>
        <w:t>uskladněn</w:t>
      </w:r>
      <w:r w:rsidR="00B735A0" w:rsidRPr="0027538C">
        <w:rPr>
          <w:rFonts w:ascii="Arial" w:hAnsi="Arial" w:cs="Arial"/>
          <w:bCs/>
          <w:color w:val="000000"/>
          <w:sz w:val="16"/>
          <w:szCs w:val="16"/>
        </w:rPr>
        <w:t>ých věcech, vy</w:t>
      </w:r>
      <w:r w:rsidRPr="0027538C">
        <w:rPr>
          <w:rFonts w:ascii="Arial" w:hAnsi="Arial" w:cs="Arial"/>
          <w:bCs/>
          <w:color w:val="000000"/>
          <w:sz w:val="16"/>
          <w:szCs w:val="16"/>
        </w:rPr>
        <w:t xml:space="preserve">jma škod způsobených úmyslným jednáním </w:t>
      </w:r>
      <w:r w:rsidR="00B735A0" w:rsidRPr="0027538C">
        <w:rPr>
          <w:rFonts w:ascii="Arial" w:hAnsi="Arial" w:cs="Arial"/>
          <w:bCs/>
          <w:color w:val="000000"/>
          <w:sz w:val="16"/>
          <w:szCs w:val="16"/>
        </w:rPr>
        <w:t>pronajímatele</w:t>
      </w:r>
      <w:r w:rsidRPr="0027538C">
        <w:rPr>
          <w:rFonts w:ascii="Arial" w:hAnsi="Arial" w:cs="Arial"/>
          <w:bCs/>
          <w:color w:val="000000"/>
          <w:sz w:val="16"/>
          <w:szCs w:val="16"/>
        </w:rPr>
        <w:t xml:space="preserve"> nebo jeho hrubou</w:t>
      </w:r>
      <w:r w:rsidR="00B735A0" w:rsidRPr="0027538C">
        <w:rPr>
          <w:rFonts w:ascii="Arial" w:hAnsi="Arial" w:cs="Arial"/>
          <w:bCs/>
          <w:color w:val="000000"/>
          <w:sz w:val="16"/>
          <w:szCs w:val="16"/>
        </w:rPr>
        <w:t xml:space="preserve"> </w:t>
      </w:r>
      <w:r w:rsidRPr="0027538C">
        <w:rPr>
          <w:rFonts w:ascii="Arial" w:hAnsi="Arial" w:cs="Arial"/>
          <w:bCs/>
          <w:color w:val="000000"/>
          <w:sz w:val="16"/>
          <w:szCs w:val="16"/>
        </w:rPr>
        <w:t>nedbalostí.</w:t>
      </w:r>
      <w:r w:rsidR="00082631" w:rsidRPr="0027538C">
        <w:rPr>
          <w:rFonts w:ascii="Arial" w:hAnsi="Arial" w:cs="Arial"/>
          <w:bCs/>
          <w:color w:val="000000"/>
          <w:sz w:val="16"/>
          <w:szCs w:val="16"/>
        </w:rPr>
        <w:t xml:space="preserve"> Maximální odpovědnost pronajímatele za škodu bez ohledu na právní základ odpovědnosti za škodu nepřesáhne </w:t>
      </w:r>
      <w:r w:rsidR="009F5DB3" w:rsidRPr="0027538C">
        <w:rPr>
          <w:rFonts w:ascii="Arial" w:hAnsi="Arial" w:cs="Arial"/>
          <w:bCs/>
          <w:color w:val="000000"/>
          <w:sz w:val="16"/>
          <w:szCs w:val="16"/>
        </w:rPr>
        <w:t>n</w:t>
      </w:r>
      <w:r w:rsidR="00082631" w:rsidRPr="0027538C">
        <w:rPr>
          <w:rFonts w:ascii="Arial" w:hAnsi="Arial" w:cs="Arial"/>
          <w:bCs/>
          <w:color w:val="000000"/>
          <w:sz w:val="16"/>
          <w:szCs w:val="16"/>
        </w:rPr>
        <w:t>ájemné</w:t>
      </w:r>
      <w:r w:rsidR="009F5DB3" w:rsidRPr="0027538C">
        <w:rPr>
          <w:rFonts w:ascii="Arial" w:hAnsi="Arial" w:cs="Arial"/>
          <w:bCs/>
          <w:color w:val="000000"/>
          <w:sz w:val="16"/>
          <w:szCs w:val="16"/>
        </w:rPr>
        <w:t xml:space="preserve"> uhrazené nájemcem </w:t>
      </w:r>
      <w:r w:rsidR="00387D3C" w:rsidRPr="0027538C">
        <w:rPr>
          <w:rFonts w:ascii="Arial" w:hAnsi="Arial" w:cs="Arial"/>
          <w:bCs/>
          <w:color w:val="000000"/>
          <w:sz w:val="16"/>
          <w:szCs w:val="16"/>
        </w:rPr>
        <w:t xml:space="preserve">za </w:t>
      </w:r>
      <w:r w:rsidR="00082631" w:rsidRPr="0027538C">
        <w:rPr>
          <w:rFonts w:ascii="Arial" w:hAnsi="Arial" w:cs="Arial"/>
          <w:bCs/>
          <w:color w:val="000000"/>
          <w:sz w:val="16"/>
          <w:szCs w:val="16"/>
        </w:rPr>
        <w:t>prvních dvanáct měsíců od uzavření</w:t>
      </w:r>
      <w:r w:rsidR="00387D3C" w:rsidRPr="0027538C">
        <w:rPr>
          <w:rFonts w:ascii="Arial" w:hAnsi="Arial" w:cs="Arial"/>
          <w:bCs/>
          <w:color w:val="000000"/>
          <w:sz w:val="16"/>
          <w:szCs w:val="16"/>
        </w:rPr>
        <w:t xml:space="preserve"> s</w:t>
      </w:r>
      <w:r w:rsidR="00082631" w:rsidRPr="0027538C">
        <w:rPr>
          <w:rFonts w:ascii="Arial" w:hAnsi="Arial" w:cs="Arial"/>
          <w:bCs/>
          <w:color w:val="000000"/>
          <w:sz w:val="16"/>
          <w:szCs w:val="16"/>
        </w:rPr>
        <w:t>mlouvy.</w:t>
      </w:r>
    </w:p>
    <w:p w14:paraId="6A29696B" w14:textId="77777777" w:rsidR="004E584F" w:rsidRDefault="00B357BA" w:rsidP="004E584F">
      <w:pPr>
        <w:ind w:left="-142" w:right="-286"/>
        <w:jc w:val="both"/>
        <w:rPr>
          <w:rFonts w:ascii="Arial" w:hAnsi="Arial" w:cs="Arial"/>
          <w:bCs/>
          <w:color w:val="000000"/>
          <w:sz w:val="16"/>
          <w:szCs w:val="16"/>
        </w:rPr>
      </w:pPr>
      <w:r w:rsidRPr="0027538C">
        <w:rPr>
          <w:rFonts w:ascii="Arial" w:hAnsi="Arial" w:cs="Arial"/>
          <w:b/>
          <w:color w:val="000000"/>
          <w:sz w:val="16"/>
          <w:szCs w:val="16"/>
        </w:rPr>
        <w:t>5.11.</w:t>
      </w:r>
      <w:r w:rsidRPr="0027538C">
        <w:rPr>
          <w:rFonts w:ascii="Arial" w:hAnsi="Arial" w:cs="Arial"/>
          <w:bCs/>
          <w:color w:val="000000"/>
          <w:sz w:val="16"/>
          <w:szCs w:val="16"/>
        </w:rPr>
        <w:t xml:space="preserve"> </w:t>
      </w:r>
      <w:r w:rsidR="008A2DAF" w:rsidRPr="0027538C">
        <w:rPr>
          <w:rFonts w:ascii="Arial" w:hAnsi="Arial" w:cs="Arial"/>
          <w:bCs/>
          <w:color w:val="000000"/>
          <w:sz w:val="16"/>
          <w:szCs w:val="16"/>
        </w:rPr>
        <w:t xml:space="preserve">Nájemce je oprávněn za účelem </w:t>
      </w:r>
      <w:r w:rsidR="0037191E" w:rsidRPr="0027538C">
        <w:rPr>
          <w:rFonts w:ascii="Arial" w:hAnsi="Arial" w:cs="Arial"/>
          <w:bCs/>
          <w:color w:val="000000"/>
          <w:sz w:val="16"/>
          <w:szCs w:val="16"/>
        </w:rPr>
        <w:t xml:space="preserve">uskladnění věcí ve skladu vjet do areálu a po nezbytnou dobu </w:t>
      </w:r>
      <w:r w:rsidR="008A2DAF" w:rsidRPr="0027538C">
        <w:rPr>
          <w:rFonts w:ascii="Arial" w:hAnsi="Arial" w:cs="Arial"/>
          <w:bCs/>
          <w:color w:val="000000"/>
          <w:sz w:val="16"/>
          <w:szCs w:val="16"/>
        </w:rPr>
        <w:t>vykládky a nakládky</w:t>
      </w:r>
      <w:r w:rsidR="00285A63" w:rsidRPr="0027538C">
        <w:rPr>
          <w:rFonts w:ascii="Arial" w:hAnsi="Arial" w:cs="Arial"/>
          <w:bCs/>
          <w:color w:val="000000"/>
          <w:sz w:val="16"/>
          <w:szCs w:val="16"/>
        </w:rPr>
        <w:t xml:space="preserve"> parkovat na pronajímatelem určeném místě, avšak nejdéle </w:t>
      </w:r>
      <w:r w:rsidR="00E80339" w:rsidRPr="0027538C">
        <w:rPr>
          <w:rFonts w:ascii="Arial" w:hAnsi="Arial" w:cs="Arial"/>
          <w:bCs/>
          <w:color w:val="000000"/>
          <w:sz w:val="16"/>
          <w:szCs w:val="16"/>
        </w:rPr>
        <w:t xml:space="preserve">1 hodinu za kalendářní den. </w:t>
      </w:r>
      <w:r w:rsidR="00D61146" w:rsidRPr="0027538C">
        <w:rPr>
          <w:rFonts w:ascii="Arial" w:hAnsi="Arial" w:cs="Arial"/>
          <w:bCs/>
          <w:color w:val="000000"/>
          <w:sz w:val="16"/>
          <w:szCs w:val="16"/>
        </w:rPr>
        <w:t xml:space="preserve">Nájemce </w:t>
      </w:r>
      <w:r w:rsidRPr="0027538C">
        <w:rPr>
          <w:rFonts w:ascii="Arial" w:hAnsi="Arial" w:cs="Arial"/>
          <w:bCs/>
          <w:color w:val="000000"/>
          <w:sz w:val="16"/>
          <w:szCs w:val="16"/>
        </w:rPr>
        <w:t>nesmí blokov</w:t>
      </w:r>
      <w:r w:rsidR="00D61146" w:rsidRPr="0027538C">
        <w:rPr>
          <w:rFonts w:ascii="Arial" w:hAnsi="Arial" w:cs="Arial"/>
          <w:bCs/>
          <w:color w:val="000000"/>
          <w:sz w:val="16"/>
          <w:szCs w:val="16"/>
        </w:rPr>
        <w:t xml:space="preserve">at </w:t>
      </w:r>
      <w:r w:rsidRPr="0027538C">
        <w:rPr>
          <w:rFonts w:ascii="Arial" w:hAnsi="Arial" w:cs="Arial"/>
          <w:bCs/>
          <w:color w:val="000000"/>
          <w:sz w:val="16"/>
          <w:szCs w:val="16"/>
        </w:rPr>
        <w:t>vozidlem</w:t>
      </w:r>
      <w:r w:rsidR="00D61146" w:rsidRPr="0027538C">
        <w:rPr>
          <w:rFonts w:ascii="Arial" w:hAnsi="Arial" w:cs="Arial"/>
          <w:bCs/>
          <w:color w:val="000000"/>
          <w:sz w:val="16"/>
          <w:szCs w:val="16"/>
        </w:rPr>
        <w:t xml:space="preserve"> nakládku a vykládku ostatních nájemců skladů.</w:t>
      </w:r>
    </w:p>
    <w:p w14:paraId="53F9347B" w14:textId="50F1C09F" w:rsidR="001B5EB9" w:rsidRDefault="004E584F" w:rsidP="001B5EB9">
      <w:pPr>
        <w:ind w:left="-142" w:right="-286"/>
        <w:jc w:val="both"/>
        <w:rPr>
          <w:rFonts w:ascii="Arial" w:hAnsi="Arial" w:cs="Arial"/>
          <w:bCs/>
          <w:color w:val="000000"/>
          <w:sz w:val="16"/>
          <w:szCs w:val="16"/>
        </w:rPr>
      </w:pPr>
      <w:r w:rsidRPr="00082631">
        <w:rPr>
          <w:rFonts w:ascii="Arial" w:hAnsi="Arial" w:cs="Arial"/>
          <w:b/>
          <w:color w:val="000000"/>
          <w:sz w:val="16"/>
          <w:szCs w:val="16"/>
        </w:rPr>
        <w:t>5.12.</w:t>
      </w:r>
      <w:r>
        <w:rPr>
          <w:rFonts w:ascii="Arial" w:hAnsi="Arial" w:cs="Arial"/>
          <w:bCs/>
          <w:color w:val="000000"/>
          <w:sz w:val="16"/>
          <w:szCs w:val="16"/>
        </w:rPr>
        <w:t xml:space="preserve"> </w:t>
      </w:r>
      <w:r w:rsidRPr="004E584F">
        <w:rPr>
          <w:rFonts w:ascii="Arial" w:hAnsi="Arial" w:cs="Arial"/>
          <w:bCs/>
          <w:color w:val="000000"/>
          <w:sz w:val="16"/>
          <w:szCs w:val="16"/>
        </w:rPr>
        <w:t xml:space="preserve">Po předchozím oznámení nájemci nejméně jeden týden přede dnem provedení změny je pronajímatel oprávněn změnit v rámci </w:t>
      </w:r>
      <w:r w:rsidRPr="00B77A97">
        <w:rPr>
          <w:rFonts w:ascii="Arial" w:hAnsi="Arial" w:cs="Arial"/>
          <w:bCs/>
          <w:color w:val="000000"/>
          <w:sz w:val="16"/>
          <w:szCs w:val="16"/>
        </w:rPr>
        <w:lastRenderedPageBreak/>
        <w:t>budovy</w:t>
      </w:r>
      <w:r w:rsidR="00273AA7" w:rsidRPr="00B77A97">
        <w:rPr>
          <w:rFonts w:ascii="Arial" w:hAnsi="Arial" w:cs="Arial"/>
          <w:bCs/>
          <w:color w:val="000000"/>
          <w:sz w:val="16"/>
          <w:szCs w:val="16"/>
        </w:rPr>
        <w:t xml:space="preserve"> nebo areálu</w:t>
      </w:r>
      <w:r w:rsidRPr="00B77A97">
        <w:rPr>
          <w:rFonts w:ascii="Arial" w:hAnsi="Arial" w:cs="Arial"/>
          <w:bCs/>
          <w:color w:val="000000"/>
          <w:sz w:val="16"/>
          <w:szCs w:val="16"/>
        </w:rPr>
        <w:t>,</w:t>
      </w:r>
      <w:r w:rsidRPr="0027538C">
        <w:rPr>
          <w:rFonts w:ascii="Arial" w:hAnsi="Arial" w:cs="Arial"/>
          <w:bCs/>
          <w:color w:val="000000"/>
          <w:sz w:val="16"/>
          <w:szCs w:val="16"/>
        </w:rPr>
        <w:t xml:space="preserve"> ve kter</w:t>
      </w:r>
      <w:r w:rsidR="00B77A97">
        <w:rPr>
          <w:rFonts w:ascii="Arial" w:hAnsi="Arial" w:cs="Arial"/>
          <w:bCs/>
          <w:color w:val="000000"/>
          <w:sz w:val="16"/>
          <w:szCs w:val="16"/>
        </w:rPr>
        <w:t>ých</w:t>
      </w:r>
      <w:r w:rsidRPr="0027538C">
        <w:rPr>
          <w:rFonts w:ascii="Arial" w:hAnsi="Arial" w:cs="Arial"/>
          <w:bCs/>
          <w:color w:val="000000"/>
          <w:sz w:val="16"/>
          <w:szCs w:val="16"/>
        </w:rPr>
        <w:t xml:space="preserve"> se sklad nachází, umístění skladu, včetně změny čísla pronajatého skladu.</w:t>
      </w:r>
      <w:r w:rsidRPr="004E584F">
        <w:rPr>
          <w:rFonts w:ascii="Arial" w:hAnsi="Arial" w:cs="Arial"/>
          <w:bCs/>
          <w:color w:val="000000"/>
          <w:sz w:val="16"/>
          <w:szCs w:val="16"/>
        </w:rPr>
        <w:t xml:space="preserve"> Pronajímatel je oprávněn provést změnu </w:t>
      </w:r>
      <w:r w:rsidRPr="0027538C">
        <w:rPr>
          <w:rFonts w:ascii="Arial" w:hAnsi="Arial" w:cs="Arial"/>
          <w:bCs/>
          <w:color w:val="000000"/>
          <w:sz w:val="16"/>
          <w:szCs w:val="16"/>
        </w:rPr>
        <w:t>skladu i bez</w:t>
      </w:r>
      <w:r w:rsidRPr="004E584F">
        <w:rPr>
          <w:rFonts w:ascii="Arial" w:hAnsi="Arial" w:cs="Arial"/>
          <w:bCs/>
          <w:color w:val="000000"/>
          <w:sz w:val="16"/>
          <w:szCs w:val="16"/>
        </w:rPr>
        <w:t xml:space="preserve"> předchozího oznámení nájemci, nesnese-li taková změna odkladu, zejména, je-li změna umístění nezbytná dle právních předpisů nebo z důvodu prevence vzniku škod na ve </w:t>
      </w:r>
      <w:r w:rsidRPr="0027538C">
        <w:rPr>
          <w:rFonts w:ascii="Arial" w:hAnsi="Arial" w:cs="Arial"/>
          <w:bCs/>
          <w:color w:val="000000"/>
          <w:sz w:val="16"/>
          <w:szCs w:val="16"/>
        </w:rPr>
        <w:t>skladu</w:t>
      </w:r>
      <w:r w:rsidRPr="004E584F">
        <w:rPr>
          <w:rFonts w:ascii="Arial" w:hAnsi="Arial" w:cs="Arial"/>
          <w:bCs/>
          <w:color w:val="000000"/>
          <w:sz w:val="16"/>
          <w:szCs w:val="16"/>
        </w:rPr>
        <w:t xml:space="preserve"> uskladněných věcí nebo věcí pronajímatele či třetích osob. Pronajímatel v takovém případě uvědomí nájemce o provedení změny následně.</w:t>
      </w:r>
      <w:r w:rsidR="00B64F53">
        <w:rPr>
          <w:rFonts w:ascii="Arial" w:hAnsi="Arial" w:cs="Arial"/>
          <w:bCs/>
          <w:color w:val="000000"/>
          <w:sz w:val="16"/>
          <w:szCs w:val="16"/>
        </w:rPr>
        <w:t xml:space="preserve"> </w:t>
      </w:r>
      <w:r w:rsidR="00E556D9">
        <w:rPr>
          <w:rFonts w:ascii="Arial" w:hAnsi="Arial" w:cs="Arial"/>
          <w:bCs/>
          <w:color w:val="000000"/>
          <w:sz w:val="16"/>
          <w:szCs w:val="16"/>
        </w:rPr>
        <w:t>Odpovědnost pronajímatele za případné š</w:t>
      </w:r>
      <w:r w:rsidR="00B64F53" w:rsidRPr="00B64F53">
        <w:rPr>
          <w:rFonts w:ascii="Arial" w:hAnsi="Arial" w:cs="Arial"/>
          <w:bCs/>
          <w:color w:val="000000"/>
          <w:sz w:val="16"/>
          <w:szCs w:val="16"/>
        </w:rPr>
        <w:t>kody způsobené nájemci</w:t>
      </w:r>
      <w:r w:rsidR="00E556D9">
        <w:rPr>
          <w:rFonts w:ascii="Arial" w:hAnsi="Arial" w:cs="Arial"/>
          <w:bCs/>
          <w:color w:val="000000"/>
          <w:sz w:val="16"/>
          <w:szCs w:val="16"/>
        </w:rPr>
        <w:t xml:space="preserve"> </w:t>
      </w:r>
      <w:r w:rsidR="00B64F53" w:rsidRPr="00B64F53">
        <w:rPr>
          <w:rFonts w:ascii="Arial" w:hAnsi="Arial" w:cs="Arial"/>
          <w:bCs/>
          <w:color w:val="000000"/>
          <w:sz w:val="16"/>
          <w:szCs w:val="16"/>
        </w:rPr>
        <w:t>v</w:t>
      </w:r>
      <w:r w:rsidR="00E556D9">
        <w:rPr>
          <w:rFonts w:ascii="Arial" w:hAnsi="Arial" w:cs="Arial"/>
          <w:bCs/>
          <w:color w:val="000000"/>
          <w:sz w:val="16"/>
          <w:szCs w:val="16"/>
        </w:rPr>
        <w:t xml:space="preserve"> souvislosti se </w:t>
      </w:r>
      <w:r w:rsidR="00B64F53" w:rsidRPr="00B64F53">
        <w:rPr>
          <w:rFonts w:ascii="Arial" w:hAnsi="Arial" w:cs="Arial"/>
          <w:bCs/>
          <w:color w:val="000000"/>
          <w:sz w:val="16"/>
          <w:szCs w:val="16"/>
        </w:rPr>
        <w:t>změn</w:t>
      </w:r>
      <w:r w:rsidR="00E556D9">
        <w:rPr>
          <w:rFonts w:ascii="Arial" w:hAnsi="Arial" w:cs="Arial"/>
          <w:bCs/>
          <w:color w:val="000000"/>
          <w:sz w:val="16"/>
          <w:szCs w:val="16"/>
        </w:rPr>
        <w:t>ou</w:t>
      </w:r>
      <w:r w:rsidR="00B64F53" w:rsidRPr="00B64F53">
        <w:rPr>
          <w:rFonts w:ascii="Arial" w:hAnsi="Arial" w:cs="Arial"/>
          <w:bCs/>
          <w:color w:val="000000"/>
          <w:sz w:val="16"/>
          <w:szCs w:val="16"/>
        </w:rPr>
        <w:t xml:space="preserve"> umístění </w:t>
      </w:r>
      <w:r w:rsidR="00E556D9" w:rsidRPr="0027538C">
        <w:rPr>
          <w:rFonts w:ascii="Arial" w:hAnsi="Arial" w:cs="Arial"/>
          <w:bCs/>
          <w:color w:val="000000"/>
          <w:sz w:val="16"/>
          <w:szCs w:val="16"/>
        </w:rPr>
        <w:t>skladu</w:t>
      </w:r>
      <w:r w:rsidR="00E556D9">
        <w:rPr>
          <w:rFonts w:ascii="Arial" w:hAnsi="Arial" w:cs="Arial"/>
          <w:bCs/>
          <w:color w:val="000000"/>
          <w:sz w:val="16"/>
          <w:szCs w:val="16"/>
        </w:rPr>
        <w:t xml:space="preserve"> </w:t>
      </w:r>
      <w:r w:rsidR="00B64F53" w:rsidRPr="00B64F53">
        <w:rPr>
          <w:rFonts w:ascii="Arial" w:hAnsi="Arial" w:cs="Arial"/>
          <w:bCs/>
          <w:color w:val="000000"/>
          <w:sz w:val="16"/>
          <w:szCs w:val="16"/>
        </w:rPr>
        <w:t>se</w:t>
      </w:r>
      <w:r w:rsidR="001B5EB9">
        <w:rPr>
          <w:rFonts w:ascii="Arial" w:hAnsi="Arial" w:cs="Arial"/>
          <w:bCs/>
          <w:color w:val="000000"/>
          <w:sz w:val="16"/>
          <w:szCs w:val="16"/>
        </w:rPr>
        <w:t xml:space="preserve"> </w:t>
      </w:r>
      <w:r w:rsidR="00B64F53" w:rsidRPr="00B64F53">
        <w:rPr>
          <w:rFonts w:ascii="Arial" w:hAnsi="Arial" w:cs="Arial"/>
          <w:bCs/>
          <w:color w:val="000000"/>
          <w:sz w:val="16"/>
          <w:szCs w:val="16"/>
        </w:rPr>
        <w:t>vylučuje</w:t>
      </w:r>
      <w:r w:rsidR="001B5EB9">
        <w:rPr>
          <w:rFonts w:ascii="Arial" w:hAnsi="Arial" w:cs="Arial"/>
          <w:bCs/>
          <w:color w:val="000000"/>
          <w:sz w:val="16"/>
          <w:szCs w:val="16"/>
        </w:rPr>
        <w:t>.</w:t>
      </w:r>
    </w:p>
    <w:p w14:paraId="51C14025" w14:textId="218F8098" w:rsidR="008D3FE5" w:rsidRDefault="008D3FE5" w:rsidP="00915181">
      <w:pPr>
        <w:ind w:left="-142" w:right="-286"/>
        <w:jc w:val="both"/>
        <w:rPr>
          <w:rFonts w:ascii="Arial" w:hAnsi="Arial" w:cs="Arial"/>
          <w:bCs/>
          <w:color w:val="000000"/>
          <w:sz w:val="16"/>
          <w:szCs w:val="16"/>
        </w:rPr>
      </w:pPr>
      <w:r w:rsidRPr="008D39A0">
        <w:rPr>
          <w:rFonts w:ascii="Arial" w:hAnsi="Arial" w:cs="Arial"/>
          <w:b/>
          <w:color w:val="000000"/>
          <w:sz w:val="16"/>
          <w:szCs w:val="16"/>
        </w:rPr>
        <w:t>5.13.</w:t>
      </w:r>
      <w:r>
        <w:rPr>
          <w:rFonts w:ascii="Arial" w:hAnsi="Arial" w:cs="Arial"/>
          <w:bCs/>
          <w:color w:val="000000"/>
          <w:sz w:val="16"/>
          <w:szCs w:val="16"/>
        </w:rPr>
        <w:t xml:space="preserve"> B</w:t>
      </w:r>
      <w:r w:rsidRPr="008D3FE5">
        <w:rPr>
          <w:rFonts w:ascii="Arial" w:hAnsi="Arial" w:cs="Arial"/>
          <w:bCs/>
          <w:color w:val="000000"/>
          <w:sz w:val="16"/>
          <w:szCs w:val="16"/>
        </w:rPr>
        <w:t>ez</w:t>
      </w:r>
      <w:r>
        <w:rPr>
          <w:rFonts w:ascii="Arial" w:hAnsi="Arial" w:cs="Arial"/>
          <w:bCs/>
          <w:color w:val="000000"/>
          <w:sz w:val="16"/>
          <w:szCs w:val="16"/>
        </w:rPr>
        <w:t xml:space="preserve"> předchozího </w:t>
      </w:r>
      <w:r w:rsidRPr="008D3FE5">
        <w:rPr>
          <w:rFonts w:ascii="Arial" w:hAnsi="Arial" w:cs="Arial"/>
          <w:bCs/>
          <w:color w:val="000000"/>
          <w:sz w:val="16"/>
          <w:szCs w:val="16"/>
        </w:rPr>
        <w:t>písemného</w:t>
      </w:r>
      <w:r>
        <w:rPr>
          <w:rFonts w:ascii="Arial" w:hAnsi="Arial" w:cs="Arial"/>
          <w:bCs/>
          <w:color w:val="000000"/>
          <w:sz w:val="16"/>
          <w:szCs w:val="16"/>
        </w:rPr>
        <w:t xml:space="preserve"> </w:t>
      </w:r>
      <w:r w:rsidRPr="008D3FE5">
        <w:rPr>
          <w:rFonts w:ascii="Arial" w:hAnsi="Arial" w:cs="Arial"/>
          <w:bCs/>
          <w:color w:val="000000"/>
          <w:sz w:val="16"/>
          <w:szCs w:val="16"/>
        </w:rPr>
        <w:t>souhlasu</w:t>
      </w:r>
      <w:r>
        <w:rPr>
          <w:rFonts w:ascii="Arial" w:hAnsi="Arial" w:cs="Arial"/>
          <w:bCs/>
          <w:color w:val="000000"/>
          <w:sz w:val="16"/>
          <w:szCs w:val="16"/>
        </w:rPr>
        <w:t xml:space="preserve"> pronajímatele není nájemce oprávněn </w:t>
      </w:r>
      <w:r w:rsidRPr="008D3FE5">
        <w:rPr>
          <w:rFonts w:ascii="Arial" w:hAnsi="Arial" w:cs="Arial"/>
          <w:bCs/>
          <w:color w:val="000000"/>
          <w:sz w:val="16"/>
          <w:szCs w:val="16"/>
        </w:rPr>
        <w:t>umístit</w:t>
      </w:r>
      <w:r w:rsidR="00915181">
        <w:rPr>
          <w:rFonts w:ascii="Arial" w:hAnsi="Arial" w:cs="Arial"/>
          <w:bCs/>
          <w:color w:val="000000"/>
          <w:sz w:val="16"/>
          <w:szCs w:val="16"/>
        </w:rPr>
        <w:t xml:space="preserve"> na skladu</w:t>
      </w:r>
      <w:r w:rsidRPr="008D3FE5">
        <w:rPr>
          <w:rFonts w:ascii="Arial" w:hAnsi="Arial" w:cs="Arial"/>
          <w:bCs/>
          <w:color w:val="000000"/>
          <w:sz w:val="16"/>
          <w:szCs w:val="16"/>
        </w:rPr>
        <w:t>,</w:t>
      </w:r>
      <w:r w:rsidR="00915181">
        <w:rPr>
          <w:rFonts w:ascii="Arial" w:hAnsi="Arial" w:cs="Arial"/>
          <w:bCs/>
          <w:color w:val="000000"/>
          <w:sz w:val="16"/>
          <w:szCs w:val="16"/>
        </w:rPr>
        <w:t xml:space="preserve"> </w:t>
      </w:r>
      <w:r w:rsidRPr="008D3FE5">
        <w:rPr>
          <w:rFonts w:ascii="Arial" w:hAnsi="Arial" w:cs="Arial"/>
          <w:bCs/>
          <w:color w:val="000000"/>
          <w:sz w:val="16"/>
          <w:szCs w:val="16"/>
        </w:rPr>
        <w:t>jakož</w:t>
      </w:r>
      <w:r w:rsidR="00915181">
        <w:rPr>
          <w:rFonts w:ascii="Arial" w:hAnsi="Arial" w:cs="Arial"/>
          <w:bCs/>
          <w:color w:val="000000"/>
          <w:sz w:val="16"/>
          <w:szCs w:val="16"/>
        </w:rPr>
        <w:t xml:space="preserve"> </w:t>
      </w:r>
      <w:r w:rsidRPr="008D3FE5">
        <w:rPr>
          <w:rFonts w:ascii="Arial" w:hAnsi="Arial" w:cs="Arial"/>
          <w:bCs/>
          <w:color w:val="000000"/>
          <w:sz w:val="16"/>
          <w:szCs w:val="16"/>
        </w:rPr>
        <w:t>ani</w:t>
      </w:r>
      <w:r w:rsidR="00915181">
        <w:rPr>
          <w:rFonts w:ascii="Arial" w:hAnsi="Arial" w:cs="Arial"/>
          <w:bCs/>
          <w:color w:val="000000"/>
          <w:sz w:val="16"/>
          <w:szCs w:val="16"/>
        </w:rPr>
        <w:t xml:space="preserve"> </w:t>
      </w:r>
      <w:r w:rsidRPr="008D3FE5">
        <w:rPr>
          <w:rFonts w:ascii="Arial" w:hAnsi="Arial" w:cs="Arial"/>
          <w:bCs/>
          <w:color w:val="000000"/>
          <w:sz w:val="16"/>
          <w:szCs w:val="16"/>
        </w:rPr>
        <w:t>ve</w:t>
      </w:r>
      <w:r w:rsidR="00915181">
        <w:rPr>
          <w:rFonts w:ascii="Arial" w:hAnsi="Arial" w:cs="Arial"/>
          <w:bCs/>
          <w:color w:val="000000"/>
          <w:sz w:val="16"/>
          <w:szCs w:val="16"/>
        </w:rPr>
        <w:t xml:space="preserve"> společných prostorech budovy či kdekoliv jinde v areálu pronajímatele </w:t>
      </w:r>
      <w:r w:rsidRPr="008D3FE5">
        <w:rPr>
          <w:rFonts w:ascii="Arial" w:hAnsi="Arial" w:cs="Arial"/>
          <w:bCs/>
          <w:color w:val="000000"/>
          <w:sz w:val="16"/>
          <w:szCs w:val="16"/>
        </w:rPr>
        <w:t>reklamní tabuli, logo či jiné vývěsky a označení.</w:t>
      </w:r>
    </w:p>
    <w:p w14:paraId="68FC6E01" w14:textId="343C27FA" w:rsidR="008D39A0" w:rsidRDefault="008D39A0" w:rsidP="008D39A0">
      <w:pPr>
        <w:ind w:left="-142" w:right="-286"/>
        <w:jc w:val="both"/>
        <w:rPr>
          <w:rFonts w:ascii="Arial" w:hAnsi="Arial" w:cs="Arial"/>
          <w:bCs/>
          <w:color w:val="000000"/>
          <w:sz w:val="16"/>
          <w:szCs w:val="16"/>
        </w:rPr>
      </w:pPr>
      <w:r w:rsidRPr="008D39A0">
        <w:rPr>
          <w:rFonts w:ascii="Arial" w:hAnsi="Arial" w:cs="Arial"/>
          <w:b/>
          <w:color w:val="000000"/>
          <w:sz w:val="16"/>
          <w:szCs w:val="16"/>
        </w:rPr>
        <w:t>5.14.</w:t>
      </w:r>
      <w:r>
        <w:rPr>
          <w:rFonts w:ascii="Arial" w:hAnsi="Arial" w:cs="Arial"/>
          <w:bCs/>
          <w:color w:val="000000"/>
          <w:sz w:val="16"/>
          <w:szCs w:val="16"/>
        </w:rPr>
        <w:t xml:space="preserve"> O</w:t>
      </w:r>
      <w:r w:rsidRPr="008D39A0">
        <w:rPr>
          <w:rFonts w:ascii="Arial" w:hAnsi="Arial" w:cs="Arial"/>
          <w:bCs/>
          <w:color w:val="000000"/>
          <w:sz w:val="16"/>
          <w:szCs w:val="16"/>
        </w:rPr>
        <w:t>dpady, které vzniknou činností</w:t>
      </w:r>
      <w:r>
        <w:rPr>
          <w:rFonts w:ascii="Arial" w:hAnsi="Arial" w:cs="Arial"/>
          <w:bCs/>
          <w:color w:val="000000"/>
          <w:sz w:val="16"/>
          <w:szCs w:val="16"/>
        </w:rPr>
        <w:t xml:space="preserve"> nájemce</w:t>
      </w:r>
      <w:r w:rsidRPr="008D39A0">
        <w:rPr>
          <w:rFonts w:ascii="Arial" w:hAnsi="Arial" w:cs="Arial"/>
          <w:bCs/>
          <w:color w:val="000000"/>
          <w:sz w:val="16"/>
          <w:szCs w:val="16"/>
        </w:rPr>
        <w:t xml:space="preserve">, </w:t>
      </w:r>
      <w:r>
        <w:rPr>
          <w:rFonts w:ascii="Arial" w:hAnsi="Arial" w:cs="Arial"/>
          <w:bCs/>
          <w:color w:val="000000"/>
          <w:sz w:val="16"/>
          <w:szCs w:val="16"/>
        </w:rPr>
        <w:t xml:space="preserve">je povinen </w:t>
      </w:r>
      <w:r w:rsidRPr="008D39A0">
        <w:rPr>
          <w:rFonts w:ascii="Arial" w:hAnsi="Arial" w:cs="Arial"/>
          <w:bCs/>
          <w:color w:val="000000"/>
          <w:sz w:val="16"/>
          <w:szCs w:val="16"/>
        </w:rPr>
        <w:t>likvidovat</w:t>
      </w:r>
      <w:r>
        <w:rPr>
          <w:rFonts w:ascii="Arial" w:hAnsi="Arial" w:cs="Arial"/>
          <w:bCs/>
          <w:color w:val="000000"/>
          <w:sz w:val="16"/>
          <w:szCs w:val="16"/>
        </w:rPr>
        <w:t xml:space="preserve"> nájemce</w:t>
      </w:r>
      <w:r w:rsidRPr="008D39A0">
        <w:rPr>
          <w:rFonts w:ascii="Arial" w:hAnsi="Arial" w:cs="Arial"/>
          <w:bCs/>
          <w:color w:val="000000"/>
          <w:sz w:val="16"/>
          <w:szCs w:val="16"/>
        </w:rPr>
        <w:t xml:space="preserve"> na</w:t>
      </w:r>
      <w:r>
        <w:rPr>
          <w:rFonts w:ascii="Arial" w:hAnsi="Arial" w:cs="Arial"/>
          <w:bCs/>
          <w:color w:val="000000"/>
          <w:sz w:val="16"/>
          <w:szCs w:val="16"/>
        </w:rPr>
        <w:t xml:space="preserve"> </w:t>
      </w:r>
      <w:r w:rsidRPr="008D39A0">
        <w:rPr>
          <w:rFonts w:ascii="Arial" w:hAnsi="Arial" w:cs="Arial"/>
          <w:bCs/>
          <w:color w:val="000000"/>
          <w:sz w:val="16"/>
          <w:szCs w:val="16"/>
        </w:rPr>
        <w:t>vlastní náklady ve smyslu platných právních předpisů.</w:t>
      </w:r>
      <w:r>
        <w:rPr>
          <w:rFonts w:ascii="Arial" w:hAnsi="Arial" w:cs="Arial"/>
          <w:bCs/>
          <w:color w:val="000000"/>
          <w:sz w:val="16"/>
          <w:szCs w:val="16"/>
        </w:rPr>
        <w:t xml:space="preserve"> Nájemce není oprávněn </w:t>
      </w:r>
      <w:r w:rsidR="007D241A">
        <w:rPr>
          <w:rFonts w:ascii="Arial" w:hAnsi="Arial" w:cs="Arial"/>
          <w:bCs/>
          <w:color w:val="000000"/>
          <w:sz w:val="16"/>
          <w:szCs w:val="16"/>
        </w:rPr>
        <w:t>k likvidaci odpadu použít sběrné nádoby pronajímatele.</w:t>
      </w:r>
    </w:p>
    <w:p w14:paraId="7E855591" w14:textId="3405040A" w:rsidR="00B71A48" w:rsidRDefault="008D39A0" w:rsidP="008D39A0">
      <w:pPr>
        <w:ind w:left="-142" w:right="-286"/>
        <w:jc w:val="both"/>
        <w:rPr>
          <w:rFonts w:ascii="Arial" w:hAnsi="Arial" w:cs="Arial"/>
          <w:bCs/>
          <w:color w:val="000000"/>
          <w:sz w:val="16"/>
          <w:szCs w:val="16"/>
        </w:rPr>
      </w:pPr>
      <w:r w:rsidRPr="008D39A0">
        <w:rPr>
          <w:rFonts w:ascii="Arial" w:hAnsi="Arial" w:cs="Arial"/>
          <w:b/>
          <w:color w:val="000000"/>
          <w:sz w:val="16"/>
          <w:szCs w:val="16"/>
        </w:rPr>
        <w:t>5.15.</w:t>
      </w:r>
      <w:r>
        <w:rPr>
          <w:rFonts w:ascii="Arial" w:hAnsi="Arial" w:cs="Arial"/>
          <w:bCs/>
          <w:color w:val="000000"/>
          <w:sz w:val="16"/>
          <w:szCs w:val="16"/>
        </w:rPr>
        <w:t xml:space="preserve"> </w:t>
      </w:r>
      <w:r w:rsidR="007D241A">
        <w:rPr>
          <w:rFonts w:ascii="Arial" w:hAnsi="Arial" w:cs="Arial"/>
          <w:bCs/>
          <w:color w:val="000000"/>
          <w:sz w:val="16"/>
          <w:szCs w:val="16"/>
        </w:rPr>
        <w:t xml:space="preserve">Je zakázáno ve skladu </w:t>
      </w:r>
      <w:r w:rsidRPr="008D39A0">
        <w:rPr>
          <w:rFonts w:ascii="Arial" w:hAnsi="Arial" w:cs="Arial"/>
          <w:bCs/>
          <w:color w:val="000000"/>
          <w:sz w:val="16"/>
          <w:szCs w:val="16"/>
        </w:rPr>
        <w:t xml:space="preserve">používat topná zařízení </w:t>
      </w:r>
      <w:r w:rsidR="00B71A48">
        <w:rPr>
          <w:rFonts w:ascii="Arial" w:hAnsi="Arial" w:cs="Arial"/>
          <w:bCs/>
          <w:color w:val="000000"/>
          <w:sz w:val="16"/>
          <w:szCs w:val="16"/>
        </w:rPr>
        <w:t>či chladící zařízení.</w:t>
      </w:r>
    </w:p>
    <w:p w14:paraId="14227E2A" w14:textId="76935DDA" w:rsidR="00B71A48" w:rsidRPr="00EB2940" w:rsidRDefault="00B71A48" w:rsidP="008D39A0">
      <w:pPr>
        <w:ind w:left="-142" w:right="-286"/>
        <w:jc w:val="both"/>
        <w:rPr>
          <w:rFonts w:ascii="Arial" w:hAnsi="Arial" w:cs="Arial"/>
          <w:bCs/>
          <w:color w:val="000000"/>
          <w:sz w:val="16"/>
          <w:szCs w:val="16"/>
        </w:rPr>
      </w:pPr>
      <w:r w:rsidRPr="00D62C6B">
        <w:rPr>
          <w:rFonts w:ascii="Arial" w:hAnsi="Arial" w:cs="Arial"/>
          <w:b/>
          <w:color w:val="000000"/>
          <w:sz w:val="16"/>
          <w:szCs w:val="16"/>
        </w:rPr>
        <w:t>5.16.</w:t>
      </w:r>
      <w:r>
        <w:rPr>
          <w:rFonts w:ascii="Arial" w:hAnsi="Arial" w:cs="Arial"/>
          <w:bCs/>
          <w:color w:val="000000"/>
          <w:sz w:val="16"/>
          <w:szCs w:val="16"/>
        </w:rPr>
        <w:t xml:space="preserve"> Nájemce je povinen </w:t>
      </w:r>
      <w:r w:rsidR="00D62C6B">
        <w:rPr>
          <w:rFonts w:ascii="Arial" w:hAnsi="Arial" w:cs="Arial"/>
          <w:bCs/>
          <w:color w:val="000000"/>
          <w:sz w:val="16"/>
          <w:szCs w:val="16"/>
        </w:rPr>
        <w:t>respektovat maximální</w:t>
      </w:r>
      <w:r w:rsidR="0027538C">
        <w:rPr>
          <w:rFonts w:ascii="Arial" w:hAnsi="Arial" w:cs="Arial"/>
          <w:bCs/>
          <w:color w:val="000000"/>
          <w:sz w:val="16"/>
          <w:szCs w:val="16"/>
        </w:rPr>
        <w:t xml:space="preserve"> </w:t>
      </w:r>
      <w:r w:rsidR="0027538C" w:rsidRPr="00607773">
        <w:rPr>
          <w:rFonts w:ascii="Arial" w:hAnsi="Arial" w:cs="Arial"/>
          <w:bCs/>
          <w:color w:val="000000"/>
          <w:sz w:val="16"/>
          <w:szCs w:val="16"/>
        </w:rPr>
        <w:t>užitné</w:t>
      </w:r>
      <w:r w:rsidR="00D62C6B">
        <w:rPr>
          <w:rFonts w:ascii="Arial" w:hAnsi="Arial" w:cs="Arial"/>
          <w:bCs/>
          <w:color w:val="000000"/>
          <w:sz w:val="16"/>
          <w:szCs w:val="16"/>
        </w:rPr>
        <w:t xml:space="preserve"> zatížení podlahy </w:t>
      </w:r>
      <w:r w:rsidR="00D62C6B" w:rsidRPr="00EB2940">
        <w:rPr>
          <w:rFonts w:ascii="Arial" w:hAnsi="Arial" w:cs="Arial"/>
          <w:bCs/>
          <w:color w:val="000000"/>
          <w:sz w:val="16"/>
          <w:szCs w:val="16"/>
        </w:rPr>
        <w:t>skladu</w:t>
      </w:r>
      <w:r w:rsidR="00B77A97" w:rsidRPr="00EB2940">
        <w:rPr>
          <w:rFonts w:ascii="Arial" w:hAnsi="Arial" w:cs="Arial"/>
          <w:bCs/>
          <w:color w:val="000000"/>
          <w:sz w:val="16"/>
          <w:szCs w:val="16"/>
        </w:rPr>
        <w:t xml:space="preserve">, které činí v případě </w:t>
      </w:r>
      <w:r w:rsidR="0027538C" w:rsidRPr="00EB2940">
        <w:rPr>
          <w:rFonts w:ascii="Arial" w:hAnsi="Arial" w:cs="Arial"/>
          <w:bCs/>
          <w:color w:val="000000"/>
          <w:sz w:val="16"/>
          <w:szCs w:val="16"/>
        </w:rPr>
        <w:t>kontejner</w:t>
      </w:r>
      <w:r w:rsidR="00B77A97" w:rsidRPr="00EB2940">
        <w:rPr>
          <w:rFonts w:ascii="Arial" w:hAnsi="Arial" w:cs="Arial"/>
          <w:bCs/>
          <w:color w:val="000000"/>
          <w:sz w:val="16"/>
          <w:szCs w:val="16"/>
        </w:rPr>
        <w:t>u</w:t>
      </w:r>
      <w:r w:rsidR="0027538C" w:rsidRPr="00EB2940">
        <w:rPr>
          <w:rFonts w:ascii="Arial" w:hAnsi="Arial" w:cs="Arial"/>
          <w:bCs/>
          <w:color w:val="000000"/>
          <w:sz w:val="16"/>
          <w:szCs w:val="16"/>
        </w:rPr>
        <w:t xml:space="preserve"> 10000</w:t>
      </w:r>
      <w:r w:rsidR="00D62C6B" w:rsidRPr="00EB2940">
        <w:rPr>
          <w:rFonts w:ascii="Arial" w:hAnsi="Arial" w:cs="Arial"/>
          <w:bCs/>
          <w:color w:val="000000"/>
          <w:sz w:val="16"/>
          <w:szCs w:val="16"/>
        </w:rPr>
        <w:t>kg</w:t>
      </w:r>
      <w:r w:rsidR="00B77A97" w:rsidRPr="00EB2940">
        <w:rPr>
          <w:rFonts w:ascii="Arial" w:hAnsi="Arial" w:cs="Arial"/>
          <w:bCs/>
          <w:color w:val="000000"/>
          <w:sz w:val="16"/>
          <w:szCs w:val="16"/>
        </w:rPr>
        <w:t xml:space="preserve"> a v případě skladovací kóje a skladovací plochy</w:t>
      </w:r>
      <w:r w:rsidR="0027538C" w:rsidRPr="00EB2940">
        <w:rPr>
          <w:rFonts w:ascii="Arial" w:hAnsi="Arial" w:cs="Arial"/>
          <w:bCs/>
          <w:color w:val="000000"/>
          <w:sz w:val="16"/>
          <w:szCs w:val="16"/>
        </w:rPr>
        <w:t xml:space="preserve"> 700kg/m</w:t>
      </w:r>
      <w:r w:rsidR="0027538C" w:rsidRPr="00EB2940">
        <w:rPr>
          <w:rFonts w:ascii="Arial" w:hAnsi="Arial" w:cs="Arial"/>
          <w:bCs/>
          <w:color w:val="000000"/>
          <w:sz w:val="16"/>
          <w:szCs w:val="16"/>
          <w:vertAlign w:val="superscript"/>
        </w:rPr>
        <w:t>2</w:t>
      </w:r>
      <w:r w:rsidR="00EB2940">
        <w:rPr>
          <w:rFonts w:ascii="Arial" w:hAnsi="Arial" w:cs="Arial"/>
          <w:bCs/>
          <w:color w:val="000000"/>
          <w:sz w:val="16"/>
          <w:szCs w:val="16"/>
        </w:rPr>
        <w:t>.</w:t>
      </w:r>
    </w:p>
    <w:p w14:paraId="47B911EB" w14:textId="3127DB50" w:rsidR="00D61146" w:rsidRPr="00D61146" w:rsidRDefault="00D61146" w:rsidP="00D61146">
      <w:pPr>
        <w:ind w:left="-142" w:right="-286"/>
        <w:jc w:val="both"/>
        <w:rPr>
          <w:rFonts w:ascii="Arial" w:hAnsi="Arial" w:cs="Arial"/>
          <w:bCs/>
          <w:color w:val="000000"/>
          <w:sz w:val="16"/>
          <w:szCs w:val="16"/>
        </w:rPr>
      </w:pPr>
    </w:p>
    <w:p w14:paraId="20BBA8D8"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 Nájemné, kauce a platební podmínky</w:t>
      </w:r>
    </w:p>
    <w:p w14:paraId="5A492316"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 Kauce</w:t>
      </w:r>
    </w:p>
    <w:p w14:paraId="42D3F1D0" w14:textId="4EC7787E"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 xml:space="preserve">6.1.1. </w:t>
      </w:r>
      <w:r w:rsidRPr="00D04B7E">
        <w:rPr>
          <w:rFonts w:ascii="Arial" w:hAnsi="Arial" w:cs="Arial"/>
          <w:color w:val="000000"/>
          <w:sz w:val="16"/>
          <w:szCs w:val="16"/>
        </w:rPr>
        <w:t>Nájemce je povinen složit pronajímateli kauci ve výši dvojnásobku měsíčního nájmu</w:t>
      </w:r>
      <w:r w:rsidR="00A83029">
        <w:rPr>
          <w:rFonts w:ascii="Arial" w:hAnsi="Arial" w:cs="Arial"/>
          <w:color w:val="000000"/>
          <w:sz w:val="16"/>
          <w:szCs w:val="16"/>
        </w:rPr>
        <w:t xml:space="preserve"> </w:t>
      </w:r>
      <w:r w:rsidR="00A83029" w:rsidRPr="00EB2940">
        <w:rPr>
          <w:rFonts w:ascii="Arial" w:hAnsi="Arial" w:cs="Arial"/>
          <w:color w:val="000000"/>
          <w:sz w:val="16"/>
          <w:szCs w:val="16"/>
        </w:rPr>
        <w:t>včetně DPH.</w:t>
      </w:r>
    </w:p>
    <w:p w14:paraId="57F084D7" w14:textId="6E97C6F1"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6.1.2</w:t>
      </w:r>
      <w:r w:rsidRPr="00D04B7E">
        <w:rPr>
          <w:rFonts w:ascii="Arial" w:hAnsi="Arial" w:cs="Arial"/>
          <w:bCs/>
          <w:color w:val="000000"/>
          <w:sz w:val="16"/>
          <w:szCs w:val="16"/>
        </w:rPr>
        <w:t>. Nevyčerpaná</w:t>
      </w:r>
      <w:r w:rsidRPr="00D04B7E">
        <w:rPr>
          <w:rFonts w:ascii="Arial" w:hAnsi="Arial" w:cs="Arial"/>
          <w:b/>
          <w:bCs/>
          <w:color w:val="000000"/>
          <w:sz w:val="16"/>
          <w:szCs w:val="16"/>
        </w:rPr>
        <w:t xml:space="preserve"> </w:t>
      </w:r>
      <w:r w:rsidRPr="00D04B7E">
        <w:rPr>
          <w:rFonts w:ascii="Arial" w:hAnsi="Arial" w:cs="Arial"/>
          <w:bCs/>
          <w:color w:val="000000"/>
          <w:sz w:val="16"/>
          <w:szCs w:val="16"/>
        </w:rPr>
        <w:t>k</w:t>
      </w:r>
      <w:r w:rsidRPr="00D04B7E">
        <w:rPr>
          <w:rFonts w:ascii="Arial" w:hAnsi="Arial" w:cs="Arial"/>
          <w:color w:val="000000"/>
          <w:sz w:val="16"/>
          <w:szCs w:val="16"/>
        </w:rPr>
        <w:t xml:space="preserve">auce bude pronajímatelem vrácena bez úroků nájemci po skončení nájmu nejpozději do 1 měsíce ode dne, kdy nájemce </w:t>
      </w:r>
      <w:r w:rsidR="002C2B05">
        <w:rPr>
          <w:rFonts w:ascii="Arial" w:hAnsi="Arial" w:cs="Arial"/>
          <w:color w:val="000000"/>
          <w:sz w:val="16"/>
          <w:szCs w:val="16"/>
        </w:rPr>
        <w:t>sklad</w:t>
      </w:r>
      <w:r w:rsidRPr="00D04B7E">
        <w:rPr>
          <w:rFonts w:ascii="Arial" w:hAnsi="Arial" w:cs="Arial"/>
          <w:color w:val="000000"/>
          <w:sz w:val="16"/>
          <w:szCs w:val="16"/>
        </w:rPr>
        <w:t xml:space="preserve"> vyklidil a předal pronajímateli.</w:t>
      </w:r>
    </w:p>
    <w:p w14:paraId="4125027F" w14:textId="2C2D38A4"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6.1.3.</w:t>
      </w:r>
      <w:r w:rsidRPr="00D04B7E">
        <w:rPr>
          <w:rFonts w:ascii="Arial" w:hAnsi="Arial" w:cs="Arial"/>
          <w:color w:val="000000"/>
          <w:sz w:val="16"/>
          <w:szCs w:val="16"/>
        </w:rPr>
        <w:t xml:space="preserve"> Pronajímatel je oprávněn </w:t>
      </w:r>
      <w:r w:rsidR="002C2B05">
        <w:rPr>
          <w:rFonts w:ascii="Arial" w:hAnsi="Arial" w:cs="Arial"/>
          <w:color w:val="000000"/>
          <w:sz w:val="16"/>
          <w:szCs w:val="16"/>
        </w:rPr>
        <w:t>sklad</w:t>
      </w:r>
      <w:r w:rsidRPr="00D04B7E">
        <w:rPr>
          <w:rFonts w:ascii="Arial" w:hAnsi="Arial" w:cs="Arial"/>
          <w:color w:val="000000"/>
          <w:sz w:val="16"/>
          <w:szCs w:val="16"/>
        </w:rPr>
        <w:t xml:space="preserve"> </w:t>
      </w:r>
      <w:r w:rsidR="008854B9">
        <w:rPr>
          <w:rFonts w:ascii="Arial" w:hAnsi="Arial" w:cs="Arial"/>
          <w:color w:val="000000"/>
          <w:sz w:val="16"/>
          <w:szCs w:val="16"/>
        </w:rPr>
        <w:t xml:space="preserve">uklidit a </w:t>
      </w:r>
      <w:r w:rsidRPr="00D04B7E">
        <w:rPr>
          <w:rFonts w:ascii="Arial" w:hAnsi="Arial" w:cs="Arial"/>
          <w:color w:val="000000"/>
          <w:sz w:val="16"/>
          <w:szCs w:val="16"/>
        </w:rPr>
        <w:t xml:space="preserve">vyčistit a náklady uhradit z kauce, pokud nájemce nesplní svou povinnost podle bodu 3.2. </w:t>
      </w:r>
    </w:p>
    <w:p w14:paraId="43DDAC89" w14:textId="01F035AC"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6.1.4.</w:t>
      </w:r>
      <w:r w:rsidRPr="00D04B7E">
        <w:rPr>
          <w:rFonts w:ascii="Arial" w:hAnsi="Arial" w:cs="Arial"/>
          <w:color w:val="000000"/>
          <w:sz w:val="16"/>
          <w:szCs w:val="16"/>
        </w:rPr>
        <w:t xml:space="preserve"> Pronajímatel je oprávněn vyúčtovat nájemci k náhradě škodu, kterou způsobil nájemce, jeho rodinní příslušníci, návštěvníci nebo jeho pomocníci na </w:t>
      </w:r>
      <w:r w:rsidR="002C2B05">
        <w:rPr>
          <w:rFonts w:ascii="Arial" w:hAnsi="Arial" w:cs="Arial"/>
          <w:color w:val="000000"/>
          <w:sz w:val="16"/>
          <w:szCs w:val="16"/>
        </w:rPr>
        <w:t>sklad</w:t>
      </w:r>
      <w:r w:rsidRPr="00D04B7E">
        <w:rPr>
          <w:rFonts w:ascii="Arial" w:hAnsi="Arial" w:cs="Arial"/>
          <w:color w:val="000000"/>
          <w:sz w:val="16"/>
          <w:szCs w:val="16"/>
        </w:rPr>
        <w:t>u</w:t>
      </w:r>
      <w:r w:rsidR="002C2B05">
        <w:rPr>
          <w:rFonts w:ascii="Arial" w:hAnsi="Arial" w:cs="Arial"/>
          <w:color w:val="000000"/>
          <w:sz w:val="16"/>
          <w:szCs w:val="16"/>
        </w:rPr>
        <w:t>, budově</w:t>
      </w:r>
      <w:r w:rsidRPr="00D04B7E">
        <w:rPr>
          <w:rFonts w:ascii="Arial" w:hAnsi="Arial" w:cs="Arial"/>
          <w:color w:val="000000"/>
          <w:sz w:val="16"/>
          <w:szCs w:val="16"/>
        </w:rPr>
        <w:t xml:space="preserve"> nebo na vybavení areálu. Pronajímatel je oprávněn nárok na náhradu škody uhradit z kauce.</w:t>
      </w:r>
    </w:p>
    <w:p w14:paraId="2A30DAEA" w14:textId="7755ACF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6.1.5.</w:t>
      </w:r>
      <w:r w:rsidRPr="00D04B7E">
        <w:rPr>
          <w:rFonts w:ascii="Arial" w:hAnsi="Arial" w:cs="Arial"/>
          <w:color w:val="000000"/>
          <w:sz w:val="16"/>
          <w:szCs w:val="16"/>
        </w:rPr>
        <w:t xml:space="preserve"> Pronajímatel je dále oprávněn použít kauci k úhradě pohledávek na nájemném, za plnění poskytovaná v souvislosti s užíváním </w:t>
      </w:r>
      <w:r w:rsidR="002C2B05">
        <w:rPr>
          <w:rFonts w:ascii="Arial" w:hAnsi="Arial" w:cs="Arial"/>
          <w:color w:val="000000"/>
          <w:sz w:val="16"/>
          <w:szCs w:val="16"/>
        </w:rPr>
        <w:t>sklad</w:t>
      </w:r>
      <w:r w:rsidRPr="00D04B7E">
        <w:rPr>
          <w:rFonts w:ascii="Arial" w:hAnsi="Arial" w:cs="Arial"/>
          <w:color w:val="000000"/>
          <w:sz w:val="16"/>
          <w:szCs w:val="16"/>
        </w:rPr>
        <w:t>u, k úhradě jiných dluhů nájemcem v souvislosti s nájmem včetně úroků z prodlení, poplatků z prodlení, nákladů na přemístění věcí, nákladů na likvidaci věcí apod.</w:t>
      </w:r>
    </w:p>
    <w:p w14:paraId="2F4B0000"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color w:val="000000"/>
          <w:sz w:val="16"/>
          <w:szCs w:val="16"/>
        </w:rPr>
        <w:t>6.1.6.</w:t>
      </w:r>
      <w:r w:rsidRPr="00D04B7E">
        <w:rPr>
          <w:rFonts w:ascii="Arial" w:hAnsi="Arial" w:cs="Arial"/>
          <w:color w:val="000000"/>
          <w:sz w:val="16"/>
          <w:szCs w:val="16"/>
        </w:rPr>
        <w:t xml:space="preserve"> Nájemce je povinen po písemné výzvě pronajímatele doplnit peněžní prostředky na původní výši, pokud pronajímatel tyto peněžní prostředky oprávněně čerpal, a to do jednoho měsíce.</w:t>
      </w:r>
    </w:p>
    <w:p w14:paraId="6B4BD44B" w14:textId="0B62F2DD" w:rsidR="00500640" w:rsidRDefault="00500640" w:rsidP="00500640">
      <w:pPr>
        <w:ind w:left="-142" w:right="-286"/>
        <w:jc w:val="both"/>
        <w:rPr>
          <w:rFonts w:ascii="Arial" w:hAnsi="Arial" w:cs="Arial"/>
          <w:sz w:val="16"/>
          <w:szCs w:val="16"/>
        </w:rPr>
      </w:pPr>
      <w:r w:rsidRPr="00D04B7E">
        <w:rPr>
          <w:rFonts w:ascii="Arial" w:hAnsi="Arial" w:cs="Arial"/>
          <w:b/>
          <w:bCs/>
          <w:sz w:val="16"/>
          <w:szCs w:val="16"/>
        </w:rPr>
        <w:t>6.</w:t>
      </w:r>
      <w:r w:rsidRPr="00D04B7E">
        <w:rPr>
          <w:rFonts w:ascii="Arial" w:hAnsi="Arial" w:cs="Arial"/>
          <w:b/>
          <w:sz w:val="16"/>
          <w:szCs w:val="16"/>
        </w:rPr>
        <w:t>1.7</w:t>
      </w:r>
      <w:r w:rsidRPr="00D04B7E">
        <w:rPr>
          <w:rFonts w:ascii="Arial" w:hAnsi="Arial" w:cs="Arial"/>
          <w:sz w:val="16"/>
          <w:szCs w:val="16"/>
        </w:rPr>
        <w:t xml:space="preserve">. Za účelem zajištění vstupu do areálu </w:t>
      </w:r>
      <w:r w:rsidR="002C2B05">
        <w:rPr>
          <w:rFonts w:ascii="Arial" w:hAnsi="Arial" w:cs="Arial"/>
          <w:sz w:val="16"/>
          <w:szCs w:val="16"/>
        </w:rPr>
        <w:t xml:space="preserve">a budovy, v níž je sklad umístěn, </w:t>
      </w:r>
      <w:r w:rsidR="009E1644">
        <w:rPr>
          <w:rFonts w:ascii="Arial" w:hAnsi="Arial" w:cs="Arial"/>
          <w:sz w:val="16"/>
          <w:szCs w:val="16"/>
        </w:rPr>
        <w:t xml:space="preserve">může být </w:t>
      </w:r>
      <w:r w:rsidRPr="009E1644">
        <w:rPr>
          <w:rFonts w:ascii="Arial" w:hAnsi="Arial" w:cs="Arial"/>
          <w:sz w:val="16"/>
          <w:szCs w:val="16"/>
        </w:rPr>
        <w:t xml:space="preserve">vydán </w:t>
      </w:r>
      <w:r w:rsidRPr="00D04B7E">
        <w:rPr>
          <w:rFonts w:ascii="Arial" w:hAnsi="Arial" w:cs="Arial"/>
          <w:sz w:val="16"/>
          <w:szCs w:val="16"/>
        </w:rPr>
        <w:t>přístupový čip k hlavní bráně do objektu nebo karta. Čip je vydán oproti kauci ve výši 200,-Kč. Po zpětném předání čipu bude tato kauce v plné výši vrácena. V případě nevrácení čipu (ztráta, zničení, poškození), tato kauce propadá. Kauce za čip je splatná při podpisu smlouvy.</w:t>
      </w:r>
      <w:r w:rsidR="00C01356">
        <w:rPr>
          <w:rFonts w:ascii="Arial" w:hAnsi="Arial" w:cs="Arial"/>
          <w:sz w:val="16"/>
          <w:szCs w:val="16"/>
        </w:rPr>
        <w:t xml:space="preserve"> Ztrátu čipu je nájemce povinen ihned písemně oznámit pronajímateli.</w:t>
      </w:r>
    </w:p>
    <w:p w14:paraId="571C2859"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 Nájemné a náklady na služby</w:t>
      </w:r>
    </w:p>
    <w:p w14:paraId="6E44B5C5" w14:textId="26FB1692" w:rsidR="00500640" w:rsidRPr="00F240AB"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6.2.1.</w:t>
      </w:r>
      <w:r w:rsidRPr="00D04B7E">
        <w:rPr>
          <w:rFonts w:ascii="Arial" w:hAnsi="Arial" w:cs="Arial"/>
          <w:color w:val="000000"/>
          <w:sz w:val="16"/>
          <w:szCs w:val="16"/>
        </w:rPr>
        <w:t xml:space="preserve"> Doba trvání nájemního vztahu je sjednána ve smlouvě o nájmu </w:t>
      </w:r>
      <w:r w:rsidR="002C2B05">
        <w:rPr>
          <w:rFonts w:ascii="Arial" w:hAnsi="Arial" w:cs="Arial"/>
          <w:color w:val="000000"/>
          <w:sz w:val="16"/>
          <w:szCs w:val="16"/>
        </w:rPr>
        <w:t>sklad</w:t>
      </w:r>
      <w:r w:rsidRPr="00D04B7E">
        <w:rPr>
          <w:rFonts w:ascii="Arial" w:hAnsi="Arial" w:cs="Arial"/>
          <w:color w:val="000000"/>
          <w:sz w:val="16"/>
          <w:szCs w:val="16"/>
        </w:rPr>
        <w:t>u.</w:t>
      </w:r>
      <w:r w:rsidR="000B0638">
        <w:rPr>
          <w:rFonts w:ascii="Arial" w:hAnsi="Arial" w:cs="Arial"/>
          <w:color w:val="000000"/>
          <w:sz w:val="16"/>
          <w:szCs w:val="16"/>
        </w:rPr>
        <w:t xml:space="preserve"> </w:t>
      </w:r>
      <w:r w:rsidR="000B0638" w:rsidRPr="00F240AB">
        <w:rPr>
          <w:rFonts w:ascii="Arial" w:hAnsi="Arial" w:cs="Arial"/>
          <w:color w:val="000000"/>
          <w:sz w:val="16"/>
          <w:szCs w:val="16"/>
        </w:rPr>
        <w:t>Výše měsíčního nájemného</w:t>
      </w:r>
      <w:r w:rsidR="006D3C01" w:rsidRPr="00F240AB">
        <w:rPr>
          <w:rFonts w:ascii="Arial" w:hAnsi="Arial" w:cs="Arial"/>
          <w:color w:val="000000"/>
          <w:sz w:val="16"/>
          <w:szCs w:val="16"/>
        </w:rPr>
        <w:t xml:space="preserve"> je </w:t>
      </w:r>
      <w:r w:rsidR="00141812">
        <w:rPr>
          <w:rFonts w:ascii="Arial" w:hAnsi="Arial" w:cs="Arial"/>
          <w:color w:val="000000"/>
          <w:sz w:val="16"/>
          <w:szCs w:val="16"/>
        </w:rPr>
        <w:t xml:space="preserve">sjednána ve smlouvě a pokud výše nájemného ve smlouvě uvedena není, pak je </w:t>
      </w:r>
      <w:r w:rsidR="006D3C01" w:rsidRPr="00F240AB">
        <w:rPr>
          <w:rFonts w:ascii="Arial" w:hAnsi="Arial" w:cs="Arial"/>
          <w:color w:val="000000"/>
          <w:sz w:val="16"/>
          <w:szCs w:val="16"/>
        </w:rPr>
        <w:t xml:space="preserve">stanovena v ceníku pronajímatele, který je </w:t>
      </w:r>
      <w:r w:rsidR="00A037AA" w:rsidRPr="00F240AB">
        <w:rPr>
          <w:rFonts w:ascii="Arial" w:hAnsi="Arial" w:cs="Arial"/>
          <w:color w:val="000000"/>
          <w:sz w:val="16"/>
          <w:szCs w:val="16"/>
        </w:rPr>
        <w:t xml:space="preserve">dostupný na </w:t>
      </w:r>
      <w:hyperlink r:id="rId9" w:history="1">
        <w:r w:rsidR="009E1644" w:rsidRPr="009E1644">
          <w:rPr>
            <w:rStyle w:val="Hypertextovodkaz"/>
            <w:rFonts w:ascii="Arial" w:hAnsi="Arial" w:cs="Arial"/>
            <w:sz w:val="16"/>
            <w:szCs w:val="16"/>
          </w:rPr>
          <w:t>www.flexisklady.cz</w:t>
        </w:r>
      </w:hyperlink>
      <w:r w:rsidR="009D20B1">
        <w:rPr>
          <w:rFonts w:ascii="Arial" w:hAnsi="Arial" w:cs="Arial"/>
          <w:color w:val="000000"/>
          <w:sz w:val="16"/>
          <w:szCs w:val="16"/>
        </w:rPr>
        <w:t xml:space="preserve"> nebo </w:t>
      </w:r>
      <w:r w:rsidR="00591855">
        <w:rPr>
          <w:rFonts w:ascii="Arial" w:hAnsi="Arial" w:cs="Arial"/>
          <w:color w:val="000000"/>
          <w:sz w:val="16"/>
          <w:szCs w:val="16"/>
        </w:rPr>
        <w:t xml:space="preserve">v </w:t>
      </w:r>
      <w:r w:rsidR="009D20B1">
        <w:rPr>
          <w:rFonts w:ascii="Arial" w:hAnsi="Arial" w:cs="Arial"/>
          <w:color w:val="000000"/>
          <w:sz w:val="16"/>
          <w:szCs w:val="16"/>
        </w:rPr>
        <w:t>sídle pronajímatele</w:t>
      </w:r>
      <w:r w:rsidR="00A037AA" w:rsidRPr="00F240AB">
        <w:rPr>
          <w:rFonts w:ascii="Arial" w:hAnsi="Arial" w:cs="Arial"/>
          <w:color w:val="000000"/>
          <w:sz w:val="16"/>
          <w:szCs w:val="16"/>
        </w:rPr>
        <w:t>.</w:t>
      </w:r>
      <w:r w:rsidR="00A41526" w:rsidRPr="00F240AB">
        <w:rPr>
          <w:rFonts w:ascii="Arial" w:hAnsi="Arial" w:cs="Arial"/>
          <w:color w:val="000000"/>
          <w:sz w:val="16"/>
          <w:szCs w:val="16"/>
        </w:rPr>
        <w:t xml:space="preserve"> </w:t>
      </w:r>
      <w:r w:rsidR="00F240AB" w:rsidRPr="002538B4">
        <w:rPr>
          <w:rFonts w:ascii="Arial" w:hAnsi="Arial" w:cs="Arial"/>
          <w:sz w:val="16"/>
          <w:szCs w:val="16"/>
        </w:rPr>
        <w:t>Pro</w:t>
      </w:r>
      <w:r w:rsidR="00F240AB">
        <w:rPr>
          <w:rFonts w:ascii="Arial" w:hAnsi="Arial" w:cs="Arial"/>
          <w:sz w:val="16"/>
          <w:szCs w:val="16"/>
        </w:rPr>
        <w:t xml:space="preserve">najímatel </w:t>
      </w:r>
      <w:r w:rsidR="00F240AB" w:rsidRPr="002538B4">
        <w:rPr>
          <w:rFonts w:ascii="Arial" w:hAnsi="Arial" w:cs="Arial"/>
          <w:sz w:val="16"/>
          <w:szCs w:val="16"/>
        </w:rPr>
        <w:t>je oprávněn ceník průběžně měnit v rozsahu dle vlastního uvážení</w:t>
      </w:r>
      <w:r w:rsidR="00536C00">
        <w:rPr>
          <w:rFonts w:ascii="Arial" w:hAnsi="Arial" w:cs="Arial"/>
          <w:sz w:val="16"/>
          <w:szCs w:val="16"/>
        </w:rPr>
        <w:t>, a to i v průběhu trvání nájemního vztahu</w:t>
      </w:r>
      <w:r w:rsidR="00F240AB" w:rsidRPr="002538B4">
        <w:rPr>
          <w:rFonts w:ascii="Arial" w:hAnsi="Arial" w:cs="Arial"/>
          <w:sz w:val="16"/>
          <w:szCs w:val="16"/>
        </w:rPr>
        <w:t xml:space="preserve">. </w:t>
      </w:r>
      <w:r w:rsidR="00536C00">
        <w:rPr>
          <w:rFonts w:ascii="Arial" w:hAnsi="Arial" w:cs="Arial"/>
          <w:sz w:val="16"/>
          <w:szCs w:val="16"/>
        </w:rPr>
        <w:t>Změnu</w:t>
      </w:r>
      <w:r w:rsidR="00F240AB" w:rsidRPr="002538B4">
        <w:rPr>
          <w:rFonts w:ascii="Arial" w:hAnsi="Arial" w:cs="Arial"/>
          <w:sz w:val="16"/>
          <w:szCs w:val="16"/>
        </w:rPr>
        <w:t xml:space="preserve"> </w:t>
      </w:r>
      <w:r w:rsidR="00536C00">
        <w:rPr>
          <w:rFonts w:ascii="Arial" w:hAnsi="Arial" w:cs="Arial"/>
          <w:sz w:val="16"/>
          <w:szCs w:val="16"/>
        </w:rPr>
        <w:t>ceníku</w:t>
      </w:r>
      <w:r w:rsidR="00F240AB" w:rsidRPr="002538B4">
        <w:rPr>
          <w:rFonts w:ascii="Arial" w:hAnsi="Arial" w:cs="Arial"/>
          <w:sz w:val="16"/>
          <w:szCs w:val="16"/>
        </w:rPr>
        <w:t xml:space="preserve"> pro</w:t>
      </w:r>
      <w:r w:rsidR="00536C00">
        <w:rPr>
          <w:rFonts w:ascii="Arial" w:hAnsi="Arial" w:cs="Arial"/>
          <w:sz w:val="16"/>
          <w:szCs w:val="16"/>
        </w:rPr>
        <w:t>najímatel</w:t>
      </w:r>
      <w:r w:rsidR="00F240AB" w:rsidRPr="002538B4">
        <w:rPr>
          <w:rFonts w:ascii="Arial" w:hAnsi="Arial" w:cs="Arial"/>
          <w:sz w:val="16"/>
          <w:szCs w:val="16"/>
        </w:rPr>
        <w:t xml:space="preserve"> vhodným způsobem zveřejní ve svém sídle na místě, které je </w:t>
      </w:r>
      <w:r w:rsidR="00536C00">
        <w:rPr>
          <w:rFonts w:ascii="Arial" w:hAnsi="Arial" w:cs="Arial"/>
          <w:sz w:val="16"/>
          <w:szCs w:val="16"/>
        </w:rPr>
        <w:t xml:space="preserve">nájemci </w:t>
      </w:r>
      <w:r w:rsidR="00F240AB" w:rsidRPr="002538B4">
        <w:rPr>
          <w:rFonts w:ascii="Arial" w:hAnsi="Arial" w:cs="Arial"/>
          <w:sz w:val="16"/>
          <w:szCs w:val="16"/>
        </w:rPr>
        <w:t>běžně přístupné</w:t>
      </w:r>
      <w:r w:rsidR="00246965">
        <w:rPr>
          <w:rFonts w:ascii="Arial" w:hAnsi="Arial" w:cs="Arial"/>
          <w:sz w:val="16"/>
          <w:szCs w:val="16"/>
        </w:rPr>
        <w:t>. P</w:t>
      </w:r>
      <w:r w:rsidR="00F240AB" w:rsidRPr="002538B4">
        <w:rPr>
          <w:rFonts w:ascii="Arial" w:hAnsi="Arial" w:cs="Arial"/>
          <w:sz w:val="16"/>
          <w:szCs w:val="16"/>
        </w:rPr>
        <w:t>ro</w:t>
      </w:r>
      <w:r w:rsidR="00536C00">
        <w:rPr>
          <w:rFonts w:ascii="Arial" w:hAnsi="Arial" w:cs="Arial"/>
          <w:sz w:val="16"/>
          <w:szCs w:val="16"/>
        </w:rPr>
        <w:t>najímatel</w:t>
      </w:r>
      <w:r w:rsidR="00F240AB" w:rsidRPr="002538B4">
        <w:rPr>
          <w:rFonts w:ascii="Arial" w:hAnsi="Arial" w:cs="Arial"/>
          <w:sz w:val="16"/>
          <w:szCs w:val="16"/>
        </w:rPr>
        <w:t xml:space="preserve"> oznámí </w:t>
      </w:r>
      <w:r w:rsidR="00246965" w:rsidRPr="00B52A04">
        <w:rPr>
          <w:rFonts w:ascii="Arial" w:hAnsi="Arial" w:cs="Arial"/>
          <w:sz w:val="16"/>
          <w:szCs w:val="16"/>
        </w:rPr>
        <w:t xml:space="preserve">změnu ceníku </w:t>
      </w:r>
      <w:r w:rsidR="00536C00">
        <w:rPr>
          <w:rFonts w:ascii="Arial" w:hAnsi="Arial" w:cs="Arial"/>
          <w:sz w:val="16"/>
          <w:szCs w:val="16"/>
        </w:rPr>
        <w:t>nájemci</w:t>
      </w:r>
      <w:r w:rsidR="00F240AB" w:rsidRPr="002538B4">
        <w:rPr>
          <w:rFonts w:ascii="Arial" w:hAnsi="Arial" w:cs="Arial"/>
          <w:sz w:val="16"/>
          <w:szCs w:val="16"/>
        </w:rPr>
        <w:t xml:space="preserve"> </w:t>
      </w:r>
      <w:r w:rsidR="00246965">
        <w:rPr>
          <w:rFonts w:ascii="Arial" w:hAnsi="Arial" w:cs="Arial"/>
          <w:sz w:val="16"/>
          <w:szCs w:val="16"/>
        </w:rPr>
        <w:t xml:space="preserve">též </w:t>
      </w:r>
      <w:r w:rsidR="00F240AB" w:rsidRPr="002538B4">
        <w:rPr>
          <w:rFonts w:ascii="Arial" w:hAnsi="Arial" w:cs="Arial"/>
          <w:sz w:val="16"/>
          <w:szCs w:val="16"/>
        </w:rPr>
        <w:t>například upozorněním v textu faktury pro</w:t>
      </w:r>
      <w:r w:rsidR="003E1B3C">
        <w:rPr>
          <w:rFonts w:ascii="Arial" w:hAnsi="Arial" w:cs="Arial"/>
          <w:sz w:val="16"/>
          <w:szCs w:val="16"/>
        </w:rPr>
        <w:t>najímatele</w:t>
      </w:r>
      <w:r w:rsidR="00F240AB" w:rsidRPr="002538B4">
        <w:rPr>
          <w:rFonts w:ascii="Arial" w:hAnsi="Arial" w:cs="Arial"/>
          <w:sz w:val="16"/>
          <w:szCs w:val="16"/>
        </w:rPr>
        <w:t xml:space="preserve">, </w:t>
      </w:r>
      <w:proofErr w:type="spellStart"/>
      <w:r w:rsidR="00246965">
        <w:rPr>
          <w:rFonts w:ascii="Arial" w:hAnsi="Arial" w:cs="Arial"/>
          <w:sz w:val="16"/>
          <w:szCs w:val="16"/>
        </w:rPr>
        <w:t>sms</w:t>
      </w:r>
      <w:proofErr w:type="spellEnd"/>
      <w:r w:rsidR="00246965">
        <w:rPr>
          <w:rFonts w:ascii="Arial" w:hAnsi="Arial" w:cs="Arial"/>
          <w:sz w:val="16"/>
          <w:szCs w:val="16"/>
        </w:rPr>
        <w:t xml:space="preserve"> zprávou, </w:t>
      </w:r>
      <w:r w:rsidR="00F240AB" w:rsidRPr="002538B4">
        <w:rPr>
          <w:rFonts w:ascii="Arial" w:hAnsi="Arial" w:cs="Arial"/>
          <w:sz w:val="16"/>
          <w:szCs w:val="16"/>
        </w:rPr>
        <w:t xml:space="preserve">e-mailem apod. </w:t>
      </w:r>
      <w:r w:rsidR="00246965">
        <w:rPr>
          <w:rFonts w:ascii="Arial" w:hAnsi="Arial" w:cs="Arial"/>
          <w:sz w:val="16"/>
          <w:szCs w:val="16"/>
        </w:rPr>
        <w:t>Nájemce</w:t>
      </w:r>
      <w:r w:rsidR="00F240AB" w:rsidRPr="002538B4">
        <w:rPr>
          <w:rFonts w:ascii="Arial" w:hAnsi="Arial" w:cs="Arial"/>
          <w:sz w:val="16"/>
          <w:szCs w:val="16"/>
        </w:rPr>
        <w:t xml:space="preserve"> je povinen se s</w:t>
      </w:r>
      <w:r w:rsidR="00246965">
        <w:rPr>
          <w:rFonts w:ascii="Arial" w:hAnsi="Arial" w:cs="Arial"/>
          <w:sz w:val="16"/>
          <w:szCs w:val="16"/>
        </w:rPr>
        <w:t xml:space="preserve">e změněným </w:t>
      </w:r>
      <w:r w:rsidR="00F240AB" w:rsidRPr="002538B4">
        <w:rPr>
          <w:rFonts w:ascii="Arial" w:hAnsi="Arial" w:cs="Arial"/>
          <w:sz w:val="16"/>
          <w:szCs w:val="16"/>
        </w:rPr>
        <w:t xml:space="preserve">ceníkem bezodkladně seznámit. </w:t>
      </w:r>
      <w:r w:rsidR="00246965">
        <w:rPr>
          <w:rFonts w:ascii="Arial" w:hAnsi="Arial" w:cs="Arial"/>
          <w:sz w:val="16"/>
          <w:szCs w:val="16"/>
        </w:rPr>
        <w:t>Nájemce</w:t>
      </w:r>
      <w:r w:rsidR="00F240AB" w:rsidRPr="002538B4">
        <w:rPr>
          <w:rFonts w:ascii="Arial" w:hAnsi="Arial" w:cs="Arial"/>
          <w:sz w:val="16"/>
          <w:szCs w:val="16"/>
        </w:rPr>
        <w:t xml:space="preserve"> je oprávněn změnu odmítnout a </w:t>
      </w:r>
      <w:r w:rsidR="00246965">
        <w:rPr>
          <w:rFonts w:ascii="Arial" w:hAnsi="Arial" w:cs="Arial"/>
          <w:sz w:val="16"/>
          <w:szCs w:val="16"/>
        </w:rPr>
        <w:t xml:space="preserve">nájem </w:t>
      </w:r>
      <w:r w:rsidR="00F240AB" w:rsidRPr="002538B4">
        <w:rPr>
          <w:rFonts w:ascii="Arial" w:hAnsi="Arial" w:cs="Arial"/>
          <w:sz w:val="16"/>
          <w:szCs w:val="16"/>
        </w:rPr>
        <w:t xml:space="preserve">z tohoto důvodu vypovědět do 30 dnů ode dne doručení oznámení o </w:t>
      </w:r>
      <w:r w:rsidR="00246965">
        <w:rPr>
          <w:rFonts w:ascii="Arial" w:hAnsi="Arial" w:cs="Arial"/>
          <w:sz w:val="16"/>
          <w:szCs w:val="16"/>
        </w:rPr>
        <w:t>změně</w:t>
      </w:r>
      <w:r w:rsidR="00F240AB" w:rsidRPr="002538B4">
        <w:rPr>
          <w:rFonts w:ascii="Arial" w:hAnsi="Arial" w:cs="Arial"/>
          <w:sz w:val="16"/>
          <w:szCs w:val="16"/>
        </w:rPr>
        <w:t xml:space="preserve"> ceníku</w:t>
      </w:r>
      <w:r w:rsidR="003E1B3C">
        <w:rPr>
          <w:rFonts w:ascii="Arial" w:hAnsi="Arial" w:cs="Arial"/>
          <w:sz w:val="16"/>
          <w:szCs w:val="16"/>
        </w:rPr>
        <w:t xml:space="preserve"> nájemci</w:t>
      </w:r>
      <w:r w:rsidR="00F240AB" w:rsidRPr="002538B4">
        <w:rPr>
          <w:rFonts w:ascii="Arial" w:hAnsi="Arial" w:cs="Arial"/>
          <w:sz w:val="16"/>
          <w:szCs w:val="16"/>
        </w:rPr>
        <w:t xml:space="preserve">. Výpovědní doba pro tento případ činí 30 dnů ode dne doručení </w:t>
      </w:r>
      <w:r w:rsidR="00F240AB" w:rsidRPr="00607773">
        <w:rPr>
          <w:rFonts w:ascii="Arial" w:hAnsi="Arial" w:cs="Arial"/>
          <w:sz w:val="16"/>
          <w:szCs w:val="16"/>
        </w:rPr>
        <w:t>výpověd</w:t>
      </w:r>
      <w:r w:rsidR="00607773">
        <w:rPr>
          <w:rFonts w:ascii="Arial" w:hAnsi="Arial" w:cs="Arial"/>
          <w:sz w:val="16"/>
          <w:szCs w:val="16"/>
        </w:rPr>
        <w:t>i</w:t>
      </w:r>
      <w:r w:rsidR="00F240AB" w:rsidRPr="002538B4">
        <w:rPr>
          <w:rFonts w:ascii="Arial" w:hAnsi="Arial" w:cs="Arial"/>
          <w:sz w:val="16"/>
          <w:szCs w:val="16"/>
        </w:rPr>
        <w:t xml:space="preserve"> pro</w:t>
      </w:r>
      <w:r w:rsidR="00246965">
        <w:rPr>
          <w:rFonts w:ascii="Arial" w:hAnsi="Arial" w:cs="Arial"/>
          <w:sz w:val="16"/>
          <w:szCs w:val="16"/>
        </w:rPr>
        <w:t>najímateli</w:t>
      </w:r>
      <w:r w:rsidR="00F240AB" w:rsidRPr="002538B4">
        <w:rPr>
          <w:rFonts w:ascii="Arial" w:hAnsi="Arial" w:cs="Arial"/>
          <w:sz w:val="16"/>
          <w:szCs w:val="16"/>
        </w:rPr>
        <w:t xml:space="preserve">. Nedojde-li k výpovědi, stává se </w:t>
      </w:r>
      <w:r w:rsidR="00246965">
        <w:rPr>
          <w:rFonts w:ascii="Arial" w:hAnsi="Arial" w:cs="Arial"/>
          <w:sz w:val="16"/>
          <w:szCs w:val="16"/>
        </w:rPr>
        <w:t xml:space="preserve">změněný </w:t>
      </w:r>
      <w:r w:rsidR="00F240AB" w:rsidRPr="002538B4">
        <w:rPr>
          <w:rFonts w:ascii="Arial" w:hAnsi="Arial" w:cs="Arial"/>
          <w:sz w:val="16"/>
          <w:szCs w:val="16"/>
        </w:rPr>
        <w:t xml:space="preserve">ceník závazný pro tento smluvní vztah s účinností ode dne určeného v příslušné </w:t>
      </w:r>
      <w:r w:rsidR="00246965">
        <w:rPr>
          <w:rFonts w:ascii="Arial" w:hAnsi="Arial" w:cs="Arial"/>
          <w:sz w:val="16"/>
          <w:szCs w:val="16"/>
        </w:rPr>
        <w:t xml:space="preserve">změně </w:t>
      </w:r>
      <w:r w:rsidR="00F240AB" w:rsidRPr="002538B4">
        <w:rPr>
          <w:rFonts w:ascii="Arial" w:hAnsi="Arial" w:cs="Arial"/>
          <w:sz w:val="16"/>
          <w:szCs w:val="16"/>
        </w:rPr>
        <w:t>ceníku.</w:t>
      </w:r>
    </w:p>
    <w:p w14:paraId="5CFE45CB" w14:textId="08798B3F"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6.2.2.</w:t>
      </w:r>
      <w:r w:rsidRPr="00D04B7E">
        <w:rPr>
          <w:rFonts w:ascii="Arial" w:hAnsi="Arial" w:cs="Arial"/>
          <w:color w:val="000000"/>
          <w:sz w:val="16"/>
          <w:szCs w:val="16"/>
        </w:rPr>
        <w:t xml:space="preserve"> Nájemné je splatné předem k prvnímu dni období, za které je placeno. První nájemné za první zúčtovací období je splatné při uzavření smlouvy o nájmu </w:t>
      </w:r>
      <w:r w:rsidR="002C2B05">
        <w:rPr>
          <w:rFonts w:ascii="Arial" w:hAnsi="Arial" w:cs="Arial"/>
          <w:color w:val="000000"/>
          <w:sz w:val="16"/>
          <w:szCs w:val="16"/>
        </w:rPr>
        <w:t>sklad</w:t>
      </w:r>
      <w:r w:rsidRPr="00D04B7E">
        <w:rPr>
          <w:rFonts w:ascii="Arial" w:hAnsi="Arial" w:cs="Arial"/>
          <w:color w:val="000000"/>
          <w:sz w:val="16"/>
          <w:szCs w:val="16"/>
        </w:rPr>
        <w:t>u. Další nájemné je splatné ve sjednaných intervalech. Měsíční nájemné obsahuje vždy kalendářní měsíc.  Jako způsob platby je akceptováno bankovní inkaso, platba kreditní kartou, platba hotovostní či bezhotovostní.</w:t>
      </w:r>
    </w:p>
    <w:p w14:paraId="21C86712"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6.2.3.</w:t>
      </w:r>
      <w:r w:rsidRPr="00D04B7E">
        <w:rPr>
          <w:rFonts w:ascii="Arial" w:hAnsi="Arial" w:cs="Arial"/>
          <w:color w:val="000000"/>
          <w:sz w:val="16"/>
          <w:szCs w:val="16"/>
        </w:rPr>
        <w:t xml:space="preserve"> Má-li nájemce vůči pronajímateli několik peněžitých závazků a poskytnuté plnění nestačí na splnění všech závazků, je splněn závazek určený při plnění nájemcem. Neurčí-li nájemce, který závazek plní, je splněn závazek nejdříve splatný, a to nejprve jeho příslušenství.</w:t>
      </w:r>
    </w:p>
    <w:p w14:paraId="2026EDB7" w14:textId="4C64FAE8"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6.2.4.</w:t>
      </w:r>
      <w:r w:rsidRPr="00D04B7E">
        <w:rPr>
          <w:rFonts w:ascii="Arial" w:hAnsi="Arial" w:cs="Arial"/>
          <w:color w:val="000000"/>
          <w:sz w:val="16"/>
          <w:szCs w:val="16"/>
        </w:rPr>
        <w:t xml:space="preserve"> Nájemce není oprávněn provést jednostranný zápočet pohledávek proti pohledávce pronajímatele za nájemcem ze smlouvy o nájmu </w:t>
      </w:r>
      <w:r w:rsidR="006A77C6">
        <w:rPr>
          <w:rFonts w:ascii="Arial" w:hAnsi="Arial" w:cs="Arial"/>
          <w:color w:val="000000"/>
          <w:sz w:val="16"/>
          <w:szCs w:val="16"/>
        </w:rPr>
        <w:t>sklad</w:t>
      </w:r>
      <w:r w:rsidRPr="00D04B7E">
        <w:rPr>
          <w:rFonts w:ascii="Arial" w:hAnsi="Arial" w:cs="Arial"/>
          <w:color w:val="000000"/>
          <w:sz w:val="16"/>
          <w:szCs w:val="16"/>
        </w:rPr>
        <w:t>u.</w:t>
      </w:r>
    </w:p>
    <w:p w14:paraId="71BAC585" w14:textId="17D56834" w:rsidR="00AC2F3E" w:rsidRPr="00D04B7E" w:rsidRDefault="00500640" w:rsidP="00500640">
      <w:pPr>
        <w:ind w:left="-142" w:right="-286"/>
        <w:jc w:val="both"/>
        <w:rPr>
          <w:rFonts w:ascii="Arial" w:hAnsi="Arial" w:cs="Arial"/>
          <w:b/>
          <w:color w:val="000000"/>
          <w:sz w:val="16"/>
          <w:szCs w:val="16"/>
        </w:rPr>
      </w:pPr>
      <w:r w:rsidRPr="00D04B7E">
        <w:rPr>
          <w:rFonts w:ascii="Arial" w:hAnsi="Arial" w:cs="Arial"/>
          <w:b/>
          <w:bCs/>
          <w:color w:val="000000"/>
          <w:sz w:val="16"/>
          <w:szCs w:val="16"/>
        </w:rPr>
        <w:t>6.</w:t>
      </w:r>
      <w:r w:rsidRPr="00D04B7E">
        <w:rPr>
          <w:rFonts w:ascii="Arial" w:hAnsi="Arial" w:cs="Arial"/>
          <w:b/>
          <w:color w:val="000000"/>
          <w:sz w:val="16"/>
          <w:szCs w:val="16"/>
        </w:rPr>
        <w:t xml:space="preserve">2.5. </w:t>
      </w:r>
      <w:r w:rsidRPr="00585E9A">
        <w:rPr>
          <w:rFonts w:ascii="Arial" w:hAnsi="Arial" w:cs="Arial"/>
          <w:sz w:val="16"/>
          <w:szCs w:val="16"/>
        </w:rPr>
        <w:t>Náklady na spotřebu elektrické energie bude nájemce hradit zvlášť.</w:t>
      </w:r>
    </w:p>
    <w:p w14:paraId="3DF30924"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6.3. Splatnost, neplacení nájemného a nákladů na služby</w:t>
      </w:r>
    </w:p>
    <w:p w14:paraId="2FB26E57"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6.3.1.</w:t>
      </w:r>
      <w:r w:rsidRPr="00D04B7E">
        <w:rPr>
          <w:rFonts w:ascii="Arial" w:hAnsi="Arial" w:cs="Arial"/>
          <w:color w:val="000000"/>
          <w:sz w:val="16"/>
          <w:szCs w:val="16"/>
        </w:rPr>
        <w:t xml:space="preserve"> V případě prodlení nájemce se zaplacením jakéhokoliv peněžitého závazku nájemce vůči pronajímateli je nájemce povinen uhradit pronajímateli smluvní pokutu ve výši 0,1% z dlužné částky za každý den prodlení a v případě prodlení delšího než 30 dnů je nájemce povinen uhradit navíc pronajímateli smluvní pokutu ve výši 20% z dlužné částky</w:t>
      </w:r>
      <w:r w:rsidRPr="00D04B7E">
        <w:rPr>
          <w:rFonts w:ascii="Arial" w:hAnsi="Arial" w:cs="Arial"/>
          <w:sz w:val="16"/>
          <w:szCs w:val="16"/>
        </w:rPr>
        <w:t>.</w:t>
      </w:r>
      <w:r w:rsidRPr="00D04B7E">
        <w:rPr>
          <w:rFonts w:ascii="Arial" w:hAnsi="Arial" w:cs="Arial"/>
          <w:color w:val="000000"/>
          <w:sz w:val="16"/>
          <w:szCs w:val="16"/>
        </w:rPr>
        <w:t xml:space="preserve"> Ujednáním o smluvní pokutě není dotčeno případné právo pronajímatele na náhradu škody.</w:t>
      </w:r>
    </w:p>
    <w:p w14:paraId="6B3FC549"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6.3.2.</w:t>
      </w:r>
      <w:r w:rsidRPr="00D04B7E">
        <w:rPr>
          <w:rFonts w:ascii="Arial" w:hAnsi="Arial" w:cs="Arial"/>
          <w:color w:val="000000"/>
          <w:sz w:val="16"/>
          <w:szCs w:val="16"/>
        </w:rPr>
        <w:t xml:space="preserve"> V případě, že nemůže být z důvodu na straně nájemce provedeno inkaso nebo provedena platba kreditní kartou, má pronajímatel vůči nájemci nárok na náhradu nákladů účtovaných bankou.</w:t>
      </w:r>
    </w:p>
    <w:p w14:paraId="08807EE1"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6.4. Zástavní právo, jeho uplatnění a výkon</w:t>
      </w:r>
    </w:p>
    <w:p w14:paraId="44902CDE" w14:textId="4EB3CE81"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6.4.1.</w:t>
      </w:r>
      <w:r w:rsidRPr="00D04B7E">
        <w:rPr>
          <w:rFonts w:ascii="Arial" w:hAnsi="Arial" w:cs="Arial"/>
          <w:color w:val="000000"/>
          <w:sz w:val="16"/>
          <w:szCs w:val="16"/>
        </w:rPr>
        <w:t xml:space="preserve"> Nájemce zastavuje věci uskladněné v</w:t>
      </w:r>
      <w:r w:rsidR="009B1BD4">
        <w:rPr>
          <w:rFonts w:ascii="Arial" w:hAnsi="Arial" w:cs="Arial"/>
          <w:color w:val="000000"/>
          <w:sz w:val="16"/>
          <w:szCs w:val="16"/>
        </w:rPr>
        <w:t>e sklad</w:t>
      </w:r>
      <w:r w:rsidRPr="00D04B7E">
        <w:rPr>
          <w:rFonts w:ascii="Arial" w:hAnsi="Arial" w:cs="Arial"/>
          <w:color w:val="000000"/>
          <w:sz w:val="16"/>
          <w:szCs w:val="16"/>
        </w:rPr>
        <w:t xml:space="preserve">u pronajímateli k vyrovnání všech svých peněžitých závazků vůči nájemci, které pronajímateli vznikly či mu v budoucnu vzniknou až do doby vrácení </w:t>
      </w:r>
      <w:r w:rsidR="009B1BD4">
        <w:rPr>
          <w:rFonts w:ascii="Arial" w:hAnsi="Arial" w:cs="Arial"/>
          <w:color w:val="000000"/>
          <w:sz w:val="16"/>
          <w:szCs w:val="16"/>
        </w:rPr>
        <w:t>sklad</w:t>
      </w:r>
      <w:r w:rsidRPr="00D04B7E">
        <w:rPr>
          <w:rFonts w:ascii="Arial" w:hAnsi="Arial" w:cs="Arial"/>
          <w:color w:val="000000"/>
          <w:sz w:val="16"/>
          <w:szCs w:val="16"/>
        </w:rPr>
        <w:t xml:space="preserve">u pronajímateli z titulu smlouvy o nájmu </w:t>
      </w:r>
      <w:r w:rsidR="009B1BD4">
        <w:rPr>
          <w:rFonts w:ascii="Arial" w:hAnsi="Arial" w:cs="Arial"/>
          <w:color w:val="000000"/>
          <w:sz w:val="16"/>
          <w:szCs w:val="16"/>
        </w:rPr>
        <w:t>sklad</w:t>
      </w:r>
      <w:r w:rsidRPr="00D04B7E">
        <w:rPr>
          <w:rFonts w:ascii="Arial" w:hAnsi="Arial" w:cs="Arial"/>
          <w:color w:val="000000"/>
          <w:sz w:val="16"/>
          <w:szCs w:val="16"/>
        </w:rPr>
        <w:t>u nebo v souvislosti s ní.</w:t>
      </w:r>
    </w:p>
    <w:p w14:paraId="6A162427" w14:textId="3FA15A42"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6.4.2.</w:t>
      </w:r>
      <w:r w:rsidRPr="00D04B7E">
        <w:rPr>
          <w:rFonts w:ascii="Arial" w:hAnsi="Arial" w:cs="Arial"/>
          <w:color w:val="000000"/>
          <w:sz w:val="16"/>
          <w:szCs w:val="16"/>
        </w:rPr>
        <w:t xml:space="preserve"> Pronajímatel má právo v případě prodlení nájemce s úhradou jakéhokoliv závazku zajištěného zástavním právem zamezit nájemci v přístupu do areálu a </w:t>
      </w:r>
      <w:r w:rsidR="009B1BD4">
        <w:rPr>
          <w:rFonts w:ascii="Arial" w:hAnsi="Arial" w:cs="Arial"/>
          <w:color w:val="000000"/>
          <w:sz w:val="16"/>
          <w:szCs w:val="16"/>
        </w:rPr>
        <w:t>sklad</w:t>
      </w:r>
      <w:r w:rsidRPr="00D04B7E">
        <w:rPr>
          <w:rFonts w:ascii="Arial" w:hAnsi="Arial" w:cs="Arial"/>
          <w:color w:val="000000"/>
          <w:sz w:val="16"/>
          <w:szCs w:val="16"/>
        </w:rPr>
        <w:t xml:space="preserve">u a umístit na </w:t>
      </w:r>
      <w:r w:rsidR="009B1BD4">
        <w:rPr>
          <w:rFonts w:ascii="Arial" w:hAnsi="Arial" w:cs="Arial"/>
          <w:color w:val="000000"/>
          <w:sz w:val="16"/>
          <w:szCs w:val="16"/>
        </w:rPr>
        <w:t>sklad</w:t>
      </w:r>
      <w:r w:rsidRPr="00D04B7E">
        <w:rPr>
          <w:rFonts w:ascii="Arial" w:hAnsi="Arial" w:cs="Arial"/>
          <w:color w:val="000000"/>
          <w:sz w:val="16"/>
          <w:szCs w:val="16"/>
        </w:rPr>
        <w:t xml:space="preserve"> vlastní přídavný zámek, čímž dle dohody smluvních stran dojde k odevzdání předmětu zástavy pronajímateli. Tato opatření mohou být provedena nezávisle na tom, zda byla smlouva skončena či nikoliv.</w:t>
      </w:r>
      <w:r w:rsidR="007D101A">
        <w:rPr>
          <w:rFonts w:ascii="Arial" w:hAnsi="Arial" w:cs="Arial"/>
          <w:color w:val="000000"/>
          <w:sz w:val="16"/>
          <w:szCs w:val="16"/>
        </w:rPr>
        <w:t xml:space="preserve"> Za </w:t>
      </w:r>
      <w:r w:rsidR="006F1F6E">
        <w:rPr>
          <w:rFonts w:ascii="Arial" w:hAnsi="Arial" w:cs="Arial"/>
          <w:color w:val="000000"/>
          <w:sz w:val="16"/>
          <w:szCs w:val="16"/>
        </w:rPr>
        <w:t>kterékoliv z těch</w:t>
      </w:r>
      <w:r w:rsidR="009B1BD4">
        <w:rPr>
          <w:rFonts w:ascii="Arial" w:hAnsi="Arial" w:cs="Arial"/>
          <w:color w:val="000000"/>
          <w:sz w:val="16"/>
          <w:szCs w:val="16"/>
        </w:rPr>
        <w:t>t</w:t>
      </w:r>
      <w:r w:rsidR="006F1F6E">
        <w:rPr>
          <w:rFonts w:ascii="Arial" w:hAnsi="Arial" w:cs="Arial"/>
          <w:color w:val="000000"/>
          <w:sz w:val="16"/>
          <w:szCs w:val="16"/>
        </w:rPr>
        <w:t>o</w:t>
      </w:r>
      <w:r w:rsidR="007D101A">
        <w:rPr>
          <w:rFonts w:ascii="Arial" w:hAnsi="Arial" w:cs="Arial"/>
          <w:color w:val="000000"/>
          <w:sz w:val="16"/>
          <w:szCs w:val="16"/>
        </w:rPr>
        <w:t xml:space="preserve"> opatření je nájemce povinen uhradit pronajímateli poplatek ve výši 1.000,- Kč.</w:t>
      </w:r>
    </w:p>
    <w:p w14:paraId="6E75CE65" w14:textId="7413EA82"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 xml:space="preserve">6.4.3. </w:t>
      </w:r>
      <w:r w:rsidRPr="00D04B7E">
        <w:rPr>
          <w:rFonts w:ascii="Arial" w:hAnsi="Arial" w:cs="Arial"/>
          <w:bCs/>
          <w:color w:val="000000"/>
          <w:sz w:val="16"/>
          <w:szCs w:val="16"/>
        </w:rPr>
        <w:t>Právo p</w:t>
      </w:r>
      <w:r w:rsidRPr="00D04B7E">
        <w:rPr>
          <w:rFonts w:ascii="Arial" w:hAnsi="Arial" w:cs="Arial"/>
          <w:color w:val="000000"/>
          <w:sz w:val="16"/>
          <w:szCs w:val="16"/>
        </w:rPr>
        <w:t>ronajímatele zadržet věci v</w:t>
      </w:r>
      <w:r w:rsidR="00DA2B22">
        <w:rPr>
          <w:rFonts w:ascii="Arial" w:hAnsi="Arial" w:cs="Arial"/>
          <w:color w:val="000000"/>
          <w:sz w:val="16"/>
          <w:szCs w:val="16"/>
        </w:rPr>
        <w:t>e sklad</w:t>
      </w:r>
      <w:r w:rsidRPr="00D04B7E">
        <w:rPr>
          <w:rFonts w:ascii="Arial" w:hAnsi="Arial" w:cs="Arial"/>
          <w:color w:val="000000"/>
          <w:sz w:val="16"/>
          <w:szCs w:val="16"/>
        </w:rPr>
        <w:t xml:space="preserve">u k zajištění svých splatných pohledávek vůči nájemci není zástavním právem dotčeno. </w:t>
      </w:r>
    </w:p>
    <w:p w14:paraId="387BFDEA" w14:textId="77777777"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bCs/>
          <w:color w:val="000000"/>
          <w:sz w:val="16"/>
          <w:szCs w:val="16"/>
        </w:rPr>
        <w:t>6.4.4.</w:t>
      </w:r>
      <w:r w:rsidRPr="00D04B7E">
        <w:rPr>
          <w:rFonts w:ascii="Arial" w:hAnsi="Arial" w:cs="Arial"/>
          <w:bCs/>
          <w:color w:val="000000"/>
          <w:sz w:val="16"/>
          <w:szCs w:val="16"/>
        </w:rPr>
        <w:t xml:space="preserve"> Nebude-li jakákoliv pohledávka pronajímatele splněna řádně a včas, je pronajímatel oprávněn vykonat podle vlastní volby na náklady nájemce zástavní právo či zadržovací právo (dále společně jen „zástavní právo“) kterýmkoli z uvedených způsobů: (a) prodejem ve veřejné dražbě, (b) přímým prodejem nebo (c) kterýmkoli jiným způsobem výkonu zástavního práva, který příslušné právní předpisy v době tohoto výkonu budou umožňovat. Pronajímatel je oprávněn kdykoli změnit způsob výkonu zástavního práva a dále je oprávněn výkon zástavního práva opakovat stejným způsobem nebo jiným způsobem</w:t>
      </w:r>
    </w:p>
    <w:p w14:paraId="4778995E" w14:textId="77777777" w:rsidR="002C33BD" w:rsidRDefault="00500640" w:rsidP="002C33BD">
      <w:pPr>
        <w:ind w:left="-142" w:right="-286"/>
        <w:jc w:val="both"/>
        <w:rPr>
          <w:rFonts w:ascii="Arial" w:hAnsi="Arial" w:cs="Arial"/>
          <w:bCs/>
          <w:color w:val="000000"/>
          <w:sz w:val="16"/>
          <w:szCs w:val="16"/>
        </w:rPr>
      </w:pPr>
      <w:r w:rsidRPr="00D04B7E">
        <w:rPr>
          <w:rFonts w:ascii="Arial" w:hAnsi="Arial" w:cs="Arial"/>
          <w:b/>
          <w:bCs/>
          <w:color w:val="000000"/>
          <w:sz w:val="16"/>
          <w:szCs w:val="16"/>
        </w:rPr>
        <w:t>6.4.5.</w:t>
      </w:r>
      <w:r w:rsidRPr="00D04B7E">
        <w:rPr>
          <w:rFonts w:ascii="Arial" w:hAnsi="Arial" w:cs="Arial"/>
          <w:bCs/>
          <w:color w:val="000000"/>
          <w:sz w:val="16"/>
          <w:szCs w:val="16"/>
        </w:rPr>
        <w:t xml:space="preserve"> Pronajímatel je při výkonu zástavního práva oprávněn prodat zástavu třetí osobě, přičemž prodejem zástavy může zčásti nebo zcela pověřit třetí osobu. Práva a povinnosti pronajímatele se vztahují i na tuto pověřenou osobu. Oznámení o prodeji zástavy, jak je specifikováno dále, je pronajímatel povinen v závislosti na povaze zástavy a okruhu pravděpodobných zájemců o koupi zveřejnit minimálně v jednom celostátním deníku či regionálním deníku distribuovaném v kraji, v němž se zástava nachází, a to nejpozději 30 dnů před posledním dnem lhůty pro podání nabídek na koupi zástavy. V oznámení o prodeji zástavy musí být uvedeny následující informace, a to alespoň odkazem na podání bližších informací pronajímatelem na základě telefonických nebo písemných dotazů zájemců o koupi zástavy: a) specifikace zástavy; b) minimální cena za zástavu spolu s možnými způsoby úhrady, dobou splatnosti a zajištěním jejího splacení; c) spojení a lhůta pro zasílání nabídek na koupi zástavy a kontaktní osoba; d) podmínky výběru nejvhodnější nabídky na koupi zástavy; e) minimálně dva termíny, ve kterých si zájemci o koupi mohou zástavu prohlédnout. Minimální výše kupní ceny za prodej zástavy obsažená v oznámení o prodeji zástavy bude stanovena na základě posudku soudního znalce nebo odborným posouzením pronajímatele, popř. pronajímatelem pověřené osoby, a musí odpovídat hodnotě zástavy a zároveň zajistit její prodejnost. Nájemce a pronajímatel se dohodli, že minimální výše kupní ceny uvedená v oznámení o prodeji zástavy nesmí být nižší než 70 % aktuální tržní ceny zástavy stanovené posudkem soudního znalce nebo odborným posouzením pronajímatele, popř. pronajímatelem pověřené osoby. Nedojde-li k prodeji za takto stanovenou kupní cenu, je pronajímatel oprávněn stanovit novou kupní cenu podle odborného posouzení pronajímatele přiměřeně sníženou s ohledem na vyhodnocení nabídek prvního kola. Nedojde-li ani po novém stanovení minimální kupní ceny k prodeji zástavy, je pronajímatel oprávněn stanovit novou kupní cenu, opět přiměřeně sníženou vzhledem k podaným nabídkám druhého kola. Tímto způsobem může pronajímatel postupovat i opakovaně do doby, než dojde k prodeji zástavy. Pokud nedojde k prodeji zástavy ani ve druhém kole veřejné soutěže, je pronajímatel oprávněn přímo nabídnout zástavu ke koupi potenciálnímu zájemci či zájemcům. Tuto skutečnost musí pronajímatel oznámit nájemci alespoň 5 pracovních dnů před </w:t>
      </w:r>
      <w:r w:rsidRPr="00D04B7E">
        <w:rPr>
          <w:rFonts w:ascii="Arial" w:hAnsi="Arial" w:cs="Arial"/>
          <w:bCs/>
          <w:color w:val="000000"/>
          <w:sz w:val="16"/>
          <w:szCs w:val="16"/>
        </w:rPr>
        <w:lastRenderedPageBreak/>
        <w:t>formálním oslovením individuálního zájemce spolu s uvedením důvodů pro takový postup. Pronajímatel provede výběr zájemce o koupi zástavy na základě nabídek podaných ze strany zájemců bez zbytečného odkladu po uplynutí lhůty uvedené pro předkládání nabídek v podmínkách veřejné soutěže. Pronajímatel prodá zástavu zájemci, jehož nabídku vyhodnotí jako nejvýhodnější na základě těchto kritérií: (a) výše kupní ceny zástavy, (b) splatnost kupní ceny, (c) zajištění splacení kupní ceny.</w:t>
      </w:r>
    </w:p>
    <w:p w14:paraId="32251771" w14:textId="43A5B75F" w:rsidR="002C33BD" w:rsidRPr="007B08A0" w:rsidRDefault="002C33BD" w:rsidP="002C33BD">
      <w:pPr>
        <w:ind w:left="-142" w:right="-286"/>
        <w:jc w:val="both"/>
        <w:rPr>
          <w:rFonts w:ascii="Arial" w:hAnsi="Arial" w:cs="Arial"/>
          <w:bCs/>
          <w:color w:val="000000"/>
          <w:sz w:val="16"/>
          <w:szCs w:val="16"/>
        </w:rPr>
      </w:pPr>
      <w:r w:rsidRPr="002C33BD">
        <w:rPr>
          <w:rFonts w:ascii="Arial" w:hAnsi="Arial" w:cs="Arial"/>
          <w:b/>
          <w:bCs/>
          <w:color w:val="000000"/>
          <w:sz w:val="16"/>
          <w:szCs w:val="16"/>
        </w:rPr>
        <w:t>6.5.</w:t>
      </w:r>
      <w:r>
        <w:rPr>
          <w:rFonts w:ascii="Arial" w:hAnsi="Arial" w:cs="Arial"/>
          <w:bCs/>
          <w:color w:val="000000"/>
          <w:sz w:val="16"/>
          <w:szCs w:val="16"/>
        </w:rPr>
        <w:t xml:space="preserve"> </w:t>
      </w:r>
      <w:r w:rsidRPr="007B08A0">
        <w:rPr>
          <w:rFonts w:ascii="Arial" w:hAnsi="Arial" w:cs="Arial"/>
          <w:bCs/>
          <w:color w:val="000000"/>
          <w:sz w:val="16"/>
          <w:szCs w:val="16"/>
        </w:rPr>
        <w:t xml:space="preserve">Pokud nájemce sklad při skončení nájmu nevyklidí, a to ani v náhradní lhůtě 30 dnů od skončení nájmu, je pronajímatel oprávněn vstoupit do skladu za účelem jeho převzetí a vyklizení na náklady nájemce. O vyklízení skladu a jeho obsahu sepíše pronajímatel protokol. </w:t>
      </w:r>
      <w:r>
        <w:rPr>
          <w:rFonts w:ascii="Arial" w:hAnsi="Arial" w:cs="Arial"/>
          <w:bCs/>
          <w:color w:val="000000"/>
          <w:sz w:val="16"/>
          <w:szCs w:val="16"/>
        </w:rPr>
        <w:t>Odpovědnost pronajímatele za případné š</w:t>
      </w:r>
      <w:r w:rsidRPr="00B64F53">
        <w:rPr>
          <w:rFonts w:ascii="Arial" w:hAnsi="Arial" w:cs="Arial"/>
          <w:bCs/>
          <w:color w:val="000000"/>
          <w:sz w:val="16"/>
          <w:szCs w:val="16"/>
        </w:rPr>
        <w:t>kody způsobené v</w:t>
      </w:r>
      <w:r>
        <w:rPr>
          <w:rFonts w:ascii="Arial" w:hAnsi="Arial" w:cs="Arial"/>
          <w:bCs/>
          <w:color w:val="000000"/>
          <w:sz w:val="16"/>
          <w:szCs w:val="16"/>
        </w:rPr>
        <w:t xml:space="preserve"> souvislosti s vyklizením skladu </w:t>
      </w:r>
      <w:r w:rsidRPr="00B64F53">
        <w:rPr>
          <w:rFonts w:ascii="Arial" w:hAnsi="Arial" w:cs="Arial"/>
          <w:bCs/>
          <w:color w:val="000000"/>
          <w:sz w:val="16"/>
          <w:szCs w:val="16"/>
        </w:rPr>
        <w:t>se</w:t>
      </w:r>
      <w:r>
        <w:rPr>
          <w:rFonts w:ascii="Arial" w:hAnsi="Arial" w:cs="Arial"/>
          <w:bCs/>
          <w:color w:val="000000"/>
          <w:sz w:val="16"/>
          <w:szCs w:val="16"/>
        </w:rPr>
        <w:t xml:space="preserve"> </w:t>
      </w:r>
      <w:r w:rsidRPr="00B64F53">
        <w:rPr>
          <w:rFonts w:ascii="Arial" w:hAnsi="Arial" w:cs="Arial"/>
          <w:bCs/>
          <w:color w:val="000000"/>
          <w:sz w:val="16"/>
          <w:szCs w:val="16"/>
        </w:rPr>
        <w:t>vylučuje</w:t>
      </w:r>
      <w:r>
        <w:rPr>
          <w:rFonts w:ascii="Arial" w:hAnsi="Arial" w:cs="Arial"/>
          <w:bCs/>
          <w:color w:val="000000"/>
          <w:sz w:val="16"/>
          <w:szCs w:val="16"/>
        </w:rPr>
        <w:t xml:space="preserve">. </w:t>
      </w:r>
      <w:r w:rsidRPr="007B08A0">
        <w:rPr>
          <w:rFonts w:ascii="Arial" w:hAnsi="Arial" w:cs="Arial"/>
          <w:bCs/>
          <w:color w:val="000000"/>
          <w:sz w:val="16"/>
          <w:szCs w:val="16"/>
        </w:rPr>
        <w:t xml:space="preserve">Smluvní strany se dohodly, že pronajímatel věci vyklizené ze skladu uskladní (ve smyslu </w:t>
      </w:r>
      <w:proofErr w:type="spellStart"/>
      <w:r w:rsidRPr="007B08A0">
        <w:rPr>
          <w:rFonts w:ascii="Arial" w:hAnsi="Arial" w:cs="Arial"/>
          <w:bCs/>
          <w:color w:val="000000"/>
          <w:sz w:val="16"/>
          <w:szCs w:val="16"/>
        </w:rPr>
        <w:t>ust</w:t>
      </w:r>
      <w:proofErr w:type="spellEnd"/>
      <w:r w:rsidRPr="007B08A0">
        <w:rPr>
          <w:rFonts w:ascii="Arial" w:hAnsi="Arial" w:cs="Arial"/>
          <w:bCs/>
          <w:color w:val="000000"/>
          <w:sz w:val="16"/>
          <w:szCs w:val="16"/>
        </w:rPr>
        <w:t xml:space="preserve">. § 2415 a násl. Občanského zákoníku) na náklady nájemce (skladné za každý započatý den skladování věcí bude činit 1/30 celého měsíčního nájemného skladu v posledním kalendářním měsíci trvání nájemního vztahu) do jejich vyzvednutí nájemcem, nejdéle však na dobu 30 dnů. </w:t>
      </w:r>
      <w:r>
        <w:rPr>
          <w:rFonts w:ascii="Arial" w:hAnsi="Arial" w:cs="Arial"/>
          <w:bCs/>
          <w:color w:val="000000"/>
          <w:sz w:val="16"/>
          <w:szCs w:val="16"/>
        </w:rPr>
        <w:t xml:space="preserve">Pronajímatel </w:t>
      </w:r>
      <w:r w:rsidRPr="00603ACC">
        <w:rPr>
          <w:rFonts w:ascii="Arial" w:hAnsi="Arial" w:cs="Arial"/>
          <w:bCs/>
          <w:color w:val="000000"/>
          <w:sz w:val="16"/>
          <w:szCs w:val="16"/>
        </w:rPr>
        <w:t>neodpovídá</w:t>
      </w:r>
      <w:r>
        <w:rPr>
          <w:rFonts w:ascii="Arial" w:hAnsi="Arial" w:cs="Arial"/>
          <w:bCs/>
          <w:color w:val="000000"/>
          <w:sz w:val="16"/>
          <w:szCs w:val="16"/>
        </w:rPr>
        <w:t xml:space="preserve"> </w:t>
      </w:r>
      <w:r w:rsidRPr="00603ACC">
        <w:rPr>
          <w:rFonts w:ascii="Arial" w:hAnsi="Arial" w:cs="Arial"/>
          <w:bCs/>
          <w:color w:val="000000"/>
          <w:sz w:val="16"/>
          <w:szCs w:val="16"/>
        </w:rPr>
        <w:t>za ztrátu, zničení nebo odcizení uskladněn</w:t>
      </w:r>
      <w:r>
        <w:rPr>
          <w:rFonts w:ascii="Arial" w:hAnsi="Arial" w:cs="Arial"/>
          <w:bCs/>
          <w:color w:val="000000"/>
          <w:sz w:val="16"/>
          <w:szCs w:val="16"/>
        </w:rPr>
        <w:t xml:space="preserve">ých věcí </w:t>
      </w:r>
      <w:r w:rsidRPr="00603ACC">
        <w:rPr>
          <w:rFonts w:ascii="Arial" w:hAnsi="Arial" w:cs="Arial"/>
          <w:bCs/>
          <w:color w:val="000000"/>
          <w:sz w:val="16"/>
          <w:szCs w:val="16"/>
        </w:rPr>
        <w:t xml:space="preserve">nebo </w:t>
      </w:r>
      <w:r>
        <w:rPr>
          <w:rFonts w:ascii="Arial" w:hAnsi="Arial" w:cs="Arial"/>
          <w:bCs/>
          <w:color w:val="000000"/>
          <w:sz w:val="16"/>
          <w:szCs w:val="16"/>
        </w:rPr>
        <w:t xml:space="preserve">za </w:t>
      </w:r>
      <w:r w:rsidRPr="00603ACC">
        <w:rPr>
          <w:rFonts w:ascii="Arial" w:hAnsi="Arial" w:cs="Arial"/>
          <w:bCs/>
          <w:color w:val="000000"/>
          <w:sz w:val="16"/>
          <w:szCs w:val="16"/>
        </w:rPr>
        <w:t>jakékoliv jiné škody způsobené na uskladněn</w:t>
      </w:r>
      <w:r>
        <w:rPr>
          <w:rFonts w:ascii="Arial" w:hAnsi="Arial" w:cs="Arial"/>
          <w:bCs/>
          <w:color w:val="000000"/>
          <w:sz w:val="16"/>
          <w:szCs w:val="16"/>
        </w:rPr>
        <w:t>ých věcech, vy</w:t>
      </w:r>
      <w:r w:rsidRPr="00603ACC">
        <w:rPr>
          <w:rFonts w:ascii="Arial" w:hAnsi="Arial" w:cs="Arial"/>
          <w:bCs/>
          <w:color w:val="000000"/>
          <w:sz w:val="16"/>
          <w:szCs w:val="16"/>
        </w:rPr>
        <w:t xml:space="preserve">jma škod způsobených úmyslným jednáním </w:t>
      </w:r>
      <w:r>
        <w:rPr>
          <w:rFonts w:ascii="Arial" w:hAnsi="Arial" w:cs="Arial"/>
          <w:bCs/>
          <w:color w:val="000000"/>
          <w:sz w:val="16"/>
          <w:szCs w:val="16"/>
        </w:rPr>
        <w:t>pronajímatele</w:t>
      </w:r>
      <w:r w:rsidRPr="00603ACC">
        <w:rPr>
          <w:rFonts w:ascii="Arial" w:hAnsi="Arial" w:cs="Arial"/>
          <w:bCs/>
          <w:color w:val="000000"/>
          <w:sz w:val="16"/>
          <w:szCs w:val="16"/>
        </w:rPr>
        <w:t xml:space="preserve"> nebo jeho hrubou</w:t>
      </w:r>
      <w:r>
        <w:rPr>
          <w:rFonts w:ascii="Arial" w:hAnsi="Arial" w:cs="Arial"/>
          <w:bCs/>
          <w:color w:val="000000"/>
          <w:sz w:val="16"/>
          <w:szCs w:val="16"/>
        </w:rPr>
        <w:t xml:space="preserve"> </w:t>
      </w:r>
      <w:r w:rsidRPr="00603ACC">
        <w:rPr>
          <w:rFonts w:ascii="Arial" w:hAnsi="Arial" w:cs="Arial"/>
          <w:bCs/>
          <w:color w:val="000000"/>
          <w:sz w:val="16"/>
          <w:szCs w:val="16"/>
        </w:rPr>
        <w:t>nedbalostí.</w:t>
      </w:r>
      <w:r>
        <w:rPr>
          <w:rFonts w:ascii="Arial" w:hAnsi="Arial" w:cs="Arial"/>
          <w:bCs/>
          <w:color w:val="000000"/>
          <w:sz w:val="16"/>
          <w:szCs w:val="16"/>
        </w:rPr>
        <w:t xml:space="preserve"> </w:t>
      </w:r>
      <w:r w:rsidRPr="00082631">
        <w:rPr>
          <w:rFonts w:ascii="Arial" w:hAnsi="Arial" w:cs="Arial"/>
          <w:bCs/>
          <w:color w:val="000000"/>
          <w:sz w:val="16"/>
          <w:szCs w:val="16"/>
        </w:rPr>
        <w:t xml:space="preserve">Maximální odpovědnost </w:t>
      </w:r>
      <w:r>
        <w:rPr>
          <w:rFonts w:ascii="Arial" w:hAnsi="Arial" w:cs="Arial"/>
          <w:bCs/>
          <w:color w:val="000000"/>
          <w:sz w:val="16"/>
          <w:szCs w:val="16"/>
        </w:rPr>
        <w:t>pronajímatele</w:t>
      </w:r>
      <w:r w:rsidRPr="00082631">
        <w:rPr>
          <w:rFonts w:ascii="Arial" w:hAnsi="Arial" w:cs="Arial"/>
          <w:bCs/>
          <w:color w:val="000000"/>
          <w:sz w:val="16"/>
          <w:szCs w:val="16"/>
        </w:rPr>
        <w:t xml:space="preserve"> za škodu bez ohledu na právní základ odpovědnosti za škodu</w:t>
      </w:r>
      <w:r>
        <w:rPr>
          <w:rFonts w:ascii="Arial" w:hAnsi="Arial" w:cs="Arial"/>
          <w:bCs/>
          <w:color w:val="000000"/>
          <w:sz w:val="16"/>
          <w:szCs w:val="16"/>
        </w:rPr>
        <w:t xml:space="preserve"> </w:t>
      </w:r>
      <w:r w:rsidRPr="00082631">
        <w:rPr>
          <w:rFonts w:ascii="Arial" w:hAnsi="Arial" w:cs="Arial"/>
          <w:bCs/>
          <w:color w:val="000000"/>
          <w:sz w:val="16"/>
          <w:szCs w:val="16"/>
        </w:rPr>
        <w:t xml:space="preserve">nepřesáhne </w:t>
      </w:r>
      <w:r>
        <w:rPr>
          <w:rFonts w:ascii="Arial" w:hAnsi="Arial" w:cs="Arial"/>
          <w:bCs/>
          <w:color w:val="000000"/>
          <w:sz w:val="16"/>
          <w:szCs w:val="16"/>
        </w:rPr>
        <w:t>výši skladného za 30 dnů</w:t>
      </w:r>
      <w:r w:rsidRPr="00082631">
        <w:rPr>
          <w:rFonts w:ascii="Arial" w:hAnsi="Arial" w:cs="Arial"/>
          <w:bCs/>
          <w:color w:val="000000"/>
          <w:sz w:val="16"/>
          <w:szCs w:val="16"/>
        </w:rPr>
        <w:t>.</w:t>
      </w:r>
      <w:r>
        <w:rPr>
          <w:rFonts w:ascii="Arial" w:hAnsi="Arial" w:cs="Arial"/>
          <w:bCs/>
          <w:color w:val="000000"/>
          <w:sz w:val="16"/>
          <w:szCs w:val="16"/>
        </w:rPr>
        <w:t xml:space="preserve"> </w:t>
      </w:r>
      <w:r w:rsidRPr="007B08A0">
        <w:rPr>
          <w:rFonts w:ascii="Arial" w:hAnsi="Arial" w:cs="Arial"/>
          <w:bCs/>
          <w:color w:val="000000"/>
          <w:sz w:val="16"/>
          <w:szCs w:val="16"/>
        </w:rPr>
        <w:t xml:space="preserve">Na povinnost vyzvednout si uskladněné věci pronajímatel nájemce písemně upozorní s tím, že jinak věci prodá nebo zlikviduje. To neplatí, pokud jde o věci podléhající rychlé zkáze, které je pronajímatel oprávněn zlikvidovat okamžitě. Pokud si nájemce nevyzvedne věci od pronajímatele ve výše sjednané době, je pronajímatel oprávněn věci ve smyslu </w:t>
      </w:r>
      <w:proofErr w:type="spellStart"/>
      <w:r w:rsidRPr="007B08A0">
        <w:rPr>
          <w:rFonts w:ascii="Arial" w:hAnsi="Arial" w:cs="Arial"/>
          <w:bCs/>
          <w:color w:val="000000"/>
          <w:sz w:val="16"/>
          <w:szCs w:val="16"/>
        </w:rPr>
        <w:t>ust</w:t>
      </w:r>
      <w:proofErr w:type="spellEnd"/>
      <w:r w:rsidRPr="007B08A0">
        <w:rPr>
          <w:rFonts w:ascii="Arial" w:hAnsi="Arial" w:cs="Arial"/>
          <w:bCs/>
          <w:color w:val="000000"/>
          <w:sz w:val="16"/>
          <w:szCs w:val="16"/>
        </w:rPr>
        <w:t>. § 2428 Občanského zákoníku prodat na náklady nájemce vhodným způsobem. S neprodejnou věcí pronajímatel naloží libovolným způsobem, zpravidla ji zlikviduje. Výtěžek z prodeje věcí vydá pronajímatel nájemci po odečtení nákladů spojených s jejich uskladněním, likvidací věcí a jejich prodejem, a po započtení případného dluhu na nájemném či jiných peněžitých závazků nájemce vůči pronajímateli.</w:t>
      </w:r>
    </w:p>
    <w:p w14:paraId="3E3A8017" w14:textId="77777777" w:rsidR="00500640" w:rsidRPr="00D04B7E" w:rsidRDefault="00500640" w:rsidP="00500640">
      <w:pPr>
        <w:ind w:left="-142" w:right="-286"/>
        <w:jc w:val="both"/>
        <w:outlineLvl w:val="1"/>
        <w:rPr>
          <w:rFonts w:ascii="Arial" w:hAnsi="Arial" w:cs="Arial"/>
          <w:b/>
          <w:bCs/>
          <w:color w:val="000000"/>
          <w:sz w:val="16"/>
          <w:szCs w:val="16"/>
        </w:rPr>
      </w:pPr>
    </w:p>
    <w:p w14:paraId="6550D170" w14:textId="77777777" w:rsidR="00500640" w:rsidRPr="00D04B7E" w:rsidRDefault="00500640" w:rsidP="00500640">
      <w:pPr>
        <w:ind w:left="-142" w:right="-286"/>
        <w:jc w:val="both"/>
        <w:outlineLvl w:val="1"/>
        <w:rPr>
          <w:rFonts w:ascii="Arial" w:hAnsi="Arial" w:cs="Arial"/>
          <w:b/>
          <w:bCs/>
          <w:color w:val="000000"/>
          <w:sz w:val="16"/>
          <w:szCs w:val="16"/>
        </w:rPr>
      </w:pPr>
      <w:r w:rsidRPr="00D04B7E">
        <w:rPr>
          <w:rFonts w:ascii="Arial" w:hAnsi="Arial" w:cs="Arial"/>
          <w:b/>
          <w:bCs/>
          <w:color w:val="000000"/>
          <w:sz w:val="16"/>
          <w:szCs w:val="16"/>
        </w:rPr>
        <w:t>7. Skončení nájmu</w:t>
      </w:r>
    </w:p>
    <w:p w14:paraId="687FA2C8" w14:textId="2AF53BD9"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7.1.</w:t>
      </w:r>
      <w:r w:rsidRPr="00D04B7E">
        <w:rPr>
          <w:rFonts w:ascii="Arial" w:hAnsi="Arial" w:cs="Arial"/>
          <w:color w:val="000000"/>
          <w:sz w:val="16"/>
          <w:szCs w:val="16"/>
        </w:rPr>
        <w:t xml:space="preserve"> Nájem skončí uplynutím doby, na kterou byl sjednán. Užívá-li nájemce </w:t>
      </w:r>
      <w:r w:rsidR="00F13830">
        <w:rPr>
          <w:rFonts w:ascii="Arial" w:hAnsi="Arial" w:cs="Arial"/>
          <w:color w:val="000000"/>
          <w:sz w:val="16"/>
          <w:szCs w:val="16"/>
        </w:rPr>
        <w:t>sklad</w:t>
      </w:r>
      <w:r w:rsidRPr="00D04B7E">
        <w:rPr>
          <w:rFonts w:ascii="Arial" w:hAnsi="Arial" w:cs="Arial"/>
          <w:color w:val="000000"/>
          <w:sz w:val="16"/>
          <w:szCs w:val="16"/>
        </w:rPr>
        <w:t xml:space="preserve"> i po skončení nájmu a pronajímatel </w:t>
      </w:r>
      <w:r w:rsidR="00F13830">
        <w:rPr>
          <w:rFonts w:ascii="Arial" w:hAnsi="Arial" w:cs="Arial"/>
          <w:color w:val="000000"/>
          <w:sz w:val="16"/>
          <w:szCs w:val="16"/>
        </w:rPr>
        <w:t>jej nevyzve k</w:t>
      </w:r>
      <w:r w:rsidRPr="00D04B7E">
        <w:rPr>
          <w:rFonts w:ascii="Arial" w:hAnsi="Arial" w:cs="Arial"/>
          <w:color w:val="000000"/>
          <w:sz w:val="16"/>
          <w:szCs w:val="16"/>
        </w:rPr>
        <w:t xml:space="preserve"> </w:t>
      </w:r>
      <w:r w:rsidR="00F13830">
        <w:rPr>
          <w:rFonts w:ascii="Arial" w:hAnsi="Arial" w:cs="Arial"/>
          <w:color w:val="000000"/>
          <w:sz w:val="16"/>
          <w:szCs w:val="16"/>
        </w:rPr>
        <w:t>vrácení</w:t>
      </w:r>
      <w:r w:rsidRPr="00D04B7E">
        <w:rPr>
          <w:rFonts w:ascii="Arial" w:hAnsi="Arial" w:cs="Arial"/>
          <w:color w:val="000000"/>
          <w:sz w:val="16"/>
          <w:szCs w:val="16"/>
        </w:rPr>
        <w:t xml:space="preserve"> </w:t>
      </w:r>
      <w:r w:rsidR="00F13830">
        <w:rPr>
          <w:rFonts w:ascii="Arial" w:hAnsi="Arial" w:cs="Arial"/>
          <w:color w:val="000000"/>
          <w:sz w:val="16"/>
          <w:szCs w:val="16"/>
        </w:rPr>
        <w:t>skladu</w:t>
      </w:r>
      <w:r w:rsidRPr="00D04B7E">
        <w:rPr>
          <w:rFonts w:ascii="Arial" w:hAnsi="Arial" w:cs="Arial"/>
          <w:color w:val="000000"/>
          <w:sz w:val="16"/>
          <w:szCs w:val="16"/>
        </w:rPr>
        <w:t xml:space="preserve"> a jeho vyklizení do 30 dnů</w:t>
      </w:r>
      <w:r w:rsidR="00F13830">
        <w:rPr>
          <w:rFonts w:ascii="Arial" w:hAnsi="Arial" w:cs="Arial"/>
          <w:color w:val="000000"/>
          <w:sz w:val="16"/>
          <w:szCs w:val="16"/>
        </w:rPr>
        <w:t xml:space="preserve"> od skončení nájmu,</w:t>
      </w:r>
      <w:r w:rsidRPr="00D04B7E">
        <w:rPr>
          <w:rFonts w:ascii="Arial" w:hAnsi="Arial" w:cs="Arial"/>
          <w:color w:val="000000"/>
          <w:sz w:val="16"/>
          <w:szCs w:val="16"/>
        </w:rPr>
        <w:t xml:space="preserve"> obnovuje se nájemní vztah za týchž podmínek, za jakých byl sjednána původně. Nájem sjednaný na dobu delší než rok se obnovuje vždy na rok, nájem sjednaný na dobu kratší se obnovuje na tuto dobu. </w:t>
      </w:r>
    </w:p>
    <w:p w14:paraId="4292D769" w14:textId="77777777" w:rsidR="00846540" w:rsidRDefault="00500640" w:rsidP="00846540">
      <w:pPr>
        <w:ind w:left="-142" w:right="-286"/>
        <w:jc w:val="both"/>
        <w:rPr>
          <w:rFonts w:ascii="Arial" w:hAnsi="Arial" w:cs="Arial"/>
          <w:color w:val="000000"/>
          <w:sz w:val="16"/>
          <w:szCs w:val="16"/>
        </w:rPr>
      </w:pPr>
      <w:r w:rsidRPr="00D04B7E">
        <w:rPr>
          <w:rFonts w:ascii="Arial" w:hAnsi="Arial" w:cs="Arial"/>
          <w:b/>
          <w:color w:val="000000"/>
          <w:sz w:val="16"/>
          <w:szCs w:val="16"/>
        </w:rPr>
        <w:t>7.2.</w:t>
      </w:r>
      <w:r w:rsidRPr="00D04B7E">
        <w:rPr>
          <w:rFonts w:ascii="Arial" w:hAnsi="Arial" w:cs="Arial"/>
          <w:color w:val="000000"/>
          <w:sz w:val="16"/>
          <w:szCs w:val="16"/>
        </w:rPr>
        <w:t xml:space="preserve"> Zrušit nájemní smlouvu sjednanou na dobu neurčitou lze, nedojde-li k dohodě pronajímatele s nájemcem, písemnou výpovědí </w:t>
      </w:r>
      <w:r w:rsidRPr="00D04B7E">
        <w:rPr>
          <w:rFonts w:ascii="Arial" w:hAnsi="Arial" w:cs="Arial"/>
          <w:color w:val="000000"/>
          <w:sz w:val="16"/>
          <w:szCs w:val="16"/>
        </w:rPr>
        <w:t>bez udání důvodu. Výpovědní doba začíná prvním dnem kalendářního měsíce následujícího po doručení výpovědi a končí uplynutím posledního dne příslušného kalendářního měsíce.</w:t>
      </w:r>
    </w:p>
    <w:p w14:paraId="7C5C36C4" w14:textId="2AA97E59" w:rsidR="00500640" w:rsidRPr="00D04B7E" w:rsidRDefault="00500640" w:rsidP="00846540">
      <w:pPr>
        <w:ind w:left="-142" w:right="-286"/>
        <w:jc w:val="both"/>
        <w:rPr>
          <w:rFonts w:ascii="Arial" w:hAnsi="Arial" w:cs="Arial"/>
          <w:sz w:val="16"/>
          <w:szCs w:val="16"/>
        </w:rPr>
      </w:pPr>
      <w:r w:rsidRPr="00D04B7E">
        <w:rPr>
          <w:rFonts w:ascii="Arial" w:hAnsi="Arial" w:cs="Arial"/>
          <w:b/>
          <w:bCs/>
          <w:color w:val="000000"/>
          <w:sz w:val="16"/>
          <w:szCs w:val="16"/>
        </w:rPr>
        <w:t>7.3.</w:t>
      </w:r>
      <w:r w:rsidRPr="00D04B7E">
        <w:rPr>
          <w:rFonts w:ascii="Arial" w:hAnsi="Arial" w:cs="Arial"/>
          <w:color w:val="000000"/>
          <w:sz w:val="16"/>
          <w:szCs w:val="16"/>
        </w:rPr>
        <w:t xml:space="preserve"> Pronajímatel může kdykoliv </w:t>
      </w:r>
      <w:r w:rsidR="00AC2F3E">
        <w:rPr>
          <w:rFonts w:ascii="Arial" w:hAnsi="Arial" w:cs="Arial"/>
          <w:color w:val="000000"/>
          <w:sz w:val="16"/>
          <w:szCs w:val="16"/>
        </w:rPr>
        <w:t xml:space="preserve">vypovědět nájem </w:t>
      </w:r>
      <w:r w:rsidR="00E05284">
        <w:rPr>
          <w:rFonts w:ascii="Arial" w:hAnsi="Arial" w:cs="Arial"/>
          <w:color w:val="000000"/>
          <w:sz w:val="16"/>
          <w:szCs w:val="16"/>
        </w:rPr>
        <w:t xml:space="preserve">skladu bez výpovědní doby k okamžiku doručení výpovědi </w:t>
      </w:r>
      <w:r w:rsidRPr="00D04B7E">
        <w:rPr>
          <w:rFonts w:ascii="Arial" w:hAnsi="Arial" w:cs="Arial"/>
          <w:color w:val="000000"/>
          <w:sz w:val="16"/>
          <w:szCs w:val="16"/>
        </w:rPr>
        <w:t xml:space="preserve">(i) užívá-li nájemce pronajatý </w:t>
      </w:r>
      <w:r w:rsidR="00F13830">
        <w:rPr>
          <w:rFonts w:ascii="Arial" w:hAnsi="Arial" w:cs="Arial"/>
          <w:color w:val="000000"/>
          <w:sz w:val="16"/>
          <w:szCs w:val="16"/>
        </w:rPr>
        <w:t>sklad</w:t>
      </w:r>
      <w:r w:rsidRPr="00D04B7E">
        <w:rPr>
          <w:rFonts w:ascii="Arial" w:hAnsi="Arial" w:cs="Arial"/>
          <w:color w:val="000000"/>
          <w:sz w:val="16"/>
          <w:szCs w:val="16"/>
        </w:rPr>
        <w:t xml:space="preserve"> nebo areál nebo trpí-li užívání </w:t>
      </w:r>
      <w:r w:rsidR="00F13830">
        <w:rPr>
          <w:rFonts w:ascii="Arial" w:hAnsi="Arial" w:cs="Arial"/>
          <w:color w:val="000000"/>
          <w:sz w:val="16"/>
          <w:szCs w:val="16"/>
        </w:rPr>
        <w:t>sklad</w:t>
      </w:r>
      <w:r w:rsidRPr="00D04B7E">
        <w:rPr>
          <w:rFonts w:ascii="Arial" w:hAnsi="Arial" w:cs="Arial"/>
          <w:color w:val="000000"/>
          <w:sz w:val="16"/>
          <w:szCs w:val="16"/>
        </w:rPr>
        <w:t>u či areálu takovým způsobem, že pronajímateli vzniká škoda nebo že mu škoda hrozí, (</w:t>
      </w:r>
      <w:proofErr w:type="spellStart"/>
      <w:r w:rsidRPr="00D04B7E">
        <w:rPr>
          <w:rFonts w:ascii="Arial" w:hAnsi="Arial" w:cs="Arial"/>
          <w:color w:val="000000"/>
          <w:sz w:val="16"/>
          <w:szCs w:val="16"/>
        </w:rPr>
        <w:t>ii</w:t>
      </w:r>
      <w:proofErr w:type="spellEnd"/>
      <w:r w:rsidRPr="00D04B7E">
        <w:rPr>
          <w:rFonts w:ascii="Arial" w:hAnsi="Arial" w:cs="Arial"/>
          <w:color w:val="000000"/>
          <w:sz w:val="16"/>
          <w:szCs w:val="16"/>
        </w:rPr>
        <w:t>) jestliže je nájemce v prodlení s úhradou jakéhokoliv peněžitého závazku vůči pronajímateli</w:t>
      </w:r>
      <w:r w:rsidR="00846540">
        <w:rPr>
          <w:rFonts w:ascii="Arial" w:hAnsi="Arial" w:cs="Arial"/>
          <w:color w:val="000000"/>
          <w:sz w:val="16"/>
          <w:szCs w:val="16"/>
        </w:rPr>
        <w:t xml:space="preserve">, </w:t>
      </w:r>
      <w:r w:rsidRPr="00D04B7E">
        <w:rPr>
          <w:rFonts w:ascii="Arial" w:hAnsi="Arial" w:cs="Arial"/>
          <w:color w:val="000000"/>
          <w:sz w:val="16"/>
          <w:szCs w:val="16"/>
        </w:rPr>
        <w:t>(</w:t>
      </w:r>
      <w:proofErr w:type="spellStart"/>
      <w:r w:rsidRPr="00D04B7E">
        <w:rPr>
          <w:rFonts w:ascii="Arial" w:hAnsi="Arial" w:cs="Arial"/>
          <w:color w:val="000000"/>
          <w:sz w:val="16"/>
          <w:szCs w:val="16"/>
        </w:rPr>
        <w:t>iii</w:t>
      </w:r>
      <w:proofErr w:type="spellEnd"/>
      <w:r w:rsidRPr="00D04B7E">
        <w:rPr>
          <w:rFonts w:ascii="Arial" w:hAnsi="Arial" w:cs="Arial"/>
          <w:color w:val="000000"/>
          <w:sz w:val="16"/>
          <w:szCs w:val="16"/>
        </w:rPr>
        <w:t xml:space="preserve">) poruší-li nájemce některou svoji povinnost uvedenou v </w:t>
      </w:r>
      <w:r w:rsidRPr="00846540">
        <w:rPr>
          <w:rFonts w:ascii="Arial" w:hAnsi="Arial" w:cs="Arial"/>
          <w:sz w:val="16"/>
          <w:szCs w:val="16"/>
        </w:rPr>
        <w:t>bodech 5 nebo 6 těchto VOP</w:t>
      </w:r>
      <w:r w:rsidR="00846540" w:rsidRPr="00846540">
        <w:rPr>
          <w:rFonts w:ascii="Arial" w:hAnsi="Arial" w:cs="Arial"/>
          <w:sz w:val="16"/>
          <w:szCs w:val="16"/>
        </w:rPr>
        <w:t xml:space="preserve"> anebo (</w:t>
      </w:r>
      <w:proofErr w:type="spellStart"/>
      <w:r w:rsidR="00846540" w:rsidRPr="00846540">
        <w:rPr>
          <w:rFonts w:ascii="Arial" w:hAnsi="Arial" w:cs="Arial"/>
          <w:sz w:val="16"/>
          <w:szCs w:val="16"/>
        </w:rPr>
        <w:t>iv</w:t>
      </w:r>
      <w:proofErr w:type="spellEnd"/>
      <w:r w:rsidR="00846540" w:rsidRPr="00846540">
        <w:rPr>
          <w:rFonts w:ascii="Arial" w:hAnsi="Arial" w:cs="Arial"/>
          <w:sz w:val="16"/>
          <w:szCs w:val="16"/>
        </w:rPr>
        <w:t xml:space="preserve">) nájemce poskytne </w:t>
      </w:r>
      <w:r w:rsidR="00846540">
        <w:rPr>
          <w:rFonts w:ascii="Arial" w:hAnsi="Arial" w:cs="Arial"/>
          <w:sz w:val="16"/>
          <w:szCs w:val="16"/>
        </w:rPr>
        <w:t xml:space="preserve">pronajímateli </w:t>
      </w:r>
      <w:r w:rsidR="00846540" w:rsidRPr="00846540">
        <w:rPr>
          <w:rFonts w:ascii="Arial" w:hAnsi="Arial" w:cs="Arial"/>
          <w:sz w:val="16"/>
          <w:szCs w:val="16"/>
        </w:rPr>
        <w:t>nepravdiv</w:t>
      </w:r>
      <w:r w:rsidR="00846540">
        <w:rPr>
          <w:rFonts w:ascii="Arial" w:hAnsi="Arial" w:cs="Arial"/>
          <w:sz w:val="16"/>
          <w:szCs w:val="16"/>
        </w:rPr>
        <w:t>é ú</w:t>
      </w:r>
      <w:r w:rsidR="00846540" w:rsidRPr="00846540">
        <w:rPr>
          <w:rFonts w:ascii="Arial" w:hAnsi="Arial" w:cs="Arial"/>
          <w:sz w:val="16"/>
          <w:szCs w:val="16"/>
        </w:rPr>
        <w:t>daje pot</w:t>
      </w:r>
      <w:r w:rsidR="00846540">
        <w:rPr>
          <w:rFonts w:ascii="Arial" w:hAnsi="Arial" w:cs="Arial"/>
          <w:sz w:val="16"/>
          <w:szCs w:val="16"/>
        </w:rPr>
        <w:t>řebné</w:t>
      </w:r>
      <w:r w:rsidR="00846540" w:rsidRPr="00846540">
        <w:rPr>
          <w:rFonts w:ascii="Arial" w:hAnsi="Arial" w:cs="Arial"/>
          <w:sz w:val="16"/>
          <w:szCs w:val="16"/>
        </w:rPr>
        <w:t xml:space="preserve"> pro uzav</w:t>
      </w:r>
      <w:r w:rsidR="00846540">
        <w:rPr>
          <w:rFonts w:ascii="Arial" w:hAnsi="Arial" w:cs="Arial"/>
          <w:sz w:val="16"/>
          <w:szCs w:val="16"/>
        </w:rPr>
        <w:t>ření s</w:t>
      </w:r>
      <w:r w:rsidR="00846540" w:rsidRPr="00846540">
        <w:rPr>
          <w:rFonts w:ascii="Arial" w:hAnsi="Arial" w:cs="Arial"/>
          <w:sz w:val="16"/>
          <w:szCs w:val="16"/>
        </w:rPr>
        <w:t>mlouvy</w:t>
      </w:r>
      <w:r w:rsidR="00846540">
        <w:rPr>
          <w:rFonts w:ascii="Arial" w:hAnsi="Arial" w:cs="Arial"/>
          <w:sz w:val="16"/>
          <w:szCs w:val="16"/>
        </w:rPr>
        <w:t xml:space="preserve"> a</w:t>
      </w:r>
      <w:r w:rsidR="00846540" w:rsidRPr="00846540">
        <w:rPr>
          <w:rFonts w:ascii="Arial" w:hAnsi="Arial" w:cs="Arial"/>
          <w:sz w:val="16"/>
          <w:szCs w:val="16"/>
        </w:rPr>
        <w:t>nebo je jeho emailová adresa nefunkční po dobu alespoň</w:t>
      </w:r>
      <w:r w:rsidR="00846540">
        <w:rPr>
          <w:rFonts w:ascii="Arial" w:hAnsi="Arial" w:cs="Arial"/>
          <w:sz w:val="16"/>
          <w:szCs w:val="16"/>
        </w:rPr>
        <w:t xml:space="preserve"> </w:t>
      </w:r>
      <w:r w:rsidR="00846540" w:rsidRPr="00846540">
        <w:rPr>
          <w:rFonts w:ascii="Arial" w:hAnsi="Arial" w:cs="Arial"/>
          <w:sz w:val="16"/>
          <w:szCs w:val="16"/>
        </w:rPr>
        <w:t>jednoho měsíce</w:t>
      </w:r>
      <w:r w:rsidRPr="00D04B7E">
        <w:rPr>
          <w:rFonts w:ascii="Arial" w:hAnsi="Arial" w:cs="Arial"/>
          <w:sz w:val="16"/>
          <w:szCs w:val="16"/>
        </w:rPr>
        <w:t>.</w:t>
      </w:r>
    </w:p>
    <w:p w14:paraId="78AE0558" w14:textId="77777777" w:rsidR="00500640" w:rsidRPr="00D04B7E" w:rsidRDefault="00500640" w:rsidP="00500640">
      <w:pPr>
        <w:ind w:left="-142" w:right="-286"/>
        <w:jc w:val="both"/>
        <w:rPr>
          <w:rFonts w:ascii="Arial" w:hAnsi="Arial" w:cs="Arial"/>
          <w:color w:val="000000"/>
          <w:sz w:val="16"/>
          <w:szCs w:val="16"/>
        </w:rPr>
      </w:pPr>
    </w:p>
    <w:p w14:paraId="471002D2" w14:textId="77777777" w:rsidR="00500640" w:rsidRPr="00D04B7E" w:rsidRDefault="00500640" w:rsidP="00500640">
      <w:pPr>
        <w:ind w:left="-142" w:right="-286"/>
        <w:jc w:val="both"/>
        <w:rPr>
          <w:rFonts w:ascii="Arial" w:hAnsi="Arial" w:cs="Arial"/>
          <w:b/>
          <w:color w:val="000000"/>
          <w:sz w:val="16"/>
          <w:szCs w:val="16"/>
        </w:rPr>
      </w:pPr>
      <w:r w:rsidRPr="00D04B7E">
        <w:rPr>
          <w:rFonts w:ascii="Arial" w:hAnsi="Arial" w:cs="Arial"/>
          <w:b/>
          <w:color w:val="000000"/>
          <w:sz w:val="16"/>
          <w:szCs w:val="16"/>
        </w:rPr>
        <w:t>8.</w:t>
      </w:r>
      <w:r w:rsidRPr="00D04B7E">
        <w:rPr>
          <w:rFonts w:ascii="Arial" w:hAnsi="Arial" w:cs="Arial"/>
          <w:color w:val="000000"/>
          <w:sz w:val="16"/>
          <w:szCs w:val="16"/>
        </w:rPr>
        <w:t xml:space="preserve"> </w:t>
      </w:r>
      <w:r w:rsidRPr="00D04B7E">
        <w:rPr>
          <w:rFonts w:ascii="Arial" w:hAnsi="Arial" w:cs="Arial"/>
          <w:b/>
          <w:color w:val="000000"/>
          <w:sz w:val="16"/>
          <w:szCs w:val="16"/>
        </w:rPr>
        <w:t>Závěrečná ustanovení</w:t>
      </w:r>
    </w:p>
    <w:p w14:paraId="4C4903E3" w14:textId="77777777" w:rsidR="00500640" w:rsidRPr="00D04B7E" w:rsidRDefault="00500640" w:rsidP="00500640">
      <w:pPr>
        <w:ind w:left="-142" w:right="-286"/>
        <w:jc w:val="both"/>
        <w:rPr>
          <w:rFonts w:ascii="Arial" w:hAnsi="Arial" w:cs="Arial"/>
          <w:sz w:val="16"/>
          <w:szCs w:val="16"/>
        </w:rPr>
      </w:pPr>
      <w:r w:rsidRPr="00D04B7E">
        <w:rPr>
          <w:rFonts w:ascii="Arial" w:hAnsi="Arial" w:cs="Arial"/>
          <w:sz w:val="16"/>
          <w:szCs w:val="16"/>
        </w:rPr>
        <w:t>8.1. Pro rozhodování veškerých sporů vzniklých z této smlouvy či v souvislosti s ní je dána pravomoc českých soudů, přičemž místně příslušným soudem k řízení v případných sporech je Krajský soud v Brně, resp. Městský soud v Brně.</w:t>
      </w:r>
    </w:p>
    <w:p w14:paraId="2826EDE3" w14:textId="77777777" w:rsidR="00500640" w:rsidRPr="00D04B7E" w:rsidRDefault="00500640" w:rsidP="00500640">
      <w:pPr>
        <w:ind w:left="-142" w:right="-286"/>
        <w:jc w:val="both"/>
        <w:rPr>
          <w:rFonts w:ascii="Arial" w:hAnsi="Arial" w:cs="Arial"/>
          <w:sz w:val="16"/>
          <w:szCs w:val="16"/>
        </w:rPr>
      </w:pPr>
      <w:r w:rsidRPr="00D04B7E">
        <w:rPr>
          <w:rFonts w:ascii="Arial" w:hAnsi="Arial" w:cs="Arial"/>
          <w:sz w:val="16"/>
          <w:szCs w:val="16"/>
        </w:rPr>
        <w:t>8.2. Obě smluvní strany si výslovně sjednávají, že písemná forma je zachována rovněž v případě komunikace emailem a oznámení zaslané emailem se pro účely této smlouvy považuje za doručené dnem bezprostředně následujícím po dni odeslání emailu na emailovou adresu příslušné smluvní strany.</w:t>
      </w:r>
    </w:p>
    <w:p w14:paraId="7880EFCF" w14:textId="77777777" w:rsidR="00500640" w:rsidRDefault="00500640" w:rsidP="00500640">
      <w:pPr>
        <w:ind w:left="-142" w:right="-286"/>
        <w:jc w:val="both"/>
        <w:rPr>
          <w:rFonts w:ascii="Arial" w:hAnsi="Arial" w:cs="Arial"/>
          <w:sz w:val="16"/>
          <w:szCs w:val="16"/>
        </w:rPr>
      </w:pPr>
      <w:r w:rsidRPr="00D04B7E">
        <w:rPr>
          <w:rFonts w:ascii="Arial" w:hAnsi="Arial" w:cs="Arial"/>
          <w:sz w:val="16"/>
          <w:szCs w:val="16"/>
        </w:rPr>
        <w:t>8.3. Nájemce v této souvislosti výslovně souhlasí se zasíláním faktur nájemného emailem na emailovou adresu nájemce uvedenou v záhlaví smlouvy.</w:t>
      </w:r>
    </w:p>
    <w:p w14:paraId="1E1F49F5" w14:textId="031C61A0" w:rsidR="00B66593" w:rsidRPr="00B66593" w:rsidRDefault="00B66593" w:rsidP="00500640">
      <w:pPr>
        <w:ind w:left="-142" w:right="-286"/>
        <w:jc w:val="both"/>
        <w:rPr>
          <w:rFonts w:ascii="Arial" w:hAnsi="Arial" w:cs="Arial"/>
          <w:b/>
          <w:color w:val="000000"/>
          <w:sz w:val="16"/>
          <w:szCs w:val="16"/>
        </w:rPr>
      </w:pPr>
      <w:r w:rsidRPr="00B66593">
        <w:rPr>
          <w:rFonts w:ascii="Arial" w:hAnsi="Arial" w:cs="Arial"/>
          <w:sz w:val="16"/>
          <w:szCs w:val="16"/>
        </w:rPr>
        <w:t xml:space="preserve">8.4. </w:t>
      </w:r>
      <w:r>
        <w:rPr>
          <w:rFonts w:ascii="Arial" w:hAnsi="Arial" w:cs="Arial"/>
          <w:sz w:val="16"/>
          <w:szCs w:val="16"/>
        </w:rPr>
        <w:t>Pronajímatel</w:t>
      </w:r>
      <w:r w:rsidRPr="00B66593">
        <w:rPr>
          <w:rFonts w:ascii="Arial" w:hAnsi="Arial" w:cs="Arial"/>
          <w:sz w:val="16"/>
          <w:szCs w:val="16"/>
        </w:rPr>
        <w:t xml:space="preserve"> je oprávněn </w:t>
      </w:r>
      <w:r>
        <w:rPr>
          <w:rFonts w:ascii="Arial" w:hAnsi="Arial" w:cs="Arial"/>
          <w:sz w:val="16"/>
          <w:szCs w:val="16"/>
        </w:rPr>
        <w:t>tyto v</w:t>
      </w:r>
      <w:r w:rsidRPr="00B66593">
        <w:rPr>
          <w:rFonts w:ascii="Arial" w:hAnsi="Arial" w:cs="Arial"/>
          <w:sz w:val="16"/>
          <w:szCs w:val="16"/>
        </w:rPr>
        <w:t xml:space="preserve">šeobecné podmínky </w:t>
      </w:r>
      <w:r>
        <w:rPr>
          <w:rFonts w:ascii="Arial" w:hAnsi="Arial" w:cs="Arial"/>
          <w:sz w:val="16"/>
          <w:szCs w:val="16"/>
        </w:rPr>
        <w:t xml:space="preserve">nájmu skladu </w:t>
      </w:r>
      <w:r w:rsidRPr="00B66593">
        <w:rPr>
          <w:rFonts w:ascii="Arial" w:hAnsi="Arial" w:cs="Arial"/>
          <w:sz w:val="16"/>
          <w:szCs w:val="16"/>
        </w:rPr>
        <w:t xml:space="preserve">a ceník průběžně měnit v rozsahu dle vlastního uvážení. </w:t>
      </w:r>
      <w:r>
        <w:rPr>
          <w:rFonts w:ascii="Arial" w:hAnsi="Arial" w:cs="Arial"/>
          <w:sz w:val="16"/>
          <w:szCs w:val="16"/>
        </w:rPr>
        <w:t>Ú</w:t>
      </w:r>
      <w:r w:rsidRPr="00B66593">
        <w:rPr>
          <w:rFonts w:ascii="Arial" w:hAnsi="Arial" w:cs="Arial"/>
          <w:sz w:val="16"/>
          <w:szCs w:val="16"/>
        </w:rPr>
        <w:t xml:space="preserve">plné znění novelizovaných </w:t>
      </w:r>
      <w:r>
        <w:rPr>
          <w:rFonts w:ascii="Arial" w:hAnsi="Arial" w:cs="Arial"/>
          <w:sz w:val="16"/>
          <w:szCs w:val="16"/>
        </w:rPr>
        <w:t>v</w:t>
      </w:r>
      <w:r w:rsidRPr="00B66593">
        <w:rPr>
          <w:rFonts w:ascii="Arial" w:hAnsi="Arial" w:cs="Arial"/>
          <w:sz w:val="16"/>
          <w:szCs w:val="16"/>
        </w:rPr>
        <w:t>šeobecn</w:t>
      </w:r>
      <w:r>
        <w:rPr>
          <w:rFonts w:ascii="Arial" w:hAnsi="Arial" w:cs="Arial"/>
          <w:sz w:val="16"/>
          <w:szCs w:val="16"/>
        </w:rPr>
        <w:t>ých</w:t>
      </w:r>
      <w:r w:rsidRPr="00B66593">
        <w:rPr>
          <w:rFonts w:ascii="Arial" w:hAnsi="Arial" w:cs="Arial"/>
          <w:sz w:val="16"/>
          <w:szCs w:val="16"/>
        </w:rPr>
        <w:t xml:space="preserve"> </w:t>
      </w:r>
      <w:r w:rsidR="00D66E93">
        <w:rPr>
          <w:rFonts w:ascii="Arial" w:hAnsi="Arial" w:cs="Arial"/>
          <w:sz w:val="16"/>
          <w:szCs w:val="16"/>
        </w:rPr>
        <w:t xml:space="preserve">obchodních </w:t>
      </w:r>
      <w:r w:rsidRPr="00B66593">
        <w:rPr>
          <w:rFonts w:ascii="Arial" w:hAnsi="Arial" w:cs="Arial"/>
          <w:sz w:val="16"/>
          <w:szCs w:val="16"/>
        </w:rPr>
        <w:t>podmín</w:t>
      </w:r>
      <w:r>
        <w:rPr>
          <w:rFonts w:ascii="Arial" w:hAnsi="Arial" w:cs="Arial"/>
          <w:sz w:val="16"/>
          <w:szCs w:val="16"/>
        </w:rPr>
        <w:t>e</w:t>
      </w:r>
      <w:r w:rsidRPr="00B66593">
        <w:rPr>
          <w:rFonts w:ascii="Arial" w:hAnsi="Arial" w:cs="Arial"/>
          <w:sz w:val="16"/>
          <w:szCs w:val="16"/>
        </w:rPr>
        <w:t xml:space="preserve">k </w:t>
      </w:r>
      <w:r>
        <w:rPr>
          <w:rFonts w:ascii="Arial" w:hAnsi="Arial" w:cs="Arial"/>
          <w:sz w:val="16"/>
          <w:szCs w:val="16"/>
        </w:rPr>
        <w:t xml:space="preserve">nájmu skladu </w:t>
      </w:r>
      <w:r w:rsidRPr="00B66593">
        <w:rPr>
          <w:rFonts w:ascii="Arial" w:hAnsi="Arial" w:cs="Arial"/>
          <w:sz w:val="16"/>
          <w:szCs w:val="16"/>
        </w:rPr>
        <w:t>nebo ceníku pro</w:t>
      </w:r>
      <w:r>
        <w:rPr>
          <w:rFonts w:ascii="Arial" w:hAnsi="Arial" w:cs="Arial"/>
          <w:sz w:val="16"/>
          <w:szCs w:val="16"/>
        </w:rPr>
        <w:t>najímatel</w:t>
      </w:r>
      <w:r w:rsidRPr="00B66593">
        <w:rPr>
          <w:rFonts w:ascii="Arial" w:hAnsi="Arial" w:cs="Arial"/>
          <w:sz w:val="16"/>
          <w:szCs w:val="16"/>
        </w:rPr>
        <w:t xml:space="preserve"> vhodným způsobem zveřejní ve svém sídle na místě, které je </w:t>
      </w:r>
      <w:r>
        <w:rPr>
          <w:rFonts w:ascii="Arial" w:hAnsi="Arial" w:cs="Arial"/>
          <w:sz w:val="16"/>
          <w:szCs w:val="16"/>
        </w:rPr>
        <w:t>nájemcům</w:t>
      </w:r>
      <w:r w:rsidRPr="00B66593">
        <w:rPr>
          <w:rFonts w:ascii="Arial" w:hAnsi="Arial" w:cs="Arial"/>
          <w:sz w:val="16"/>
          <w:szCs w:val="16"/>
        </w:rPr>
        <w:t xml:space="preserve"> běžně přístupné </w:t>
      </w:r>
      <w:r w:rsidR="00D66E93">
        <w:rPr>
          <w:rFonts w:ascii="Arial" w:hAnsi="Arial" w:cs="Arial"/>
          <w:sz w:val="16"/>
          <w:szCs w:val="16"/>
        </w:rPr>
        <w:t>nebo je</w:t>
      </w:r>
      <w:r w:rsidRPr="00B66593">
        <w:rPr>
          <w:rFonts w:ascii="Arial" w:hAnsi="Arial" w:cs="Arial"/>
          <w:sz w:val="16"/>
          <w:szCs w:val="16"/>
        </w:rPr>
        <w:t xml:space="preserve"> zveřejn</w:t>
      </w:r>
      <w:r w:rsidR="00337BE1">
        <w:rPr>
          <w:rFonts w:ascii="Arial" w:hAnsi="Arial" w:cs="Arial"/>
          <w:sz w:val="16"/>
          <w:szCs w:val="16"/>
        </w:rPr>
        <w:t xml:space="preserve">í </w:t>
      </w:r>
      <w:r w:rsidR="006B2E47" w:rsidRPr="00F240AB">
        <w:rPr>
          <w:rFonts w:ascii="Arial" w:hAnsi="Arial" w:cs="Arial"/>
          <w:color w:val="000000"/>
          <w:sz w:val="16"/>
          <w:szCs w:val="16"/>
        </w:rPr>
        <w:t xml:space="preserve">na </w:t>
      </w:r>
      <w:hyperlink r:id="rId10" w:history="1">
        <w:r w:rsidR="006B2E47" w:rsidRPr="009E1644">
          <w:rPr>
            <w:rStyle w:val="Hypertextovodkaz"/>
            <w:rFonts w:ascii="Arial" w:hAnsi="Arial" w:cs="Arial"/>
            <w:sz w:val="16"/>
            <w:szCs w:val="16"/>
          </w:rPr>
          <w:t>www.flexisklady.cz</w:t>
        </w:r>
      </w:hyperlink>
      <w:r w:rsidRPr="00B66593">
        <w:rPr>
          <w:rFonts w:ascii="Arial" w:hAnsi="Arial" w:cs="Arial"/>
          <w:sz w:val="16"/>
          <w:szCs w:val="16"/>
        </w:rPr>
        <w:t xml:space="preserve">. </w:t>
      </w:r>
      <w:r w:rsidR="006B2E47">
        <w:rPr>
          <w:rFonts w:ascii="Arial" w:hAnsi="Arial" w:cs="Arial"/>
          <w:sz w:val="16"/>
          <w:szCs w:val="16"/>
        </w:rPr>
        <w:t>Nájemce</w:t>
      </w:r>
      <w:r w:rsidRPr="00B66593">
        <w:rPr>
          <w:rFonts w:ascii="Arial" w:hAnsi="Arial" w:cs="Arial"/>
          <w:sz w:val="16"/>
          <w:szCs w:val="16"/>
        </w:rPr>
        <w:t xml:space="preserve"> je povinen se s novelizovanými </w:t>
      </w:r>
      <w:r w:rsidR="006B2E47">
        <w:rPr>
          <w:rFonts w:ascii="Arial" w:hAnsi="Arial" w:cs="Arial"/>
          <w:sz w:val="16"/>
          <w:szCs w:val="16"/>
        </w:rPr>
        <w:t>v</w:t>
      </w:r>
      <w:r w:rsidR="006B2E47" w:rsidRPr="00B66593">
        <w:rPr>
          <w:rFonts w:ascii="Arial" w:hAnsi="Arial" w:cs="Arial"/>
          <w:sz w:val="16"/>
          <w:szCs w:val="16"/>
        </w:rPr>
        <w:t>šeobecn</w:t>
      </w:r>
      <w:r w:rsidR="006B2E47">
        <w:rPr>
          <w:rFonts w:ascii="Arial" w:hAnsi="Arial" w:cs="Arial"/>
          <w:sz w:val="16"/>
          <w:szCs w:val="16"/>
        </w:rPr>
        <w:t>ými</w:t>
      </w:r>
      <w:r w:rsidR="006B2E47" w:rsidRPr="00B66593">
        <w:rPr>
          <w:rFonts w:ascii="Arial" w:hAnsi="Arial" w:cs="Arial"/>
          <w:sz w:val="16"/>
          <w:szCs w:val="16"/>
        </w:rPr>
        <w:t xml:space="preserve"> </w:t>
      </w:r>
      <w:r w:rsidR="00D66E93">
        <w:rPr>
          <w:rFonts w:ascii="Arial" w:hAnsi="Arial" w:cs="Arial"/>
          <w:sz w:val="16"/>
          <w:szCs w:val="16"/>
        </w:rPr>
        <w:t xml:space="preserve">obchodními </w:t>
      </w:r>
      <w:r w:rsidR="006B2E47" w:rsidRPr="00B66593">
        <w:rPr>
          <w:rFonts w:ascii="Arial" w:hAnsi="Arial" w:cs="Arial"/>
          <w:sz w:val="16"/>
          <w:szCs w:val="16"/>
        </w:rPr>
        <w:t>podmínk</w:t>
      </w:r>
      <w:r w:rsidR="006B2E47">
        <w:rPr>
          <w:rFonts w:ascii="Arial" w:hAnsi="Arial" w:cs="Arial"/>
          <w:sz w:val="16"/>
          <w:szCs w:val="16"/>
        </w:rPr>
        <w:t>ami</w:t>
      </w:r>
      <w:r w:rsidR="006B2E47" w:rsidRPr="00B66593">
        <w:rPr>
          <w:rFonts w:ascii="Arial" w:hAnsi="Arial" w:cs="Arial"/>
          <w:sz w:val="16"/>
          <w:szCs w:val="16"/>
        </w:rPr>
        <w:t xml:space="preserve"> </w:t>
      </w:r>
      <w:r w:rsidR="006B2E47">
        <w:rPr>
          <w:rFonts w:ascii="Arial" w:hAnsi="Arial" w:cs="Arial"/>
          <w:sz w:val="16"/>
          <w:szCs w:val="16"/>
        </w:rPr>
        <w:t>nájmu skladu a</w:t>
      </w:r>
      <w:r w:rsidR="006B2E47" w:rsidRPr="00B66593">
        <w:rPr>
          <w:rFonts w:ascii="Arial" w:hAnsi="Arial" w:cs="Arial"/>
          <w:sz w:val="16"/>
          <w:szCs w:val="16"/>
        </w:rPr>
        <w:t xml:space="preserve"> ceník</w:t>
      </w:r>
      <w:r w:rsidR="006B2E47">
        <w:rPr>
          <w:rFonts w:ascii="Arial" w:hAnsi="Arial" w:cs="Arial"/>
          <w:sz w:val="16"/>
          <w:szCs w:val="16"/>
        </w:rPr>
        <w:t>em vždy</w:t>
      </w:r>
      <w:r w:rsidR="006B2E47" w:rsidRPr="00B66593">
        <w:rPr>
          <w:rFonts w:ascii="Arial" w:hAnsi="Arial" w:cs="Arial"/>
          <w:sz w:val="16"/>
          <w:szCs w:val="16"/>
        </w:rPr>
        <w:t xml:space="preserve"> </w:t>
      </w:r>
      <w:r w:rsidRPr="00B66593">
        <w:rPr>
          <w:rFonts w:ascii="Arial" w:hAnsi="Arial" w:cs="Arial"/>
          <w:sz w:val="16"/>
          <w:szCs w:val="16"/>
        </w:rPr>
        <w:t xml:space="preserve">bezodkladně seznámit. </w:t>
      </w:r>
      <w:r w:rsidR="006B2E47">
        <w:rPr>
          <w:rFonts w:ascii="Arial" w:hAnsi="Arial" w:cs="Arial"/>
          <w:sz w:val="16"/>
          <w:szCs w:val="16"/>
        </w:rPr>
        <w:t>Nájemce</w:t>
      </w:r>
      <w:r w:rsidRPr="00B66593">
        <w:rPr>
          <w:rFonts w:ascii="Arial" w:hAnsi="Arial" w:cs="Arial"/>
          <w:sz w:val="16"/>
          <w:szCs w:val="16"/>
        </w:rPr>
        <w:t xml:space="preserve"> je oprávněn změnu odmítnout a smlouvu z tohoto důvodu vypovědět do 30 dnů ode dne doručení oznámení </w:t>
      </w:r>
      <w:r w:rsidR="006B2E47">
        <w:rPr>
          <w:rFonts w:ascii="Arial" w:hAnsi="Arial" w:cs="Arial"/>
          <w:sz w:val="16"/>
          <w:szCs w:val="16"/>
        </w:rPr>
        <w:t xml:space="preserve">pronajímatele </w:t>
      </w:r>
      <w:r w:rsidRPr="00B66593">
        <w:rPr>
          <w:rFonts w:ascii="Arial" w:hAnsi="Arial" w:cs="Arial"/>
          <w:sz w:val="16"/>
          <w:szCs w:val="16"/>
        </w:rPr>
        <w:t xml:space="preserve">o novelizaci </w:t>
      </w:r>
      <w:r w:rsidR="006B2E47">
        <w:rPr>
          <w:rFonts w:ascii="Arial" w:hAnsi="Arial" w:cs="Arial"/>
          <w:sz w:val="16"/>
          <w:szCs w:val="16"/>
        </w:rPr>
        <w:t>v</w:t>
      </w:r>
      <w:r w:rsidR="006B2E47" w:rsidRPr="00B66593">
        <w:rPr>
          <w:rFonts w:ascii="Arial" w:hAnsi="Arial" w:cs="Arial"/>
          <w:sz w:val="16"/>
          <w:szCs w:val="16"/>
        </w:rPr>
        <w:t>šeobecn</w:t>
      </w:r>
      <w:r w:rsidR="006B2E47">
        <w:rPr>
          <w:rFonts w:ascii="Arial" w:hAnsi="Arial" w:cs="Arial"/>
          <w:sz w:val="16"/>
          <w:szCs w:val="16"/>
        </w:rPr>
        <w:t>ých</w:t>
      </w:r>
      <w:r w:rsidR="006B2E47" w:rsidRPr="00B66593">
        <w:rPr>
          <w:rFonts w:ascii="Arial" w:hAnsi="Arial" w:cs="Arial"/>
          <w:sz w:val="16"/>
          <w:szCs w:val="16"/>
        </w:rPr>
        <w:t xml:space="preserve"> </w:t>
      </w:r>
      <w:r w:rsidR="00D66E93">
        <w:rPr>
          <w:rFonts w:ascii="Arial" w:hAnsi="Arial" w:cs="Arial"/>
          <w:sz w:val="16"/>
          <w:szCs w:val="16"/>
        </w:rPr>
        <w:t>obchodních</w:t>
      </w:r>
      <w:r w:rsidR="00D66E93" w:rsidRPr="00B66593">
        <w:rPr>
          <w:rFonts w:ascii="Arial" w:hAnsi="Arial" w:cs="Arial"/>
          <w:sz w:val="16"/>
          <w:szCs w:val="16"/>
        </w:rPr>
        <w:t xml:space="preserve"> </w:t>
      </w:r>
      <w:r w:rsidR="006B2E47" w:rsidRPr="00B66593">
        <w:rPr>
          <w:rFonts w:ascii="Arial" w:hAnsi="Arial" w:cs="Arial"/>
          <w:sz w:val="16"/>
          <w:szCs w:val="16"/>
        </w:rPr>
        <w:t>podmín</w:t>
      </w:r>
      <w:r w:rsidR="006B2E47">
        <w:rPr>
          <w:rFonts w:ascii="Arial" w:hAnsi="Arial" w:cs="Arial"/>
          <w:sz w:val="16"/>
          <w:szCs w:val="16"/>
        </w:rPr>
        <w:t>e</w:t>
      </w:r>
      <w:r w:rsidR="006B2E47" w:rsidRPr="00B66593">
        <w:rPr>
          <w:rFonts w:ascii="Arial" w:hAnsi="Arial" w:cs="Arial"/>
          <w:sz w:val="16"/>
          <w:szCs w:val="16"/>
        </w:rPr>
        <w:t xml:space="preserve">k </w:t>
      </w:r>
      <w:r w:rsidR="006B2E47">
        <w:rPr>
          <w:rFonts w:ascii="Arial" w:hAnsi="Arial" w:cs="Arial"/>
          <w:sz w:val="16"/>
          <w:szCs w:val="16"/>
        </w:rPr>
        <w:t xml:space="preserve">nájmu skladu </w:t>
      </w:r>
      <w:r w:rsidR="006B2E47" w:rsidRPr="00B66593">
        <w:rPr>
          <w:rFonts w:ascii="Arial" w:hAnsi="Arial" w:cs="Arial"/>
          <w:sz w:val="16"/>
          <w:szCs w:val="16"/>
        </w:rPr>
        <w:t>nebo ceníku</w:t>
      </w:r>
      <w:r w:rsidR="006B2E47">
        <w:rPr>
          <w:rFonts w:ascii="Arial" w:hAnsi="Arial" w:cs="Arial"/>
          <w:sz w:val="16"/>
          <w:szCs w:val="16"/>
        </w:rPr>
        <w:t xml:space="preserve"> nebo ode dne zveřejnění na </w:t>
      </w:r>
      <w:hyperlink r:id="rId11" w:history="1">
        <w:r w:rsidR="006B2E47" w:rsidRPr="009E1644">
          <w:rPr>
            <w:rStyle w:val="Hypertextovodkaz"/>
            <w:rFonts w:ascii="Arial" w:hAnsi="Arial" w:cs="Arial"/>
            <w:sz w:val="16"/>
            <w:szCs w:val="16"/>
          </w:rPr>
          <w:t>www.flexisklady.cz</w:t>
        </w:r>
      </w:hyperlink>
      <w:r w:rsidRPr="00B66593">
        <w:rPr>
          <w:rFonts w:ascii="Arial" w:hAnsi="Arial" w:cs="Arial"/>
          <w:sz w:val="16"/>
          <w:szCs w:val="16"/>
        </w:rPr>
        <w:t>. Výpovědní doba pro tento případ činí 30 dnů ode dne doručení výpovědí pro</w:t>
      </w:r>
      <w:r w:rsidR="006B2E47">
        <w:rPr>
          <w:rFonts w:ascii="Arial" w:hAnsi="Arial" w:cs="Arial"/>
          <w:sz w:val="16"/>
          <w:szCs w:val="16"/>
        </w:rPr>
        <w:t>najímateli</w:t>
      </w:r>
      <w:r w:rsidRPr="00B66593">
        <w:rPr>
          <w:rFonts w:ascii="Arial" w:hAnsi="Arial" w:cs="Arial"/>
          <w:sz w:val="16"/>
          <w:szCs w:val="16"/>
        </w:rPr>
        <w:t xml:space="preserve">. Nedojde-li k výpovědi, stává se nové znění </w:t>
      </w:r>
      <w:r w:rsidR="004147AE">
        <w:rPr>
          <w:rFonts w:ascii="Arial" w:hAnsi="Arial" w:cs="Arial"/>
          <w:sz w:val="16"/>
          <w:szCs w:val="16"/>
        </w:rPr>
        <w:t>v</w:t>
      </w:r>
      <w:r w:rsidR="004147AE" w:rsidRPr="00B66593">
        <w:rPr>
          <w:rFonts w:ascii="Arial" w:hAnsi="Arial" w:cs="Arial"/>
          <w:sz w:val="16"/>
          <w:szCs w:val="16"/>
        </w:rPr>
        <w:t>šeobecn</w:t>
      </w:r>
      <w:r w:rsidR="004147AE">
        <w:rPr>
          <w:rFonts w:ascii="Arial" w:hAnsi="Arial" w:cs="Arial"/>
          <w:sz w:val="16"/>
          <w:szCs w:val="16"/>
        </w:rPr>
        <w:t>ých</w:t>
      </w:r>
      <w:r w:rsidR="004147AE" w:rsidRPr="00B66593">
        <w:rPr>
          <w:rFonts w:ascii="Arial" w:hAnsi="Arial" w:cs="Arial"/>
          <w:sz w:val="16"/>
          <w:szCs w:val="16"/>
        </w:rPr>
        <w:t xml:space="preserve"> </w:t>
      </w:r>
      <w:r w:rsidR="00D66E93">
        <w:rPr>
          <w:rFonts w:ascii="Arial" w:hAnsi="Arial" w:cs="Arial"/>
          <w:sz w:val="16"/>
          <w:szCs w:val="16"/>
        </w:rPr>
        <w:t>obchodních</w:t>
      </w:r>
      <w:r w:rsidR="00D66E93" w:rsidRPr="00B66593">
        <w:rPr>
          <w:rFonts w:ascii="Arial" w:hAnsi="Arial" w:cs="Arial"/>
          <w:sz w:val="16"/>
          <w:szCs w:val="16"/>
        </w:rPr>
        <w:t xml:space="preserve"> </w:t>
      </w:r>
      <w:r w:rsidR="004147AE" w:rsidRPr="00B66593">
        <w:rPr>
          <w:rFonts w:ascii="Arial" w:hAnsi="Arial" w:cs="Arial"/>
          <w:sz w:val="16"/>
          <w:szCs w:val="16"/>
        </w:rPr>
        <w:t>podmín</w:t>
      </w:r>
      <w:r w:rsidR="004147AE">
        <w:rPr>
          <w:rFonts w:ascii="Arial" w:hAnsi="Arial" w:cs="Arial"/>
          <w:sz w:val="16"/>
          <w:szCs w:val="16"/>
        </w:rPr>
        <w:t>e</w:t>
      </w:r>
      <w:r w:rsidR="004147AE" w:rsidRPr="00B66593">
        <w:rPr>
          <w:rFonts w:ascii="Arial" w:hAnsi="Arial" w:cs="Arial"/>
          <w:sz w:val="16"/>
          <w:szCs w:val="16"/>
        </w:rPr>
        <w:t xml:space="preserve">k </w:t>
      </w:r>
      <w:r w:rsidR="004147AE">
        <w:rPr>
          <w:rFonts w:ascii="Arial" w:hAnsi="Arial" w:cs="Arial"/>
          <w:sz w:val="16"/>
          <w:szCs w:val="16"/>
        </w:rPr>
        <w:t xml:space="preserve">nájmu skladu nebo ceníku </w:t>
      </w:r>
      <w:r w:rsidRPr="00B66593">
        <w:rPr>
          <w:rFonts w:ascii="Arial" w:hAnsi="Arial" w:cs="Arial"/>
          <w:sz w:val="16"/>
          <w:szCs w:val="16"/>
        </w:rPr>
        <w:t xml:space="preserve">závazným pro </w:t>
      </w:r>
      <w:r w:rsidR="004147AE">
        <w:rPr>
          <w:rFonts w:ascii="Arial" w:hAnsi="Arial" w:cs="Arial"/>
          <w:sz w:val="16"/>
          <w:szCs w:val="16"/>
        </w:rPr>
        <w:t>smlouvu</w:t>
      </w:r>
      <w:r w:rsidRPr="00B66593">
        <w:rPr>
          <w:rFonts w:ascii="Arial" w:hAnsi="Arial" w:cs="Arial"/>
          <w:sz w:val="16"/>
          <w:szCs w:val="16"/>
        </w:rPr>
        <w:t xml:space="preserve"> s účinností ode dne určeného v příslušné novelizaci </w:t>
      </w:r>
      <w:r w:rsidR="004147AE">
        <w:rPr>
          <w:rFonts w:ascii="Arial" w:hAnsi="Arial" w:cs="Arial"/>
          <w:sz w:val="16"/>
          <w:szCs w:val="16"/>
        </w:rPr>
        <w:t>v</w:t>
      </w:r>
      <w:r w:rsidR="004147AE" w:rsidRPr="00B66593">
        <w:rPr>
          <w:rFonts w:ascii="Arial" w:hAnsi="Arial" w:cs="Arial"/>
          <w:sz w:val="16"/>
          <w:szCs w:val="16"/>
        </w:rPr>
        <w:t>šeobecn</w:t>
      </w:r>
      <w:r w:rsidR="004147AE">
        <w:rPr>
          <w:rFonts w:ascii="Arial" w:hAnsi="Arial" w:cs="Arial"/>
          <w:sz w:val="16"/>
          <w:szCs w:val="16"/>
        </w:rPr>
        <w:t>ých</w:t>
      </w:r>
      <w:r w:rsidR="004147AE" w:rsidRPr="00B66593">
        <w:rPr>
          <w:rFonts w:ascii="Arial" w:hAnsi="Arial" w:cs="Arial"/>
          <w:sz w:val="16"/>
          <w:szCs w:val="16"/>
        </w:rPr>
        <w:t xml:space="preserve"> </w:t>
      </w:r>
      <w:r w:rsidR="00D66E93">
        <w:rPr>
          <w:rFonts w:ascii="Arial" w:hAnsi="Arial" w:cs="Arial"/>
          <w:sz w:val="16"/>
          <w:szCs w:val="16"/>
        </w:rPr>
        <w:t>obchodních</w:t>
      </w:r>
      <w:r w:rsidR="00D66E93" w:rsidRPr="00B66593">
        <w:rPr>
          <w:rFonts w:ascii="Arial" w:hAnsi="Arial" w:cs="Arial"/>
          <w:sz w:val="16"/>
          <w:szCs w:val="16"/>
        </w:rPr>
        <w:t xml:space="preserve"> </w:t>
      </w:r>
      <w:r w:rsidR="004147AE" w:rsidRPr="00B66593">
        <w:rPr>
          <w:rFonts w:ascii="Arial" w:hAnsi="Arial" w:cs="Arial"/>
          <w:sz w:val="16"/>
          <w:szCs w:val="16"/>
        </w:rPr>
        <w:t>podmín</w:t>
      </w:r>
      <w:r w:rsidR="004147AE">
        <w:rPr>
          <w:rFonts w:ascii="Arial" w:hAnsi="Arial" w:cs="Arial"/>
          <w:sz w:val="16"/>
          <w:szCs w:val="16"/>
        </w:rPr>
        <w:t>e</w:t>
      </w:r>
      <w:r w:rsidR="004147AE" w:rsidRPr="00B66593">
        <w:rPr>
          <w:rFonts w:ascii="Arial" w:hAnsi="Arial" w:cs="Arial"/>
          <w:sz w:val="16"/>
          <w:szCs w:val="16"/>
        </w:rPr>
        <w:t xml:space="preserve">k </w:t>
      </w:r>
      <w:r w:rsidR="004147AE">
        <w:rPr>
          <w:rFonts w:ascii="Arial" w:hAnsi="Arial" w:cs="Arial"/>
          <w:sz w:val="16"/>
          <w:szCs w:val="16"/>
        </w:rPr>
        <w:t>nájmu skladu a ceníku</w:t>
      </w:r>
      <w:r w:rsidRPr="00B66593">
        <w:rPr>
          <w:rFonts w:ascii="Arial" w:hAnsi="Arial" w:cs="Arial"/>
          <w:sz w:val="16"/>
          <w:szCs w:val="16"/>
        </w:rPr>
        <w:t>.</w:t>
      </w:r>
    </w:p>
    <w:p w14:paraId="057CC9F2" w14:textId="77777777" w:rsidR="00500640" w:rsidRPr="00D04B7E" w:rsidRDefault="00500640" w:rsidP="00500640">
      <w:pPr>
        <w:ind w:left="-142" w:right="-286"/>
        <w:jc w:val="both"/>
        <w:rPr>
          <w:rFonts w:ascii="Arial" w:hAnsi="Arial" w:cs="Arial"/>
          <w:b/>
          <w:color w:val="000000"/>
          <w:sz w:val="16"/>
          <w:szCs w:val="16"/>
        </w:rPr>
      </w:pPr>
    </w:p>
    <w:p w14:paraId="5027A164" w14:textId="77777777" w:rsidR="00500640" w:rsidRDefault="00500640" w:rsidP="00CF68E6">
      <w:pPr>
        <w:ind w:left="-142" w:right="-286"/>
        <w:jc w:val="both"/>
        <w:rPr>
          <w:rFonts w:ascii="Arial" w:hAnsi="Arial" w:cs="Arial"/>
          <w:sz w:val="16"/>
          <w:szCs w:val="16"/>
        </w:rPr>
      </w:pPr>
      <w:r w:rsidRPr="00D04B7E">
        <w:rPr>
          <w:rFonts w:ascii="Arial" w:hAnsi="Arial" w:cs="Arial"/>
          <w:sz w:val="16"/>
          <w:szCs w:val="16"/>
        </w:rPr>
        <w:t xml:space="preserve">Tyto všeobecné </w:t>
      </w:r>
      <w:r w:rsidR="00D66E93">
        <w:rPr>
          <w:rFonts w:ascii="Arial" w:hAnsi="Arial" w:cs="Arial"/>
          <w:sz w:val="16"/>
          <w:szCs w:val="16"/>
        </w:rPr>
        <w:t xml:space="preserve">obchodní </w:t>
      </w:r>
      <w:r w:rsidRPr="00D04B7E">
        <w:rPr>
          <w:rFonts w:ascii="Arial" w:hAnsi="Arial" w:cs="Arial"/>
          <w:sz w:val="16"/>
          <w:szCs w:val="16"/>
        </w:rPr>
        <w:t xml:space="preserve">podmínky </w:t>
      </w:r>
      <w:r w:rsidR="00266463">
        <w:rPr>
          <w:rFonts w:ascii="Arial" w:hAnsi="Arial" w:cs="Arial"/>
          <w:sz w:val="16"/>
          <w:szCs w:val="16"/>
        </w:rPr>
        <w:t xml:space="preserve">nájmu skladu </w:t>
      </w:r>
      <w:r w:rsidRPr="00D04B7E">
        <w:rPr>
          <w:rFonts w:ascii="Arial" w:hAnsi="Arial" w:cs="Arial"/>
          <w:sz w:val="16"/>
          <w:szCs w:val="16"/>
        </w:rPr>
        <w:t xml:space="preserve">jsou platné od </w:t>
      </w:r>
      <w:r w:rsidR="00CF68E6">
        <w:rPr>
          <w:rFonts w:ascii="Arial" w:hAnsi="Arial" w:cs="Arial"/>
          <w:sz w:val="16"/>
          <w:szCs w:val="16"/>
        </w:rPr>
        <w:t>25.6.2024</w:t>
      </w:r>
      <w:r w:rsidR="008D60F0">
        <w:rPr>
          <w:rFonts w:ascii="Arial" w:hAnsi="Arial" w:cs="Arial"/>
          <w:sz w:val="16"/>
          <w:szCs w:val="16"/>
        </w:rPr>
        <w:t>.</w:t>
      </w:r>
    </w:p>
    <w:p w14:paraId="1F5BF234" w14:textId="5942F115" w:rsidR="00CF68E6" w:rsidRPr="003D270E" w:rsidRDefault="00CF68E6" w:rsidP="00CF68E6">
      <w:pPr>
        <w:ind w:left="-142" w:right="-286"/>
        <w:jc w:val="both"/>
        <w:rPr>
          <w:rFonts w:ascii="Arial" w:hAnsi="Arial" w:cs="Arial"/>
          <w:sz w:val="16"/>
          <w:szCs w:val="16"/>
        </w:rPr>
        <w:sectPr w:rsidR="00CF68E6" w:rsidRPr="003D270E" w:rsidSect="00B67DB0">
          <w:type w:val="continuous"/>
          <w:pgSz w:w="11906" w:h="16838"/>
          <w:pgMar w:top="851" w:right="1133" w:bottom="851" w:left="1134" w:header="709" w:footer="709" w:gutter="0"/>
          <w:cols w:num="2" w:space="708"/>
          <w:docGrid w:linePitch="360"/>
        </w:sectPr>
      </w:pPr>
    </w:p>
    <w:p w14:paraId="1F439EE0" w14:textId="26BB610E" w:rsidR="001C32EB" w:rsidRDefault="001C32EB" w:rsidP="0015286A">
      <w:pPr>
        <w:jc w:val="both"/>
        <w:rPr>
          <w:rFonts w:ascii="Arial" w:hAnsi="Arial" w:cs="Arial"/>
          <w:sz w:val="16"/>
          <w:szCs w:val="16"/>
        </w:rPr>
      </w:pPr>
    </w:p>
    <w:p w14:paraId="09DCA5B4" w14:textId="074F202B" w:rsidR="00CF68E6" w:rsidRPr="0015286A" w:rsidRDefault="00CF68E6" w:rsidP="00CF68E6">
      <w:pPr>
        <w:jc w:val="both"/>
        <w:rPr>
          <w:rFonts w:ascii="Arial" w:hAnsi="Arial" w:cs="Arial"/>
          <w:sz w:val="16"/>
          <w:szCs w:val="16"/>
        </w:rPr>
      </w:pPr>
      <w:r w:rsidRPr="0015286A">
        <w:rPr>
          <w:rFonts w:ascii="Arial" w:hAnsi="Arial" w:cs="Arial"/>
          <w:sz w:val="16"/>
          <w:szCs w:val="16"/>
        </w:rPr>
        <w:t>V Brně</w:t>
      </w:r>
      <w:r w:rsidR="002713FA">
        <w:rPr>
          <w:rFonts w:ascii="Arial" w:hAnsi="Arial" w:cs="Arial"/>
          <w:sz w:val="16"/>
          <w:szCs w:val="16"/>
        </w:rPr>
        <w:t xml:space="preserve"> </w:t>
      </w:r>
      <w:r w:rsidR="002713FA" w:rsidRPr="002713FA">
        <w:rPr>
          <w:rFonts w:ascii="Arial" w:hAnsi="Arial" w:cs="Arial"/>
          <w:sz w:val="16"/>
          <w:szCs w:val="16"/>
        </w:rPr>
        <w:t>dnem vložení elektronického podpisu</w:t>
      </w:r>
    </w:p>
    <w:p w14:paraId="70CD8ECE" w14:textId="77777777" w:rsidR="00CF68E6" w:rsidRDefault="00CF68E6" w:rsidP="00CF68E6">
      <w:pPr>
        <w:jc w:val="both"/>
        <w:rPr>
          <w:rFonts w:ascii="Arial" w:hAnsi="Arial" w:cs="Arial"/>
          <w:sz w:val="16"/>
          <w:szCs w:val="16"/>
        </w:rPr>
      </w:pPr>
    </w:p>
    <w:p w14:paraId="077F0133" w14:textId="77777777" w:rsidR="00CF68E6" w:rsidRDefault="00CF68E6" w:rsidP="00CF68E6">
      <w:pPr>
        <w:jc w:val="both"/>
        <w:rPr>
          <w:rFonts w:ascii="Arial" w:hAnsi="Arial" w:cs="Arial"/>
          <w:sz w:val="16"/>
          <w:szCs w:val="16"/>
        </w:rPr>
      </w:pPr>
    </w:p>
    <w:p w14:paraId="5A43AC90" w14:textId="77777777" w:rsidR="00CF68E6" w:rsidRDefault="00CF68E6" w:rsidP="00CF68E6">
      <w:pPr>
        <w:jc w:val="both"/>
        <w:rPr>
          <w:rFonts w:ascii="Arial" w:hAnsi="Arial" w:cs="Arial"/>
          <w:sz w:val="16"/>
          <w:szCs w:val="16"/>
        </w:rPr>
      </w:pPr>
    </w:p>
    <w:p w14:paraId="3D3A3E01" w14:textId="77777777" w:rsidR="00CF68E6" w:rsidRDefault="00CF68E6" w:rsidP="00CF68E6">
      <w:pPr>
        <w:jc w:val="both"/>
        <w:rPr>
          <w:rFonts w:ascii="Arial" w:hAnsi="Arial" w:cs="Arial"/>
          <w:sz w:val="16"/>
          <w:szCs w:val="16"/>
        </w:rPr>
      </w:pPr>
    </w:p>
    <w:p w14:paraId="2E68ABEE" w14:textId="77777777" w:rsidR="00CF68E6" w:rsidRDefault="00CF68E6" w:rsidP="00CF68E6">
      <w:pPr>
        <w:jc w:val="both"/>
        <w:rPr>
          <w:rFonts w:ascii="Arial" w:hAnsi="Arial" w:cs="Arial"/>
          <w:sz w:val="16"/>
          <w:szCs w:val="16"/>
        </w:rPr>
      </w:pPr>
    </w:p>
    <w:p w14:paraId="7908A64D" w14:textId="77777777" w:rsidR="00CF68E6" w:rsidRDefault="00CF68E6" w:rsidP="00CF68E6">
      <w:pPr>
        <w:jc w:val="both"/>
        <w:rPr>
          <w:rFonts w:ascii="Arial" w:hAnsi="Arial" w:cs="Arial"/>
          <w:sz w:val="16"/>
          <w:szCs w:val="16"/>
        </w:rPr>
      </w:pPr>
    </w:p>
    <w:p w14:paraId="57E400E5" w14:textId="77777777" w:rsidR="00CF68E6" w:rsidRPr="0015286A" w:rsidRDefault="00CF68E6" w:rsidP="00CF68E6">
      <w:pPr>
        <w:jc w:val="both"/>
        <w:rPr>
          <w:rFonts w:ascii="Arial" w:hAnsi="Arial" w:cs="Arial"/>
          <w:sz w:val="16"/>
          <w:szCs w:val="16"/>
        </w:rPr>
      </w:pPr>
    </w:p>
    <w:p w14:paraId="3E2B423B" w14:textId="77777777" w:rsidR="00CF68E6" w:rsidRPr="0015286A" w:rsidRDefault="00CF68E6" w:rsidP="00CF68E6">
      <w:pPr>
        <w:rPr>
          <w:rFonts w:ascii="Arial" w:hAnsi="Arial" w:cs="Arial"/>
          <w:sz w:val="16"/>
          <w:szCs w:val="16"/>
        </w:rPr>
      </w:pPr>
      <w:r w:rsidRPr="0015286A">
        <w:rPr>
          <w:rFonts w:ascii="Arial" w:hAnsi="Arial" w:cs="Arial"/>
          <w:sz w:val="16"/>
          <w:szCs w:val="16"/>
        </w:rPr>
        <w:tab/>
      </w:r>
      <w:r w:rsidRPr="0015286A">
        <w:rPr>
          <w:rFonts w:ascii="Arial" w:hAnsi="Arial" w:cs="Arial"/>
          <w:sz w:val="16"/>
          <w:szCs w:val="16"/>
        </w:rPr>
        <w:tab/>
        <w:t xml:space="preserve">      </w:t>
      </w:r>
      <w:r>
        <w:rPr>
          <w:rFonts w:ascii="Arial" w:hAnsi="Arial" w:cs="Arial"/>
          <w:sz w:val="16"/>
          <w:szCs w:val="16"/>
        </w:rPr>
        <w:t xml:space="preserve">    </w:t>
      </w:r>
      <w:r w:rsidRPr="0015286A">
        <w:rPr>
          <w:rFonts w:ascii="Arial" w:hAnsi="Arial" w:cs="Arial"/>
          <w:sz w:val="16"/>
          <w:szCs w:val="16"/>
        </w:rPr>
        <w:t xml:space="preserve">  pronajímatel</w:t>
      </w:r>
      <w:r w:rsidRPr="0015286A">
        <w:rPr>
          <w:rFonts w:ascii="Arial" w:hAnsi="Arial" w:cs="Arial"/>
          <w:sz w:val="16"/>
          <w:szCs w:val="16"/>
        </w:rPr>
        <w:tab/>
      </w:r>
      <w:r w:rsidRPr="0015286A">
        <w:rPr>
          <w:rFonts w:ascii="Arial" w:hAnsi="Arial" w:cs="Arial"/>
          <w:sz w:val="16"/>
          <w:szCs w:val="16"/>
        </w:rPr>
        <w:tab/>
      </w:r>
      <w:r w:rsidRPr="0015286A">
        <w:rPr>
          <w:rFonts w:ascii="Arial" w:hAnsi="Arial" w:cs="Arial"/>
          <w:sz w:val="16"/>
          <w:szCs w:val="16"/>
        </w:rPr>
        <w:tab/>
      </w:r>
      <w:r w:rsidRPr="0015286A">
        <w:rPr>
          <w:rFonts w:ascii="Arial" w:hAnsi="Arial" w:cs="Arial"/>
          <w:sz w:val="16"/>
          <w:szCs w:val="16"/>
        </w:rPr>
        <w:tab/>
        <w:t xml:space="preserve">       </w:t>
      </w:r>
      <w:r w:rsidRPr="0015286A">
        <w:rPr>
          <w:rFonts w:ascii="Arial" w:hAnsi="Arial" w:cs="Arial"/>
          <w:sz w:val="16"/>
          <w:szCs w:val="16"/>
        </w:rPr>
        <w:tab/>
        <w:t xml:space="preserve">      </w:t>
      </w:r>
      <w:r>
        <w:rPr>
          <w:rFonts w:ascii="Arial" w:hAnsi="Arial" w:cs="Arial"/>
          <w:sz w:val="16"/>
          <w:szCs w:val="16"/>
        </w:rPr>
        <w:t xml:space="preserve">   </w:t>
      </w:r>
      <w:r w:rsidRPr="0015286A">
        <w:rPr>
          <w:rFonts w:ascii="Arial" w:hAnsi="Arial" w:cs="Arial"/>
          <w:sz w:val="16"/>
          <w:szCs w:val="16"/>
        </w:rPr>
        <w:t xml:space="preserve">  nájemce</w:t>
      </w:r>
    </w:p>
    <w:p w14:paraId="4D246FAA" w14:textId="77777777" w:rsidR="00CF68E6" w:rsidRPr="00C03B59" w:rsidRDefault="00CF68E6" w:rsidP="0015286A">
      <w:pPr>
        <w:jc w:val="both"/>
        <w:rPr>
          <w:rFonts w:ascii="Arial" w:hAnsi="Arial" w:cs="Arial"/>
          <w:sz w:val="16"/>
          <w:szCs w:val="16"/>
        </w:rPr>
      </w:pPr>
    </w:p>
    <w:sectPr w:rsidR="00CF68E6" w:rsidRPr="00C03B59" w:rsidSect="00B67DB0">
      <w:headerReference w:type="default" r:id="rId12"/>
      <w:type w:val="continuous"/>
      <w:pgSz w:w="11906" w:h="16838"/>
      <w:pgMar w:top="851"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DA78" w14:textId="77777777" w:rsidR="00952465" w:rsidRDefault="00952465" w:rsidP="0015341C">
      <w:r>
        <w:separator/>
      </w:r>
    </w:p>
  </w:endnote>
  <w:endnote w:type="continuationSeparator" w:id="0">
    <w:p w14:paraId="20642C78" w14:textId="77777777" w:rsidR="00952465" w:rsidRDefault="00952465" w:rsidP="0015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Futura T CE Bold">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761F" w14:textId="77777777" w:rsidR="00952465" w:rsidRDefault="00952465" w:rsidP="0015341C">
      <w:r>
        <w:separator/>
      </w:r>
    </w:p>
  </w:footnote>
  <w:footnote w:type="continuationSeparator" w:id="0">
    <w:p w14:paraId="473173C7" w14:textId="77777777" w:rsidR="00952465" w:rsidRDefault="00952465" w:rsidP="0015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E97A" w14:textId="2853D64F" w:rsidR="00500640" w:rsidRDefault="002713FA" w:rsidP="000B48EF">
    <w:pPr>
      <w:pStyle w:val="Zhlav"/>
      <w:jc w:val="center"/>
    </w:pPr>
    <w:r>
      <w:tab/>
      <w:t xml:space="preserve">        </w:t>
    </w:r>
    <w:r w:rsidR="002B23D4">
      <w:tab/>
      <w:t xml:space="preserve">   </w:t>
    </w:r>
    <w:r w:rsidR="002B23D4">
      <w:t xml:space="preserve">                         </w:t>
    </w:r>
    <w:r w:rsidRPr="00542397">
      <w:rPr>
        <w:rFonts w:ascii="Trebuchet MS" w:hAnsi="Trebuchet MS"/>
        <w:sz w:val="18"/>
        <w:szCs w:val="18"/>
      </w:rPr>
      <w:t>Čí</w:t>
    </w:r>
    <w:r>
      <w:rPr>
        <w:rFonts w:ascii="Trebuchet MS" w:hAnsi="Trebuchet MS"/>
        <w:sz w:val="18"/>
        <w:szCs w:val="18"/>
      </w:rPr>
      <w:t xml:space="preserve">slo smlouvy nájemce: </w:t>
    </w:r>
    <w:r w:rsidRPr="00235A2F">
      <w:rPr>
        <w:rFonts w:ascii="Trebuchet MS" w:hAnsi="Trebuchet MS"/>
        <w:sz w:val="18"/>
        <w:szCs w:val="18"/>
      </w:rPr>
      <w:t>SML/194/2</w:t>
    </w:r>
    <w:r w:rsidR="002B23D4">
      <w:rPr>
        <w:rFonts w:ascii="Trebuchet MS" w:hAnsi="Trebuchet MS"/>
        <w:sz w:val="18"/>
        <w:szCs w:val="18"/>
      </w:rPr>
      <w:t>5</w:t>
    </w:r>
    <w:r w:rsidRPr="00235A2F">
      <w:rPr>
        <w:rFonts w:ascii="Trebuchet MS" w:hAnsi="Trebuchet MS"/>
        <w:sz w:val="18"/>
        <w:szCs w:val="18"/>
      </w:rPr>
      <w:t>/027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1E07" w14:textId="77777777" w:rsidR="000B48EF" w:rsidRDefault="000B48EF" w:rsidP="000B48E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abstractNum w:abstractNumId="0" w15:restartNumberingAfterBreak="0">
    <w:nsid w:val="FFFFFF7C"/>
    <w:multiLevelType w:val="singleLevel"/>
    <w:tmpl w:val="9C223F9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DC807A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20433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DB8EF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A2C2A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452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542A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0E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745A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0522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9248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1" w15:restartNumberingAfterBreak="0">
    <w:nsid w:val="0AA45C95"/>
    <w:multiLevelType w:val="multilevel"/>
    <w:tmpl w:val="2484659A"/>
    <w:lvl w:ilvl="0">
      <w:start w:val="1"/>
      <w:numFmt w:val="bullet"/>
      <w:lvlText w:val=""/>
      <w:lvlPicBulletId w:val="0"/>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170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2766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531940"/>
    <w:multiLevelType w:val="multilevel"/>
    <w:tmpl w:val="BA16762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406A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A93BD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1A385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60368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2B01E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B24B66"/>
    <w:multiLevelType w:val="hybridMultilevel"/>
    <w:tmpl w:val="6220E61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7AE1A12"/>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1676420095">
    <w:abstractNumId w:val="13"/>
  </w:num>
  <w:num w:numId="2" w16cid:durableId="756829122">
    <w:abstractNumId w:val="19"/>
  </w:num>
  <w:num w:numId="3" w16cid:durableId="1744908957">
    <w:abstractNumId w:val="17"/>
  </w:num>
  <w:num w:numId="4" w16cid:durableId="1417244950">
    <w:abstractNumId w:val="15"/>
  </w:num>
  <w:num w:numId="5" w16cid:durableId="919755975">
    <w:abstractNumId w:val="21"/>
  </w:num>
  <w:num w:numId="6" w16cid:durableId="1884054730">
    <w:abstractNumId w:val="16"/>
  </w:num>
  <w:num w:numId="7" w16cid:durableId="178274616">
    <w:abstractNumId w:val="12"/>
  </w:num>
  <w:num w:numId="8" w16cid:durableId="344208420">
    <w:abstractNumId w:val="18"/>
  </w:num>
  <w:num w:numId="9" w16cid:durableId="2072271068">
    <w:abstractNumId w:val="20"/>
  </w:num>
  <w:num w:numId="10" w16cid:durableId="1287196113">
    <w:abstractNumId w:val="10"/>
  </w:num>
  <w:num w:numId="11" w16cid:durableId="324163574">
    <w:abstractNumId w:val="8"/>
  </w:num>
  <w:num w:numId="12" w16cid:durableId="2136831642">
    <w:abstractNumId w:val="3"/>
  </w:num>
  <w:num w:numId="13" w16cid:durableId="1691057177">
    <w:abstractNumId w:val="2"/>
  </w:num>
  <w:num w:numId="14" w16cid:durableId="1785809195">
    <w:abstractNumId w:val="1"/>
  </w:num>
  <w:num w:numId="15" w16cid:durableId="1720397273">
    <w:abstractNumId w:val="0"/>
  </w:num>
  <w:num w:numId="16" w16cid:durableId="1852915466">
    <w:abstractNumId w:val="9"/>
  </w:num>
  <w:num w:numId="17" w16cid:durableId="203518662">
    <w:abstractNumId w:val="7"/>
  </w:num>
  <w:num w:numId="18" w16cid:durableId="943422480">
    <w:abstractNumId w:val="6"/>
  </w:num>
  <w:num w:numId="19" w16cid:durableId="385034755">
    <w:abstractNumId w:val="5"/>
  </w:num>
  <w:num w:numId="20" w16cid:durableId="1366104315">
    <w:abstractNumId w:val="4"/>
  </w:num>
  <w:num w:numId="21" w16cid:durableId="1332174006">
    <w:abstractNumId w:val="11"/>
  </w:num>
  <w:num w:numId="22" w16cid:durableId="319695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1C"/>
    <w:rsid w:val="00007F4B"/>
    <w:rsid w:val="000103FF"/>
    <w:rsid w:val="00012C0C"/>
    <w:rsid w:val="00013852"/>
    <w:rsid w:val="00036162"/>
    <w:rsid w:val="00040859"/>
    <w:rsid w:val="000553AE"/>
    <w:rsid w:val="00062F04"/>
    <w:rsid w:val="0006511E"/>
    <w:rsid w:val="00071FBB"/>
    <w:rsid w:val="00075B7A"/>
    <w:rsid w:val="000818F0"/>
    <w:rsid w:val="00082631"/>
    <w:rsid w:val="000831C2"/>
    <w:rsid w:val="00083709"/>
    <w:rsid w:val="000A657B"/>
    <w:rsid w:val="000B0638"/>
    <w:rsid w:val="000B25D8"/>
    <w:rsid w:val="000B48EF"/>
    <w:rsid w:val="000B6435"/>
    <w:rsid w:val="000B7AAD"/>
    <w:rsid w:val="000C0937"/>
    <w:rsid w:val="000C4BCF"/>
    <w:rsid w:val="000D5CA8"/>
    <w:rsid w:val="000E0D13"/>
    <w:rsid w:val="000E1B6E"/>
    <w:rsid w:val="000F52B4"/>
    <w:rsid w:val="000F5C50"/>
    <w:rsid w:val="00101BDD"/>
    <w:rsid w:val="00103EB1"/>
    <w:rsid w:val="001046D0"/>
    <w:rsid w:val="0011080E"/>
    <w:rsid w:val="00113028"/>
    <w:rsid w:val="0013066F"/>
    <w:rsid w:val="00134039"/>
    <w:rsid w:val="00141812"/>
    <w:rsid w:val="0015188E"/>
    <w:rsid w:val="00151891"/>
    <w:rsid w:val="0015286A"/>
    <w:rsid w:val="0015341C"/>
    <w:rsid w:val="001558EC"/>
    <w:rsid w:val="00156808"/>
    <w:rsid w:val="00167ED1"/>
    <w:rsid w:val="00173A3F"/>
    <w:rsid w:val="001758DB"/>
    <w:rsid w:val="001815A2"/>
    <w:rsid w:val="001848EA"/>
    <w:rsid w:val="00184AE9"/>
    <w:rsid w:val="00194C34"/>
    <w:rsid w:val="00196076"/>
    <w:rsid w:val="001B01B3"/>
    <w:rsid w:val="001B4196"/>
    <w:rsid w:val="001B5EB9"/>
    <w:rsid w:val="001B71C7"/>
    <w:rsid w:val="001C32EB"/>
    <w:rsid w:val="001D0B4B"/>
    <w:rsid w:val="001D2C90"/>
    <w:rsid w:val="001F3C57"/>
    <w:rsid w:val="00204CF7"/>
    <w:rsid w:val="00206687"/>
    <w:rsid w:val="00210B4B"/>
    <w:rsid w:val="00214053"/>
    <w:rsid w:val="00231C19"/>
    <w:rsid w:val="00236A59"/>
    <w:rsid w:val="002411A0"/>
    <w:rsid w:val="0024389A"/>
    <w:rsid w:val="00246965"/>
    <w:rsid w:val="0025091A"/>
    <w:rsid w:val="002538B4"/>
    <w:rsid w:val="00260773"/>
    <w:rsid w:val="00260A64"/>
    <w:rsid w:val="00266463"/>
    <w:rsid w:val="00270409"/>
    <w:rsid w:val="00270C28"/>
    <w:rsid w:val="002713FA"/>
    <w:rsid w:val="00271BA0"/>
    <w:rsid w:val="00273AA7"/>
    <w:rsid w:val="0027538C"/>
    <w:rsid w:val="00281E84"/>
    <w:rsid w:val="00285A63"/>
    <w:rsid w:val="00290FDE"/>
    <w:rsid w:val="00297251"/>
    <w:rsid w:val="002A7779"/>
    <w:rsid w:val="002B23D4"/>
    <w:rsid w:val="002B2CC5"/>
    <w:rsid w:val="002C23FF"/>
    <w:rsid w:val="002C2529"/>
    <w:rsid w:val="002C2B05"/>
    <w:rsid w:val="002C33BD"/>
    <w:rsid w:val="002D0DE9"/>
    <w:rsid w:val="002D19E0"/>
    <w:rsid w:val="002E780C"/>
    <w:rsid w:val="002F5EBC"/>
    <w:rsid w:val="0030404F"/>
    <w:rsid w:val="003073DC"/>
    <w:rsid w:val="00337BE1"/>
    <w:rsid w:val="00340E17"/>
    <w:rsid w:val="0037191E"/>
    <w:rsid w:val="0037199A"/>
    <w:rsid w:val="00376D20"/>
    <w:rsid w:val="00387D3C"/>
    <w:rsid w:val="00387E5A"/>
    <w:rsid w:val="003931E8"/>
    <w:rsid w:val="003B2A66"/>
    <w:rsid w:val="003B7FB1"/>
    <w:rsid w:val="003C2CE7"/>
    <w:rsid w:val="003C3120"/>
    <w:rsid w:val="003C569B"/>
    <w:rsid w:val="003D7B2F"/>
    <w:rsid w:val="003E1B3C"/>
    <w:rsid w:val="003E4C1A"/>
    <w:rsid w:val="003E4C3E"/>
    <w:rsid w:val="003F205C"/>
    <w:rsid w:val="00403DA2"/>
    <w:rsid w:val="004147AE"/>
    <w:rsid w:val="00420BFE"/>
    <w:rsid w:val="00426083"/>
    <w:rsid w:val="004305B8"/>
    <w:rsid w:val="00477747"/>
    <w:rsid w:val="00477F6C"/>
    <w:rsid w:val="00480653"/>
    <w:rsid w:val="00481E00"/>
    <w:rsid w:val="00486873"/>
    <w:rsid w:val="004B115F"/>
    <w:rsid w:val="004B5F33"/>
    <w:rsid w:val="004B7336"/>
    <w:rsid w:val="004C7173"/>
    <w:rsid w:val="004D12A3"/>
    <w:rsid w:val="004D1CB1"/>
    <w:rsid w:val="004E3F87"/>
    <w:rsid w:val="004E584F"/>
    <w:rsid w:val="004F5764"/>
    <w:rsid w:val="004F7E35"/>
    <w:rsid w:val="00500640"/>
    <w:rsid w:val="00523D00"/>
    <w:rsid w:val="00536C00"/>
    <w:rsid w:val="00547CEA"/>
    <w:rsid w:val="00562093"/>
    <w:rsid w:val="00577595"/>
    <w:rsid w:val="00577B70"/>
    <w:rsid w:val="00585E9A"/>
    <w:rsid w:val="00591855"/>
    <w:rsid w:val="0059240F"/>
    <w:rsid w:val="00592954"/>
    <w:rsid w:val="00593A1B"/>
    <w:rsid w:val="005A190D"/>
    <w:rsid w:val="005C4CCC"/>
    <w:rsid w:val="005C799C"/>
    <w:rsid w:val="005C7F78"/>
    <w:rsid w:val="005D2900"/>
    <w:rsid w:val="005D448D"/>
    <w:rsid w:val="005E206A"/>
    <w:rsid w:val="005F19B5"/>
    <w:rsid w:val="00603ACC"/>
    <w:rsid w:val="00607773"/>
    <w:rsid w:val="00611311"/>
    <w:rsid w:val="006329EE"/>
    <w:rsid w:val="0063383C"/>
    <w:rsid w:val="00637ECC"/>
    <w:rsid w:val="006428FD"/>
    <w:rsid w:val="00652B3B"/>
    <w:rsid w:val="00652D68"/>
    <w:rsid w:val="0065748A"/>
    <w:rsid w:val="00662516"/>
    <w:rsid w:val="0067047D"/>
    <w:rsid w:val="00686B4E"/>
    <w:rsid w:val="00687815"/>
    <w:rsid w:val="00693EFF"/>
    <w:rsid w:val="006A4EA7"/>
    <w:rsid w:val="006A77C6"/>
    <w:rsid w:val="006B07B1"/>
    <w:rsid w:val="006B2E47"/>
    <w:rsid w:val="006B3AC7"/>
    <w:rsid w:val="006C7006"/>
    <w:rsid w:val="006D3C01"/>
    <w:rsid w:val="006E5746"/>
    <w:rsid w:val="006E70DB"/>
    <w:rsid w:val="006F197A"/>
    <w:rsid w:val="006F1F6E"/>
    <w:rsid w:val="006F5BFF"/>
    <w:rsid w:val="006F738D"/>
    <w:rsid w:val="0071113A"/>
    <w:rsid w:val="0072715B"/>
    <w:rsid w:val="00763C09"/>
    <w:rsid w:val="007707F8"/>
    <w:rsid w:val="007765C4"/>
    <w:rsid w:val="00777DDC"/>
    <w:rsid w:val="00791EEE"/>
    <w:rsid w:val="007A0D30"/>
    <w:rsid w:val="007A2C5B"/>
    <w:rsid w:val="007A2D10"/>
    <w:rsid w:val="007A5889"/>
    <w:rsid w:val="007B7072"/>
    <w:rsid w:val="007C132E"/>
    <w:rsid w:val="007C3C8A"/>
    <w:rsid w:val="007D051F"/>
    <w:rsid w:val="007D101A"/>
    <w:rsid w:val="007D241A"/>
    <w:rsid w:val="007E03DD"/>
    <w:rsid w:val="007E0B89"/>
    <w:rsid w:val="007F09D2"/>
    <w:rsid w:val="007F1019"/>
    <w:rsid w:val="00815502"/>
    <w:rsid w:val="008337C7"/>
    <w:rsid w:val="00842DB0"/>
    <w:rsid w:val="00843D3F"/>
    <w:rsid w:val="00846540"/>
    <w:rsid w:val="00851275"/>
    <w:rsid w:val="00860680"/>
    <w:rsid w:val="00865CBF"/>
    <w:rsid w:val="0087777F"/>
    <w:rsid w:val="0088017C"/>
    <w:rsid w:val="008854B9"/>
    <w:rsid w:val="008A2DAF"/>
    <w:rsid w:val="008B5918"/>
    <w:rsid w:val="008D1E1D"/>
    <w:rsid w:val="008D39A0"/>
    <w:rsid w:val="008D3FE5"/>
    <w:rsid w:val="008D60F0"/>
    <w:rsid w:val="008D79F3"/>
    <w:rsid w:val="008E453C"/>
    <w:rsid w:val="008F2B9C"/>
    <w:rsid w:val="008F5217"/>
    <w:rsid w:val="00902E0C"/>
    <w:rsid w:val="0090575F"/>
    <w:rsid w:val="00915181"/>
    <w:rsid w:val="009166D3"/>
    <w:rsid w:val="00921017"/>
    <w:rsid w:val="009275C4"/>
    <w:rsid w:val="009421BB"/>
    <w:rsid w:val="009427CD"/>
    <w:rsid w:val="00952465"/>
    <w:rsid w:val="00963C33"/>
    <w:rsid w:val="0096458F"/>
    <w:rsid w:val="00965692"/>
    <w:rsid w:val="009766EC"/>
    <w:rsid w:val="00986EF5"/>
    <w:rsid w:val="00990CCF"/>
    <w:rsid w:val="00991B40"/>
    <w:rsid w:val="0099360F"/>
    <w:rsid w:val="00996218"/>
    <w:rsid w:val="0099742D"/>
    <w:rsid w:val="009A033B"/>
    <w:rsid w:val="009A0DA6"/>
    <w:rsid w:val="009A4848"/>
    <w:rsid w:val="009A524A"/>
    <w:rsid w:val="009B0835"/>
    <w:rsid w:val="009B1BD4"/>
    <w:rsid w:val="009D20B1"/>
    <w:rsid w:val="009D40CC"/>
    <w:rsid w:val="009E1644"/>
    <w:rsid w:val="009E3241"/>
    <w:rsid w:val="009E4356"/>
    <w:rsid w:val="009E6223"/>
    <w:rsid w:val="009F5DB3"/>
    <w:rsid w:val="009F5F6F"/>
    <w:rsid w:val="009F772E"/>
    <w:rsid w:val="00A037AA"/>
    <w:rsid w:val="00A053D1"/>
    <w:rsid w:val="00A228D7"/>
    <w:rsid w:val="00A250AE"/>
    <w:rsid w:val="00A33810"/>
    <w:rsid w:val="00A33EAB"/>
    <w:rsid w:val="00A41526"/>
    <w:rsid w:val="00A41CC4"/>
    <w:rsid w:val="00A5325D"/>
    <w:rsid w:val="00A5337E"/>
    <w:rsid w:val="00A70D25"/>
    <w:rsid w:val="00A72393"/>
    <w:rsid w:val="00A741B8"/>
    <w:rsid w:val="00A80022"/>
    <w:rsid w:val="00A83029"/>
    <w:rsid w:val="00A91BD9"/>
    <w:rsid w:val="00A962EE"/>
    <w:rsid w:val="00AA0E3E"/>
    <w:rsid w:val="00AA0F78"/>
    <w:rsid w:val="00AA22D4"/>
    <w:rsid w:val="00AA3944"/>
    <w:rsid w:val="00AA3B04"/>
    <w:rsid w:val="00AB7953"/>
    <w:rsid w:val="00AC2F3E"/>
    <w:rsid w:val="00AC6A02"/>
    <w:rsid w:val="00AF67C8"/>
    <w:rsid w:val="00AF6F20"/>
    <w:rsid w:val="00B00E1A"/>
    <w:rsid w:val="00B13D5B"/>
    <w:rsid w:val="00B227EC"/>
    <w:rsid w:val="00B30F65"/>
    <w:rsid w:val="00B31975"/>
    <w:rsid w:val="00B357BA"/>
    <w:rsid w:val="00B46A64"/>
    <w:rsid w:val="00B553F9"/>
    <w:rsid w:val="00B64F53"/>
    <w:rsid w:val="00B66593"/>
    <w:rsid w:val="00B6747B"/>
    <w:rsid w:val="00B67DB0"/>
    <w:rsid w:val="00B704CE"/>
    <w:rsid w:val="00B710B9"/>
    <w:rsid w:val="00B71A48"/>
    <w:rsid w:val="00B735A0"/>
    <w:rsid w:val="00B74404"/>
    <w:rsid w:val="00B76DD2"/>
    <w:rsid w:val="00B77A97"/>
    <w:rsid w:val="00B83685"/>
    <w:rsid w:val="00B84B64"/>
    <w:rsid w:val="00B86327"/>
    <w:rsid w:val="00B92E4C"/>
    <w:rsid w:val="00BA39B4"/>
    <w:rsid w:val="00BA4503"/>
    <w:rsid w:val="00BB755C"/>
    <w:rsid w:val="00BC210A"/>
    <w:rsid w:val="00BC49E3"/>
    <w:rsid w:val="00BD3D8C"/>
    <w:rsid w:val="00BD5883"/>
    <w:rsid w:val="00BD6828"/>
    <w:rsid w:val="00BE1508"/>
    <w:rsid w:val="00BE1863"/>
    <w:rsid w:val="00BE68E1"/>
    <w:rsid w:val="00C01356"/>
    <w:rsid w:val="00C03B59"/>
    <w:rsid w:val="00C049D5"/>
    <w:rsid w:val="00C15599"/>
    <w:rsid w:val="00C17C3F"/>
    <w:rsid w:val="00C25EA3"/>
    <w:rsid w:val="00C26904"/>
    <w:rsid w:val="00C3162D"/>
    <w:rsid w:val="00C92C1C"/>
    <w:rsid w:val="00C9595F"/>
    <w:rsid w:val="00C970BC"/>
    <w:rsid w:val="00CA4A97"/>
    <w:rsid w:val="00CA5106"/>
    <w:rsid w:val="00CD72A0"/>
    <w:rsid w:val="00CF68E6"/>
    <w:rsid w:val="00D01909"/>
    <w:rsid w:val="00D06735"/>
    <w:rsid w:val="00D24448"/>
    <w:rsid w:val="00D42D45"/>
    <w:rsid w:val="00D53095"/>
    <w:rsid w:val="00D61146"/>
    <w:rsid w:val="00D61574"/>
    <w:rsid w:val="00D62C6B"/>
    <w:rsid w:val="00D66E93"/>
    <w:rsid w:val="00D76D07"/>
    <w:rsid w:val="00D80F0E"/>
    <w:rsid w:val="00D8406C"/>
    <w:rsid w:val="00D901C1"/>
    <w:rsid w:val="00D949CE"/>
    <w:rsid w:val="00DA2B22"/>
    <w:rsid w:val="00DB48C3"/>
    <w:rsid w:val="00DC649C"/>
    <w:rsid w:val="00DC685A"/>
    <w:rsid w:val="00DD1901"/>
    <w:rsid w:val="00DD3512"/>
    <w:rsid w:val="00DD7705"/>
    <w:rsid w:val="00DE1F71"/>
    <w:rsid w:val="00DE6026"/>
    <w:rsid w:val="00DE684D"/>
    <w:rsid w:val="00E05284"/>
    <w:rsid w:val="00E11BDB"/>
    <w:rsid w:val="00E12961"/>
    <w:rsid w:val="00E30428"/>
    <w:rsid w:val="00E401F3"/>
    <w:rsid w:val="00E41A6F"/>
    <w:rsid w:val="00E556D9"/>
    <w:rsid w:val="00E713AA"/>
    <w:rsid w:val="00E76BC9"/>
    <w:rsid w:val="00E80339"/>
    <w:rsid w:val="00E80AD0"/>
    <w:rsid w:val="00E80B1B"/>
    <w:rsid w:val="00E828FE"/>
    <w:rsid w:val="00E857AF"/>
    <w:rsid w:val="00E94474"/>
    <w:rsid w:val="00E95405"/>
    <w:rsid w:val="00E9758C"/>
    <w:rsid w:val="00EA049D"/>
    <w:rsid w:val="00EB2940"/>
    <w:rsid w:val="00EB5A6F"/>
    <w:rsid w:val="00EB7DEC"/>
    <w:rsid w:val="00EC060B"/>
    <w:rsid w:val="00EC08ED"/>
    <w:rsid w:val="00EC312B"/>
    <w:rsid w:val="00EC718C"/>
    <w:rsid w:val="00ED191D"/>
    <w:rsid w:val="00ED3932"/>
    <w:rsid w:val="00ED4C3C"/>
    <w:rsid w:val="00EE119D"/>
    <w:rsid w:val="00EE337F"/>
    <w:rsid w:val="00EE4D1E"/>
    <w:rsid w:val="00EE5FF1"/>
    <w:rsid w:val="00EF0F47"/>
    <w:rsid w:val="00EF277C"/>
    <w:rsid w:val="00F000EA"/>
    <w:rsid w:val="00F037C6"/>
    <w:rsid w:val="00F06BE8"/>
    <w:rsid w:val="00F13830"/>
    <w:rsid w:val="00F14B08"/>
    <w:rsid w:val="00F22C91"/>
    <w:rsid w:val="00F240AB"/>
    <w:rsid w:val="00F43318"/>
    <w:rsid w:val="00F45D7B"/>
    <w:rsid w:val="00F74424"/>
    <w:rsid w:val="00F84ABA"/>
    <w:rsid w:val="00F94E46"/>
    <w:rsid w:val="00F96248"/>
    <w:rsid w:val="00FA579E"/>
    <w:rsid w:val="00FC20FA"/>
    <w:rsid w:val="00FD7AD3"/>
    <w:rsid w:val="00FE615E"/>
    <w:rsid w:val="00FE7A28"/>
    <w:rsid w:val="00FE7F84"/>
    <w:rsid w:val="00FF2ACD"/>
    <w:rsid w:val="00FF5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FF1E8"/>
  <w15:docId w15:val="{64CF9771-03AF-40BD-AEB2-314C2B6E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41C"/>
    <w:rPr>
      <w:rFonts w:ascii="Times New Roman" w:hAnsi="Times New Roman"/>
    </w:rPr>
  </w:style>
  <w:style w:type="paragraph" w:styleId="Nadpis1">
    <w:name w:val="heading 1"/>
    <w:basedOn w:val="Normln"/>
    <w:next w:val="Normln"/>
    <w:link w:val="Nadpis1Char"/>
    <w:uiPriority w:val="9"/>
    <w:qFormat/>
    <w:rsid w:val="0015341C"/>
    <w:pPr>
      <w:keepNext/>
      <w:outlineLvl w:val="0"/>
    </w:pPr>
    <w:rPr>
      <w:sz w:val="24"/>
    </w:rPr>
  </w:style>
  <w:style w:type="paragraph" w:styleId="Nadpis2">
    <w:name w:val="heading 2"/>
    <w:basedOn w:val="Normln"/>
    <w:next w:val="Normln"/>
    <w:link w:val="Nadpis2Char"/>
    <w:uiPriority w:val="9"/>
    <w:qFormat/>
    <w:rsid w:val="0015341C"/>
    <w:pPr>
      <w:keepNext/>
      <w:ind w:left="360"/>
      <w:outlineLvl w:val="1"/>
    </w:pPr>
    <w:rPr>
      <w:sz w:val="24"/>
      <w:u w:val="single"/>
    </w:rPr>
  </w:style>
  <w:style w:type="paragraph" w:styleId="Nadpis6">
    <w:name w:val="heading 6"/>
    <w:basedOn w:val="Normln"/>
    <w:next w:val="Normln"/>
    <w:link w:val="Nadpis6Char"/>
    <w:uiPriority w:val="9"/>
    <w:qFormat/>
    <w:rsid w:val="0015341C"/>
    <w:pPr>
      <w:keepNext/>
      <w:ind w:left="36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15341C"/>
    <w:rPr>
      <w:rFonts w:ascii="Times New Roman" w:hAnsi="Times New Roman" w:cs="Times New Roman"/>
      <w:sz w:val="20"/>
      <w:szCs w:val="20"/>
      <w:lang w:eastAsia="cs-CZ"/>
    </w:rPr>
  </w:style>
  <w:style w:type="character" w:customStyle="1" w:styleId="Nadpis2Char">
    <w:name w:val="Nadpis 2 Char"/>
    <w:basedOn w:val="Standardnpsmoodstavce"/>
    <w:link w:val="Nadpis2"/>
    <w:uiPriority w:val="9"/>
    <w:locked/>
    <w:rsid w:val="0015341C"/>
    <w:rPr>
      <w:rFonts w:ascii="Times New Roman" w:hAnsi="Times New Roman" w:cs="Times New Roman"/>
      <w:sz w:val="20"/>
      <w:szCs w:val="20"/>
      <w:u w:val="single"/>
      <w:lang w:eastAsia="cs-CZ"/>
    </w:rPr>
  </w:style>
  <w:style w:type="character" w:customStyle="1" w:styleId="Nadpis6Char">
    <w:name w:val="Nadpis 6 Char"/>
    <w:basedOn w:val="Standardnpsmoodstavce"/>
    <w:link w:val="Nadpis6"/>
    <w:uiPriority w:val="9"/>
    <w:locked/>
    <w:rsid w:val="0015341C"/>
    <w:rPr>
      <w:rFonts w:ascii="Times New Roman" w:hAnsi="Times New Roman" w:cs="Times New Roman"/>
      <w:sz w:val="20"/>
      <w:szCs w:val="20"/>
      <w:lang w:eastAsia="cs-CZ"/>
    </w:rPr>
  </w:style>
  <w:style w:type="paragraph" w:styleId="Zkladntext">
    <w:name w:val="Body Text"/>
    <w:basedOn w:val="Normln"/>
    <w:link w:val="ZkladntextChar"/>
    <w:rsid w:val="0015341C"/>
    <w:pPr>
      <w:jc w:val="both"/>
    </w:pPr>
    <w:rPr>
      <w:sz w:val="24"/>
    </w:rPr>
  </w:style>
  <w:style w:type="character" w:customStyle="1" w:styleId="ZkladntextChar">
    <w:name w:val="Základní text Char"/>
    <w:basedOn w:val="Standardnpsmoodstavce"/>
    <w:link w:val="Zkladntext"/>
    <w:uiPriority w:val="99"/>
    <w:locked/>
    <w:rsid w:val="0015341C"/>
    <w:rPr>
      <w:rFonts w:ascii="Times New Roman" w:hAnsi="Times New Roman" w:cs="Times New Roman"/>
      <w:sz w:val="20"/>
      <w:szCs w:val="20"/>
      <w:lang w:eastAsia="cs-CZ"/>
    </w:rPr>
  </w:style>
  <w:style w:type="paragraph" w:styleId="Zkladntext2">
    <w:name w:val="Body Text 2"/>
    <w:basedOn w:val="Normln"/>
    <w:link w:val="Zkladntext2Char"/>
    <w:uiPriority w:val="99"/>
    <w:rsid w:val="0015341C"/>
    <w:rPr>
      <w:sz w:val="24"/>
    </w:rPr>
  </w:style>
  <w:style w:type="character" w:customStyle="1" w:styleId="Zkladntext2Char">
    <w:name w:val="Základní text 2 Char"/>
    <w:basedOn w:val="Standardnpsmoodstavce"/>
    <w:link w:val="Zkladntext2"/>
    <w:uiPriority w:val="99"/>
    <w:locked/>
    <w:rsid w:val="0015341C"/>
    <w:rPr>
      <w:rFonts w:ascii="Times New Roman" w:hAnsi="Times New Roman" w:cs="Times New Roman"/>
      <w:sz w:val="20"/>
      <w:szCs w:val="20"/>
      <w:lang w:eastAsia="cs-CZ"/>
    </w:rPr>
  </w:style>
  <w:style w:type="paragraph" w:styleId="Nzev">
    <w:name w:val="Title"/>
    <w:basedOn w:val="Normln"/>
    <w:link w:val="NzevChar"/>
    <w:uiPriority w:val="10"/>
    <w:qFormat/>
    <w:rsid w:val="0015341C"/>
    <w:pPr>
      <w:jc w:val="center"/>
    </w:pPr>
    <w:rPr>
      <w:b/>
      <w:sz w:val="36"/>
    </w:rPr>
  </w:style>
  <w:style w:type="character" w:customStyle="1" w:styleId="NzevChar">
    <w:name w:val="Název Char"/>
    <w:basedOn w:val="Standardnpsmoodstavce"/>
    <w:link w:val="Nzev"/>
    <w:uiPriority w:val="10"/>
    <w:locked/>
    <w:rsid w:val="0015341C"/>
    <w:rPr>
      <w:rFonts w:ascii="Times New Roman" w:hAnsi="Times New Roman" w:cs="Times New Roman"/>
      <w:b/>
      <w:sz w:val="20"/>
      <w:szCs w:val="20"/>
      <w:lang w:eastAsia="cs-CZ"/>
    </w:rPr>
  </w:style>
  <w:style w:type="paragraph" w:styleId="Zkladntext3">
    <w:name w:val="Body Text 3"/>
    <w:basedOn w:val="Normln"/>
    <w:link w:val="Zkladntext3Char"/>
    <w:uiPriority w:val="99"/>
    <w:rsid w:val="0015341C"/>
    <w:pPr>
      <w:jc w:val="both"/>
    </w:pPr>
    <w:rPr>
      <w:color w:val="0000FF"/>
      <w:sz w:val="24"/>
    </w:rPr>
  </w:style>
  <w:style w:type="character" w:customStyle="1" w:styleId="Zkladntext3Char">
    <w:name w:val="Základní text 3 Char"/>
    <w:basedOn w:val="Standardnpsmoodstavce"/>
    <w:link w:val="Zkladntext3"/>
    <w:uiPriority w:val="99"/>
    <w:locked/>
    <w:rsid w:val="0015341C"/>
    <w:rPr>
      <w:rFonts w:ascii="Times New Roman" w:hAnsi="Times New Roman" w:cs="Times New Roman"/>
      <w:color w:val="0000FF"/>
      <w:sz w:val="20"/>
      <w:szCs w:val="20"/>
      <w:lang w:eastAsia="cs-CZ"/>
    </w:rPr>
  </w:style>
  <w:style w:type="paragraph" w:styleId="Zhlav">
    <w:name w:val="header"/>
    <w:basedOn w:val="Normln"/>
    <w:link w:val="ZhlavChar"/>
    <w:uiPriority w:val="99"/>
    <w:unhideWhenUsed/>
    <w:rsid w:val="0015341C"/>
    <w:pPr>
      <w:tabs>
        <w:tab w:val="center" w:pos="4536"/>
        <w:tab w:val="right" w:pos="9072"/>
      </w:tabs>
    </w:pPr>
  </w:style>
  <w:style w:type="character" w:customStyle="1" w:styleId="ZhlavChar">
    <w:name w:val="Záhlaví Char"/>
    <w:basedOn w:val="Standardnpsmoodstavce"/>
    <w:link w:val="Zhlav"/>
    <w:uiPriority w:val="99"/>
    <w:locked/>
    <w:rsid w:val="0015341C"/>
    <w:rPr>
      <w:rFonts w:ascii="Times New Roman" w:hAnsi="Times New Roman" w:cs="Times New Roman"/>
      <w:sz w:val="20"/>
      <w:szCs w:val="20"/>
      <w:lang w:eastAsia="cs-CZ"/>
    </w:rPr>
  </w:style>
  <w:style w:type="paragraph" w:styleId="Zpat">
    <w:name w:val="footer"/>
    <w:basedOn w:val="Normln"/>
    <w:link w:val="ZpatChar"/>
    <w:uiPriority w:val="99"/>
    <w:unhideWhenUsed/>
    <w:rsid w:val="0015341C"/>
    <w:pPr>
      <w:tabs>
        <w:tab w:val="center" w:pos="4536"/>
        <w:tab w:val="right" w:pos="9072"/>
      </w:tabs>
    </w:pPr>
  </w:style>
  <w:style w:type="character" w:customStyle="1" w:styleId="ZpatChar">
    <w:name w:val="Zápatí Char"/>
    <w:basedOn w:val="Standardnpsmoodstavce"/>
    <w:link w:val="Zpat"/>
    <w:uiPriority w:val="99"/>
    <w:locked/>
    <w:rsid w:val="0015341C"/>
    <w:rPr>
      <w:rFonts w:ascii="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5341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5341C"/>
    <w:rPr>
      <w:rFonts w:ascii="Tahoma" w:hAnsi="Tahoma" w:cs="Tahoma"/>
      <w:sz w:val="16"/>
      <w:szCs w:val="16"/>
      <w:lang w:eastAsia="cs-CZ"/>
    </w:rPr>
  </w:style>
  <w:style w:type="character" w:customStyle="1" w:styleId="apple-converted-space">
    <w:name w:val="apple-converted-space"/>
    <w:basedOn w:val="Standardnpsmoodstavce"/>
    <w:rsid w:val="000E0D13"/>
  </w:style>
  <w:style w:type="character" w:styleId="Siln">
    <w:name w:val="Strong"/>
    <w:basedOn w:val="Standardnpsmoodstavce"/>
    <w:uiPriority w:val="22"/>
    <w:qFormat/>
    <w:rsid w:val="000E0D13"/>
    <w:rPr>
      <w:b/>
      <w:bCs/>
    </w:rPr>
  </w:style>
  <w:style w:type="paragraph" w:customStyle="1" w:styleId="Zkladnodstavec">
    <w:name w:val="[Základní odstavec]"/>
    <w:basedOn w:val="Normln"/>
    <w:uiPriority w:val="99"/>
    <w:rsid w:val="004B5F33"/>
    <w:pPr>
      <w:autoSpaceDE w:val="0"/>
      <w:autoSpaceDN w:val="0"/>
      <w:adjustRightInd w:val="0"/>
      <w:spacing w:line="288" w:lineRule="auto"/>
      <w:textAlignment w:val="center"/>
    </w:pPr>
    <w:rPr>
      <w:rFonts w:ascii="Times Regular" w:eastAsia="Calibri" w:hAnsi="Times Regular" w:cs="Times Regular"/>
      <w:color w:val="000000"/>
      <w:sz w:val="24"/>
      <w:szCs w:val="24"/>
      <w:lang w:val="en-US" w:eastAsia="en-US"/>
    </w:rPr>
  </w:style>
  <w:style w:type="character" w:customStyle="1" w:styleId="Nadpis">
    <w:name w:val="Nadpis"/>
    <w:uiPriority w:val="99"/>
    <w:rsid w:val="004B5F33"/>
    <w:rPr>
      <w:rFonts w:ascii="Futura T CE Bold" w:hAnsi="Futura T CE Bold" w:cs="Futura T CE Bold"/>
      <w:b/>
      <w:bCs/>
      <w:color w:val="1C378A"/>
      <w:sz w:val="24"/>
      <w:szCs w:val="24"/>
    </w:rPr>
  </w:style>
  <w:style w:type="character" w:styleId="Zdraznn">
    <w:name w:val="Emphasis"/>
    <w:basedOn w:val="Standardnpsmoodstavce"/>
    <w:qFormat/>
    <w:rsid w:val="00040859"/>
    <w:rPr>
      <w:i/>
      <w:iCs/>
    </w:rPr>
  </w:style>
  <w:style w:type="character" w:styleId="Odkaznakoment">
    <w:name w:val="annotation reference"/>
    <w:basedOn w:val="Standardnpsmoodstavce"/>
    <w:uiPriority w:val="99"/>
    <w:semiHidden/>
    <w:unhideWhenUsed/>
    <w:rsid w:val="00AC6A02"/>
    <w:rPr>
      <w:sz w:val="16"/>
      <w:szCs w:val="16"/>
    </w:rPr>
  </w:style>
  <w:style w:type="paragraph" w:styleId="Textkomente">
    <w:name w:val="annotation text"/>
    <w:basedOn w:val="Normln"/>
    <w:link w:val="TextkomenteChar"/>
    <w:uiPriority w:val="99"/>
    <w:semiHidden/>
    <w:unhideWhenUsed/>
    <w:rsid w:val="00AC6A02"/>
  </w:style>
  <w:style w:type="character" w:customStyle="1" w:styleId="TextkomenteChar">
    <w:name w:val="Text komentáře Char"/>
    <w:basedOn w:val="Standardnpsmoodstavce"/>
    <w:link w:val="Textkomente"/>
    <w:uiPriority w:val="99"/>
    <w:semiHidden/>
    <w:rsid w:val="00AC6A02"/>
    <w:rPr>
      <w:rFonts w:ascii="Times New Roman" w:hAnsi="Times New Roman"/>
    </w:rPr>
  </w:style>
  <w:style w:type="paragraph" w:styleId="Pedmtkomente">
    <w:name w:val="annotation subject"/>
    <w:basedOn w:val="Textkomente"/>
    <w:next w:val="Textkomente"/>
    <w:link w:val="PedmtkomenteChar"/>
    <w:uiPriority w:val="99"/>
    <w:semiHidden/>
    <w:unhideWhenUsed/>
    <w:rsid w:val="00AC6A02"/>
    <w:rPr>
      <w:b/>
      <w:bCs/>
    </w:rPr>
  </w:style>
  <w:style w:type="character" w:customStyle="1" w:styleId="PedmtkomenteChar">
    <w:name w:val="Předmět komentáře Char"/>
    <w:basedOn w:val="TextkomenteChar"/>
    <w:link w:val="Pedmtkomente"/>
    <w:uiPriority w:val="99"/>
    <w:semiHidden/>
    <w:rsid w:val="00AC6A02"/>
    <w:rPr>
      <w:rFonts w:ascii="Times New Roman" w:hAnsi="Times New Roman"/>
      <w:b/>
      <w:bCs/>
    </w:rPr>
  </w:style>
  <w:style w:type="paragraph" w:styleId="Revize">
    <w:name w:val="Revision"/>
    <w:hidden/>
    <w:uiPriority w:val="99"/>
    <w:semiHidden/>
    <w:rsid w:val="00D42D45"/>
    <w:rPr>
      <w:rFonts w:ascii="Times New Roman" w:hAnsi="Times New Roman"/>
    </w:rPr>
  </w:style>
  <w:style w:type="character" w:styleId="Hypertextovodkaz">
    <w:name w:val="Hyperlink"/>
    <w:basedOn w:val="Standardnpsmoodstavce"/>
    <w:unhideWhenUsed/>
    <w:rsid w:val="00A41526"/>
    <w:rPr>
      <w:color w:val="0000FF" w:themeColor="hyperlink"/>
      <w:u w:val="single"/>
    </w:rPr>
  </w:style>
  <w:style w:type="character" w:customStyle="1" w:styleId="Nevyeenzmnka1">
    <w:name w:val="Nevyřešená zmínka1"/>
    <w:basedOn w:val="Standardnpsmoodstavce"/>
    <w:uiPriority w:val="99"/>
    <w:semiHidden/>
    <w:unhideWhenUsed/>
    <w:rsid w:val="00A4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exisklady.cz" TargetMode="External"/><Relationship Id="rId5" Type="http://schemas.openxmlformats.org/officeDocument/2006/relationships/footnotes" Target="footnotes.xml"/><Relationship Id="rId10" Type="http://schemas.openxmlformats.org/officeDocument/2006/relationships/hyperlink" Target="http://www.flexisklady.cz" TargetMode="External"/><Relationship Id="rId4" Type="http://schemas.openxmlformats.org/officeDocument/2006/relationships/webSettings" Target="webSettings.xml"/><Relationship Id="rId9" Type="http://schemas.openxmlformats.org/officeDocument/2006/relationships/hyperlink" Target="http://www.flexisklady.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3514</Words>
  <Characters>20739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NÁJMU STROJNÍHO ZAŘÍZENÍ č</vt:lpstr>
    </vt:vector>
  </TitlesOfParts>
  <Company>Microsoft</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STROJNÍHO ZAŘÍZENÍ č</dc:title>
  <dc:creator>veronika.cavojska</dc:creator>
  <cp:lastModifiedBy>Trbušek Marek, Mgr.</cp:lastModifiedBy>
  <cp:revision>4</cp:revision>
  <cp:lastPrinted>2022-10-18T09:42:00Z</cp:lastPrinted>
  <dcterms:created xsi:type="dcterms:W3CDTF">2024-06-25T12:41:00Z</dcterms:created>
  <dcterms:modified xsi:type="dcterms:W3CDTF">2025-12-04T11:41:00Z</dcterms:modified>
</cp:coreProperties>
</file>