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17A9" w14:textId="77777777" w:rsidR="00CF04AC" w:rsidRDefault="00CF04AC">
      <w:pPr>
        <w:pStyle w:val="Zkladntext"/>
        <w:rPr>
          <w:rFonts w:ascii="Times New Roman"/>
          <w:sz w:val="32"/>
        </w:rPr>
      </w:pPr>
    </w:p>
    <w:p w14:paraId="66648E57" w14:textId="77777777" w:rsidR="00CF04AC" w:rsidRDefault="00CF04AC">
      <w:pPr>
        <w:pStyle w:val="Zkladntext"/>
        <w:spacing w:before="204"/>
        <w:rPr>
          <w:rFonts w:ascii="Times New Roman"/>
          <w:sz w:val="32"/>
        </w:rPr>
      </w:pPr>
    </w:p>
    <w:p w14:paraId="3AB57CF7" w14:textId="77777777" w:rsidR="00CF04AC" w:rsidRDefault="00096509">
      <w:pPr>
        <w:pStyle w:val="Nzev"/>
      </w:pPr>
      <w:bookmarkStart w:id="0" w:name="Memorandum_o_spolupráci"/>
      <w:bookmarkEnd w:id="0"/>
      <w:r>
        <w:t>Memorandum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spolupráci</w:t>
      </w:r>
    </w:p>
    <w:p w14:paraId="5F87F602" w14:textId="77777777" w:rsidR="00CF04AC" w:rsidRDefault="00096509">
      <w:pPr>
        <w:pStyle w:val="Nadpis1"/>
        <w:numPr>
          <w:ilvl w:val="0"/>
          <w:numId w:val="2"/>
        </w:numPr>
        <w:tabs>
          <w:tab w:val="left" w:pos="513"/>
        </w:tabs>
        <w:spacing w:before="341"/>
        <w:ind w:left="513" w:hanging="510"/>
      </w:pPr>
      <w:bookmarkStart w:id="1" w:name="1._Strany_memoranda"/>
      <w:bookmarkEnd w:id="1"/>
      <w:r>
        <w:t>Strany</w:t>
      </w:r>
      <w:r>
        <w:rPr>
          <w:spacing w:val="-5"/>
        </w:rPr>
        <w:t xml:space="preserve"> </w:t>
      </w:r>
      <w:r>
        <w:rPr>
          <w:spacing w:val="-2"/>
        </w:rPr>
        <w:t>memoranda</w:t>
      </w:r>
    </w:p>
    <w:p w14:paraId="7DF5823D" w14:textId="77777777" w:rsidR="00CF04AC" w:rsidRDefault="00CF04AC">
      <w:pPr>
        <w:pStyle w:val="Zkladntext"/>
        <w:spacing w:before="83"/>
        <w:rPr>
          <w:rFonts w:ascii="Arial"/>
          <w:b/>
        </w:rPr>
      </w:pPr>
    </w:p>
    <w:p w14:paraId="4E92645B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8"/>
        </w:tabs>
        <w:ind w:left="1308" w:hanging="794"/>
      </w:pPr>
      <w:r>
        <w:t>Stranami</w:t>
      </w:r>
      <w:r>
        <w:rPr>
          <w:spacing w:val="1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memoranda</w:t>
      </w:r>
      <w:r>
        <w:rPr>
          <w:spacing w:val="4"/>
        </w:rPr>
        <w:t xml:space="preserve"> </w:t>
      </w:r>
      <w:r>
        <w:rPr>
          <w:spacing w:val="-4"/>
        </w:rPr>
        <w:t>jsou:</w:t>
      </w:r>
    </w:p>
    <w:p w14:paraId="6120DD2F" w14:textId="77777777" w:rsidR="00CF04AC" w:rsidRPr="00921936" w:rsidRDefault="00CF04AC" w:rsidP="00921936">
      <w:pPr>
        <w:pStyle w:val="Zkladntext"/>
        <w:spacing w:before="82" w:line="360" w:lineRule="auto"/>
        <w:ind w:left="1440"/>
      </w:pPr>
    </w:p>
    <w:p w14:paraId="44D24404" w14:textId="77777777" w:rsidR="00CF04AC" w:rsidRPr="00921936" w:rsidRDefault="00096509" w:rsidP="00921936">
      <w:pPr>
        <w:pStyle w:val="Zkladntext"/>
        <w:spacing w:line="360" w:lineRule="auto"/>
        <w:ind w:left="1440" w:right="3258"/>
      </w:pPr>
      <w:r w:rsidRPr="00921936">
        <w:t>Ostravská univerzita, Fakulta sociálních studií se sídlem:</w:t>
      </w:r>
      <w:r w:rsidRPr="00921936">
        <w:rPr>
          <w:spacing w:val="-1"/>
        </w:rPr>
        <w:t xml:space="preserve"> </w:t>
      </w:r>
      <w:r w:rsidRPr="00921936">
        <w:t>Českobratrská 16,</w:t>
      </w:r>
      <w:r w:rsidRPr="00921936">
        <w:rPr>
          <w:spacing w:val="-4"/>
        </w:rPr>
        <w:t xml:space="preserve"> </w:t>
      </w:r>
      <w:r w:rsidRPr="00921936">
        <w:t>702</w:t>
      </w:r>
      <w:r w:rsidRPr="00921936">
        <w:rPr>
          <w:spacing w:val="-1"/>
        </w:rPr>
        <w:t xml:space="preserve"> </w:t>
      </w:r>
      <w:r w:rsidRPr="00921936">
        <w:t>00</w:t>
      </w:r>
      <w:r w:rsidRPr="00921936">
        <w:rPr>
          <w:spacing w:val="-1"/>
        </w:rPr>
        <w:t xml:space="preserve"> </w:t>
      </w:r>
      <w:r w:rsidRPr="00921936">
        <w:t>Ostrava</w:t>
      </w:r>
    </w:p>
    <w:p w14:paraId="51883587" w14:textId="77777777" w:rsidR="00CF04AC" w:rsidRPr="00921936" w:rsidRDefault="00096509" w:rsidP="00921936">
      <w:pPr>
        <w:pStyle w:val="Zkladntext"/>
        <w:spacing w:before="1" w:line="360" w:lineRule="auto"/>
        <w:ind w:left="1440" w:right="2069"/>
      </w:pPr>
      <w:r w:rsidRPr="00921936">
        <w:t>zastoupen/a:</w:t>
      </w:r>
      <w:r w:rsidRPr="00921936">
        <w:rPr>
          <w:spacing w:val="-3"/>
        </w:rPr>
        <w:t xml:space="preserve"> </w:t>
      </w:r>
      <w:r w:rsidRPr="00921936">
        <w:t>prof.</w:t>
      </w:r>
      <w:r w:rsidRPr="00921936">
        <w:rPr>
          <w:spacing w:val="-5"/>
        </w:rPr>
        <w:t xml:space="preserve"> </w:t>
      </w:r>
      <w:r w:rsidRPr="00921936">
        <w:t>Mgr.</w:t>
      </w:r>
      <w:r w:rsidRPr="00921936">
        <w:rPr>
          <w:spacing w:val="-5"/>
        </w:rPr>
        <w:t xml:space="preserve"> </w:t>
      </w:r>
      <w:r w:rsidRPr="00921936">
        <w:t>Soňou</w:t>
      </w:r>
      <w:r w:rsidRPr="00921936">
        <w:rPr>
          <w:spacing w:val="-1"/>
        </w:rPr>
        <w:t xml:space="preserve"> </w:t>
      </w:r>
      <w:r w:rsidRPr="00921936">
        <w:t>Kalendou</w:t>
      </w:r>
      <w:r w:rsidRPr="00921936">
        <w:rPr>
          <w:spacing w:val="-1"/>
        </w:rPr>
        <w:t xml:space="preserve"> </w:t>
      </w:r>
      <w:r w:rsidRPr="00921936">
        <w:t>Vávrovou,</w:t>
      </w:r>
      <w:r w:rsidRPr="00921936">
        <w:rPr>
          <w:spacing w:val="-5"/>
        </w:rPr>
        <w:t xml:space="preserve"> </w:t>
      </w:r>
      <w:r w:rsidRPr="00921936">
        <w:t>Ph.D. IČ: 61988987</w:t>
      </w:r>
    </w:p>
    <w:p w14:paraId="765986E1" w14:textId="54FBAA62" w:rsidR="00921936" w:rsidRPr="00921936" w:rsidRDefault="00096509" w:rsidP="00921936">
      <w:pPr>
        <w:pStyle w:val="Zkladntext"/>
        <w:spacing w:before="2" w:line="360" w:lineRule="auto"/>
        <w:ind w:left="1440"/>
        <w:rPr>
          <w:spacing w:val="-2"/>
        </w:rPr>
      </w:pPr>
      <w:r w:rsidRPr="00921936">
        <w:t>DIČ:</w:t>
      </w:r>
      <w:r w:rsidRPr="00921936">
        <w:rPr>
          <w:spacing w:val="-1"/>
        </w:rPr>
        <w:t xml:space="preserve"> </w:t>
      </w:r>
      <w:r w:rsidRPr="00921936">
        <w:rPr>
          <w:spacing w:val="-2"/>
        </w:rPr>
        <w:t>CZ61988987</w:t>
      </w:r>
    </w:p>
    <w:p w14:paraId="679A53B1" w14:textId="77777777" w:rsidR="00921936" w:rsidRPr="00921936" w:rsidRDefault="00921936" w:rsidP="00921936">
      <w:pPr>
        <w:pStyle w:val="Zkladntext"/>
        <w:spacing w:before="2" w:line="360" w:lineRule="auto"/>
        <w:ind w:left="1440"/>
      </w:pPr>
    </w:p>
    <w:p w14:paraId="11243381" w14:textId="0ACF1FAB" w:rsidR="00921936" w:rsidRPr="001E7044" w:rsidRDefault="00096509" w:rsidP="00921936">
      <w:pPr>
        <w:spacing w:before="38" w:line="360" w:lineRule="auto"/>
        <w:ind w:left="1440" w:right="639"/>
      </w:pPr>
      <w:r w:rsidRPr="00921936">
        <w:t xml:space="preserve">(dále jen </w:t>
      </w:r>
      <w:r w:rsidRPr="00921936">
        <w:rPr>
          <w:rFonts w:ascii="Arial" w:hAnsi="Arial"/>
          <w:i/>
        </w:rPr>
        <w:t xml:space="preserve">„Partner projektu </w:t>
      </w:r>
      <w:proofErr w:type="spellStart"/>
      <w:r w:rsidRPr="00921936">
        <w:rPr>
          <w:rFonts w:ascii="Arial" w:hAnsi="Arial"/>
          <w:i/>
        </w:rPr>
        <w:t>DigiWELL</w:t>
      </w:r>
      <w:proofErr w:type="spellEnd"/>
      <w:r w:rsidRPr="00921936">
        <w:rPr>
          <w:rFonts w:ascii="Arial" w:hAnsi="Arial"/>
          <w:i/>
        </w:rPr>
        <w:t>“</w:t>
      </w:r>
      <w:r w:rsidRPr="00921936">
        <w:t>)</w:t>
      </w:r>
    </w:p>
    <w:p w14:paraId="34D883CD" w14:textId="2D361149" w:rsidR="00921936" w:rsidRPr="00921936" w:rsidRDefault="00921936" w:rsidP="00921936">
      <w:pPr>
        <w:spacing w:line="360" w:lineRule="auto"/>
        <w:ind w:left="1440"/>
      </w:pPr>
      <w:r w:rsidRPr="00921936">
        <w:t>Sociální služby Uherské Hradiště, příspěvková organizace</w:t>
      </w:r>
      <w:r w:rsidRPr="00921936">
        <w:br/>
        <w:t>Štěpnická 1139</w:t>
      </w:r>
      <w:r w:rsidRPr="00921936">
        <w:br/>
        <w:t>686 06 Uherské Hradiště</w:t>
      </w:r>
    </w:p>
    <w:p w14:paraId="71452231" w14:textId="77777777" w:rsidR="00921936" w:rsidRPr="00921936" w:rsidRDefault="00921936" w:rsidP="00921936">
      <w:pPr>
        <w:spacing w:line="360" w:lineRule="auto"/>
        <w:ind w:left="1440"/>
      </w:pPr>
      <w:r w:rsidRPr="00921936">
        <w:t xml:space="preserve">se sídlem: </w:t>
      </w:r>
      <w:r w:rsidRPr="001E7044">
        <w:t>Štěpnická 1139</w:t>
      </w:r>
      <w:r w:rsidRPr="00921936">
        <w:t xml:space="preserve">, </w:t>
      </w:r>
      <w:r w:rsidRPr="001E7044">
        <w:t>686 06 Uherské Hradiště</w:t>
      </w:r>
    </w:p>
    <w:p w14:paraId="043DA006" w14:textId="77777777" w:rsidR="00921936" w:rsidRPr="001E7044" w:rsidRDefault="00921936" w:rsidP="00921936">
      <w:pPr>
        <w:spacing w:after="160" w:line="360" w:lineRule="auto"/>
        <w:ind w:left="1440"/>
      </w:pPr>
      <w:r w:rsidRPr="00921936">
        <w:t xml:space="preserve">zastoupen/a: Ing. Marii </w:t>
      </w:r>
      <w:proofErr w:type="spellStart"/>
      <w:r w:rsidRPr="00921936">
        <w:t>Fremlovou</w:t>
      </w:r>
      <w:proofErr w:type="spellEnd"/>
    </w:p>
    <w:p w14:paraId="4B30C126" w14:textId="77777777" w:rsidR="00921936" w:rsidRPr="001E7044" w:rsidRDefault="00921936" w:rsidP="00921936">
      <w:pPr>
        <w:spacing w:after="160" w:line="360" w:lineRule="auto"/>
        <w:ind w:left="1440"/>
      </w:pPr>
      <w:r w:rsidRPr="001E7044">
        <w:t>IČ: 00092096 </w:t>
      </w:r>
    </w:p>
    <w:p w14:paraId="286EA6C6" w14:textId="77777777" w:rsidR="00921936" w:rsidRPr="001E7044" w:rsidRDefault="00921936" w:rsidP="00921936">
      <w:pPr>
        <w:spacing w:after="160" w:line="278" w:lineRule="auto"/>
        <w:ind w:left="1416"/>
      </w:pPr>
      <w:r w:rsidRPr="001E7044">
        <w:t xml:space="preserve">(dále jen </w:t>
      </w:r>
      <w:r w:rsidRPr="001E7044">
        <w:rPr>
          <w:i/>
          <w:iCs/>
        </w:rPr>
        <w:t>„Spolupracující partner“</w:t>
      </w:r>
      <w:r w:rsidRPr="001E7044">
        <w:t>) </w:t>
      </w:r>
    </w:p>
    <w:p w14:paraId="63B5BEE5" w14:textId="77777777" w:rsidR="00CF04AC" w:rsidRDefault="00CF04AC">
      <w:pPr>
        <w:pStyle w:val="Zkladntext"/>
        <w:spacing w:before="69"/>
      </w:pPr>
    </w:p>
    <w:p w14:paraId="4E693F57" w14:textId="77777777" w:rsidR="00CF04AC" w:rsidRDefault="00096509">
      <w:pPr>
        <w:pStyle w:val="Nadpis1"/>
        <w:numPr>
          <w:ilvl w:val="0"/>
          <w:numId w:val="2"/>
        </w:numPr>
        <w:tabs>
          <w:tab w:val="left" w:pos="513"/>
        </w:tabs>
        <w:ind w:left="513" w:hanging="510"/>
      </w:pPr>
      <w:bookmarkStart w:id="2" w:name="2._Povaha_memoranda"/>
      <w:bookmarkEnd w:id="2"/>
      <w:r>
        <w:t>Povaha</w:t>
      </w:r>
      <w:r>
        <w:rPr>
          <w:spacing w:val="3"/>
        </w:rPr>
        <w:t xml:space="preserve"> </w:t>
      </w:r>
      <w:r>
        <w:rPr>
          <w:spacing w:val="-2"/>
        </w:rPr>
        <w:t>memoranda</w:t>
      </w:r>
    </w:p>
    <w:p w14:paraId="36AFD8E1" w14:textId="77777777" w:rsidR="00CF04AC" w:rsidRDefault="00CF04AC">
      <w:pPr>
        <w:pStyle w:val="Zkladntext"/>
        <w:spacing w:before="74"/>
        <w:rPr>
          <w:rFonts w:ascii="Arial"/>
          <w:b/>
        </w:rPr>
      </w:pPr>
    </w:p>
    <w:p w14:paraId="131FF546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line="278" w:lineRule="auto"/>
        <w:ind w:right="130"/>
        <w:jc w:val="both"/>
      </w:pPr>
      <w:r>
        <w:t>Toto</w:t>
      </w:r>
      <w:r>
        <w:rPr>
          <w:spacing w:val="-5"/>
        </w:rPr>
        <w:t xml:space="preserve"> </w:t>
      </w:r>
      <w:r>
        <w:t>memorandum</w:t>
      </w:r>
      <w:r>
        <w:rPr>
          <w:spacing w:val="-2"/>
        </w:rPr>
        <w:t xml:space="preserve"> </w:t>
      </w:r>
      <w:r>
        <w:t>(dál</w:t>
      </w:r>
      <w:r>
        <w:rPr>
          <w:spacing w:val="-5"/>
        </w:rPr>
        <w:t xml:space="preserve"> </w:t>
      </w:r>
      <w:r>
        <w:t>jenom</w:t>
      </w:r>
      <w:r>
        <w:rPr>
          <w:spacing w:val="-9"/>
        </w:rPr>
        <w:t xml:space="preserve"> </w:t>
      </w:r>
      <w:r>
        <w:rPr>
          <w:rFonts w:ascii="Arial" w:hAnsi="Arial"/>
          <w:i/>
        </w:rPr>
        <w:t>„Memorandum“</w:t>
      </w:r>
      <w:r>
        <w:t>)</w:t>
      </w:r>
      <w:r>
        <w:rPr>
          <w:spacing w:val="-5"/>
        </w:rPr>
        <w:t xml:space="preserve"> </w:t>
      </w:r>
      <w:r>
        <w:t>jakož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všechna</w:t>
      </w:r>
      <w:r>
        <w:rPr>
          <w:spacing w:val="-5"/>
        </w:rPr>
        <w:t xml:space="preserve"> </w:t>
      </w:r>
      <w:r>
        <w:t>práva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všechny povinnosti</w:t>
      </w:r>
      <w:r>
        <w:rPr>
          <w:spacing w:val="-15"/>
        </w:rPr>
        <w:t xml:space="preserve"> </w:t>
      </w:r>
      <w:r>
        <w:t>založené</w:t>
      </w:r>
      <w:r>
        <w:rPr>
          <w:spacing w:val="-15"/>
        </w:rPr>
        <w:t xml:space="preserve"> </w:t>
      </w:r>
      <w:r>
        <w:t>Memorandem,</w:t>
      </w:r>
      <w:r>
        <w:rPr>
          <w:spacing w:val="-14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vzniklé</w:t>
      </w:r>
      <w:r>
        <w:rPr>
          <w:spacing w:val="-1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Memoranda,</w:t>
      </w:r>
      <w:r>
        <w:rPr>
          <w:spacing w:val="-15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kterýmkoliv způsobem</w:t>
      </w:r>
      <w:r>
        <w:rPr>
          <w:spacing w:val="-4"/>
        </w:rPr>
        <w:t xml:space="preserve"> </w:t>
      </w:r>
      <w:r>
        <w:t>související</w:t>
      </w:r>
      <w:r>
        <w:rPr>
          <w:spacing w:val="-9"/>
        </w:rPr>
        <w:t xml:space="preserve"> </w:t>
      </w:r>
      <w:r>
        <w:t>s Memorandem</w:t>
      </w:r>
      <w:r>
        <w:rPr>
          <w:spacing w:val="-4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rFonts w:ascii="Arial" w:hAnsi="Arial"/>
          <w:i/>
        </w:rPr>
        <w:t>„Smluvní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vztahy“</w:t>
      </w:r>
      <w:r>
        <w:t>)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řídí</w:t>
      </w:r>
      <w:r>
        <w:rPr>
          <w:spacing w:val="-9"/>
        </w:rPr>
        <w:t xml:space="preserve"> </w:t>
      </w:r>
      <w:r>
        <w:t>výlučně právním řádem České republiky.</w:t>
      </w:r>
    </w:p>
    <w:p w14:paraId="4C11477C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before="5" w:line="278" w:lineRule="auto"/>
        <w:ind w:right="129"/>
        <w:jc w:val="both"/>
      </w:pPr>
      <w:r>
        <w:t>Výlučnou</w:t>
      </w:r>
      <w:r>
        <w:rPr>
          <w:spacing w:val="-5"/>
        </w:rPr>
        <w:t xml:space="preserve"> </w:t>
      </w:r>
      <w:r>
        <w:t>příslušnost</w:t>
      </w:r>
      <w:r>
        <w:rPr>
          <w:spacing w:val="-13"/>
        </w:rPr>
        <w:t xml:space="preserve"> </w:t>
      </w:r>
      <w:r>
        <w:t>projednávat,</w:t>
      </w:r>
      <w:r>
        <w:rPr>
          <w:spacing w:val="-8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rozhodovat</w:t>
      </w:r>
      <w:r>
        <w:rPr>
          <w:spacing w:val="-8"/>
        </w:rPr>
        <w:t xml:space="preserve"> </w:t>
      </w:r>
      <w:r>
        <w:t>všechny</w:t>
      </w:r>
      <w:r>
        <w:rPr>
          <w:spacing w:val="-7"/>
        </w:rPr>
        <w:t xml:space="preserve"> </w:t>
      </w:r>
      <w:r>
        <w:t>věci,</w:t>
      </w:r>
      <w:r>
        <w:rPr>
          <w:spacing w:val="-8"/>
        </w:rPr>
        <w:t xml:space="preserve"> </w:t>
      </w:r>
      <w:r>
        <w:t>zejména všechny případy,</w:t>
      </w:r>
      <w:r>
        <w:rPr>
          <w:spacing w:val="-6"/>
        </w:rPr>
        <w:t xml:space="preserve"> </w:t>
      </w:r>
      <w:r>
        <w:t>otázky,</w:t>
      </w:r>
      <w:r>
        <w:rPr>
          <w:spacing w:val="-6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spory,</w:t>
      </w:r>
      <w:r>
        <w:rPr>
          <w:spacing w:val="-6"/>
        </w:rPr>
        <w:t xml:space="preserve"> </w:t>
      </w:r>
      <w:r>
        <w:t>jakkoliv</w:t>
      </w:r>
      <w:r>
        <w:rPr>
          <w:spacing w:val="-5"/>
        </w:rPr>
        <w:t xml:space="preserve"> </w:t>
      </w:r>
      <w:r>
        <w:t>související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Smluvními</w:t>
      </w:r>
      <w:r>
        <w:rPr>
          <w:spacing w:val="-4"/>
        </w:rPr>
        <w:t xml:space="preserve"> </w:t>
      </w:r>
      <w:r>
        <w:t>vztahy</w:t>
      </w:r>
      <w:r>
        <w:rPr>
          <w:spacing w:val="-5"/>
        </w:rPr>
        <w:t xml:space="preserve"> </w:t>
      </w:r>
      <w:r>
        <w:t>mají pouze soudy České republiky.</w:t>
      </w:r>
    </w:p>
    <w:p w14:paraId="4DF03DB5" w14:textId="77777777" w:rsidR="00CF04AC" w:rsidRDefault="00CF04AC">
      <w:pPr>
        <w:pStyle w:val="Odstavecseseznamem"/>
        <w:spacing w:line="278" w:lineRule="auto"/>
        <w:jc w:val="both"/>
        <w:sectPr w:rsidR="00CF04AC">
          <w:headerReference w:type="default" r:id="rId7"/>
          <w:footerReference w:type="default" r:id="rId8"/>
          <w:type w:val="continuous"/>
          <w:pgSz w:w="11910" w:h="16840"/>
          <w:pgMar w:top="2000" w:right="1275" w:bottom="940" w:left="1417" w:header="1007" w:footer="750" w:gutter="0"/>
          <w:pgNumType w:start="1"/>
          <w:cols w:space="708"/>
        </w:sectPr>
      </w:pPr>
    </w:p>
    <w:p w14:paraId="147C248B" w14:textId="77777777" w:rsidR="00CF04AC" w:rsidRDefault="00CF04AC">
      <w:pPr>
        <w:pStyle w:val="Zkladntext"/>
      </w:pPr>
    </w:p>
    <w:p w14:paraId="7992AF86" w14:textId="77777777" w:rsidR="00CF04AC" w:rsidRDefault="00CF04AC">
      <w:pPr>
        <w:pStyle w:val="Zkladntext"/>
      </w:pPr>
    </w:p>
    <w:p w14:paraId="0B64AF61" w14:textId="77777777" w:rsidR="00CF04AC" w:rsidRDefault="00CF04AC">
      <w:pPr>
        <w:pStyle w:val="Zkladntext"/>
        <w:spacing w:before="195"/>
      </w:pPr>
    </w:p>
    <w:p w14:paraId="30A8CDEB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line="278" w:lineRule="auto"/>
        <w:ind w:right="137"/>
        <w:jc w:val="both"/>
      </w:pPr>
      <w:bookmarkStart w:id="3" w:name="_bookmark0"/>
      <w:bookmarkEnd w:id="3"/>
      <w:r>
        <w:t>Smluvní</w:t>
      </w:r>
      <w:r>
        <w:rPr>
          <w:spacing w:val="-1"/>
        </w:rPr>
        <w:t xml:space="preserve"> </w:t>
      </w:r>
      <w:r>
        <w:t>vztahy se obecně řídí</w:t>
      </w:r>
      <w:r>
        <w:rPr>
          <w:spacing w:val="-1"/>
        </w:rPr>
        <w:t xml:space="preserve"> </w:t>
      </w:r>
      <w:r>
        <w:t>zákonem č.</w:t>
      </w:r>
      <w:r>
        <w:rPr>
          <w:spacing w:val="-1"/>
        </w:rPr>
        <w:t xml:space="preserve"> </w:t>
      </w:r>
      <w:r>
        <w:t>89/2012,</w:t>
      </w:r>
      <w:r>
        <w:rPr>
          <w:spacing w:val="-7"/>
        </w:rPr>
        <w:t xml:space="preserve"> </w:t>
      </w:r>
      <w:r>
        <w:t>občanský zákoník,</w:t>
      </w:r>
      <w:r>
        <w:rPr>
          <w:spacing w:val="-1"/>
        </w:rPr>
        <w:t xml:space="preserve"> </w:t>
      </w:r>
      <w:r>
        <w:t xml:space="preserve">ve znění pozdějších předpisů (dále jen </w:t>
      </w:r>
      <w:r>
        <w:rPr>
          <w:rFonts w:ascii="Arial" w:hAnsi="Arial"/>
          <w:i/>
        </w:rPr>
        <w:t>„OZ“</w:t>
      </w:r>
      <w:r>
        <w:t>)</w:t>
      </w:r>
      <w:r>
        <w:rPr>
          <w:spacing w:val="-4"/>
        </w:rPr>
        <w:t xml:space="preserve"> </w:t>
      </w:r>
      <w:r>
        <w:t>a zejména jeho</w:t>
      </w:r>
      <w:r>
        <w:rPr>
          <w:spacing w:val="-4"/>
        </w:rPr>
        <w:t xml:space="preserve"> </w:t>
      </w:r>
      <w:r>
        <w:t>ustanovením</w:t>
      </w:r>
      <w:r>
        <w:rPr>
          <w:spacing w:val="-4"/>
        </w:rPr>
        <w:t xml:space="preserve"> </w:t>
      </w:r>
      <w:r>
        <w:t>§ 1746 odst.</w:t>
      </w:r>
      <w:r>
        <w:rPr>
          <w:spacing w:val="-3"/>
        </w:rPr>
        <w:t xml:space="preserve"> </w:t>
      </w:r>
      <w:r>
        <w:t>2 a ustanoveními dále následujícími.</w:t>
      </w:r>
    </w:p>
    <w:p w14:paraId="56F07441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line="276" w:lineRule="auto"/>
        <w:ind w:right="141"/>
        <w:jc w:val="both"/>
      </w:pPr>
      <w:bookmarkStart w:id="4" w:name="_bookmark1"/>
      <w:bookmarkEnd w:id="4"/>
      <w:r>
        <w:t>Smluvní</w:t>
      </w:r>
      <w:r>
        <w:rPr>
          <w:spacing w:val="-14"/>
        </w:rPr>
        <w:t xml:space="preserve"> </w:t>
      </w:r>
      <w:r>
        <w:t>vztahy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zejména</w:t>
      </w:r>
      <w:r>
        <w:rPr>
          <w:spacing w:val="-10"/>
        </w:rPr>
        <w:t xml:space="preserve"> </w:t>
      </w:r>
      <w:r>
        <w:t>řídí</w:t>
      </w:r>
      <w:r>
        <w:rPr>
          <w:spacing w:val="-14"/>
        </w:rPr>
        <w:t xml:space="preserve"> </w:t>
      </w:r>
      <w:r>
        <w:t>zákonem</w:t>
      </w:r>
      <w:r>
        <w:rPr>
          <w:spacing w:val="-11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130/2002,</w:t>
      </w:r>
      <w:r>
        <w:rPr>
          <w:spacing w:val="-14"/>
        </w:rPr>
        <w:t xml:space="preserve"> </w:t>
      </w:r>
      <w:r>
        <w:t>zákon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podpoře</w:t>
      </w:r>
      <w:r>
        <w:rPr>
          <w:spacing w:val="-10"/>
        </w:rPr>
        <w:t xml:space="preserve"> </w:t>
      </w:r>
      <w:r>
        <w:t xml:space="preserve">výzkumu a vývoje, ve znění pozdějších předpisů (dále jen </w:t>
      </w:r>
      <w:r>
        <w:rPr>
          <w:rFonts w:ascii="Arial" w:hAnsi="Arial"/>
          <w:i/>
        </w:rPr>
        <w:t>„ZPV“</w:t>
      </w:r>
      <w:r>
        <w:t>).</w:t>
      </w:r>
    </w:p>
    <w:p w14:paraId="61A8D12E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before="4" w:line="276" w:lineRule="auto"/>
        <w:ind w:right="130"/>
        <w:jc w:val="both"/>
      </w:pPr>
      <w:bookmarkStart w:id="5" w:name="_bookmark2"/>
      <w:bookmarkEnd w:id="5"/>
      <w:r>
        <w:t>Smluvní</w:t>
      </w:r>
      <w:r>
        <w:rPr>
          <w:spacing w:val="-9"/>
        </w:rPr>
        <w:t xml:space="preserve"> </w:t>
      </w:r>
      <w:r>
        <w:t>vztahy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taktéž</w:t>
      </w:r>
      <w:r>
        <w:rPr>
          <w:spacing w:val="-8"/>
        </w:rPr>
        <w:t xml:space="preserve"> </w:t>
      </w:r>
      <w:r>
        <w:t>řídí</w:t>
      </w:r>
      <w:r>
        <w:rPr>
          <w:spacing w:val="-14"/>
        </w:rPr>
        <w:t xml:space="preserve"> </w:t>
      </w:r>
      <w:r>
        <w:t>podmínkami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pravidly</w:t>
      </w:r>
      <w:r>
        <w:rPr>
          <w:spacing w:val="-13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„Excelentní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 xml:space="preserve">výzkum v oblasti digitálních technologií a </w:t>
      </w:r>
      <w:proofErr w:type="spellStart"/>
      <w:r>
        <w:rPr>
          <w:rFonts w:ascii="Arial" w:hAnsi="Arial"/>
          <w:i/>
        </w:rPr>
        <w:t>wellbeingu</w:t>
      </w:r>
      <w:proofErr w:type="spellEnd"/>
      <w:r>
        <w:rPr>
          <w:rFonts w:ascii="Arial" w:hAnsi="Arial"/>
          <w:i/>
        </w:rPr>
        <w:t>, registrační číslo CZ.02.01.01/00/ 22_008/0004583,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v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rámci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Operačního programu Jan Amos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 xml:space="preserve">Komenský </w:t>
      </w:r>
      <w:r>
        <w:t>(dále jen</w:t>
      </w:r>
    </w:p>
    <w:p w14:paraId="246DBD4F" w14:textId="77777777" w:rsidR="00CF04AC" w:rsidRDefault="00096509">
      <w:pPr>
        <w:pStyle w:val="Zkladntext"/>
        <w:spacing w:line="278" w:lineRule="auto"/>
        <w:ind w:left="1309" w:right="130"/>
        <w:jc w:val="both"/>
      </w:pPr>
      <w:r>
        <w:rPr>
          <w:rFonts w:ascii="Arial" w:hAnsi="Arial"/>
          <w:i/>
        </w:rPr>
        <w:t>„Projekt“</w:t>
      </w:r>
      <w:r>
        <w:t>,</w:t>
      </w:r>
      <w:r>
        <w:rPr>
          <w:spacing w:val="-14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rPr>
          <w:rFonts w:ascii="Arial" w:hAnsi="Arial"/>
          <w:i/>
        </w:rPr>
        <w:t>„</w:t>
      </w:r>
      <w:proofErr w:type="spellStart"/>
      <w:r>
        <w:rPr>
          <w:rFonts w:ascii="Arial" w:hAnsi="Arial"/>
          <w:i/>
        </w:rPr>
        <w:t>DigiWELL</w:t>
      </w:r>
      <w:proofErr w:type="spellEnd"/>
      <w:r>
        <w:rPr>
          <w:rFonts w:ascii="Arial" w:hAnsi="Arial"/>
          <w:i/>
        </w:rPr>
        <w:t>“</w:t>
      </w:r>
      <w:r>
        <w:t>),</w:t>
      </w:r>
      <w:r>
        <w:rPr>
          <w:spacing w:val="-14"/>
        </w:rPr>
        <w:t xml:space="preserve"> </w:t>
      </w:r>
      <w:r>
        <w:t>jehož</w:t>
      </w:r>
      <w:r>
        <w:rPr>
          <w:spacing w:val="-13"/>
        </w:rPr>
        <w:t xml:space="preserve"> </w:t>
      </w:r>
      <w:r>
        <w:t>řídicím</w:t>
      </w:r>
      <w:r>
        <w:rPr>
          <w:spacing w:val="-10"/>
        </w:rPr>
        <w:t xml:space="preserve"> </w:t>
      </w:r>
      <w:r>
        <w:t>orgánem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Ministerstvo</w:t>
      </w:r>
      <w:r>
        <w:rPr>
          <w:spacing w:val="-9"/>
        </w:rPr>
        <w:t xml:space="preserve"> </w:t>
      </w:r>
      <w:r>
        <w:t>školství,</w:t>
      </w:r>
      <w:r>
        <w:rPr>
          <w:spacing w:val="-14"/>
        </w:rPr>
        <w:t xml:space="preserve"> </w:t>
      </w:r>
      <w:r>
        <w:t>mládeže a</w:t>
      </w:r>
      <w:r>
        <w:rPr>
          <w:spacing w:val="-5"/>
        </w:rPr>
        <w:t xml:space="preserve"> </w:t>
      </w:r>
      <w:r>
        <w:t>tělovýchovy</w:t>
      </w:r>
      <w:r>
        <w:rPr>
          <w:spacing w:val="-7"/>
        </w:rPr>
        <w:t xml:space="preserve"> </w:t>
      </w:r>
      <w:r>
        <w:t>(dál</w:t>
      </w:r>
      <w:r>
        <w:rPr>
          <w:spacing w:val="-6"/>
        </w:rPr>
        <w:t xml:space="preserve"> </w:t>
      </w:r>
      <w:r>
        <w:t>jenom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„MŠMT“).</w:t>
      </w:r>
      <w:r>
        <w:rPr>
          <w:rFonts w:ascii="Arial" w:hAnsi="Arial"/>
          <w:i/>
          <w:spacing w:val="-9"/>
        </w:rPr>
        <w:t xml:space="preserve"> </w:t>
      </w:r>
      <w:r>
        <w:t>Podmínky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obsažena zejména v Příručce pro žadatele a příjemce (v její aktuální platné verzi), rovněž</w:t>
      </w:r>
      <w:r>
        <w:rPr>
          <w:spacing w:val="40"/>
        </w:rPr>
        <w:t xml:space="preserve"> </w:t>
      </w:r>
      <w:r>
        <w:t>v Partnerské smlouvě projektu a dále v jednotlivých metodikách MŠMT.</w:t>
      </w:r>
    </w:p>
    <w:p w14:paraId="2104533F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before="1" w:line="278" w:lineRule="auto"/>
        <w:ind w:right="131"/>
        <w:jc w:val="both"/>
      </w:pPr>
      <w:r>
        <w:t>Partneři</w:t>
      </w:r>
      <w:r>
        <w:rPr>
          <w:spacing w:val="-7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vůči</w:t>
      </w:r>
      <w:r>
        <w:rPr>
          <w:spacing w:val="-7"/>
        </w:rPr>
        <w:t xml:space="preserve"> </w:t>
      </w:r>
      <w:r>
        <w:t>sobě</w:t>
      </w:r>
      <w:r>
        <w:rPr>
          <w:spacing w:val="-6"/>
        </w:rPr>
        <w:t xml:space="preserve"> </w:t>
      </w:r>
      <w:r>
        <w:t>navzájem</w:t>
      </w:r>
      <w:r>
        <w:rPr>
          <w:spacing w:val="-6"/>
        </w:rPr>
        <w:t xml:space="preserve"> </w:t>
      </w:r>
      <w:r>
        <w:t>povinni nepostoupit</w:t>
      </w:r>
      <w:r>
        <w:rPr>
          <w:spacing w:val="-9"/>
        </w:rPr>
        <w:t xml:space="preserve"> </w:t>
      </w:r>
      <w:r>
        <w:t>(neboli</w:t>
      </w:r>
      <w:r>
        <w:rPr>
          <w:spacing w:val="-6"/>
        </w:rPr>
        <w:t xml:space="preserve"> </w:t>
      </w:r>
      <w:r>
        <w:t>nepřevést)</w:t>
      </w:r>
      <w:r>
        <w:rPr>
          <w:spacing w:val="-4"/>
        </w:rPr>
        <w:t xml:space="preserve"> </w:t>
      </w:r>
      <w:r>
        <w:t>práva</w:t>
      </w:r>
      <w:r>
        <w:rPr>
          <w:spacing w:val="-4"/>
        </w:rPr>
        <w:t xml:space="preserve"> </w:t>
      </w:r>
      <w:r>
        <w:t>a povinnosti z Memoranda, nebo ze Smluvních vztahů vůči třetí osobě.</w:t>
      </w:r>
    </w:p>
    <w:p w14:paraId="3DFA5FAB" w14:textId="77777777" w:rsidR="00CF04AC" w:rsidRDefault="00CF04AC">
      <w:pPr>
        <w:pStyle w:val="Zkladntext"/>
        <w:spacing w:before="40"/>
      </w:pPr>
    </w:p>
    <w:p w14:paraId="4934FD69" w14:textId="77777777" w:rsidR="00CF04AC" w:rsidRDefault="00096509">
      <w:pPr>
        <w:pStyle w:val="Nadpis1"/>
        <w:numPr>
          <w:ilvl w:val="0"/>
          <w:numId w:val="2"/>
        </w:numPr>
        <w:tabs>
          <w:tab w:val="left" w:pos="513"/>
        </w:tabs>
        <w:ind w:left="513" w:hanging="510"/>
      </w:pPr>
      <w:bookmarkStart w:id="6" w:name="3._Povaha_spolupráce"/>
      <w:bookmarkEnd w:id="6"/>
      <w:r>
        <w:t>Povaha</w:t>
      </w:r>
      <w:r>
        <w:rPr>
          <w:spacing w:val="-3"/>
        </w:rPr>
        <w:t xml:space="preserve"> </w:t>
      </w:r>
      <w:r>
        <w:rPr>
          <w:spacing w:val="-2"/>
        </w:rPr>
        <w:t>spolupráce</w:t>
      </w:r>
    </w:p>
    <w:p w14:paraId="10EA7A44" w14:textId="77777777" w:rsidR="00CF04AC" w:rsidRDefault="00CF04AC">
      <w:pPr>
        <w:pStyle w:val="Zkladntext"/>
        <w:spacing w:before="83"/>
        <w:rPr>
          <w:rFonts w:ascii="Arial"/>
          <w:b/>
        </w:rPr>
      </w:pPr>
    </w:p>
    <w:p w14:paraId="0E61435F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</w:tabs>
        <w:ind w:left="1307" w:hanging="793"/>
        <w:jc w:val="both"/>
      </w:pPr>
      <w:r>
        <w:t>Partneři vůči</w:t>
      </w:r>
      <w:r>
        <w:rPr>
          <w:spacing w:val="-1"/>
        </w:rPr>
        <w:t xml:space="preserve"> </w:t>
      </w:r>
      <w:r>
        <w:t>sobě</w:t>
      </w:r>
      <w:r>
        <w:rPr>
          <w:spacing w:val="1"/>
        </w:rPr>
        <w:t xml:space="preserve"> </w:t>
      </w:r>
      <w:r>
        <w:t>navzájem</w:t>
      </w:r>
      <w:r>
        <w:rPr>
          <w:spacing w:val="-1"/>
        </w:rPr>
        <w:t xml:space="preserve"> </w:t>
      </w:r>
      <w:r>
        <w:t>zakládají</w:t>
      </w:r>
      <w:r>
        <w:rPr>
          <w:spacing w:val="2"/>
        </w:rPr>
        <w:t xml:space="preserve"> </w:t>
      </w:r>
      <w:r>
        <w:t>spolupráci na</w:t>
      </w:r>
      <w:r>
        <w:rPr>
          <w:spacing w:val="-4"/>
        </w:rPr>
        <w:t xml:space="preserve"> </w:t>
      </w:r>
      <w:r>
        <w:rPr>
          <w:spacing w:val="-2"/>
        </w:rPr>
        <w:t>Projektu.</w:t>
      </w:r>
    </w:p>
    <w:p w14:paraId="44623D9F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before="41" w:line="278" w:lineRule="auto"/>
        <w:ind w:right="130"/>
        <w:jc w:val="both"/>
      </w:pPr>
      <w:r>
        <w:t>Partneři se vzájemně zavazují a skrze zveřejnění Memoranda v Registru smluv též veřejně prohlašují,</w:t>
      </w:r>
      <w:r>
        <w:rPr>
          <w:spacing w:val="-1"/>
        </w:rPr>
        <w:t xml:space="preserve"> </w:t>
      </w:r>
      <w:r>
        <w:t>že spolupráce založená Memorandem není</w:t>
      </w:r>
      <w:r>
        <w:rPr>
          <w:spacing w:val="-1"/>
        </w:rPr>
        <w:t xml:space="preserve"> </w:t>
      </w:r>
      <w:r>
        <w:t>samostatnou osobou, ani jiným obdobným subjektem.</w:t>
      </w:r>
    </w:p>
    <w:p w14:paraId="07E2D9C0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before="3" w:line="283" w:lineRule="auto"/>
        <w:ind w:right="130"/>
        <w:jc w:val="both"/>
      </w:pPr>
      <w:r>
        <w:t>Partneři se vzájemně zavazují a skrze zveřejnění Memoranda v Registru smluv také veřejně prohlašují, že spolupráce založená Memorandem není společností ve smyslu ustanovení § 2716 OZ.</w:t>
      </w:r>
    </w:p>
    <w:p w14:paraId="24C85E30" w14:textId="77777777" w:rsidR="00CF04AC" w:rsidRDefault="00CF04AC">
      <w:pPr>
        <w:pStyle w:val="Zkladntext"/>
        <w:spacing w:before="32"/>
      </w:pPr>
    </w:p>
    <w:p w14:paraId="35D21D32" w14:textId="77777777" w:rsidR="00CF04AC" w:rsidRDefault="00096509">
      <w:pPr>
        <w:pStyle w:val="Nadpis1"/>
        <w:numPr>
          <w:ilvl w:val="0"/>
          <w:numId w:val="2"/>
        </w:numPr>
        <w:tabs>
          <w:tab w:val="left" w:pos="513"/>
        </w:tabs>
        <w:ind w:left="513" w:hanging="510"/>
      </w:pPr>
      <w:bookmarkStart w:id="7" w:name="4._Účel_a_věcný_popis_spolupráce"/>
      <w:bookmarkEnd w:id="7"/>
      <w:r>
        <w:t>Účel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věcný</w:t>
      </w:r>
      <w:r>
        <w:rPr>
          <w:spacing w:val="-1"/>
        </w:rPr>
        <w:t xml:space="preserve"> </w:t>
      </w:r>
      <w:r>
        <w:t>popis</w:t>
      </w:r>
      <w:r>
        <w:rPr>
          <w:spacing w:val="1"/>
        </w:rPr>
        <w:t xml:space="preserve"> </w:t>
      </w:r>
      <w:r>
        <w:rPr>
          <w:spacing w:val="-2"/>
        </w:rPr>
        <w:t>spolupráce</w:t>
      </w:r>
    </w:p>
    <w:p w14:paraId="58B6E51F" w14:textId="77777777" w:rsidR="00CF04AC" w:rsidRDefault="00CF04AC">
      <w:pPr>
        <w:pStyle w:val="Zkladntext"/>
        <w:spacing w:before="82"/>
        <w:rPr>
          <w:rFonts w:ascii="Arial"/>
          <w:b/>
        </w:rPr>
      </w:pPr>
    </w:p>
    <w:p w14:paraId="7B80CDEB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before="1" w:line="280" w:lineRule="auto"/>
        <w:ind w:right="133"/>
        <w:jc w:val="both"/>
      </w:pPr>
      <w:r>
        <w:t>Účelem</w:t>
      </w:r>
      <w:r>
        <w:rPr>
          <w:spacing w:val="-5"/>
        </w:rPr>
        <w:t xml:space="preserve"> </w:t>
      </w:r>
      <w:r>
        <w:t>spolupráce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uskutečnění</w:t>
      </w:r>
      <w:r>
        <w:rPr>
          <w:spacing w:val="-7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takovým</w:t>
      </w:r>
      <w:r>
        <w:rPr>
          <w:spacing w:val="-9"/>
        </w:rPr>
        <w:t xml:space="preserve"> </w:t>
      </w:r>
      <w:r>
        <w:t>způsobem,</w:t>
      </w:r>
      <w:r>
        <w:rPr>
          <w:spacing w:val="-12"/>
        </w:rPr>
        <w:t xml:space="preserve"> </w:t>
      </w:r>
      <w:r>
        <w:t>aby</w:t>
      </w:r>
      <w:r>
        <w:rPr>
          <w:spacing w:val="-11"/>
        </w:rPr>
        <w:t xml:space="preserve"> </w:t>
      </w:r>
      <w:r>
        <w:t>byly</w:t>
      </w:r>
      <w:r>
        <w:rPr>
          <w:spacing w:val="-7"/>
        </w:rPr>
        <w:t xml:space="preserve"> </w:t>
      </w:r>
      <w:r>
        <w:t>jednak naplněny</w:t>
      </w:r>
      <w:r>
        <w:rPr>
          <w:spacing w:val="-12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závazné</w:t>
      </w:r>
      <w:r>
        <w:rPr>
          <w:spacing w:val="-5"/>
        </w:rPr>
        <w:t xml:space="preserve"> </w:t>
      </w:r>
      <w:r>
        <w:t>indikátory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další</w:t>
      </w:r>
      <w:r>
        <w:rPr>
          <w:spacing w:val="-8"/>
        </w:rPr>
        <w:t xml:space="preserve"> </w:t>
      </w:r>
      <w:r>
        <w:t>kritéria stanovené</w:t>
      </w:r>
      <w:r>
        <w:rPr>
          <w:spacing w:val="-10"/>
        </w:rPr>
        <w:t xml:space="preserve"> </w:t>
      </w:r>
      <w:r>
        <w:t>MŠMT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jednak,</w:t>
      </w:r>
      <w:r>
        <w:rPr>
          <w:spacing w:val="-8"/>
        </w:rPr>
        <w:t xml:space="preserve"> </w:t>
      </w:r>
      <w:r>
        <w:t>aby došlo k účinné a přínosné realizaci Projektu.</w:t>
      </w:r>
    </w:p>
    <w:p w14:paraId="1768B3A6" w14:textId="0712C561" w:rsidR="00CF04AC" w:rsidRDefault="00096509" w:rsidP="00921936">
      <w:pPr>
        <w:widowControl/>
        <w:numPr>
          <w:ilvl w:val="0"/>
          <w:numId w:val="3"/>
        </w:numPr>
        <w:autoSpaceDE/>
        <w:autoSpaceDN/>
        <w:spacing w:line="278" w:lineRule="auto"/>
      </w:pPr>
      <w:r>
        <w:t>Specifickým</w:t>
      </w:r>
      <w:r>
        <w:rPr>
          <w:spacing w:val="63"/>
        </w:rPr>
        <w:t xml:space="preserve">   </w:t>
      </w:r>
      <w:r>
        <w:t>účelem</w:t>
      </w:r>
      <w:r>
        <w:rPr>
          <w:spacing w:val="74"/>
        </w:rPr>
        <w:t xml:space="preserve">   </w:t>
      </w:r>
      <w:r>
        <w:t>spolupráce</w:t>
      </w:r>
      <w:r>
        <w:rPr>
          <w:spacing w:val="77"/>
        </w:rPr>
        <w:t xml:space="preserve">   </w:t>
      </w:r>
      <w:r>
        <w:t>je:</w:t>
      </w:r>
      <w:r w:rsidR="00921936">
        <w:t xml:space="preserve"> </w:t>
      </w:r>
      <w:r w:rsidR="00921936" w:rsidRPr="00723FA8">
        <w:t xml:space="preserve">vyhodnotit dopad personalizovaných intervencí </w:t>
      </w:r>
      <w:r w:rsidR="00921936">
        <w:t xml:space="preserve">s robotem Robinem </w:t>
      </w:r>
      <w:r w:rsidR="00921936" w:rsidRPr="00723FA8">
        <w:t>směřujících k</w:t>
      </w:r>
      <w:r w:rsidR="00921936" w:rsidRPr="00723FA8">
        <w:rPr>
          <w:rFonts w:ascii="Arial" w:hAnsi="Arial" w:cs="Arial"/>
        </w:rPr>
        <w:t> </w:t>
      </w:r>
      <w:r w:rsidR="00921936" w:rsidRPr="00723FA8">
        <w:t>vybran</w:t>
      </w:r>
      <w:r w:rsidR="00921936" w:rsidRPr="00723FA8">
        <w:rPr>
          <w:rFonts w:ascii="Aptos" w:hAnsi="Aptos" w:cs="Aptos"/>
        </w:rPr>
        <w:t>ý</w:t>
      </w:r>
      <w:r w:rsidR="00921936" w:rsidRPr="00723FA8">
        <w:t>m u</w:t>
      </w:r>
      <w:r w:rsidR="00921936" w:rsidRPr="00723FA8">
        <w:rPr>
          <w:rFonts w:ascii="Aptos" w:hAnsi="Aptos" w:cs="Aptos"/>
        </w:rPr>
        <w:t>ž</w:t>
      </w:r>
      <w:r w:rsidR="00921936" w:rsidRPr="00723FA8">
        <w:t>ivatel</w:t>
      </w:r>
      <w:r w:rsidR="00921936" w:rsidRPr="00723FA8">
        <w:rPr>
          <w:rFonts w:ascii="Aptos" w:hAnsi="Aptos" w:cs="Aptos"/>
        </w:rPr>
        <w:t>ů</w:t>
      </w:r>
      <w:r w:rsidR="00921936" w:rsidRPr="00723FA8">
        <w:t>m v</w:t>
      </w:r>
      <w:r w:rsidR="00921936" w:rsidRPr="00723FA8">
        <w:rPr>
          <w:rFonts w:ascii="Aptos" w:hAnsi="Aptos" w:cs="Aptos"/>
        </w:rPr>
        <w:t> </w:t>
      </w:r>
      <w:r w:rsidR="00921936" w:rsidRPr="00723FA8">
        <w:t>domov</w:t>
      </w:r>
      <w:r w:rsidR="00921936" w:rsidRPr="00723FA8">
        <w:rPr>
          <w:rFonts w:ascii="Aptos" w:hAnsi="Aptos" w:cs="Aptos"/>
        </w:rPr>
        <w:t>ě</w:t>
      </w:r>
      <w:r w:rsidR="00921936" w:rsidRPr="00723FA8">
        <w:t xml:space="preserve"> se zvl</w:t>
      </w:r>
      <w:r w:rsidR="00921936" w:rsidRPr="00723FA8">
        <w:rPr>
          <w:rFonts w:ascii="Aptos" w:hAnsi="Aptos" w:cs="Aptos"/>
        </w:rPr>
        <w:t>áš</w:t>
      </w:r>
      <w:r w:rsidR="00921936" w:rsidRPr="00723FA8">
        <w:t>tn</w:t>
      </w:r>
      <w:r w:rsidR="00921936" w:rsidRPr="00723FA8">
        <w:rPr>
          <w:rFonts w:ascii="Aptos" w:hAnsi="Aptos" w:cs="Aptos"/>
        </w:rPr>
        <w:t>í</w:t>
      </w:r>
      <w:r w:rsidR="00921936" w:rsidRPr="00723FA8">
        <w:t>m re</w:t>
      </w:r>
      <w:r w:rsidR="00921936" w:rsidRPr="00723FA8">
        <w:rPr>
          <w:rFonts w:ascii="Aptos" w:hAnsi="Aptos" w:cs="Aptos"/>
        </w:rPr>
        <w:t>ž</w:t>
      </w:r>
      <w:r w:rsidR="00921936" w:rsidRPr="00723FA8">
        <w:t>imem a domov</w:t>
      </w:r>
      <w:r w:rsidR="00921936" w:rsidRPr="00723FA8">
        <w:rPr>
          <w:rFonts w:ascii="Aptos" w:hAnsi="Aptos" w:cs="Aptos"/>
        </w:rPr>
        <w:t>ě</w:t>
      </w:r>
      <w:r w:rsidR="00921936" w:rsidRPr="00723FA8">
        <w:t xml:space="preserve"> pro seniory</w:t>
      </w:r>
      <w:r w:rsidRPr="00921936">
        <w:rPr>
          <w:spacing w:val="51"/>
          <w:w w:val="150"/>
        </w:rPr>
        <w:t xml:space="preserve"> </w:t>
      </w:r>
    </w:p>
    <w:p w14:paraId="26C0A3C6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</w:tabs>
        <w:spacing w:before="40"/>
        <w:ind w:left="1307" w:hanging="793"/>
        <w:jc w:val="both"/>
      </w:pPr>
      <w:r>
        <w:t>Partner</w:t>
      </w:r>
      <w:r>
        <w:rPr>
          <w:spacing w:val="-15"/>
        </w:rPr>
        <w:t xml:space="preserve"> </w:t>
      </w:r>
      <w:r>
        <w:t>projektu</w:t>
      </w:r>
      <w:r>
        <w:rPr>
          <w:spacing w:val="-15"/>
        </w:rPr>
        <w:t xml:space="preserve"> </w:t>
      </w:r>
      <w:proofErr w:type="spellStart"/>
      <w:r>
        <w:t>DigiWELL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provádět</w:t>
      </w:r>
      <w:r>
        <w:rPr>
          <w:spacing w:val="-15"/>
        </w:rPr>
        <w:t xml:space="preserve"> </w:t>
      </w:r>
      <w:r>
        <w:t>tyto</w:t>
      </w:r>
      <w:r>
        <w:rPr>
          <w:spacing w:val="-13"/>
        </w:rPr>
        <w:t xml:space="preserve"> </w:t>
      </w:r>
      <w:r>
        <w:t>činnosti,</w:t>
      </w:r>
      <w:r>
        <w:rPr>
          <w:spacing w:val="-15"/>
        </w:rPr>
        <w:t xml:space="preserve"> </w:t>
      </w:r>
      <w:r>
        <w:t>jednání,</w:t>
      </w:r>
      <w:r>
        <w:rPr>
          <w:spacing w:val="-15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rPr>
          <w:spacing w:val="-2"/>
        </w:rPr>
        <w:t>úkoly:</w:t>
      </w:r>
    </w:p>
    <w:p w14:paraId="4757ACCF" w14:textId="77777777" w:rsidR="00CF04AC" w:rsidRDefault="00096509">
      <w:pPr>
        <w:pStyle w:val="Odstavecseseznamem"/>
        <w:numPr>
          <w:ilvl w:val="2"/>
          <w:numId w:val="2"/>
        </w:numPr>
        <w:tabs>
          <w:tab w:val="left" w:pos="2440"/>
        </w:tabs>
        <w:spacing w:before="47"/>
        <w:ind w:left="2440" w:hanging="1131"/>
        <w:jc w:val="both"/>
      </w:pPr>
      <w:r>
        <w:t>Poskytne</w:t>
      </w:r>
      <w:r>
        <w:rPr>
          <w:spacing w:val="3"/>
        </w:rPr>
        <w:t xml:space="preserve"> </w:t>
      </w:r>
      <w:r>
        <w:t>vůči</w:t>
      </w:r>
      <w:r>
        <w:rPr>
          <w:spacing w:val="1"/>
        </w:rPr>
        <w:t xml:space="preserve"> </w:t>
      </w:r>
      <w:r>
        <w:t>MŠMT</w:t>
      </w:r>
      <w:r>
        <w:rPr>
          <w:spacing w:val="1"/>
        </w:rPr>
        <w:t xml:space="preserve"> </w:t>
      </w:r>
      <w:r>
        <w:t>identifikační</w:t>
      </w:r>
      <w:r>
        <w:rPr>
          <w:spacing w:val="-6"/>
        </w:rPr>
        <w:t xml:space="preserve"> </w:t>
      </w:r>
      <w:r>
        <w:t>údaje</w:t>
      </w:r>
      <w:r>
        <w:rPr>
          <w:spacing w:val="3"/>
        </w:rPr>
        <w:t xml:space="preserve"> </w:t>
      </w:r>
      <w:r>
        <w:t>Spolupracujícího</w:t>
      </w:r>
      <w:r>
        <w:rPr>
          <w:spacing w:val="3"/>
        </w:rPr>
        <w:t xml:space="preserve"> </w:t>
      </w:r>
      <w:r>
        <w:rPr>
          <w:spacing w:val="-2"/>
        </w:rPr>
        <w:t>partnera.</w:t>
      </w:r>
    </w:p>
    <w:p w14:paraId="098D5ECA" w14:textId="77777777" w:rsidR="00CF04AC" w:rsidRDefault="00096509">
      <w:pPr>
        <w:pStyle w:val="Odstavecseseznamem"/>
        <w:numPr>
          <w:ilvl w:val="2"/>
          <w:numId w:val="2"/>
        </w:numPr>
        <w:tabs>
          <w:tab w:val="left" w:pos="2440"/>
        </w:tabs>
        <w:spacing w:before="40"/>
        <w:ind w:left="2440" w:hanging="1131"/>
        <w:jc w:val="both"/>
      </w:pPr>
      <w:r>
        <w:t>Vytvoří</w:t>
      </w:r>
      <w:r>
        <w:rPr>
          <w:spacing w:val="-12"/>
        </w:rPr>
        <w:t xml:space="preserve"> </w:t>
      </w:r>
      <w:r>
        <w:t>Zprávu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průběhu</w:t>
      </w:r>
      <w:r>
        <w:rPr>
          <w:spacing w:val="-9"/>
        </w:rPr>
        <w:t xml:space="preserve"> </w:t>
      </w:r>
      <w:r>
        <w:t>spolupráce,</w:t>
      </w:r>
      <w:r>
        <w:rPr>
          <w:spacing w:val="-12"/>
        </w:rPr>
        <w:t xml:space="preserve"> </w:t>
      </w:r>
      <w:r>
        <w:t>kterou</w:t>
      </w:r>
      <w:r>
        <w:rPr>
          <w:spacing w:val="-8"/>
        </w:rPr>
        <w:t xml:space="preserve"> </w:t>
      </w:r>
      <w:r>
        <w:t>následně</w:t>
      </w:r>
      <w:r>
        <w:rPr>
          <w:spacing w:val="-9"/>
        </w:rPr>
        <w:t xml:space="preserve"> </w:t>
      </w:r>
      <w:r>
        <w:t>předá</w:t>
      </w:r>
      <w:r>
        <w:rPr>
          <w:spacing w:val="-9"/>
        </w:rPr>
        <w:t xml:space="preserve"> </w:t>
      </w:r>
      <w:r>
        <w:rPr>
          <w:spacing w:val="-2"/>
        </w:rPr>
        <w:t>MŠMT.</w:t>
      </w:r>
    </w:p>
    <w:p w14:paraId="5A3E1842" w14:textId="5F722B2C" w:rsidR="00CF04AC" w:rsidRDefault="00096509" w:rsidP="00921936">
      <w:pPr>
        <w:pStyle w:val="Odstavecseseznamem"/>
        <w:numPr>
          <w:ilvl w:val="2"/>
          <w:numId w:val="2"/>
        </w:numPr>
        <w:tabs>
          <w:tab w:val="left" w:pos="2439"/>
          <w:tab w:val="left" w:pos="2444"/>
        </w:tabs>
        <w:spacing w:before="42" w:line="278" w:lineRule="auto"/>
        <w:ind w:right="133"/>
        <w:jc w:val="both"/>
      </w:pPr>
      <w:r>
        <w:t xml:space="preserve">Bude reportovat danou spolupráci pod indikátorem 203 541 (Počet </w:t>
      </w:r>
      <w:r>
        <w:rPr>
          <w:w w:val="105"/>
        </w:rPr>
        <w:t xml:space="preserve">podpořených spoluprací </w:t>
      </w:r>
      <w:r>
        <w:rPr>
          <w:w w:val="160"/>
        </w:rPr>
        <w:t>–</w:t>
      </w:r>
      <w:r>
        <w:rPr>
          <w:spacing w:val="-19"/>
          <w:w w:val="160"/>
        </w:rPr>
        <w:t xml:space="preserve"> </w:t>
      </w:r>
      <w:proofErr w:type="spellStart"/>
      <w:r>
        <w:rPr>
          <w:w w:val="105"/>
        </w:rPr>
        <w:t>VaV</w:t>
      </w:r>
      <w:proofErr w:type="spellEnd"/>
      <w:r>
        <w:rPr>
          <w:w w:val="105"/>
        </w:rPr>
        <w:t>).</w:t>
      </w:r>
    </w:p>
    <w:p w14:paraId="1B357CF0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</w:tabs>
        <w:spacing w:before="41"/>
        <w:ind w:left="1307" w:hanging="793"/>
        <w:jc w:val="both"/>
      </w:pPr>
      <w:r>
        <w:t>Spolupracující</w:t>
      </w:r>
      <w:r>
        <w:rPr>
          <w:spacing w:val="2"/>
        </w:rPr>
        <w:t xml:space="preserve"> </w:t>
      </w:r>
      <w:r>
        <w:t>partner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povinen</w:t>
      </w:r>
      <w:r>
        <w:rPr>
          <w:spacing w:val="3"/>
        </w:rPr>
        <w:t xml:space="preserve"> </w:t>
      </w:r>
      <w:r>
        <w:t>provádět</w:t>
      </w:r>
      <w:r>
        <w:rPr>
          <w:spacing w:val="-1"/>
        </w:rPr>
        <w:t xml:space="preserve"> </w:t>
      </w:r>
      <w:r>
        <w:t>tyto</w:t>
      </w:r>
      <w:r>
        <w:rPr>
          <w:spacing w:val="3"/>
        </w:rPr>
        <w:t xml:space="preserve"> </w:t>
      </w:r>
      <w:r>
        <w:t>činnosti,</w:t>
      </w:r>
      <w:r>
        <w:rPr>
          <w:spacing w:val="-1"/>
        </w:rPr>
        <w:t xml:space="preserve"> </w:t>
      </w:r>
      <w:r>
        <w:t>jednání,</w:t>
      </w:r>
      <w:r>
        <w:rPr>
          <w:spacing w:val="-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rPr>
          <w:spacing w:val="-2"/>
        </w:rPr>
        <w:t>úkoly:</w:t>
      </w:r>
    </w:p>
    <w:p w14:paraId="6E06B84F" w14:textId="77777777" w:rsidR="00CF04AC" w:rsidRDefault="00CF04AC">
      <w:pPr>
        <w:pStyle w:val="Odstavecseseznamem"/>
        <w:jc w:val="both"/>
        <w:sectPr w:rsidR="00CF04AC">
          <w:pgSz w:w="11910" w:h="16840"/>
          <w:pgMar w:top="2000" w:right="1275" w:bottom="940" w:left="1417" w:header="1007" w:footer="750" w:gutter="0"/>
          <w:cols w:space="708"/>
        </w:sectPr>
      </w:pPr>
    </w:p>
    <w:p w14:paraId="12D9A696" w14:textId="77777777" w:rsidR="00CF04AC" w:rsidRDefault="00CF04AC">
      <w:pPr>
        <w:pStyle w:val="Zkladntext"/>
      </w:pPr>
    </w:p>
    <w:p w14:paraId="42D893F2" w14:textId="77777777" w:rsidR="00CF04AC" w:rsidRDefault="00CF04AC">
      <w:pPr>
        <w:pStyle w:val="Zkladntext"/>
      </w:pPr>
    </w:p>
    <w:p w14:paraId="09B08163" w14:textId="77777777" w:rsidR="00CF04AC" w:rsidRDefault="00CF04AC">
      <w:pPr>
        <w:pStyle w:val="Zkladntext"/>
        <w:spacing w:before="191"/>
      </w:pPr>
    </w:p>
    <w:p w14:paraId="5360579B" w14:textId="17F3CD8D" w:rsidR="00CF04AC" w:rsidRDefault="00CF04AC">
      <w:pPr>
        <w:spacing w:before="1" w:line="276" w:lineRule="auto"/>
        <w:ind w:left="3" w:right="136"/>
        <w:jc w:val="both"/>
        <w:rPr>
          <w:rFonts w:ascii="Arial" w:hAnsi="Arial"/>
          <w:b/>
          <w:i/>
        </w:rPr>
      </w:pPr>
    </w:p>
    <w:p w14:paraId="75347BA8" w14:textId="25D37CA2" w:rsidR="00CF04AC" w:rsidRDefault="00921936" w:rsidP="00921936">
      <w:pPr>
        <w:pStyle w:val="Odstavecseseznamem"/>
        <w:numPr>
          <w:ilvl w:val="2"/>
          <w:numId w:val="2"/>
        </w:numPr>
        <w:tabs>
          <w:tab w:val="left" w:pos="2444"/>
        </w:tabs>
        <w:spacing w:before="46"/>
        <w:ind w:hanging="1135"/>
      </w:pPr>
      <w:r>
        <w:t>sledov</w:t>
      </w:r>
      <w:r w:rsidR="00864B0B">
        <w:t>at</w:t>
      </w:r>
      <w:r>
        <w:t xml:space="preserve"> a vyhodnocov</w:t>
      </w:r>
      <w:r w:rsidR="00864B0B">
        <w:t>at</w:t>
      </w:r>
      <w:r>
        <w:t xml:space="preserve"> mír</w:t>
      </w:r>
      <w:r w:rsidR="00864B0B">
        <w:t>u</w:t>
      </w:r>
      <w:r>
        <w:t xml:space="preserve"> akceptace robota Robina ze strany osob vyššího věku;</w:t>
      </w:r>
    </w:p>
    <w:p w14:paraId="0DD06E9E" w14:textId="0BA36049" w:rsidR="00921936" w:rsidRDefault="00921936">
      <w:pPr>
        <w:pStyle w:val="Odstavecseseznamem"/>
        <w:numPr>
          <w:ilvl w:val="2"/>
          <w:numId w:val="2"/>
        </w:numPr>
        <w:tabs>
          <w:tab w:val="left" w:pos="2444"/>
        </w:tabs>
        <w:spacing w:before="41"/>
        <w:ind w:hanging="1135"/>
      </w:pPr>
      <w:r>
        <w:t>a</w:t>
      </w:r>
      <w:r w:rsidRPr="00921936">
        <w:t>nal</w:t>
      </w:r>
      <w:r w:rsidR="00864B0B">
        <w:t>y</w:t>
      </w:r>
      <w:r w:rsidRPr="00921936">
        <w:t>z</w:t>
      </w:r>
      <w:r w:rsidR="00864B0B">
        <w:t>ovat</w:t>
      </w:r>
      <w:r w:rsidRPr="00921936">
        <w:t xml:space="preserve"> zkušenost pracovníků s implementací robota Robina do každodenní praxe a vyhodnoc</w:t>
      </w:r>
      <w:r w:rsidR="00910B6E">
        <w:t>ovat</w:t>
      </w:r>
      <w:r w:rsidRPr="00921936">
        <w:t xml:space="preserve"> jeho přínos</w:t>
      </w:r>
      <w:r w:rsidR="00910B6E">
        <w:t>y a</w:t>
      </w:r>
      <w:r w:rsidRPr="00921936">
        <w:t xml:space="preserve"> limit</w:t>
      </w:r>
      <w:r w:rsidR="00910B6E">
        <w:t>y</w:t>
      </w:r>
      <w:r w:rsidRPr="00921936">
        <w:t xml:space="preserve"> pro pracovní činnosti</w:t>
      </w:r>
      <w:r>
        <w:t>;</w:t>
      </w:r>
    </w:p>
    <w:p w14:paraId="4351F058" w14:textId="15B1892B" w:rsidR="00921936" w:rsidRDefault="00921936">
      <w:pPr>
        <w:pStyle w:val="Odstavecseseznamem"/>
        <w:numPr>
          <w:ilvl w:val="2"/>
          <w:numId w:val="2"/>
        </w:numPr>
        <w:tabs>
          <w:tab w:val="left" w:pos="2444"/>
        </w:tabs>
        <w:spacing w:before="41"/>
        <w:ind w:hanging="1135"/>
      </w:pPr>
      <w:r>
        <w:t>p</w:t>
      </w:r>
      <w:r w:rsidRPr="00921936">
        <w:t>odpor</w:t>
      </w:r>
      <w:r w:rsidR="00910B6E">
        <w:t>ovat</w:t>
      </w:r>
      <w:r w:rsidRPr="00921936">
        <w:t xml:space="preserve"> spoluprác</w:t>
      </w:r>
      <w:r w:rsidR="00910B6E">
        <w:t>i</w:t>
      </w:r>
      <w:r w:rsidRPr="00921936">
        <w:t xml:space="preserve"> mezi výzkumnými, vzdělávacími a sociálními institucemi.</w:t>
      </w:r>
    </w:p>
    <w:p w14:paraId="2B8C0838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before="41" w:line="280" w:lineRule="auto"/>
        <w:ind w:right="127"/>
        <w:jc w:val="both"/>
      </w:pPr>
      <w:r>
        <w:t>Partneři</w:t>
      </w:r>
      <w:r>
        <w:rPr>
          <w:spacing w:val="-2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povinni</w:t>
      </w:r>
      <w:r>
        <w:rPr>
          <w:spacing w:val="-3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provádění</w:t>
      </w:r>
      <w:r>
        <w:rPr>
          <w:spacing w:val="-4"/>
        </w:rPr>
        <w:t xml:space="preserve"> </w:t>
      </w:r>
      <w:r>
        <w:t>výše</w:t>
      </w:r>
      <w:r>
        <w:rPr>
          <w:spacing w:val="-7"/>
        </w:rPr>
        <w:t xml:space="preserve"> </w:t>
      </w:r>
      <w:r>
        <w:t>uvedených</w:t>
      </w:r>
      <w:r>
        <w:rPr>
          <w:spacing w:val="-6"/>
        </w:rPr>
        <w:t xml:space="preserve"> </w:t>
      </w:r>
      <w:r>
        <w:t>činností,</w:t>
      </w:r>
      <w:r>
        <w:rPr>
          <w:spacing w:val="-4"/>
        </w:rPr>
        <w:t xml:space="preserve"> </w:t>
      </w:r>
      <w:r>
        <w:t>jednání,</w:t>
      </w:r>
      <w:r>
        <w:rPr>
          <w:spacing w:val="-10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úkolů dodržovat</w:t>
      </w:r>
      <w:r>
        <w:rPr>
          <w:spacing w:val="-6"/>
        </w:rPr>
        <w:t xml:space="preserve"> </w:t>
      </w:r>
      <w:r>
        <w:t>obecně závazné</w:t>
      </w:r>
      <w:r>
        <w:rPr>
          <w:spacing w:val="-3"/>
        </w:rPr>
        <w:t xml:space="preserve"> </w:t>
      </w:r>
      <w:r>
        <w:t>právní</w:t>
      </w:r>
      <w:r>
        <w:rPr>
          <w:spacing w:val="-6"/>
        </w:rPr>
        <w:t xml:space="preserve"> </w:t>
      </w:r>
      <w:r>
        <w:t>předpisy, hlavně ty uvedené</w:t>
      </w:r>
      <w:r>
        <w:rPr>
          <w:spacing w:val="-2"/>
        </w:rPr>
        <w:t xml:space="preserve"> </w:t>
      </w:r>
      <w:r>
        <w:t>v odst.</w:t>
      </w:r>
      <w:r>
        <w:rPr>
          <w:spacing w:val="-6"/>
        </w:rPr>
        <w:t xml:space="preserve"> </w:t>
      </w:r>
      <w:hyperlink w:anchor="_bookmark0" w:history="1">
        <w:r w:rsidR="00CF04AC">
          <w:t>2.3</w:t>
        </w:r>
      </w:hyperlink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hyperlink w:anchor="_bookmark1" w:history="1">
        <w:r w:rsidR="00CF04AC">
          <w:t>2.4</w:t>
        </w:r>
      </w:hyperlink>
      <w:r>
        <w:t xml:space="preserve">, a dále podmínky a pravidla vymezená v odst. </w:t>
      </w:r>
      <w:hyperlink w:anchor="_bookmark2" w:history="1">
        <w:r w:rsidR="00CF04AC">
          <w:t>2.5</w:t>
        </w:r>
      </w:hyperlink>
      <w:r>
        <w:t>.</w:t>
      </w:r>
    </w:p>
    <w:p w14:paraId="36241AA5" w14:textId="77777777" w:rsidR="00CF04AC" w:rsidRDefault="00CF04AC">
      <w:pPr>
        <w:pStyle w:val="Zkladntext"/>
        <w:spacing w:before="39"/>
      </w:pPr>
    </w:p>
    <w:p w14:paraId="1A1C879E" w14:textId="77777777" w:rsidR="00CF04AC" w:rsidRDefault="00CF04AC">
      <w:pPr>
        <w:pStyle w:val="Zkladntext"/>
        <w:rPr>
          <w:rFonts w:ascii="Arial"/>
          <w:b/>
          <w:i/>
        </w:rPr>
      </w:pPr>
    </w:p>
    <w:p w14:paraId="538B734B" w14:textId="77777777" w:rsidR="00CF04AC" w:rsidRDefault="00CF04AC">
      <w:pPr>
        <w:pStyle w:val="Zkladntext"/>
        <w:spacing w:before="75"/>
        <w:rPr>
          <w:rFonts w:ascii="Arial"/>
          <w:b/>
          <w:i/>
        </w:rPr>
      </w:pPr>
    </w:p>
    <w:p w14:paraId="27D2D53F" w14:textId="77777777" w:rsidR="00CF04AC" w:rsidRDefault="00096509">
      <w:pPr>
        <w:pStyle w:val="Nadpis1"/>
        <w:numPr>
          <w:ilvl w:val="0"/>
          <w:numId w:val="2"/>
        </w:numPr>
        <w:tabs>
          <w:tab w:val="left" w:pos="513"/>
        </w:tabs>
        <w:ind w:left="513" w:hanging="510"/>
      </w:pPr>
      <w:bookmarkStart w:id="8" w:name="5._Trvání_spolupráce"/>
      <w:bookmarkEnd w:id="8"/>
      <w:r>
        <w:t>Trvání</w:t>
      </w:r>
      <w:r>
        <w:rPr>
          <w:spacing w:val="1"/>
        </w:rPr>
        <w:t xml:space="preserve"> </w:t>
      </w:r>
      <w:r>
        <w:rPr>
          <w:spacing w:val="-2"/>
        </w:rPr>
        <w:t>spolupráce</w:t>
      </w:r>
    </w:p>
    <w:p w14:paraId="5E4B92EC" w14:textId="77777777" w:rsidR="00CF04AC" w:rsidRDefault="00CF04AC">
      <w:pPr>
        <w:pStyle w:val="Zkladntext"/>
        <w:spacing w:before="78"/>
        <w:rPr>
          <w:rFonts w:ascii="Arial"/>
          <w:b/>
        </w:rPr>
      </w:pPr>
    </w:p>
    <w:p w14:paraId="14505B0D" w14:textId="0FF51D98" w:rsidR="00CF04AC" w:rsidRDefault="00096509">
      <w:pPr>
        <w:pStyle w:val="Odstavecseseznamem"/>
        <w:numPr>
          <w:ilvl w:val="1"/>
          <w:numId w:val="2"/>
        </w:numPr>
        <w:tabs>
          <w:tab w:val="left" w:pos="1308"/>
        </w:tabs>
        <w:spacing w:line="276" w:lineRule="auto"/>
        <w:ind w:left="3" w:right="131" w:firstLine="510"/>
        <w:rPr>
          <w:rFonts w:ascii="Arial" w:hAnsi="Arial"/>
          <w:b/>
          <w:i/>
        </w:rPr>
      </w:pPr>
      <w:r>
        <w:t>Spolupráce</w:t>
      </w:r>
      <w:r>
        <w:rPr>
          <w:spacing w:val="40"/>
        </w:rPr>
        <w:t xml:space="preserve"> </w:t>
      </w:r>
      <w:r>
        <w:t>založená</w:t>
      </w:r>
      <w:r>
        <w:rPr>
          <w:spacing w:val="40"/>
        </w:rPr>
        <w:t xml:space="preserve"> </w:t>
      </w:r>
      <w:r>
        <w:t>Memorandem</w:t>
      </w:r>
      <w:r>
        <w:rPr>
          <w:spacing w:val="40"/>
        </w:rPr>
        <w:t xml:space="preserve"> </w:t>
      </w:r>
      <w:r>
        <w:t>trvá</w:t>
      </w:r>
      <w:r w:rsidR="00921936">
        <w:t xml:space="preserve">: </w:t>
      </w:r>
      <w:r w:rsidR="00C7319E">
        <w:t xml:space="preserve">do doby udržitelnosti projektu. </w:t>
      </w:r>
    </w:p>
    <w:p w14:paraId="4A73331E" w14:textId="77777777" w:rsidR="00CF04AC" w:rsidRDefault="00CF04AC">
      <w:pPr>
        <w:pStyle w:val="Zkladntext"/>
        <w:rPr>
          <w:rFonts w:ascii="Arial"/>
          <w:b/>
          <w:i/>
        </w:rPr>
      </w:pPr>
    </w:p>
    <w:p w14:paraId="407CE06A" w14:textId="77777777" w:rsidR="00CF04AC" w:rsidRDefault="00CF04AC">
      <w:pPr>
        <w:pStyle w:val="Zkladntext"/>
        <w:spacing w:before="23"/>
        <w:rPr>
          <w:rFonts w:ascii="Arial"/>
          <w:b/>
          <w:i/>
        </w:rPr>
      </w:pPr>
    </w:p>
    <w:p w14:paraId="11BA062C" w14:textId="77777777" w:rsidR="00CF04AC" w:rsidRDefault="00096509">
      <w:pPr>
        <w:pStyle w:val="Nadpis1"/>
        <w:numPr>
          <w:ilvl w:val="0"/>
          <w:numId w:val="2"/>
        </w:numPr>
        <w:tabs>
          <w:tab w:val="left" w:pos="513"/>
        </w:tabs>
        <w:spacing w:before="1"/>
        <w:ind w:left="513" w:hanging="510"/>
      </w:pPr>
      <w:bookmarkStart w:id="9" w:name="6._Práva_duševního_vlastnictví"/>
      <w:bookmarkEnd w:id="9"/>
      <w:r>
        <w:t>Práva</w:t>
      </w:r>
      <w:r>
        <w:rPr>
          <w:spacing w:val="-1"/>
        </w:rPr>
        <w:t xml:space="preserve"> </w:t>
      </w:r>
      <w:r>
        <w:t>duševního</w:t>
      </w:r>
      <w:r>
        <w:rPr>
          <w:spacing w:val="-1"/>
        </w:rPr>
        <w:t xml:space="preserve"> </w:t>
      </w:r>
      <w:r>
        <w:rPr>
          <w:spacing w:val="-2"/>
        </w:rPr>
        <w:t>vlastnictví</w:t>
      </w:r>
    </w:p>
    <w:p w14:paraId="288B7A49" w14:textId="77777777" w:rsidR="00CF04AC" w:rsidRDefault="00CF04AC">
      <w:pPr>
        <w:pStyle w:val="Zkladntext"/>
        <w:spacing w:before="82"/>
        <w:rPr>
          <w:rFonts w:ascii="Arial"/>
          <w:b/>
        </w:rPr>
      </w:pPr>
    </w:p>
    <w:p w14:paraId="09DF141F" w14:textId="76395A39" w:rsidR="00CF04AC" w:rsidRPr="00295737" w:rsidRDefault="00096509">
      <w:pPr>
        <w:pStyle w:val="Odstavecseseznamem"/>
        <w:numPr>
          <w:ilvl w:val="1"/>
          <w:numId w:val="2"/>
        </w:numPr>
        <w:tabs>
          <w:tab w:val="left" w:pos="1309"/>
        </w:tabs>
        <w:spacing w:line="278" w:lineRule="auto"/>
        <w:ind w:right="147"/>
      </w:pPr>
      <w:r w:rsidRPr="00295737">
        <w:t xml:space="preserve">Partneři vzájemně prohlašují, že prováděním spolupráce očekávají vznik těchto </w:t>
      </w:r>
      <w:r w:rsidRPr="00295737">
        <w:rPr>
          <w:w w:val="105"/>
        </w:rPr>
        <w:t>nových předmětů</w:t>
      </w:r>
      <w:r w:rsidRPr="00295737">
        <w:rPr>
          <w:spacing w:val="-4"/>
          <w:w w:val="105"/>
        </w:rPr>
        <w:t xml:space="preserve"> </w:t>
      </w:r>
      <w:r w:rsidRPr="00295737">
        <w:rPr>
          <w:w w:val="105"/>
        </w:rPr>
        <w:t>(hodnot)</w:t>
      </w:r>
      <w:r w:rsidRPr="00295737">
        <w:rPr>
          <w:spacing w:val="-4"/>
          <w:w w:val="105"/>
        </w:rPr>
        <w:t xml:space="preserve"> </w:t>
      </w:r>
      <w:r w:rsidRPr="00295737">
        <w:rPr>
          <w:w w:val="105"/>
        </w:rPr>
        <w:t>práva duševního vlastnictví</w:t>
      </w:r>
      <w:r w:rsidR="000972FC" w:rsidRPr="00295737">
        <w:rPr>
          <w:w w:val="105"/>
        </w:rPr>
        <w:t xml:space="preserve">: metodika pro práci s robotem Robinem </w:t>
      </w:r>
    </w:p>
    <w:p w14:paraId="60543D22" w14:textId="3DCE2095" w:rsidR="00CF04AC" w:rsidRPr="00295737" w:rsidRDefault="00096509">
      <w:pPr>
        <w:pStyle w:val="Odstavecseseznamem"/>
        <w:numPr>
          <w:ilvl w:val="1"/>
          <w:numId w:val="2"/>
        </w:numPr>
        <w:tabs>
          <w:tab w:val="left" w:pos="1309"/>
        </w:tabs>
        <w:spacing w:before="7" w:line="278" w:lineRule="auto"/>
        <w:ind w:right="137"/>
      </w:pPr>
      <w:r w:rsidRPr="00295737">
        <w:t>Partneři</w:t>
      </w:r>
      <w:r w:rsidRPr="00295737">
        <w:rPr>
          <w:spacing w:val="-15"/>
        </w:rPr>
        <w:t xml:space="preserve"> </w:t>
      </w:r>
      <w:r w:rsidRPr="00295737">
        <w:t>upravují</w:t>
      </w:r>
      <w:r w:rsidRPr="00295737">
        <w:rPr>
          <w:spacing w:val="-15"/>
        </w:rPr>
        <w:t xml:space="preserve"> </w:t>
      </w:r>
      <w:r w:rsidRPr="00295737">
        <w:t>vzájemná</w:t>
      </w:r>
      <w:r w:rsidRPr="00295737">
        <w:rPr>
          <w:spacing w:val="-13"/>
        </w:rPr>
        <w:t xml:space="preserve"> </w:t>
      </w:r>
      <w:r w:rsidRPr="00295737">
        <w:t>práva</w:t>
      </w:r>
      <w:r w:rsidRPr="00295737">
        <w:rPr>
          <w:spacing w:val="-13"/>
        </w:rPr>
        <w:t xml:space="preserve"> </w:t>
      </w:r>
      <w:r w:rsidRPr="00295737">
        <w:t>k</w:t>
      </w:r>
      <w:r w:rsidRPr="00295737">
        <w:rPr>
          <w:spacing w:val="5"/>
        </w:rPr>
        <w:t xml:space="preserve"> </w:t>
      </w:r>
      <w:r w:rsidRPr="00295737">
        <w:t>těm</w:t>
      </w:r>
      <w:r w:rsidRPr="00295737">
        <w:rPr>
          <w:spacing w:val="-14"/>
        </w:rPr>
        <w:t xml:space="preserve"> </w:t>
      </w:r>
      <w:r w:rsidRPr="00295737">
        <w:t>předmětům</w:t>
      </w:r>
      <w:r w:rsidRPr="00295737">
        <w:rPr>
          <w:spacing w:val="-14"/>
        </w:rPr>
        <w:t xml:space="preserve"> </w:t>
      </w:r>
      <w:r w:rsidRPr="00295737">
        <w:t>(hodnotám)</w:t>
      </w:r>
      <w:r w:rsidRPr="00295737">
        <w:rPr>
          <w:spacing w:val="-14"/>
        </w:rPr>
        <w:t xml:space="preserve"> </w:t>
      </w:r>
      <w:r w:rsidRPr="00295737">
        <w:t>práva</w:t>
      </w:r>
      <w:r w:rsidRPr="00295737">
        <w:rPr>
          <w:spacing w:val="-13"/>
        </w:rPr>
        <w:t xml:space="preserve"> </w:t>
      </w:r>
      <w:r w:rsidRPr="00295737">
        <w:t xml:space="preserve">duševního </w:t>
      </w:r>
      <w:r w:rsidRPr="00295737">
        <w:rPr>
          <w:w w:val="105"/>
        </w:rPr>
        <w:t>vlastnictví,</w:t>
      </w:r>
      <w:r w:rsidRPr="00295737">
        <w:rPr>
          <w:spacing w:val="-8"/>
          <w:w w:val="105"/>
        </w:rPr>
        <w:t xml:space="preserve"> </w:t>
      </w:r>
      <w:r w:rsidRPr="00295737">
        <w:rPr>
          <w:w w:val="105"/>
        </w:rPr>
        <w:t>jež</w:t>
      </w:r>
      <w:r w:rsidRPr="00295737">
        <w:rPr>
          <w:spacing w:val="-7"/>
          <w:w w:val="105"/>
        </w:rPr>
        <w:t xml:space="preserve"> </w:t>
      </w:r>
      <w:r w:rsidRPr="00295737">
        <w:rPr>
          <w:w w:val="105"/>
        </w:rPr>
        <w:t>Partneři</w:t>
      </w:r>
      <w:r w:rsidRPr="00295737">
        <w:rPr>
          <w:spacing w:val="-6"/>
          <w:w w:val="105"/>
        </w:rPr>
        <w:t xml:space="preserve"> </w:t>
      </w:r>
      <w:r w:rsidRPr="00295737">
        <w:rPr>
          <w:w w:val="105"/>
        </w:rPr>
        <w:t>vytvořili</w:t>
      </w:r>
      <w:r w:rsidRPr="00295737">
        <w:rPr>
          <w:spacing w:val="-6"/>
          <w:w w:val="105"/>
        </w:rPr>
        <w:t xml:space="preserve"> </w:t>
      </w:r>
      <w:r w:rsidRPr="00295737">
        <w:rPr>
          <w:w w:val="105"/>
        </w:rPr>
        <w:t>či</w:t>
      </w:r>
      <w:r w:rsidRPr="00295737">
        <w:rPr>
          <w:spacing w:val="-6"/>
          <w:w w:val="105"/>
        </w:rPr>
        <w:t xml:space="preserve"> </w:t>
      </w:r>
      <w:r w:rsidRPr="00295737">
        <w:rPr>
          <w:w w:val="105"/>
        </w:rPr>
        <w:t>získali</w:t>
      </w:r>
      <w:r w:rsidRPr="00295737">
        <w:rPr>
          <w:spacing w:val="-6"/>
          <w:w w:val="105"/>
        </w:rPr>
        <w:t xml:space="preserve"> </w:t>
      </w:r>
      <w:r w:rsidRPr="00295737">
        <w:rPr>
          <w:w w:val="105"/>
        </w:rPr>
        <w:t>za</w:t>
      </w:r>
      <w:r w:rsidRPr="00295737">
        <w:rPr>
          <w:spacing w:val="-4"/>
          <w:w w:val="105"/>
        </w:rPr>
        <w:t xml:space="preserve"> </w:t>
      </w:r>
      <w:r w:rsidRPr="00295737">
        <w:rPr>
          <w:w w:val="105"/>
        </w:rPr>
        <w:t>trvání</w:t>
      </w:r>
      <w:r w:rsidRPr="00295737">
        <w:rPr>
          <w:spacing w:val="-8"/>
          <w:w w:val="105"/>
        </w:rPr>
        <w:t xml:space="preserve"> </w:t>
      </w:r>
      <w:r w:rsidRPr="00295737">
        <w:rPr>
          <w:w w:val="105"/>
        </w:rPr>
        <w:t>spolupráce</w:t>
      </w:r>
      <w:r w:rsidRPr="00295737">
        <w:rPr>
          <w:spacing w:val="-4"/>
          <w:w w:val="105"/>
        </w:rPr>
        <w:t xml:space="preserve"> </w:t>
      </w:r>
      <w:r w:rsidRPr="00295737">
        <w:rPr>
          <w:w w:val="105"/>
        </w:rPr>
        <w:t>takto:</w:t>
      </w:r>
      <w:r w:rsidR="00333C0F" w:rsidRPr="00295737">
        <w:rPr>
          <w:spacing w:val="-8"/>
          <w:w w:val="105"/>
        </w:rPr>
        <w:t xml:space="preserve"> Veškerá práva k předmětům duševního vlastnictví vzniklým během spolupráce, včetně metodiky pro práci s robotem Robinem, náleží výhradně Fakultě sociálních studií Ostravské univerzity</w:t>
      </w:r>
    </w:p>
    <w:p w14:paraId="1ABA3318" w14:textId="77777777" w:rsidR="00CF04AC" w:rsidRDefault="00CF04AC">
      <w:pPr>
        <w:pStyle w:val="Zkladntext"/>
        <w:spacing w:before="40"/>
      </w:pPr>
    </w:p>
    <w:p w14:paraId="7446EF37" w14:textId="77777777" w:rsidR="00CF04AC" w:rsidRDefault="00096509">
      <w:pPr>
        <w:pStyle w:val="Nadpis1"/>
        <w:numPr>
          <w:ilvl w:val="0"/>
          <w:numId w:val="2"/>
        </w:numPr>
        <w:tabs>
          <w:tab w:val="left" w:pos="513"/>
        </w:tabs>
        <w:ind w:left="513" w:hanging="510"/>
      </w:pPr>
      <w:bookmarkStart w:id="10" w:name="7._Osobní_údaje"/>
      <w:bookmarkEnd w:id="10"/>
      <w:r>
        <w:t>Osobní</w:t>
      </w:r>
      <w:r>
        <w:rPr>
          <w:spacing w:val="-2"/>
        </w:rPr>
        <w:t xml:space="preserve"> údaje</w:t>
      </w:r>
    </w:p>
    <w:p w14:paraId="2C41976A" w14:textId="77777777" w:rsidR="00CF04AC" w:rsidRDefault="00CF04AC">
      <w:pPr>
        <w:pStyle w:val="Zkladntext"/>
        <w:rPr>
          <w:rFonts w:ascii="Arial"/>
          <w:b/>
        </w:rPr>
      </w:pPr>
    </w:p>
    <w:p w14:paraId="6B5A7C85" w14:textId="77777777" w:rsidR="00CF04AC" w:rsidRDefault="00CF04AC">
      <w:pPr>
        <w:pStyle w:val="Zkladntext"/>
        <w:spacing w:before="183"/>
        <w:rPr>
          <w:rFonts w:ascii="Arial"/>
          <w:b/>
        </w:rPr>
      </w:pPr>
    </w:p>
    <w:p w14:paraId="0967F14E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line="278" w:lineRule="auto"/>
        <w:ind w:right="134"/>
        <w:jc w:val="both"/>
      </w:pPr>
      <w:r>
        <w:t>Partneři jsou vzájemně povinni uzavřít příslušnou smlouvu, která se bude týkat podrobností</w:t>
      </w:r>
      <w:r>
        <w:rPr>
          <w:spacing w:val="-9"/>
        </w:rPr>
        <w:t xml:space="preserve"> </w:t>
      </w:r>
      <w:r>
        <w:t>zpracování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ochrany</w:t>
      </w:r>
      <w:r>
        <w:rPr>
          <w:spacing w:val="-13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t>údajů,</w:t>
      </w:r>
      <w:r>
        <w:rPr>
          <w:spacing w:val="-9"/>
        </w:rPr>
        <w:t xml:space="preserve"> </w:t>
      </w:r>
      <w:r>
        <w:t>pokud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povahu</w:t>
      </w:r>
      <w:r>
        <w:rPr>
          <w:spacing w:val="-6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rozsah zpracování</w:t>
      </w:r>
      <w:r>
        <w:rPr>
          <w:spacing w:val="-8"/>
        </w:rPr>
        <w:t xml:space="preserve"> </w:t>
      </w:r>
      <w:r>
        <w:t>osobních</w:t>
      </w:r>
      <w:r>
        <w:rPr>
          <w:spacing w:val="-5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potřebné</w:t>
      </w:r>
      <w:r>
        <w:rPr>
          <w:spacing w:val="-5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nezbytné.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zvláště</w:t>
      </w:r>
      <w:r>
        <w:rPr>
          <w:spacing w:val="-5"/>
        </w:rPr>
        <w:t xml:space="preserve"> </w:t>
      </w:r>
      <w:r>
        <w:t>platí</w:t>
      </w:r>
      <w:r>
        <w:rPr>
          <w:spacing w:val="-8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vztah správce osobních údajů a zpracovatele (čili pro zpracovatelskou smlouvu).</w:t>
      </w:r>
    </w:p>
    <w:p w14:paraId="73A101E4" w14:textId="77777777" w:rsidR="00CF04AC" w:rsidRDefault="00CF04AC">
      <w:pPr>
        <w:pStyle w:val="Zkladntext"/>
        <w:spacing w:before="48"/>
      </w:pPr>
    </w:p>
    <w:p w14:paraId="02D28FC1" w14:textId="77777777" w:rsidR="00CF04AC" w:rsidRDefault="00096509">
      <w:pPr>
        <w:pStyle w:val="Nadpis1"/>
        <w:numPr>
          <w:ilvl w:val="0"/>
          <w:numId w:val="2"/>
        </w:numPr>
        <w:tabs>
          <w:tab w:val="left" w:pos="513"/>
        </w:tabs>
        <w:ind w:left="513" w:hanging="510"/>
      </w:pPr>
      <w:bookmarkStart w:id="11" w:name="8._Zveřejnění_Memoranda"/>
      <w:bookmarkEnd w:id="11"/>
      <w:r>
        <w:t>Zveřejnění</w:t>
      </w:r>
      <w:r>
        <w:rPr>
          <w:spacing w:val="-1"/>
        </w:rPr>
        <w:t xml:space="preserve"> </w:t>
      </w:r>
      <w:r>
        <w:rPr>
          <w:spacing w:val="-2"/>
        </w:rPr>
        <w:t>Memoranda</w:t>
      </w:r>
    </w:p>
    <w:p w14:paraId="62E17F68" w14:textId="77777777" w:rsidR="00CF04AC" w:rsidRDefault="00CF04AC">
      <w:pPr>
        <w:pStyle w:val="Zkladntext"/>
        <w:spacing w:before="77"/>
        <w:rPr>
          <w:rFonts w:ascii="Arial"/>
          <w:b/>
        </w:rPr>
      </w:pPr>
    </w:p>
    <w:p w14:paraId="7FE19DA2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line="280" w:lineRule="auto"/>
        <w:ind w:right="128"/>
        <w:jc w:val="both"/>
      </w:pPr>
      <w:r>
        <w:t>Partneři berou na vědomí, že Memorandum, stejně jako všechny jeho přílohy, ujednání,</w:t>
      </w:r>
      <w:r>
        <w:rPr>
          <w:spacing w:val="-4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dodatky,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vše</w:t>
      </w:r>
      <w:r>
        <w:rPr>
          <w:spacing w:val="-3"/>
        </w:rPr>
        <w:t xml:space="preserve"> </w:t>
      </w:r>
      <w:r>
        <w:t>v jejich</w:t>
      </w:r>
      <w:r>
        <w:rPr>
          <w:spacing w:val="-8"/>
        </w:rPr>
        <w:t xml:space="preserve"> </w:t>
      </w:r>
      <w:r>
        <w:t>plném</w:t>
      </w:r>
      <w:r>
        <w:rPr>
          <w:spacing w:val="-6"/>
        </w:rPr>
        <w:t xml:space="preserve"> </w:t>
      </w:r>
      <w:r>
        <w:t>(nezkráceném)</w:t>
      </w:r>
      <w:r>
        <w:rPr>
          <w:spacing w:val="-1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mohou</w:t>
      </w:r>
      <w:r>
        <w:rPr>
          <w:spacing w:val="-3"/>
        </w:rPr>
        <w:t xml:space="preserve"> </w:t>
      </w:r>
      <w:r>
        <w:t>podléhat povinnosti</w:t>
      </w:r>
      <w:r>
        <w:rPr>
          <w:spacing w:val="-9"/>
        </w:rPr>
        <w:t xml:space="preserve"> </w:t>
      </w:r>
      <w:r>
        <w:t>zveřejnění</w:t>
      </w:r>
      <w:r>
        <w:rPr>
          <w:spacing w:val="-12"/>
        </w:rPr>
        <w:t xml:space="preserve"> </w:t>
      </w:r>
      <w:r>
        <w:t>v Registru</w:t>
      </w:r>
      <w:r>
        <w:rPr>
          <w:spacing w:val="-9"/>
        </w:rPr>
        <w:t xml:space="preserve"> </w:t>
      </w:r>
      <w:r>
        <w:t>smluv</w:t>
      </w:r>
      <w:r>
        <w:rPr>
          <w:spacing w:val="-11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340/2015</w:t>
      </w:r>
      <w:r>
        <w:rPr>
          <w:spacing w:val="-9"/>
        </w:rPr>
        <w:t xml:space="preserve"> </w:t>
      </w:r>
      <w:r>
        <w:t>Sb.</w:t>
      </w:r>
      <w:r>
        <w:rPr>
          <w:spacing w:val="-12"/>
        </w:rPr>
        <w:t xml:space="preserve"> </w:t>
      </w:r>
      <w:r>
        <w:t>Partneři</w:t>
      </w:r>
      <w:r>
        <w:rPr>
          <w:spacing w:val="-15"/>
        </w:rPr>
        <w:t xml:space="preserve"> </w:t>
      </w:r>
      <w:r>
        <w:t>proto výslovně souhlasí s tímto</w:t>
      </w:r>
      <w:r>
        <w:rPr>
          <w:spacing w:val="-2"/>
        </w:rPr>
        <w:t xml:space="preserve"> </w:t>
      </w:r>
      <w:r>
        <w:t>uveřejněním</w:t>
      </w:r>
      <w:r>
        <w:rPr>
          <w:spacing w:val="-2"/>
        </w:rPr>
        <w:t xml:space="preserve"> </w:t>
      </w:r>
      <w:r>
        <w:t>a potvrzují, že Memorandum neobsahuje žádné</w:t>
      </w:r>
      <w:r>
        <w:rPr>
          <w:spacing w:val="-14"/>
        </w:rPr>
        <w:t xml:space="preserve"> </w:t>
      </w:r>
      <w:r>
        <w:t>informace,</w:t>
      </w:r>
      <w:r>
        <w:rPr>
          <w:spacing w:val="-15"/>
        </w:rPr>
        <w:t xml:space="preserve"> </w:t>
      </w:r>
      <w:r>
        <w:t>údaje,</w:t>
      </w:r>
      <w:r>
        <w:rPr>
          <w:spacing w:val="-11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vyloučená</w:t>
      </w:r>
      <w:r>
        <w:rPr>
          <w:spacing w:val="-12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tohoto</w:t>
      </w:r>
      <w:r>
        <w:rPr>
          <w:spacing w:val="-12"/>
        </w:rPr>
        <w:t xml:space="preserve"> </w:t>
      </w:r>
      <w:r>
        <w:t>uveřejnění.</w:t>
      </w:r>
      <w:r>
        <w:rPr>
          <w:spacing w:val="-11"/>
        </w:rPr>
        <w:t xml:space="preserve"> </w:t>
      </w:r>
      <w:r>
        <w:t>Zveřejnění</w:t>
      </w:r>
      <w:r>
        <w:rPr>
          <w:spacing w:val="-15"/>
        </w:rPr>
        <w:t xml:space="preserve"> </w:t>
      </w:r>
      <w:r>
        <w:t xml:space="preserve">potom </w:t>
      </w:r>
      <w:r>
        <w:lastRenderedPageBreak/>
        <w:t>provede</w:t>
      </w:r>
      <w:r>
        <w:rPr>
          <w:spacing w:val="-4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zajistí</w:t>
      </w:r>
      <w:r>
        <w:rPr>
          <w:spacing w:val="-8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proofErr w:type="spellStart"/>
      <w:r>
        <w:t>DigiWELL</w:t>
      </w:r>
      <w:proofErr w:type="spellEnd"/>
      <w:r>
        <w:rPr>
          <w:spacing w:val="-1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lhůtě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dní</w:t>
      </w:r>
      <w:r>
        <w:rPr>
          <w:spacing w:val="-9"/>
        </w:rPr>
        <w:t xml:space="preserve"> </w:t>
      </w:r>
      <w:r>
        <w:t>ode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uzavření tohoto Memoranda.</w:t>
      </w:r>
    </w:p>
    <w:p w14:paraId="0D69536E" w14:textId="77777777" w:rsidR="00CF04AC" w:rsidRDefault="00CF04AC">
      <w:pPr>
        <w:pStyle w:val="Zkladntext"/>
        <w:spacing w:before="34"/>
      </w:pPr>
    </w:p>
    <w:p w14:paraId="1CB254F1" w14:textId="77777777" w:rsidR="00CF04AC" w:rsidRDefault="00096509">
      <w:pPr>
        <w:pStyle w:val="Nadpis1"/>
        <w:numPr>
          <w:ilvl w:val="0"/>
          <w:numId w:val="2"/>
        </w:numPr>
        <w:tabs>
          <w:tab w:val="left" w:pos="513"/>
        </w:tabs>
        <w:ind w:left="513" w:hanging="510"/>
      </w:pPr>
      <w:bookmarkStart w:id="12" w:name="9._Změny_Memoranda"/>
      <w:bookmarkEnd w:id="12"/>
      <w:r>
        <w:t>Změny</w:t>
      </w:r>
      <w:r>
        <w:rPr>
          <w:spacing w:val="-4"/>
        </w:rPr>
        <w:t xml:space="preserve"> </w:t>
      </w:r>
      <w:r>
        <w:rPr>
          <w:spacing w:val="-2"/>
        </w:rPr>
        <w:t>Memoranda</w:t>
      </w:r>
    </w:p>
    <w:p w14:paraId="00715AF3" w14:textId="77777777" w:rsidR="00CF04AC" w:rsidRDefault="00CF04AC">
      <w:pPr>
        <w:pStyle w:val="Zkladntext"/>
        <w:spacing w:before="83"/>
        <w:rPr>
          <w:rFonts w:ascii="Arial"/>
          <w:b/>
        </w:rPr>
      </w:pPr>
    </w:p>
    <w:p w14:paraId="17BAD500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</w:tabs>
        <w:ind w:left="1307" w:hanging="793"/>
        <w:jc w:val="both"/>
      </w:pPr>
      <w:r>
        <w:t>Každá</w:t>
      </w:r>
      <w:r>
        <w:rPr>
          <w:spacing w:val="2"/>
        </w:rPr>
        <w:t xml:space="preserve"> </w:t>
      </w:r>
      <w:r>
        <w:t>změna</w:t>
      </w:r>
      <w:r>
        <w:rPr>
          <w:spacing w:val="2"/>
        </w:rPr>
        <w:t xml:space="preserve"> </w:t>
      </w:r>
      <w:r>
        <w:t>Memoranda</w:t>
      </w:r>
      <w:r>
        <w:rPr>
          <w:spacing w:val="4"/>
        </w:rPr>
        <w:t xml:space="preserve"> </w:t>
      </w:r>
      <w:r>
        <w:t>vyžaduje</w:t>
      </w:r>
      <w:r>
        <w:rPr>
          <w:spacing w:val="1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řádného</w:t>
      </w:r>
      <w:r>
        <w:rPr>
          <w:spacing w:val="2"/>
        </w:rPr>
        <w:t xml:space="preserve"> </w:t>
      </w:r>
      <w:r>
        <w:rPr>
          <w:spacing w:val="-2"/>
        </w:rPr>
        <w:t>dodatku.</w:t>
      </w:r>
    </w:p>
    <w:p w14:paraId="758A27BB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before="41" w:line="278" w:lineRule="auto"/>
        <w:ind w:right="141"/>
        <w:jc w:val="both"/>
      </w:pPr>
      <w:r>
        <w:t>Pro</w:t>
      </w:r>
      <w:r>
        <w:rPr>
          <w:spacing w:val="-4"/>
        </w:rPr>
        <w:t xml:space="preserve"> </w:t>
      </w:r>
      <w:r>
        <w:t>platnost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účinnost</w:t>
      </w:r>
      <w:r>
        <w:rPr>
          <w:spacing w:val="-7"/>
        </w:rPr>
        <w:t xml:space="preserve"> </w:t>
      </w:r>
      <w:r>
        <w:t>každého</w:t>
      </w:r>
      <w:r>
        <w:rPr>
          <w:spacing w:val="-4"/>
        </w:rPr>
        <w:t xml:space="preserve"> </w:t>
      </w:r>
      <w:r>
        <w:t>dodatku</w:t>
      </w:r>
      <w:r>
        <w:rPr>
          <w:spacing w:val="-4"/>
        </w:rPr>
        <w:t xml:space="preserve"> </w:t>
      </w:r>
      <w:r>
        <w:t>platí</w:t>
      </w:r>
      <w:r>
        <w:rPr>
          <w:spacing w:val="-7"/>
        </w:rPr>
        <w:t xml:space="preserve"> </w:t>
      </w:r>
      <w:r>
        <w:t>všechna</w:t>
      </w:r>
      <w:r>
        <w:rPr>
          <w:spacing w:val="-4"/>
        </w:rPr>
        <w:t xml:space="preserve"> </w:t>
      </w:r>
      <w:r>
        <w:t>pravidla</w:t>
      </w:r>
      <w:r>
        <w:rPr>
          <w:spacing w:val="-4"/>
        </w:rPr>
        <w:t xml:space="preserve"> </w:t>
      </w:r>
      <w:r>
        <w:t>(normy),</w:t>
      </w:r>
      <w:r>
        <w:rPr>
          <w:spacing w:val="-7"/>
        </w:rPr>
        <w:t xml:space="preserve"> </w:t>
      </w:r>
      <w:r>
        <w:t xml:space="preserve">kterými se řídí platnost a účinnost Memoranda (a která jsou vymezena v článku </w:t>
      </w:r>
      <w:hyperlink w:anchor="_bookmark3" w:history="1">
        <w:r w:rsidR="00CF04AC">
          <w:t>10</w:t>
        </w:r>
      </w:hyperlink>
      <w:r>
        <w:t>).</w:t>
      </w:r>
    </w:p>
    <w:p w14:paraId="50232842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7"/>
          <w:tab w:val="left" w:pos="1309"/>
        </w:tabs>
        <w:spacing w:before="2" w:line="280" w:lineRule="auto"/>
        <w:ind w:right="132"/>
        <w:jc w:val="both"/>
      </w:pPr>
      <w:r>
        <w:t>Do</w:t>
      </w:r>
      <w:r>
        <w:rPr>
          <w:spacing w:val="-15"/>
        </w:rPr>
        <w:t xml:space="preserve"> </w:t>
      </w:r>
      <w:r>
        <w:t>okamžiku</w:t>
      </w:r>
      <w:r>
        <w:rPr>
          <w:spacing w:val="-15"/>
        </w:rPr>
        <w:t xml:space="preserve"> </w:t>
      </w:r>
      <w:r>
        <w:t>účinnosti</w:t>
      </w:r>
      <w:r>
        <w:rPr>
          <w:spacing w:val="-10"/>
        </w:rPr>
        <w:t xml:space="preserve"> </w:t>
      </w:r>
      <w:r>
        <w:t>tohoto</w:t>
      </w:r>
      <w:r>
        <w:rPr>
          <w:spacing w:val="-11"/>
        </w:rPr>
        <w:t xml:space="preserve"> </w:t>
      </w:r>
      <w:r>
        <w:t>dodatku</w:t>
      </w:r>
      <w:r>
        <w:rPr>
          <w:spacing w:val="-13"/>
        </w:rPr>
        <w:t xml:space="preserve"> </w:t>
      </w:r>
      <w:r>
        <w:t>zůstává</w:t>
      </w:r>
      <w:r>
        <w:rPr>
          <w:spacing w:val="-10"/>
        </w:rPr>
        <w:t xml:space="preserve"> </w:t>
      </w:r>
      <w:r>
        <w:t>Memorandum</w:t>
      </w:r>
      <w:r>
        <w:rPr>
          <w:spacing w:val="-15"/>
        </w:rPr>
        <w:t xml:space="preserve"> </w:t>
      </w:r>
      <w:r>
        <w:t>zachováno</w:t>
      </w:r>
      <w:r>
        <w:rPr>
          <w:spacing w:val="-12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právě takové</w:t>
      </w:r>
      <w:r>
        <w:rPr>
          <w:spacing w:val="-4"/>
        </w:rPr>
        <w:t xml:space="preserve"> </w:t>
      </w:r>
      <w:r>
        <w:t>podobě,</w:t>
      </w:r>
      <w:r>
        <w:rPr>
          <w:spacing w:val="-3"/>
        </w:rPr>
        <w:t xml:space="preserve"> </w:t>
      </w:r>
      <w:r>
        <w:t>kterou</w:t>
      </w:r>
      <w:r>
        <w:rPr>
          <w:spacing w:val="-4"/>
        </w:rPr>
        <w:t xml:space="preserve"> </w:t>
      </w:r>
      <w:r>
        <w:t>mělo</w:t>
      </w:r>
      <w:r>
        <w:rPr>
          <w:spacing w:val="-4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okamžikem</w:t>
      </w:r>
      <w:r>
        <w:rPr>
          <w:spacing w:val="-5"/>
        </w:rPr>
        <w:t xml:space="preserve"> </w:t>
      </w:r>
      <w:r>
        <w:t>účinnosti</w:t>
      </w:r>
      <w:r>
        <w:rPr>
          <w:spacing w:val="-1"/>
        </w:rPr>
        <w:t xml:space="preserve"> </w:t>
      </w:r>
      <w:r>
        <w:t>dodatku,</w:t>
      </w:r>
      <w:r>
        <w:rPr>
          <w:spacing w:val="-3"/>
        </w:rPr>
        <w:t xml:space="preserve"> </w:t>
      </w:r>
      <w:r>
        <w:t>a to bez</w:t>
      </w:r>
      <w:r>
        <w:rPr>
          <w:spacing w:val="-7"/>
        </w:rPr>
        <w:t xml:space="preserve"> </w:t>
      </w:r>
      <w:r>
        <w:t>ohledu na</w:t>
      </w:r>
      <w:r>
        <w:rPr>
          <w:spacing w:val="-4"/>
        </w:rPr>
        <w:t xml:space="preserve"> </w:t>
      </w:r>
      <w:r>
        <w:t>jakoukoliv</w:t>
      </w:r>
      <w:r>
        <w:rPr>
          <w:spacing w:val="-1"/>
        </w:rPr>
        <w:t xml:space="preserve"> </w:t>
      </w:r>
      <w:r>
        <w:t>komunikaci,</w:t>
      </w:r>
      <w:r>
        <w:rPr>
          <w:spacing w:val="-2"/>
        </w:rPr>
        <w:t xml:space="preserve"> </w:t>
      </w:r>
      <w:r>
        <w:t>činnost,</w:t>
      </w:r>
      <w:r>
        <w:rPr>
          <w:spacing w:val="-2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Partnery</w:t>
      </w:r>
      <w:r>
        <w:rPr>
          <w:spacing w:val="-5"/>
        </w:rPr>
        <w:t xml:space="preserve"> </w:t>
      </w:r>
      <w:r>
        <w:t>učiněné v</w:t>
      </w:r>
      <w:r>
        <w:rPr>
          <w:spacing w:val="-6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před okamžikem účinnosti takového dodatku.</w:t>
      </w:r>
    </w:p>
    <w:p w14:paraId="6FCC3CD2" w14:textId="77777777" w:rsidR="00CF04AC" w:rsidRDefault="00CF04AC">
      <w:pPr>
        <w:pStyle w:val="Zkladntext"/>
        <w:spacing w:before="38"/>
      </w:pPr>
    </w:p>
    <w:p w14:paraId="0946441F" w14:textId="77777777" w:rsidR="00CF04AC" w:rsidRDefault="00096509">
      <w:pPr>
        <w:pStyle w:val="Nadpis1"/>
        <w:numPr>
          <w:ilvl w:val="0"/>
          <w:numId w:val="2"/>
        </w:numPr>
        <w:tabs>
          <w:tab w:val="left" w:pos="511"/>
        </w:tabs>
        <w:ind w:left="511" w:hanging="508"/>
      </w:pPr>
      <w:bookmarkStart w:id="13" w:name="10._Platnost_a_účinnost_Memoranda"/>
      <w:bookmarkStart w:id="14" w:name="_bookmark3"/>
      <w:bookmarkEnd w:id="13"/>
      <w:bookmarkEnd w:id="14"/>
      <w:r>
        <w:t>Platnost</w:t>
      </w:r>
      <w:r>
        <w:rPr>
          <w:spacing w:val="-6"/>
        </w:rPr>
        <w:t xml:space="preserve"> </w:t>
      </w:r>
      <w:r>
        <w:t>a účinnost</w:t>
      </w:r>
      <w:r>
        <w:rPr>
          <w:spacing w:val="3"/>
        </w:rPr>
        <w:t xml:space="preserve"> </w:t>
      </w:r>
      <w:r>
        <w:rPr>
          <w:spacing w:val="-2"/>
        </w:rPr>
        <w:t>Memoranda</w:t>
      </w:r>
    </w:p>
    <w:p w14:paraId="67B0083D" w14:textId="77777777" w:rsidR="00CF04AC" w:rsidRDefault="00CF04AC">
      <w:pPr>
        <w:pStyle w:val="Zkladntext"/>
        <w:spacing w:before="82"/>
        <w:rPr>
          <w:rFonts w:ascii="Arial"/>
          <w:b/>
        </w:rPr>
      </w:pPr>
    </w:p>
    <w:p w14:paraId="67390817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8"/>
        </w:tabs>
        <w:spacing w:before="1"/>
        <w:ind w:left="1308" w:hanging="794"/>
      </w:pPr>
      <w:r>
        <w:t>Memorandum</w:t>
      </w:r>
      <w:r>
        <w:rPr>
          <w:spacing w:val="7"/>
        </w:rPr>
        <w:t xml:space="preserve"> </w:t>
      </w:r>
      <w:r>
        <w:t>může</w:t>
      </w:r>
      <w:r>
        <w:rPr>
          <w:spacing w:val="5"/>
        </w:rPr>
        <w:t xml:space="preserve"> </w:t>
      </w:r>
      <w:r>
        <w:t>být</w:t>
      </w:r>
      <w:r>
        <w:rPr>
          <w:spacing w:val="2"/>
        </w:rPr>
        <w:t xml:space="preserve"> </w:t>
      </w:r>
      <w:r>
        <w:t>vyhotoveno</w:t>
      </w:r>
      <w:r>
        <w:rPr>
          <w:spacing w:val="2"/>
        </w:rPr>
        <w:t xml:space="preserve"> </w:t>
      </w:r>
      <w:r>
        <w:t>buď</w:t>
      </w:r>
      <w:r>
        <w:rPr>
          <w:spacing w:val="3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fyzické</w:t>
      </w:r>
      <w:r>
        <w:rPr>
          <w:spacing w:val="1"/>
        </w:rPr>
        <w:t xml:space="preserve"> </w:t>
      </w:r>
      <w:r>
        <w:t>(papírové) podobě</w:t>
      </w:r>
      <w:r>
        <w:rPr>
          <w:spacing w:val="6"/>
        </w:rPr>
        <w:t xml:space="preserve"> </w:t>
      </w:r>
      <w:r>
        <w:rPr>
          <w:spacing w:val="-2"/>
        </w:rPr>
        <w:t>písemné</w:t>
      </w:r>
    </w:p>
    <w:p w14:paraId="11F844D5" w14:textId="77777777" w:rsidR="00CF04AC" w:rsidRDefault="00096509">
      <w:pPr>
        <w:pStyle w:val="Zkladntext"/>
        <w:spacing w:before="41"/>
        <w:ind w:left="1309"/>
      </w:pPr>
      <w:r>
        <w:t>formy,</w:t>
      </w:r>
      <w:r>
        <w:rPr>
          <w:spacing w:val="-1"/>
        </w:rPr>
        <w:t xml:space="preserve"> </w:t>
      </w:r>
      <w:r>
        <w:t>nebo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elektronické</w:t>
      </w:r>
      <w:r>
        <w:rPr>
          <w:spacing w:val="-2"/>
        </w:rPr>
        <w:t xml:space="preserve"> </w:t>
      </w:r>
      <w:r>
        <w:t>(digitální)</w:t>
      </w:r>
      <w:r>
        <w:rPr>
          <w:spacing w:val="-3"/>
        </w:rPr>
        <w:t xml:space="preserve"> </w:t>
      </w:r>
      <w:r>
        <w:t>podobě</w:t>
      </w:r>
      <w:r>
        <w:rPr>
          <w:spacing w:val="-2"/>
        </w:rPr>
        <w:t xml:space="preserve"> </w:t>
      </w:r>
      <w:r>
        <w:t>písemné</w:t>
      </w:r>
      <w:r>
        <w:rPr>
          <w:spacing w:val="3"/>
        </w:rPr>
        <w:t xml:space="preserve"> </w:t>
      </w:r>
      <w:r>
        <w:rPr>
          <w:spacing w:val="-2"/>
        </w:rPr>
        <w:t>formy.</w:t>
      </w:r>
    </w:p>
    <w:p w14:paraId="7C75571F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8"/>
        </w:tabs>
        <w:spacing w:before="41"/>
        <w:ind w:left="1308" w:hanging="794"/>
      </w:pPr>
      <w:r>
        <w:t>Je-li</w:t>
      </w:r>
      <w:r>
        <w:rPr>
          <w:spacing w:val="-9"/>
        </w:rPr>
        <w:t xml:space="preserve"> </w:t>
      </w:r>
      <w:r>
        <w:t>Memorandum</w:t>
      </w:r>
      <w:r>
        <w:rPr>
          <w:spacing w:val="-6"/>
        </w:rPr>
        <w:t xml:space="preserve"> </w:t>
      </w:r>
      <w:r>
        <w:t>vyhotoveno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fyzické</w:t>
      </w:r>
      <w:r>
        <w:rPr>
          <w:spacing w:val="-8"/>
        </w:rPr>
        <w:t xml:space="preserve"> </w:t>
      </w:r>
      <w:r>
        <w:t>(papírové)</w:t>
      </w:r>
      <w:r>
        <w:rPr>
          <w:spacing w:val="-13"/>
        </w:rPr>
        <w:t xml:space="preserve"> </w:t>
      </w:r>
      <w:r>
        <w:t>podobě</w:t>
      </w:r>
      <w:r>
        <w:rPr>
          <w:spacing w:val="-8"/>
        </w:rPr>
        <w:t xml:space="preserve"> </w:t>
      </w:r>
      <w:r>
        <w:t>písemné</w:t>
      </w:r>
      <w:r>
        <w:rPr>
          <w:spacing w:val="-7"/>
        </w:rPr>
        <w:t xml:space="preserve"> </w:t>
      </w:r>
      <w:r>
        <w:t>formy,</w:t>
      </w:r>
      <w:r>
        <w:rPr>
          <w:spacing w:val="-4"/>
        </w:rPr>
        <w:t xml:space="preserve"> </w:t>
      </w:r>
      <w:r>
        <w:rPr>
          <w:spacing w:val="-5"/>
        </w:rPr>
        <w:t>má</w:t>
      </w:r>
    </w:p>
    <w:p w14:paraId="3C9C45DC" w14:textId="77777777" w:rsidR="00CF04AC" w:rsidRDefault="00096509">
      <w:pPr>
        <w:pStyle w:val="Zkladntext"/>
        <w:spacing w:before="41"/>
        <w:ind w:left="1309"/>
      </w:pPr>
      <w:r>
        <w:t>dva</w:t>
      </w:r>
      <w:r>
        <w:rPr>
          <w:spacing w:val="5"/>
        </w:rPr>
        <w:t xml:space="preserve"> </w:t>
      </w:r>
      <w:r>
        <w:t>stejnopisy, každý</w:t>
      </w:r>
      <w:r>
        <w:rPr>
          <w:spacing w:val="1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platností</w:t>
      </w:r>
      <w:r>
        <w:rPr>
          <w:spacing w:val="1"/>
        </w:rPr>
        <w:t xml:space="preserve"> </w:t>
      </w:r>
      <w:r>
        <w:rPr>
          <w:spacing w:val="-2"/>
        </w:rPr>
        <w:t>originálu.</w:t>
      </w:r>
    </w:p>
    <w:p w14:paraId="5230DDAA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9"/>
        </w:tabs>
        <w:spacing w:before="41" w:line="285" w:lineRule="auto"/>
        <w:ind w:right="135"/>
      </w:pPr>
      <w:r>
        <w:t>Je-li Memorandum vyhotoveno v</w:t>
      </w:r>
      <w:r>
        <w:rPr>
          <w:spacing w:val="-1"/>
        </w:rPr>
        <w:t xml:space="preserve"> </w:t>
      </w:r>
      <w:r>
        <w:t>elektronické (digitální) podobě písemné formy, má platnost originálu každá jeho oboustranně podepsaná kopie.</w:t>
      </w:r>
    </w:p>
    <w:p w14:paraId="37B4AD4F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8"/>
        </w:tabs>
        <w:spacing w:line="241" w:lineRule="exact"/>
        <w:ind w:left="1308" w:hanging="794"/>
      </w:pPr>
      <w:r>
        <w:t>Memorandum je platné dnem</w:t>
      </w:r>
      <w:r>
        <w:rPr>
          <w:spacing w:val="-2"/>
        </w:rPr>
        <w:t xml:space="preserve"> </w:t>
      </w:r>
      <w:r>
        <w:t>podpisu všemi</w:t>
      </w:r>
      <w:r>
        <w:rPr>
          <w:spacing w:val="1"/>
        </w:rPr>
        <w:t xml:space="preserve"> </w:t>
      </w:r>
      <w:r>
        <w:rPr>
          <w:spacing w:val="-2"/>
        </w:rPr>
        <w:t>Partnery.</w:t>
      </w:r>
    </w:p>
    <w:p w14:paraId="29696E6A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8"/>
        </w:tabs>
        <w:spacing w:before="41"/>
        <w:ind w:left="1308" w:hanging="794"/>
      </w:pPr>
      <w:r>
        <w:t>Memorandum</w:t>
      </w:r>
      <w:r>
        <w:rPr>
          <w:spacing w:val="7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platně</w:t>
      </w:r>
      <w:r>
        <w:rPr>
          <w:spacing w:val="5"/>
        </w:rPr>
        <w:t xml:space="preserve"> </w:t>
      </w:r>
      <w:r>
        <w:t>podepsáno</w:t>
      </w:r>
      <w:r>
        <w:rPr>
          <w:spacing w:val="6"/>
        </w:rPr>
        <w:t xml:space="preserve"> </w:t>
      </w:r>
      <w:r>
        <w:t>jenom</w:t>
      </w:r>
      <w:r>
        <w:rPr>
          <w:spacing w:val="6"/>
        </w:rPr>
        <w:t xml:space="preserve"> </w:t>
      </w:r>
      <w:r>
        <w:t>tehdy,</w:t>
      </w:r>
      <w:r>
        <w:rPr>
          <w:spacing w:val="3"/>
        </w:rPr>
        <w:t xml:space="preserve"> </w:t>
      </w:r>
      <w:r>
        <w:t>pokud</w:t>
      </w:r>
      <w:r>
        <w:rPr>
          <w:spacing w:val="5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podepsáno</w:t>
      </w:r>
      <w:r>
        <w:rPr>
          <w:spacing w:val="1"/>
        </w:rPr>
        <w:t xml:space="preserve"> </w:t>
      </w:r>
      <w:r>
        <w:rPr>
          <w:spacing w:val="-2"/>
        </w:rPr>
        <w:t>osobami,</w:t>
      </w:r>
    </w:p>
    <w:p w14:paraId="4CBDB39F" w14:textId="77777777" w:rsidR="00CF04AC" w:rsidRDefault="00096509">
      <w:pPr>
        <w:pStyle w:val="Zkladntext"/>
        <w:spacing w:before="41"/>
        <w:ind w:left="1309"/>
      </w:pP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oprávněny</w:t>
      </w:r>
      <w:r>
        <w:rPr>
          <w:spacing w:val="-2"/>
        </w:rPr>
        <w:t xml:space="preserve"> </w:t>
      </w:r>
      <w:r>
        <w:t>jednat</w:t>
      </w:r>
      <w:r>
        <w:rPr>
          <w:spacing w:val="-2"/>
        </w:rPr>
        <w:t xml:space="preserve"> </w:t>
      </w:r>
      <w:r>
        <w:t>za</w:t>
      </w:r>
      <w:r>
        <w:rPr>
          <w:spacing w:val="7"/>
        </w:rPr>
        <w:t xml:space="preserve"> </w:t>
      </w:r>
      <w:r>
        <w:rPr>
          <w:spacing w:val="-2"/>
        </w:rPr>
        <w:t>Partnery.</w:t>
      </w:r>
    </w:p>
    <w:p w14:paraId="24A0AFCF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9"/>
        </w:tabs>
        <w:spacing w:before="41" w:line="278" w:lineRule="auto"/>
        <w:ind w:right="133"/>
      </w:pPr>
      <w:r>
        <w:t>Pokud je kterýkoliv Partner zastoupen osobou</w:t>
      </w:r>
      <w:r>
        <w:rPr>
          <w:spacing w:val="-2"/>
        </w:rPr>
        <w:t xml:space="preserve"> </w:t>
      </w:r>
      <w:r>
        <w:t>na základě plné moci, je povinen druhému Partnerovi předložit originál plné moci, nebo jeho kopii.</w:t>
      </w:r>
    </w:p>
    <w:p w14:paraId="438551E5" w14:textId="77777777" w:rsidR="00CF04AC" w:rsidRDefault="00096509">
      <w:pPr>
        <w:pStyle w:val="Odstavecseseznamem"/>
        <w:numPr>
          <w:ilvl w:val="1"/>
          <w:numId w:val="2"/>
        </w:numPr>
        <w:tabs>
          <w:tab w:val="left" w:pos="1308"/>
        </w:tabs>
        <w:spacing w:before="8"/>
        <w:ind w:left="1308" w:hanging="794"/>
      </w:pPr>
      <w:r>
        <w:t>Memorandum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účinné</w:t>
      </w:r>
      <w:r>
        <w:rPr>
          <w:spacing w:val="-3"/>
        </w:rPr>
        <w:t xml:space="preserve"> </w:t>
      </w:r>
      <w:r>
        <w:t>dnem</w:t>
      </w:r>
      <w:r>
        <w:rPr>
          <w:spacing w:val="2"/>
        </w:rPr>
        <w:t xml:space="preserve"> </w:t>
      </w:r>
      <w:r>
        <w:t>zveřejnění</w:t>
      </w:r>
      <w:r>
        <w:rPr>
          <w:spacing w:val="-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Registru</w:t>
      </w:r>
      <w:r>
        <w:rPr>
          <w:spacing w:val="-3"/>
        </w:rPr>
        <w:t xml:space="preserve"> </w:t>
      </w:r>
      <w:r>
        <w:rPr>
          <w:spacing w:val="-2"/>
        </w:rPr>
        <w:t>smluv.</w:t>
      </w:r>
    </w:p>
    <w:p w14:paraId="6CA392C8" w14:textId="77777777" w:rsidR="00CF04AC" w:rsidRDefault="00CF04AC">
      <w:pPr>
        <w:pStyle w:val="Odstavecseseznamem"/>
        <w:sectPr w:rsidR="00CF04AC">
          <w:pgSz w:w="11910" w:h="16840"/>
          <w:pgMar w:top="2000" w:right="1275" w:bottom="940" w:left="1417" w:header="1007" w:footer="750" w:gutter="0"/>
          <w:cols w:space="708"/>
        </w:sectPr>
      </w:pPr>
    </w:p>
    <w:p w14:paraId="5A4305A1" w14:textId="77777777" w:rsidR="00CF04AC" w:rsidRDefault="00CF04AC">
      <w:pPr>
        <w:pStyle w:val="Zkladntext"/>
      </w:pPr>
    </w:p>
    <w:p w14:paraId="583BDECF" w14:textId="77777777" w:rsidR="00CF04AC" w:rsidRDefault="00CF04AC">
      <w:pPr>
        <w:pStyle w:val="Zkladntext"/>
      </w:pPr>
    </w:p>
    <w:p w14:paraId="0BDF8591" w14:textId="77777777" w:rsidR="00CF04AC" w:rsidRDefault="00CF04AC">
      <w:pPr>
        <w:pStyle w:val="Zkladntext"/>
        <w:spacing w:before="191"/>
      </w:pPr>
    </w:p>
    <w:p w14:paraId="1EE2284D" w14:textId="77777777" w:rsidR="00CF04AC" w:rsidRDefault="00CF04AC">
      <w:pPr>
        <w:pStyle w:val="Zkladntext"/>
        <w:spacing w:before="59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4412"/>
        <w:gridCol w:w="4404"/>
      </w:tblGrid>
      <w:tr w:rsidR="00CF04AC" w14:paraId="6B0AF282" w14:textId="77777777">
        <w:trPr>
          <w:trHeight w:val="3201"/>
        </w:trPr>
        <w:tc>
          <w:tcPr>
            <w:tcW w:w="4412" w:type="dxa"/>
            <w:tcBorders>
              <w:right w:val="single" w:sz="4" w:space="0" w:color="000000"/>
            </w:tcBorders>
          </w:tcPr>
          <w:p w14:paraId="6530D209" w14:textId="77777777" w:rsidR="00CF04AC" w:rsidRDefault="00CF04AC">
            <w:pPr>
              <w:pStyle w:val="TableParagraph"/>
              <w:rPr>
                <w:rFonts w:ascii="Arial"/>
                <w:b/>
                <w:i/>
              </w:rPr>
            </w:pPr>
          </w:p>
          <w:p w14:paraId="1CF688BA" w14:textId="77777777" w:rsidR="00CF04AC" w:rsidRDefault="00CF04AC">
            <w:pPr>
              <w:pStyle w:val="TableParagraph"/>
              <w:spacing w:before="81"/>
              <w:rPr>
                <w:rFonts w:ascii="Arial"/>
                <w:b/>
                <w:i/>
              </w:rPr>
            </w:pPr>
          </w:p>
          <w:p w14:paraId="38E7F8CD" w14:textId="53A01157" w:rsidR="00CF04AC" w:rsidRDefault="00096509" w:rsidP="00921936">
            <w:r>
              <w:rPr>
                <w:w w:val="130"/>
              </w:rPr>
              <w:t>v</w:t>
            </w:r>
            <w:r>
              <w:rPr>
                <w:spacing w:val="-10"/>
                <w:w w:val="130"/>
              </w:rPr>
              <w:t xml:space="preserve"> </w:t>
            </w:r>
            <w:r>
              <w:rPr>
                <w:w w:val="160"/>
              </w:rPr>
              <w:t>……………………</w:t>
            </w:r>
            <w:r w:rsidR="00921936">
              <w:t xml:space="preserve"> dne</w:t>
            </w:r>
            <w:r>
              <w:rPr>
                <w:spacing w:val="-7"/>
                <w:w w:val="130"/>
              </w:rPr>
              <w:t xml:space="preserve"> </w:t>
            </w:r>
            <w:r>
              <w:rPr>
                <w:spacing w:val="-2"/>
                <w:w w:val="160"/>
              </w:rPr>
              <w:t>……………………</w:t>
            </w:r>
          </w:p>
          <w:p w14:paraId="66041C93" w14:textId="77777777" w:rsidR="00CF04AC" w:rsidRDefault="00CF04AC" w:rsidP="00921936">
            <w:pPr>
              <w:pStyle w:val="TableParagraph"/>
              <w:spacing w:before="79"/>
              <w:rPr>
                <w:rFonts w:ascii="Arial"/>
                <w:b/>
                <w:i/>
              </w:rPr>
            </w:pPr>
          </w:p>
          <w:p w14:paraId="46C91CC0" w14:textId="77777777" w:rsidR="00CF04AC" w:rsidRDefault="00096509">
            <w:pPr>
              <w:pStyle w:val="TableParagraph"/>
              <w:spacing w:line="580" w:lineRule="atLeast"/>
              <w:ind w:left="352" w:right="476"/>
              <w:jc w:val="center"/>
            </w:pPr>
            <w:r>
              <w:rPr>
                <w:spacing w:val="-2"/>
                <w:w w:val="160"/>
              </w:rPr>
              <w:t>…………………………………………</w:t>
            </w:r>
            <w:r>
              <w:rPr>
                <w:spacing w:val="40"/>
                <w:w w:val="160"/>
              </w:rPr>
              <w:t xml:space="preserve">  </w:t>
            </w:r>
            <w:r>
              <w:t>Prof. Soňa Kalenda Vávrová, Ph.D.</w:t>
            </w:r>
          </w:p>
          <w:p w14:paraId="2C60DA6D" w14:textId="77777777" w:rsidR="00CF04AC" w:rsidRDefault="00096509">
            <w:pPr>
              <w:pStyle w:val="TableParagraph"/>
              <w:spacing w:before="41"/>
              <w:ind w:right="123"/>
              <w:jc w:val="center"/>
            </w:pPr>
            <w:r>
              <w:t xml:space="preserve">za Partnera projektu </w:t>
            </w:r>
            <w:proofErr w:type="spellStart"/>
            <w:r>
              <w:rPr>
                <w:spacing w:val="-2"/>
              </w:rPr>
              <w:t>DigiWELL</w:t>
            </w:r>
            <w:proofErr w:type="spellEnd"/>
          </w:p>
        </w:tc>
        <w:tc>
          <w:tcPr>
            <w:tcW w:w="4404" w:type="dxa"/>
            <w:tcBorders>
              <w:left w:val="single" w:sz="4" w:space="0" w:color="000000"/>
            </w:tcBorders>
          </w:tcPr>
          <w:p w14:paraId="1AA857EC" w14:textId="77777777" w:rsidR="00CF04AC" w:rsidRDefault="00CF04AC">
            <w:pPr>
              <w:pStyle w:val="TableParagraph"/>
              <w:rPr>
                <w:rFonts w:ascii="Arial"/>
                <w:b/>
                <w:i/>
              </w:rPr>
            </w:pPr>
          </w:p>
          <w:p w14:paraId="4741C7C9" w14:textId="77777777" w:rsidR="00CF04AC" w:rsidRDefault="00CF04AC">
            <w:pPr>
              <w:pStyle w:val="TableParagraph"/>
              <w:spacing w:before="81"/>
              <w:rPr>
                <w:rFonts w:ascii="Arial"/>
                <w:b/>
                <w:i/>
              </w:rPr>
            </w:pPr>
          </w:p>
          <w:p w14:paraId="419A35B3" w14:textId="297E8080" w:rsidR="00CF04AC" w:rsidRDefault="00921936" w:rsidP="00921936">
            <w:r>
              <w:rPr>
                <w:w w:val="130"/>
              </w:rPr>
              <w:t xml:space="preserve">       v</w:t>
            </w:r>
            <w:r>
              <w:rPr>
                <w:spacing w:val="-10"/>
                <w:w w:val="130"/>
              </w:rPr>
              <w:t xml:space="preserve"> </w:t>
            </w:r>
            <w:r>
              <w:rPr>
                <w:w w:val="160"/>
              </w:rPr>
              <w:t>……………………</w:t>
            </w:r>
            <w:r>
              <w:rPr>
                <w:spacing w:val="-28"/>
                <w:w w:val="160"/>
              </w:rPr>
              <w:t xml:space="preserve"> </w:t>
            </w:r>
            <w:r>
              <w:t xml:space="preserve">dne </w:t>
            </w:r>
            <w:r>
              <w:rPr>
                <w:spacing w:val="-2"/>
                <w:w w:val="160"/>
              </w:rPr>
              <w:t>……………………</w:t>
            </w:r>
          </w:p>
          <w:p w14:paraId="540AD909" w14:textId="77777777" w:rsidR="00CF04AC" w:rsidRDefault="00CF04AC">
            <w:pPr>
              <w:pStyle w:val="TableParagraph"/>
              <w:rPr>
                <w:rFonts w:ascii="Arial"/>
                <w:b/>
                <w:i/>
              </w:rPr>
            </w:pPr>
          </w:p>
          <w:p w14:paraId="3F351346" w14:textId="77777777" w:rsidR="00CF04AC" w:rsidRDefault="00CF04AC">
            <w:pPr>
              <w:pStyle w:val="TableParagraph"/>
              <w:rPr>
                <w:rFonts w:ascii="Arial"/>
                <w:b/>
                <w:i/>
              </w:rPr>
            </w:pPr>
          </w:p>
          <w:p w14:paraId="4A30BCAB" w14:textId="699D270A" w:rsidR="00921936" w:rsidRDefault="00096509" w:rsidP="00864B0B">
            <w:pPr>
              <w:pStyle w:val="TableParagraph"/>
              <w:spacing w:line="559" w:lineRule="auto"/>
              <w:ind w:left="564" w:right="450"/>
              <w:rPr>
                <w:spacing w:val="40"/>
                <w:w w:val="160"/>
              </w:rPr>
            </w:pPr>
            <w:r>
              <w:rPr>
                <w:spacing w:val="-2"/>
                <w:w w:val="160"/>
              </w:rPr>
              <w:t>…………………………………………</w:t>
            </w:r>
            <w:r>
              <w:rPr>
                <w:spacing w:val="40"/>
                <w:w w:val="160"/>
              </w:rPr>
              <w:t xml:space="preserve">  </w:t>
            </w:r>
          </w:p>
          <w:p w14:paraId="385359A8" w14:textId="77777777" w:rsidR="00921936" w:rsidRDefault="00921936" w:rsidP="00921936">
            <w:pPr>
              <w:jc w:val="center"/>
            </w:pPr>
            <w:r>
              <w:t xml:space="preserve">Ing. Marie </w:t>
            </w:r>
            <w:proofErr w:type="spellStart"/>
            <w:r>
              <w:t>Fremlová</w:t>
            </w:r>
            <w:proofErr w:type="spellEnd"/>
          </w:p>
          <w:p w14:paraId="65543891" w14:textId="60377282" w:rsidR="00CF04AC" w:rsidRDefault="00096509">
            <w:pPr>
              <w:pStyle w:val="TableParagraph"/>
              <w:spacing w:line="559" w:lineRule="auto"/>
              <w:ind w:left="564" w:right="450"/>
              <w:jc w:val="center"/>
            </w:pPr>
            <w:r>
              <w:t>za Spolupracujícího partnera</w:t>
            </w:r>
          </w:p>
        </w:tc>
      </w:tr>
    </w:tbl>
    <w:p w14:paraId="1E064B48" w14:textId="77777777" w:rsidR="00111443" w:rsidRDefault="00111443"/>
    <w:p w14:paraId="46FC0B32" w14:textId="77777777" w:rsidR="00921936" w:rsidRDefault="00921936"/>
    <w:p w14:paraId="790C2F7C" w14:textId="751486FD" w:rsidR="00921936" w:rsidRDefault="00921936"/>
    <w:sectPr w:rsidR="00921936">
      <w:pgSz w:w="11910" w:h="16840"/>
      <w:pgMar w:top="2000" w:right="1275" w:bottom="940" w:left="1417" w:header="1007" w:footer="7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6A33" w14:textId="77777777" w:rsidR="000F58D6" w:rsidRDefault="000F58D6">
      <w:r>
        <w:separator/>
      </w:r>
    </w:p>
  </w:endnote>
  <w:endnote w:type="continuationSeparator" w:id="0">
    <w:p w14:paraId="33C7A570" w14:textId="77777777" w:rsidR="000F58D6" w:rsidRDefault="000F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39CF" w14:textId="77777777" w:rsidR="00CF04AC" w:rsidRDefault="0009650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11C56D65" wp14:editId="5E027F46">
              <wp:simplePos x="0" y="0"/>
              <wp:positionH relativeFrom="page">
                <wp:posOffset>3646551</wp:posOffset>
              </wp:positionH>
              <wp:positionV relativeFrom="page">
                <wp:posOffset>10077665</wp:posOffset>
              </wp:positionV>
              <wp:extent cx="275590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59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99A7D" w14:textId="77777777" w:rsidR="00CF04AC" w:rsidRDefault="00096509">
                          <w:pPr>
                            <w:pStyle w:val="Zkladntext"/>
                            <w:spacing w:before="16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56D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7.15pt;margin-top:793.5pt;width:21.7pt;height:14.3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" filled="f" stroked="f">
              <v:textbox inset="0,0,0,0">
                <w:txbxContent>
                  <w:p w14:paraId="20D99A7D" w14:textId="77777777" w:rsidR="00CF04AC" w:rsidRDefault="00096509">
                    <w:pPr>
                      <w:pStyle w:val="Zkladntext"/>
                      <w:spacing w:before="16"/>
                      <w:ind w:left="20"/>
                    </w:pPr>
                    <w:r>
                      <w:t>-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7A85" w14:textId="77777777" w:rsidR="000F58D6" w:rsidRDefault="000F58D6">
      <w:r>
        <w:separator/>
      </w:r>
    </w:p>
  </w:footnote>
  <w:footnote w:type="continuationSeparator" w:id="0">
    <w:p w14:paraId="73AF3C0D" w14:textId="77777777" w:rsidR="000F58D6" w:rsidRDefault="000F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547F" w14:textId="77777777" w:rsidR="00CF04AC" w:rsidRDefault="0009650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4928" behindDoc="1" locked="0" layoutInCell="1" allowOverlap="1" wp14:anchorId="0D1E4348" wp14:editId="5D07DD66">
          <wp:simplePos x="0" y="0"/>
          <wp:positionH relativeFrom="page">
            <wp:posOffset>1634246</wp:posOffset>
          </wp:positionH>
          <wp:positionV relativeFrom="page">
            <wp:posOffset>639711</wp:posOffset>
          </wp:positionV>
          <wp:extent cx="4297913" cy="4995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97913" cy="49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7A43"/>
    <w:multiLevelType w:val="multilevel"/>
    <w:tmpl w:val="38A8F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56370"/>
    <w:multiLevelType w:val="multilevel"/>
    <w:tmpl w:val="331C182E"/>
    <w:lvl w:ilvl="0">
      <w:start w:val="1"/>
      <w:numFmt w:val="decimal"/>
      <w:lvlText w:val="%1."/>
      <w:lvlJc w:val="left"/>
      <w:pPr>
        <w:ind w:left="514" w:hanging="51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309" w:hanging="79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444" w:hanging="113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440" w:hanging="113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07" w:hanging="113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5" w:hanging="113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42" w:hanging="113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10" w:hanging="113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77" w:hanging="1136"/>
      </w:pPr>
      <w:rPr>
        <w:rFonts w:hint="default"/>
        <w:lang w:val="cs-CZ" w:eastAsia="en-US" w:bidi="ar-SA"/>
      </w:rPr>
    </w:lvl>
  </w:abstractNum>
  <w:abstractNum w:abstractNumId="2" w15:restartNumberingAfterBreak="0">
    <w:nsid w:val="651A6146"/>
    <w:multiLevelType w:val="hybridMultilevel"/>
    <w:tmpl w:val="EDF09952"/>
    <w:lvl w:ilvl="0" w:tplc="8ACEA6B6">
      <w:start w:val="1"/>
      <w:numFmt w:val="decimal"/>
      <w:lvlText w:val="%1."/>
      <w:lvlJc w:val="left"/>
      <w:pPr>
        <w:ind w:left="724" w:hanging="360"/>
        <w:jc w:val="left"/>
      </w:pPr>
      <w:rPr>
        <w:rFonts w:ascii="Arial" w:eastAsia="Arial" w:hAnsi="Arial" w:cs="Arial" w:hint="default"/>
        <w:b/>
        <w:bCs/>
        <w:i/>
        <w:iCs/>
        <w:color w:val="EC7C30"/>
        <w:spacing w:val="0"/>
        <w:w w:val="100"/>
        <w:sz w:val="22"/>
        <w:szCs w:val="22"/>
        <w:lang w:val="cs-CZ" w:eastAsia="en-US" w:bidi="ar-SA"/>
      </w:rPr>
    </w:lvl>
    <w:lvl w:ilvl="1" w:tplc="2286EC9C">
      <w:numFmt w:val="bullet"/>
      <w:lvlText w:val="•"/>
      <w:lvlJc w:val="left"/>
      <w:pPr>
        <w:ind w:left="1569" w:hanging="360"/>
      </w:pPr>
      <w:rPr>
        <w:rFonts w:hint="default"/>
        <w:lang w:val="cs-CZ" w:eastAsia="en-US" w:bidi="ar-SA"/>
      </w:rPr>
    </w:lvl>
    <w:lvl w:ilvl="2" w:tplc="B82E5EA6">
      <w:numFmt w:val="bullet"/>
      <w:lvlText w:val="•"/>
      <w:lvlJc w:val="left"/>
      <w:pPr>
        <w:ind w:left="2418" w:hanging="360"/>
      </w:pPr>
      <w:rPr>
        <w:rFonts w:hint="default"/>
        <w:lang w:val="cs-CZ" w:eastAsia="en-US" w:bidi="ar-SA"/>
      </w:rPr>
    </w:lvl>
    <w:lvl w:ilvl="3" w:tplc="77544AAA">
      <w:numFmt w:val="bullet"/>
      <w:lvlText w:val="•"/>
      <w:lvlJc w:val="left"/>
      <w:pPr>
        <w:ind w:left="3267" w:hanging="360"/>
      </w:pPr>
      <w:rPr>
        <w:rFonts w:hint="default"/>
        <w:lang w:val="cs-CZ" w:eastAsia="en-US" w:bidi="ar-SA"/>
      </w:rPr>
    </w:lvl>
    <w:lvl w:ilvl="4" w:tplc="CD26B07A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C44AEDD4">
      <w:numFmt w:val="bullet"/>
      <w:lvlText w:val="•"/>
      <w:lvlJc w:val="left"/>
      <w:pPr>
        <w:ind w:left="4966" w:hanging="360"/>
      </w:pPr>
      <w:rPr>
        <w:rFonts w:hint="default"/>
        <w:lang w:val="cs-CZ" w:eastAsia="en-US" w:bidi="ar-SA"/>
      </w:rPr>
    </w:lvl>
    <w:lvl w:ilvl="6" w:tplc="7D943A16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ACA6EA50">
      <w:numFmt w:val="bullet"/>
      <w:lvlText w:val="•"/>
      <w:lvlJc w:val="left"/>
      <w:pPr>
        <w:ind w:left="6665" w:hanging="360"/>
      </w:pPr>
      <w:rPr>
        <w:rFonts w:hint="default"/>
        <w:lang w:val="cs-CZ" w:eastAsia="en-US" w:bidi="ar-SA"/>
      </w:rPr>
    </w:lvl>
    <w:lvl w:ilvl="8" w:tplc="7E948E84">
      <w:numFmt w:val="bullet"/>
      <w:lvlText w:val="•"/>
      <w:lvlJc w:val="left"/>
      <w:pPr>
        <w:ind w:left="7514" w:hanging="360"/>
      </w:pPr>
      <w:rPr>
        <w:rFonts w:hint="default"/>
        <w:lang w:val="cs-CZ" w:eastAsia="en-US" w:bidi="ar-SA"/>
      </w:rPr>
    </w:lvl>
  </w:abstractNum>
  <w:num w:numId="1" w16cid:durableId="196354604">
    <w:abstractNumId w:val="2"/>
  </w:num>
  <w:num w:numId="2" w16cid:durableId="714084504">
    <w:abstractNumId w:val="1"/>
  </w:num>
  <w:num w:numId="3" w16cid:durableId="209835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AC"/>
    <w:rsid w:val="00096509"/>
    <w:rsid w:val="000972FC"/>
    <w:rsid w:val="000F58D6"/>
    <w:rsid w:val="00111443"/>
    <w:rsid w:val="00295737"/>
    <w:rsid w:val="00333C0F"/>
    <w:rsid w:val="00374177"/>
    <w:rsid w:val="003C55F6"/>
    <w:rsid w:val="004F5361"/>
    <w:rsid w:val="00833F4A"/>
    <w:rsid w:val="00864B0B"/>
    <w:rsid w:val="00910B6E"/>
    <w:rsid w:val="00921936"/>
    <w:rsid w:val="00A66720"/>
    <w:rsid w:val="00B057E7"/>
    <w:rsid w:val="00BB56F1"/>
    <w:rsid w:val="00C7319E"/>
    <w:rsid w:val="00CF04AC"/>
    <w:rsid w:val="00ED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A4D8"/>
  <w15:docId w15:val="{50135B31-9ECE-4536-A823-8CE48894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ind w:left="513" w:hanging="510"/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right="12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1309" w:hanging="79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995</Words>
  <Characters>5877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Memorandum o spolupráci</vt:lpstr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 spolupráci</dc:title>
  <dc:subject>Memorandum o spolupráci verze 20241021</dc:subject>
  <dc:creator>Mgr. Bc. Jan Humpolík</dc:creator>
  <cp:keywords>Nevyplněné Memorandum o spolupráci (tedy vzor či šablona) vytvořeno Mgr. Bc. Janem Humpolíkem v Bruntále dne 21.10.2024 v rámci RT 378023.</cp:keywords>
  <cp:lastModifiedBy>Búranová Kateřina</cp:lastModifiedBy>
  <cp:revision>2</cp:revision>
  <dcterms:created xsi:type="dcterms:W3CDTF">2025-11-19T08:07:00Z</dcterms:created>
  <dcterms:modified xsi:type="dcterms:W3CDTF">2025-11-19T08:07:00Z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2025-10-31T00:00:00Z</vt:filetime>
  </property>
</Properties>
</file>