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A112" w14:textId="3C948123" w:rsidR="00D320E6" w:rsidRDefault="00EB74BD" w:rsidP="00A77A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 </w:t>
      </w:r>
      <w:r w:rsidR="00F40643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</w:t>
      </w:r>
    </w:p>
    <w:p w14:paraId="66C6C602" w14:textId="4E20897D" w:rsidR="00A77A2B" w:rsidRPr="00D320E6" w:rsidRDefault="00EB74BD" w:rsidP="00D320E6">
      <w:pPr>
        <w:jc w:val="center"/>
        <w:rPr>
          <w:b/>
          <w:sz w:val="28"/>
          <w:szCs w:val="28"/>
        </w:rPr>
      </w:pPr>
      <w:r w:rsidRPr="00D320E6">
        <w:rPr>
          <w:b/>
          <w:sz w:val="28"/>
          <w:szCs w:val="28"/>
        </w:rPr>
        <w:t>K</w:t>
      </w:r>
      <w:r w:rsidR="00F40643">
        <w:rPr>
          <w:b/>
          <w:sz w:val="28"/>
          <w:szCs w:val="28"/>
        </w:rPr>
        <w:t>E</w:t>
      </w:r>
      <w:r w:rsidR="00A77A2B" w:rsidRPr="00D320E6">
        <w:rPr>
          <w:b/>
          <w:sz w:val="28"/>
          <w:szCs w:val="28"/>
        </w:rPr>
        <w:t xml:space="preserve"> SMLOUV</w:t>
      </w:r>
      <w:r w:rsidRPr="00D320E6">
        <w:rPr>
          <w:b/>
          <w:sz w:val="28"/>
          <w:szCs w:val="28"/>
        </w:rPr>
        <w:t>Ě</w:t>
      </w:r>
      <w:r w:rsidR="00D320E6" w:rsidRPr="00D320E6">
        <w:rPr>
          <w:b/>
          <w:sz w:val="28"/>
          <w:szCs w:val="28"/>
        </w:rPr>
        <w:t xml:space="preserve"> </w:t>
      </w:r>
      <w:r w:rsidR="00F40643">
        <w:rPr>
          <w:b/>
          <w:sz w:val="28"/>
          <w:szCs w:val="28"/>
        </w:rPr>
        <w:t xml:space="preserve">O DÍLO </w:t>
      </w:r>
      <w:r w:rsidR="00D320E6" w:rsidRPr="00D320E6">
        <w:rPr>
          <w:b/>
          <w:sz w:val="28"/>
          <w:szCs w:val="28"/>
        </w:rPr>
        <w:t xml:space="preserve">Č. </w:t>
      </w:r>
      <w:r w:rsidR="00EC002F">
        <w:rPr>
          <w:b/>
          <w:sz w:val="28"/>
          <w:szCs w:val="28"/>
        </w:rPr>
        <w:t>1</w:t>
      </w:r>
      <w:r w:rsidR="009D6852">
        <w:rPr>
          <w:b/>
          <w:sz w:val="28"/>
          <w:szCs w:val="28"/>
        </w:rPr>
        <w:t>15</w:t>
      </w:r>
      <w:r w:rsidR="00D320E6" w:rsidRPr="00D320E6">
        <w:rPr>
          <w:b/>
          <w:sz w:val="28"/>
          <w:szCs w:val="28"/>
        </w:rPr>
        <w:t>/20</w:t>
      </w:r>
      <w:r w:rsidR="00255D2D">
        <w:rPr>
          <w:b/>
          <w:sz w:val="28"/>
          <w:szCs w:val="28"/>
        </w:rPr>
        <w:t>2</w:t>
      </w:r>
      <w:r w:rsidR="000E69AB">
        <w:rPr>
          <w:b/>
          <w:sz w:val="28"/>
          <w:szCs w:val="28"/>
        </w:rPr>
        <w:t>5</w:t>
      </w:r>
    </w:p>
    <w:p w14:paraId="1A61EA5A" w14:textId="2C20C870" w:rsidR="00EB74BD" w:rsidRPr="00D320E6" w:rsidRDefault="00EB74BD" w:rsidP="00A77A2B">
      <w:pPr>
        <w:jc w:val="center"/>
        <w:rPr>
          <w:b/>
          <w:sz w:val="20"/>
          <w:szCs w:val="20"/>
        </w:rPr>
      </w:pPr>
      <w:r w:rsidRPr="00D320E6">
        <w:rPr>
          <w:b/>
          <w:sz w:val="20"/>
          <w:szCs w:val="20"/>
        </w:rPr>
        <w:t xml:space="preserve">UZAVŘENÉ DNE </w:t>
      </w:r>
      <w:r w:rsidR="000E69AB">
        <w:rPr>
          <w:b/>
          <w:sz w:val="20"/>
          <w:szCs w:val="20"/>
        </w:rPr>
        <w:t>25</w:t>
      </w:r>
      <w:r w:rsidR="00D320E6" w:rsidRPr="00D320E6">
        <w:rPr>
          <w:b/>
          <w:sz w:val="20"/>
          <w:szCs w:val="20"/>
        </w:rPr>
        <w:t xml:space="preserve">. </w:t>
      </w:r>
      <w:r w:rsidR="009D6852">
        <w:rPr>
          <w:b/>
          <w:sz w:val="20"/>
          <w:szCs w:val="20"/>
        </w:rPr>
        <w:t>9</w:t>
      </w:r>
      <w:r w:rsidR="00D320E6" w:rsidRPr="00D320E6">
        <w:rPr>
          <w:b/>
          <w:sz w:val="20"/>
          <w:szCs w:val="20"/>
        </w:rPr>
        <w:t>. 202</w:t>
      </w:r>
      <w:r w:rsidR="000E69AB">
        <w:rPr>
          <w:b/>
          <w:sz w:val="20"/>
          <w:szCs w:val="20"/>
        </w:rPr>
        <w:t>5</w:t>
      </w:r>
    </w:p>
    <w:p w14:paraId="72A73262" w14:textId="5B1FC9C4" w:rsidR="00A77A2B" w:rsidRPr="00CE7E9F" w:rsidRDefault="00A77A2B" w:rsidP="00A77A2B">
      <w:pPr>
        <w:jc w:val="center"/>
        <w:rPr>
          <w:sz w:val="22"/>
          <w:szCs w:val="22"/>
        </w:rPr>
      </w:pPr>
      <w:r w:rsidRPr="00D13C44">
        <w:t xml:space="preserve">uzavřená dle § </w:t>
      </w:r>
      <w:r w:rsidR="002D00EF">
        <w:t>1724</w:t>
      </w:r>
      <w:r w:rsidRPr="00D13C44">
        <w:t xml:space="preserve"> a násl. zákona č. 89/2012 Sb., občanský zákoník, ve znění pozdějších předpisů, mezi:</w:t>
      </w:r>
      <w:r w:rsidRPr="00D13C44">
        <w:rPr>
          <w:b/>
          <w:sz w:val="32"/>
        </w:rPr>
        <w:br/>
      </w:r>
    </w:p>
    <w:p w14:paraId="1344DCE1" w14:textId="77777777" w:rsidR="00A77A2B" w:rsidRPr="00CE7E9F" w:rsidRDefault="00A77A2B" w:rsidP="00A77A2B">
      <w:pPr>
        <w:ind w:left="1080" w:hanging="1080"/>
        <w:jc w:val="center"/>
        <w:rPr>
          <w:b/>
          <w:sz w:val="22"/>
          <w:szCs w:val="22"/>
        </w:rPr>
      </w:pPr>
      <w:r w:rsidRPr="00CE7E9F">
        <w:rPr>
          <w:b/>
          <w:sz w:val="22"/>
          <w:szCs w:val="22"/>
        </w:rPr>
        <w:t xml:space="preserve">I. </w:t>
      </w:r>
    </w:p>
    <w:p w14:paraId="53DA6034" w14:textId="77777777" w:rsidR="00A77A2B" w:rsidRPr="00CE7E9F" w:rsidRDefault="00A77A2B" w:rsidP="00A77A2B">
      <w:pPr>
        <w:ind w:left="1080" w:hanging="1080"/>
        <w:jc w:val="center"/>
        <w:rPr>
          <w:b/>
          <w:sz w:val="22"/>
          <w:szCs w:val="22"/>
        </w:rPr>
      </w:pPr>
      <w:r w:rsidRPr="00CE7E9F">
        <w:rPr>
          <w:b/>
          <w:sz w:val="22"/>
          <w:szCs w:val="22"/>
        </w:rPr>
        <w:t>Smluvní strany</w:t>
      </w:r>
    </w:p>
    <w:p w14:paraId="7BA99B21" w14:textId="77777777" w:rsidR="00A77A2B" w:rsidRPr="00CE7E9F" w:rsidRDefault="00A77A2B" w:rsidP="00A77A2B">
      <w:pPr>
        <w:ind w:left="1080" w:hanging="1080"/>
        <w:jc w:val="center"/>
        <w:rPr>
          <w:b/>
          <w:sz w:val="22"/>
          <w:szCs w:val="22"/>
        </w:rPr>
      </w:pPr>
    </w:p>
    <w:p w14:paraId="02E1ABF1" w14:textId="1978AB09" w:rsidR="00D01D43" w:rsidRPr="00D01D43" w:rsidRDefault="00D01D43" w:rsidP="00D01D43">
      <w:pPr>
        <w:pStyle w:val="Nadpis2"/>
        <w:tabs>
          <w:tab w:val="left" w:pos="993"/>
        </w:tabs>
        <w:spacing w:before="0"/>
        <w:ind w:hanging="992"/>
        <w:jc w:val="both"/>
        <w:rPr>
          <w:rFonts w:asciiTheme="majorBidi" w:eastAsia="Arial Unicode MS" w:hAnsiTheme="majorBidi"/>
          <w:b/>
          <w:sz w:val="24"/>
          <w:szCs w:val="24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</w:t>
      </w:r>
      <w:r w:rsidRPr="00D01D43">
        <w:rPr>
          <w:rFonts w:asciiTheme="majorBidi" w:hAnsiTheme="majorBidi"/>
          <w:b/>
          <w:sz w:val="24"/>
          <w:szCs w:val="24"/>
        </w:rPr>
        <w:t xml:space="preserve">VÍTKOVICE ARÉNA, </w:t>
      </w:r>
      <w:r w:rsidRPr="00D01D43">
        <w:rPr>
          <w:rFonts w:asciiTheme="majorBidi" w:hAnsiTheme="majorBidi"/>
          <w:b/>
          <w:caps w:val="0"/>
          <w:sz w:val="24"/>
          <w:szCs w:val="24"/>
        </w:rPr>
        <w:t>a.s.</w:t>
      </w:r>
    </w:p>
    <w:p w14:paraId="268DDD5F" w14:textId="77777777" w:rsidR="00D01D43" w:rsidRPr="00D01D43" w:rsidRDefault="00D01D43" w:rsidP="00D01D43">
      <w:pPr>
        <w:pStyle w:val="Nadpis2"/>
        <w:tabs>
          <w:tab w:val="left" w:pos="993"/>
        </w:tabs>
        <w:spacing w:before="0"/>
        <w:ind w:left="992" w:hanging="992"/>
        <w:jc w:val="both"/>
        <w:rPr>
          <w:rFonts w:asciiTheme="majorBidi" w:eastAsia="Arial Unicode MS" w:hAnsiTheme="majorBidi"/>
          <w:caps w:val="0"/>
          <w:sz w:val="24"/>
          <w:szCs w:val="24"/>
        </w:rPr>
      </w:pPr>
      <w:r w:rsidRPr="00D01D43">
        <w:rPr>
          <w:rFonts w:asciiTheme="majorBidi" w:eastAsia="Arial Unicode MS" w:hAnsiTheme="majorBidi"/>
          <w:caps w:val="0"/>
          <w:sz w:val="24"/>
          <w:szCs w:val="24"/>
        </w:rPr>
        <w:t>s</w:t>
      </w:r>
      <w:r w:rsidRPr="00D01D43">
        <w:rPr>
          <w:rFonts w:asciiTheme="majorBidi" w:hAnsiTheme="majorBidi"/>
          <w:bCs/>
          <w:caps w:val="0"/>
          <w:sz w:val="24"/>
          <w:szCs w:val="24"/>
        </w:rPr>
        <w:t>e sídlem Ruská 3077/135, Zábřeh, 700 30 Ostrava</w:t>
      </w:r>
    </w:p>
    <w:p w14:paraId="2B724E6C" w14:textId="77777777" w:rsidR="00D01D43" w:rsidRPr="00D01D43" w:rsidRDefault="00D01D43" w:rsidP="00D01D43">
      <w:pPr>
        <w:pStyle w:val="Nadpis2"/>
        <w:tabs>
          <w:tab w:val="left" w:pos="993"/>
        </w:tabs>
        <w:spacing w:before="0"/>
        <w:ind w:left="992" w:hanging="992"/>
        <w:jc w:val="both"/>
        <w:rPr>
          <w:rFonts w:asciiTheme="majorBidi" w:eastAsia="Arial Unicode MS" w:hAnsiTheme="majorBidi"/>
          <w:caps w:val="0"/>
          <w:sz w:val="24"/>
          <w:szCs w:val="24"/>
        </w:rPr>
      </w:pPr>
      <w:r w:rsidRPr="00D01D43">
        <w:rPr>
          <w:rFonts w:asciiTheme="majorBidi" w:hAnsiTheme="majorBidi"/>
          <w:bCs/>
          <w:caps w:val="0"/>
          <w:sz w:val="24"/>
          <w:szCs w:val="24"/>
        </w:rPr>
        <w:t>vedená u Krajského soudu v Ostravě, spisová značka B 2600</w:t>
      </w:r>
    </w:p>
    <w:p w14:paraId="5B374599" w14:textId="77777777" w:rsidR="00D01D43" w:rsidRPr="00D01D43" w:rsidRDefault="00D01D43" w:rsidP="00D01D43">
      <w:pPr>
        <w:ind w:left="992" w:hanging="992"/>
        <w:jc w:val="both"/>
        <w:rPr>
          <w:rFonts w:asciiTheme="majorBidi" w:hAnsiTheme="majorBidi" w:cstheme="majorBidi"/>
          <w:bCs/>
        </w:rPr>
      </w:pPr>
      <w:r w:rsidRPr="00D01D43">
        <w:rPr>
          <w:rFonts w:asciiTheme="majorBidi" w:hAnsiTheme="majorBidi" w:cstheme="majorBidi"/>
          <w:bCs/>
        </w:rPr>
        <w:t>IČ: 25911368</w:t>
      </w:r>
      <w:r w:rsidRPr="00D01D43">
        <w:rPr>
          <w:rFonts w:asciiTheme="majorBidi" w:hAnsiTheme="majorBidi" w:cstheme="majorBidi"/>
          <w:bCs/>
        </w:rPr>
        <w:tab/>
      </w:r>
      <w:r w:rsidRPr="00D01D43">
        <w:rPr>
          <w:rFonts w:asciiTheme="majorBidi" w:hAnsiTheme="majorBidi" w:cstheme="majorBidi"/>
          <w:bCs/>
        </w:rPr>
        <w:tab/>
      </w:r>
      <w:r w:rsidRPr="00D01D43">
        <w:rPr>
          <w:rFonts w:asciiTheme="majorBidi" w:hAnsiTheme="majorBidi" w:cstheme="majorBidi"/>
          <w:bCs/>
        </w:rPr>
        <w:tab/>
      </w:r>
    </w:p>
    <w:p w14:paraId="7275D98B" w14:textId="77777777" w:rsidR="00D01D43" w:rsidRPr="00D01D43" w:rsidRDefault="00D01D43" w:rsidP="00D01D43">
      <w:pPr>
        <w:ind w:left="992" w:hanging="992"/>
        <w:jc w:val="both"/>
        <w:rPr>
          <w:rFonts w:asciiTheme="majorBidi" w:hAnsiTheme="majorBidi" w:cstheme="majorBidi"/>
          <w:bCs/>
        </w:rPr>
      </w:pPr>
      <w:r w:rsidRPr="00D01D43">
        <w:rPr>
          <w:rFonts w:asciiTheme="majorBidi" w:hAnsiTheme="majorBidi" w:cstheme="majorBidi"/>
          <w:bCs/>
        </w:rPr>
        <w:t>DIČ: CZ25911368</w:t>
      </w:r>
    </w:p>
    <w:p w14:paraId="2E2796F8" w14:textId="77777777" w:rsidR="00D01D43" w:rsidRPr="00D01D43" w:rsidRDefault="00D01D43" w:rsidP="00D01D43">
      <w:pPr>
        <w:ind w:left="992" w:hanging="992"/>
        <w:jc w:val="both"/>
        <w:rPr>
          <w:rFonts w:asciiTheme="majorBidi" w:hAnsiTheme="majorBidi" w:cstheme="majorBidi"/>
          <w:bCs/>
        </w:rPr>
      </w:pPr>
      <w:r w:rsidRPr="00D01D43">
        <w:rPr>
          <w:rFonts w:asciiTheme="majorBidi" w:hAnsiTheme="majorBidi" w:cstheme="majorBidi"/>
          <w:bCs/>
        </w:rPr>
        <w:t xml:space="preserve">bankovní spojení: </w:t>
      </w:r>
      <w:proofErr w:type="spellStart"/>
      <w:r w:rsidRPr="00D01D43">
        <w:rPr>
          <w:rFonts w:asciiTheme="majorBidi" w:hAnsiTheme="majorBidi" w:cstheme="majorBidi"/>
          <w:bCs/>
        </w:rPr>
        <w:t>UniCredit</w:t>
      </w:r>
      <w:proofErr w:type="spellEnd"/>
      <w:r w:rsidRPr="00D01D43">
        <w:rPr>
          <w:rFonts w:asciiTheme="majorBidi" w:hAnsiTheme="majorBidi" w:cstheme="majorBidi"/>
          <w:bCs/>
        </w:rPr>
        <w:t xml:space="preserve"> Bank Czech Republic and Slovakia, a.s., č. </w:t>
      </w:r>
      <w:proofErr w:type="spellStart"/>
      <w:r w:rsidRPr="00D01D43">
        <w:rPr>
          <w:rFonts w:asciiTheme="majorBidi" w:hAnsiTheme="majorBidi" w:cstheme="majorBidi"/>
          <w:bCs/>
        </w:rPr>
        <w:t>ú.</w:t>
      </w:r>
      <w:proofErr w:type="spellEnd"/>
      <w:r w:rsidRPr="00D01D43">
        <w:rPr>
          <w:rFonts w:asciiTheme="majorBidi" w:hAnsiTheme="majorBidi" w:cstheme="majorBidi"/>
          <w:bCs/>
        </w:rPr>
        <w:t xml:space="preserve">: 42272004/2700 </w:t>
      </w:r>
    </w:p>
    <w:p w14:paraId="3FD76A1B" w14:textId="77777777" w:rsidR="00D01D43" w:rsidRPr="00D01D43" w:rsidRDefault="00D01D43" w:rsidP="00D01D43">
      <w:pPr>
        <w:ind w:left="992" w:hanging="992"/>
        <w:jc w:val="both"/>
        <w:rPr>
          <w:rFonts w:asciiTheme="majorBidi" w:hAnsiTheme="majorBidi" w:cstheme="majorBidi"/>
          <w:bCs/>
        </w:rPr>
      </w:pPr>
      <w:r w:rsidRPr="00D01D43">
        <w:rPr>
          <w:rFonts w:asciiTheme="majorBidi" w:hAnsiTheme="majorBidi" w:cstheme="majorBidi"/>
          <w:bCs/>
        </w:rPr>
        <w:t>jednající: Mgr. Petr Handl, předseda představenstva</w:t>
      </w:r>
    </w:p>
    <w:p w14:paraId="460E689F" w14:textId="732026A1" w:rsidR="00D01D43" w:rsidRPr="00D01D43" w:rsidRDefault="00D01D43" w:rsidP="00D01D43">
      <w:pPr>
        <w:pStyle w:val="Bezmezer"/>
        <w:ind w:firstLine="851"/>
        <w:rPr>
          <w:rFonts w:asciiTheme="majorBidi" w:hAnsiTheme="majorBidi" w:cstheme="majorBidi"/>
          <w:sz w:val="24"/>
          <w:szCs w:val="24"/>
        </w:rPr>
      </w:pPr>
      <w:r w:rsidRPr="00D01D43">
        <w:rPr>
          <w:rStyle w:val="Siln"/>
          <w:rFonts w:asciiTheme="majorBidi" w:hAnsiTheme="majorBidi" w:cstheme="majorBidi"/>
          <w:sz w:val="24"/>
          <w:szCs w:val="24"/>
        </w:rPr>
        <w:t xml:space="preserve">   </w:t>
      </w:r>
      <w:r w:rsidRPr="00D01D43">
        <w:rPr>
          <w:rStyle w:val="Siln"/>
          <w:rFonts w:asciiTheme="majorBidi" w:hAnsiTheme="majorBidi" w:cstheme="majorBidi"/>
          <w:b w:val="0"/>
          <w:bCs w:val="0"/>
          <w:sz w:val="24"/>
          <w:szCs w:val="24"/>
        </w:rPr>
        <w:t xml:space="preserve">Ing. </w:t>
      </w:r>
      <w:r w:rsidR="000E69AB">
        <w:rPr>
          <w:rStyle w:val="Siln"/>
          <w:rFonts w:asciiTheme="majorBidi" w:hAnsiTheme="majorBidi" w:cstheme="majorBidi"/>
          <w:b w:val="0"/>
          <w:bCs w:val="0"/>
          <w:sz w:val="24"/>
          <w:szCs w:val="24"/>
        </w:rPr>
        <w:t>Miroslav Kučera</w:t>
      </w:r>
      <w:r w:rsidRPr="00D01D43">
        <w:rPr>
          <w:rFonts w:asciiTheme="majorBidi" w:hAnsiTheme="majorBidi" w:cstheme="majorBidi"/>
          <w:bCs/>
          <w:sz w:val="24"/>
          <w:szCs w:val="24"/>
        </w:rPr>
        <w:t>, místopředseda představenstva</w:t>
      </w:r>
    </w:p>
    <w:p w14:paraId="31D07B4C" w14:textId="5A4DA95F" w:rsidR="00D01D43" w:rsidRPr="00D01D43" w:rsidRDefault="00D01D43" w:rsidP="00D01D43">
      <w:pPr>
        <w:ind w:left="992" w:hanging="992"/>
        <w:jc w:val="both"/>
        <w:rPr>
          <w:rFonts w:asciiTheme="majorBidi" w:hAnsiTheme="majorBidi" w:cstheme="majorBidi"/>
        </w:rPr>
      </w:pPr>
      <w:r w:rsidRPr="00D01D43">
        <w:rPr>
          <w:rFonts w:asciiTheme="majorBidi" w:hAnsiTheme="majorBidi" w:cstheme="majorBidi"/>
        </w:rPr>
        <w:t>(dále jen „</w:t>
      </w:r>
      <w:r w:rsidR="008E6050">
        <w:rPr>
          <w:rFonts w:asciiTheme="majorBidi" w:hAnsiTheme="majorBidi" w:cstheme="majorBidi"/>
          <w:b/>
        </w:rPr>
        <w:t>Objednatel</w:t>
      </w:r>
      <w:r w:rsidRPr="00D01D43">
        <w:rPr>
          <w:rFonts w:asciiTheme="majorBidi" w:hAnsiTheme="majorBidi" w:cstheme="majorBidi"/>
        </w:rPr>
        <w:t>“)</w:t>
      </w:r>
    </w:p>
    <w:p w14:paraId="2616DCCA" w14:textId="77777777" w:rsidR="00D01D43" w:rsidRPr="00D01D43" w:rsidRDefault="00D01D43" w:rsidP="00D01D43">
      <w:pPr>
        <w:pStyle w:val="Bezmezer"/>
        <w:rPr>
          <w:rFonts w:asciiTheme="majorBidi" w:hAnsiTheme="majorBidi" w:cstheme="majorBidi"/>
          <w:sz w:val="24"/>
          <w:szCs w:val="24"/>
        </w:rPr>
      </w:pPr>
    </w:p>
    <w:p w14:paraId="5621047A" w14:textId="77777777" w:rsidR="00D01D43" w:rsidRPr="00D01D43" w:rsidRDefault="00D01D43" w:rsidP="00D01D43">
      <w:pPr>
        <w:pStyle w:val="Bezmezer"/>
        <w:rPr>
          <w:rFonts w:asciiTheme="majorBidi" w:hAnsiTheme="majorBidi" w:cstheme="majorBidi"/>
          <w:sz w:val="24"/>
          <w:szCs w:val="24"/>
        </w:rPr>
      </w:pPr>
      <w:r w:rsidRPr="00D01D43">
        <w:rPr>
          <w:rFonts w:asciiTheme="majorBidi" w:hAnsiTheme="majorBidi" w:cstheme="majorBidi"/>
          <w:sz w:val="24"/>
          <w:szCs w:val="24"/>
        </w:rPr>
        <w:t>a</w:t>
      </w:r>
    </w:p>
    <w:p w14:paraId="4BB5A705" w14:textId="77777777" w:rsidR="00D01D43" w:rsidRPr="00D01D43" w:rsidRDefault="00D01D43" w:rsidP="00D01D43">
      <w:pPr>
        <w:pStyle w:val="Bezmezer"/>
        <w:rPr>
          <w:rFonts w:asciiTheme="majorBidi" w:hAnsiTheme="majorBidi" w:cstheme="majorBidi"/>
          <w:b/>
          <w:sz w:val="24"/>
          <w:szCs w:val="24"/>
        </w:rPr>
      </w:pPr>
    </w:p>
    <w:p w14:paraId="12D53779" w14:textId="532A9DFE" w:rsidR="00D01D43" w:rsidRPr="00D01D43" w:rsidRDefault="009D6852" w:rsidP="00D01D43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GOAL SPORT technology s.r.o.</w:t>
      </w:r>
    </w:p>
    <w:p w14:paraId="18BDC978" w14:textId="5581AC19" w:rsidR="00D01D43" w:rsidRPr="000E69AB" w:rsidRDefault="00D01D43" w:rsidP="000E69AB">
      <w:pPr>
        <w:ind w:left="992" w:hanging="992"/>
        <w:jc w:val="both"/>
        <w:rPr>
          <w:rFonts w:asciiTheme="majorBidi" w:hAnsiTheme="majorBidi" w:cstheme="majorBidi"/>
          <w:bCs/>
        </w:rPr>
      </w:pPr>
      <w:r w:rsidRPr="000E69AB">
        <w:rPr>
          <w:rFonts w:asciiTheme="majorBidi" w:hAnsiTheme="majorBidi" w:cstheme="majorBidi"/>
          <w:bCs/>
        </w:rPr>
        <w:t xml:space="preserve">se sídlem ul. </w:t>
      </w:r>
      <w:r w:rsidR="009D6852" w:rsidRPr="009D6852">
        <w:rPr>
          <w:rFonts w:asciiTheme="majorBidi" w:hAnsiTheme="majorBidi" w:cstheme="majorBidi"/>
          <w:bCs/>
        </w:rPr>
        <w:t>Hájecká 1304/</w:t>
      </w:r>
      <w:proofErr w:type="gramStart"/>
      <w:r w:rsidR="009D6852" w:rsidRPr="009D6852">
        <w:rPr>
          <w:rFonts w:asciiTheme="majorBidi" w:hAnsiTheme="majorBidi" w:cstheme="majorBidi"/>
          <w:bCs/>
        </w:rPr>
        <w:t>14a</w:t>
      </w:r>
      <w:proofErr w:type="gramEnd"/>
      <w:r w:rsidR="009D6852" w:rsidRPr="009D6852">
        <w:rPr>
          <w:rFonts w:asciiTheme="majorBidi" w:hAnsiTheme="majorBidi" w:cstheme="majorBidi"/>
          <w:bCs/>
        </w:rPr>
        <w:t>, Černovice, 618 00 Brno</w:t>
      </w:r>
    </w:p>
    <w:p w14:paraId="43E6B006" w14:textId="3E02DF2E" w:rsidR="00D01D43" w:rsidRPr="000E69AB" w:rsidRDefault="00D01D43" w:rsidP="000E69AB">
      <w:pPr>
        <w:ind w:left="992" w:hanging="992"/>
        <w:jc w:val="both"/>
        <w:rPr>
          <w:rFonts w:asciiTheme="majorBidi" w:hAnsiTheme="majorBidi" w:cstheme="majorBidi"/>
          <w:bCs/>
        </w:rPr>
      </w:pPr>
      <w:r w:rsidRPr="000E69AB">
        <w:rPr>
          <w:rFonts w:asciiTheme="majorBidi" w:hAnsiTheme="majorBidi" w:cstheme="majorBidi"/>
          <w:bCs/>
        </w:rPr>
        <w:t>vedený u</w:t>
      </w:r>
      <w:r w:rsidR="000E69AB" w:rsidRPr="000E69AB">
        <w:rPr>
          <w:rFonts w:asciiTheme="majorBidi" w:hAnsiTheme="majorBidi" w:cstheme="majorBidi"/>
          <w:bCs/>
        </w:rPr>
        <w:t xml:space="preserve"> Krajského soudu v </w:t>
      </w:r>
      <w:r w:rsidR="009D6852">
        <w:rPr>
          <w:rFonts w:asciiTheme="majorBidi" w:hAnsiTheme="majorBidi" w:cstheme="majorBidi"/>
          <w:bCs/>
        </w:rPr>
        <w:t>Brně</w:t>
      </w:r>
      <w:r w:rsidR="000E69AB" w:rsidRPr="000E69AB">
        <w:rPr>
          <w:rFonts w:asciiTheme="majorBidi" w:hAnsiTheme="majorBidi" w:cstheme="majorBidi"/>
          <w:bCs/>
        </w:rPr>
        <w:t xml:space="preserve"> pod </w:t>
      </w:r>
      <w:proofErr w:type="spellStart"/>
      <w:r w:rsidR="000E69AB" w:rsidRPr="000E69AB">
        <w:rPr>
          <w:rFonts w:asciiTheme="majorBidi" w:hAnsiTheme="majorBidi" w:cstheme="majorBidi"/>
          <w:bCs/>
        </w:rPr>
        <w:t>sp</w:t>
      </w:r>
      <w:proofErr w:type="spellEnd"/>
      <w:r w:rsidR="000E69AB" w:rsidRPr="000E69AB">
        <w:rPr>
          <w:rFonts w:asciiTheme="majorBidi" w:hAnsiTheme="majorBidi" w:cstheme="majorBidi"/>
          <w:bCs/>
        </w:rPr>
        <w:t xml:space="preserve">. zn. C </w:t>
      </w:r>
      <w:r w:rsidR="009D6852">
        <w:rPr>
          <w:rFonts w:asciiTheme="majorBidi" w:hAnsiTheme="majorBidi" w:cstheme="majorBidi"/>
          <w:bCs/>
        </w:rPr>
        <w:t>52139</w:t>
      </w:r>
    </w:p>
    <w:p w14:paraId="03FBAF33" w14:textId="101C1543" w:rsidR="00D01D43" w:rsidRPr="000E69AB" w:rsidRDefault="00D01D43" w:rsidP="000E69AB">
      <w:pPr>
        <w:ind w:left="992" w:hanging="992"/>
        <w:jc w:val="both"/>
        <w:rPr>
          <w:rFonts w:asciiTheme="majorBidi" w:hAnsiTheme="majorBidi" w:cstheme="majorBidi"/>
          <w:bCs/>
        </w:rPr>
      </w:pPr>
      <w:r w:rsidRPr="000E69AB">
        <w:rPr>
          <w:rFonts w:asciiTheme="majorBidi" w:hAnsiTheme="majorBidi" w:cstheme="majorBidi"/>
          <w:bCs/>
        </w:rPr>
        <w:t xml:space="preserve">jednající: </w:t>
      </w:r>
      <w:r w:rsidR="009D6852">
        <w:rPr>
          <w:rFonts w:asciiTheme="majorBidi" w:hAnsiTheme="majorBidi" w:cstheme="majorBidi"/>
          <w:bCs/>
        </w:rPr>
        <w:t>Jan Smrček</w:t>
      </w:r>
      <w:r w:rsidR="000E69AB" w:rsidRPr="000E69AB">
        <w:rPr>
          <w:rFonts w:asciiTheme="majorBidi" w:hAnsiTheme="majorBidi" w:cstheme="majorBidi"/>
          <w:bCs/>
        </w:rPr>
        <w:t>, jednatel</w:t>
      </w:r>
      <w:r w:rsidR="000E69AB" w:rsidRPr="000E69AB" w:rsidDel="006A7854">
        <w:rPr>
          <w:rFonts w:asciiTheme="majorBidi" w:hAnsiTheme="majorBidi" w:cstheme="majorBidi"/>
          <w:bCs/>
        </w:rPr>
        <w:t xml:space="preserve"> </w:t>
      </w:r>
    </w:p>
    <w:p w14:paraId="697CE2E9" w14:textId="672BCBCC" w:rsidR="00D01D43" w:rsidRPr="000E69AB" w:rsidRDefault="00D01D43" w:rsidP="000E69AB">
      <w:pPr>
        <w:ind w:left="992" w:hanging="992"/>
        <w:jc w:val="both"/>
        <w:rPr>
          <w:rFonts w:asciiTheme="majorBidi" w:hAnsiTheme="majorBidi" w:cstheme="majorBidi"/>
          <w:bCs/>
        </w:rPr>
      </w:pPr>
      <w:r w:rsidRPr="000E69AB">
        <w:rPr>
          <w:rFonts w:asciiTheme="majorBidi" w:hAnsiTheme="majorBidi" w:cstheme="majorBidi"/>
          <w:bCs/>
        </w:rPr>
        <w:t xml:space="preserve">IČ: </w:t>
      </w:r>
      <w:r w:rsidR="000E69AB" w:rsidRPr="000E69AB">
        <w:rPr>
          <w:rFonts w:asciiTheme="majorBidi" w:hAnsiTheme="majorBidi" w:cstheme="majorBidi"/>
          <w:bCs/>
        </w:rPr>
        <w:t>2</w:t>
      </w:r>
      <w:r w:rsidR="009D6852">
        <w:rPr>
          <w:rFonts w:asciiTheme="majorBidi" w:hAnsiTheme="majorBidi" w:cstheme="majorBidi"/>
          <w:bCs/>
        </w:rPr>
        <w:t>76 87 376</w:t>
      </w:r>
    </w:p>
    <w:p w14:paraId="37732178" w14:textId="174E913D" w:rsidR="00D01D43" w:rsidRPr="00D01D43" w:rsidRDefault="00D01D43" w:rsidP="00D01D43">
      <w:pPr>
        <w:pStyle w:val="Bezmezer"/>
        <w:rPr>
          <w:rFonts w:asciiTheme="majorBidi" w:hAnsiTheme="majorBidi" w:cstheme="majorBidi"/>
          <w:sz w:val="24"/>
          <w:szCs w:val="24"/>
        </w:rPr>
      </w:pPr>
      <w:r w:rsidRPr="00D01D43">
        <w:rPr>
          <w:rFonts w:asciiTheme="majorBidi" w:hAnsiTheme="majorBidi" w:cstheme="majorBidi"/>
          <w:sz w:val="24"/>
          <w:szCs w:val="24"/>
        </w:rPr>
        <w:t>(dále jen „</w:t>
      </w:r>
      <w:r w:rsidR="002D00EF">
        <w:rPr>
          <w:rFonts w:asciiTheme="majorBidi" w:hAnsiTheme="majorBidi" w:cstheme="majorBidi"/>
          <w:b/>
          <w:sz w:val="24"/>
          <w:szCs w:val="24"/>
        </w:rPr>
        <w:t>Zhotovitel</w:t>
      </w:r>
      <w:r w:rsidRPr="00D01D43">
        <w:rPr>
          <w:rFonts w:asciiTheme="majorBidi" w:hAnsiTheme="majorBidi" w:cstheme="majorBidi"/>
          <w:sz w:val="24"/>
          <w:szCs w:val="24"/>
        </w:rPr>
        <w:t>“)</w:t>
      </w:r>
    </w:p>
    <w:p w14:paraId="4769E723" w14:textId="475B0275" w:rsidR="00A77A2B" w:rsidRDefault="00A77A2B" w:rsidP="00005CDF">
      <w:pPr>
        <w:ind w:left="709" w:hanging="709"/>
        <w:rPr>
          <w:b/>
          <w:bCs/>
          <w:sz w:val="22"/>
          <w:szCs w:val="22"/>
        </w:rPr>
      </w:pPr>
      <w:r w:rsidRPr="00FA1168">
        <w:rPr>
          <w:b/>
          <w:bCs/>
          <w:sz w:val="22"/>
          <w:szCs w:val="22"/>
        </w:rPr>
        <w:t> </w:t>
      </w:r>
    </w:p>
    <w:p w14:paraId="767F895A" w14:textId="77777777" w:rsidR="00005CDF" w:rsidRPr="00005CDF" w:rsidRDefault="00005CDF" w:rsidP="00126D6A">
      <w:pPr>
        <w:rPr>
          <w:sz w:val="22"/>
          <w:szCs w:val="22"/>
        </w:rPr>
      </w:pPr>
    </w:p>
    <w:p w14:paraId="44D4FD1C" w14:textId="77777777" w:rsidR="00A77A2B" w:rsidRPr="00CE7E9F" w:rsidRDefault="00A77A2B" w:rsidP="00A77A2B">
      <w:pPr>
        <w:rPr>
          <w:b/>
          <w:sz w:val="22"/>
          <w:szCs w:val="22"/>
        </w:rPr>
      </w:pPr>
    </w:p>
    <w:p w14:paraId="39FEFB61" w14:textId="77777777" w:rsidR="00A77A2B" w:rsidRPr="00D01D43" w:rsidRDefault="00A77A2B" w:rsidP="00A77A2B">
      <w:pPr>
        <w:jc w:val="center"/>
        <w:rPr>
          <w:b/>
        </w:rPr>
      </w:pPr>
      <w:r w:rsidRPr="00D01D43">
        <w:rPr>
          <w:b/>
        </w:rPr>
        <w:t>II.</w:t>
      </w:r>
    </w:p>
    <w:p w14:paraId="05FE9AC6" w14:textId="578EB57F" w:rsidR="00A77A2B" w:rsidRPr="00D01D43" w:rsidRDefault="00D320E6" w:rsidP="00A77A2B">
      <w:pPr>
        <w:jc w:val="center"/>
        <w:rPr>
          <w:b/>
        </w:rPr>
      </w:pPr>
      <w:r w:rsidRPr="00D01D43">
        <w:rPr>
          <w:b/>
        </w:rPr>
        <w:t>Úvodní prohlášení</w:t>
      </w:r>
    </w:p>
    <w:p w14:paraId="13844BF0" w14:textId="77777777" w:rsidR="00A77A2B" w:rsidRPr="00D01D43" w:rsidRDefault="00A77A2B" w:rsidP="00D320E6">
      <w:pPr>
        <w:jc w:val="both"/>
        <w:rPr>
          <w:rFonts w:asciiTheme="majorBidi" w:hAnsiTheme="majorBidi" w:cstheme="majorBidi"/>
        </w:rPr>
      </w:pPr>
    </w:p>
    <w:p w14:paraId="4BEAC7DD" w14:textId="1063BBD0" w:rsidR="00332B55" w:rsidRDefault="00D320E6" w:rsidP="000E69AB">
      <w:pPr>
        <w:pStyle w:val="Odstavecseseznamem"/>
        <w:numPr>
          <w:ilvl w:val="1"/>
          <w:numId w:val="13"/>
        </w:numPr>
        <w:spacing w:line="288" w:lineRule="auto"/>
        <w:ind w:left="567" w:hanging="567"/>
        <w:jc w:val="both"/>
        <w:rPr>
          <w:rFonts w:asciiTheme="majorBidi" w:hAnsiTheme="majorBidi" w:cstheme="majorBidi"/>
          <w:bCs/>
          <w:lang w:eastAsia="ar-SA"/>
        </w:rPr>
      </w:pPr>
      <w:r w:rsidRPr="00EC002F">
        <w:rPr>
          <w:rFonts w:asciiTheme="majorBidi" w:hAnsiTheme="majorBidi" w:cstheme="majorBidi"/>
          <w:bCs/>
          <w:sz w:val="22"/>
          <w:szCs w:val="22"/>
          <w:lang w:eastAsia="ar-SA"/>
        </w:rPr>
        <w:t xml:space="preserve">Smluvní strany uzavřely dne </w:t>
      </w:r>
      <w:r w:rsidR="000E69AB">
        <w:rPr>
          <w:rFonts w:asciiTheme="majorBidi" w:hAnsiTheme="majorBidi" w:cstheme="majorBidi"/>
          <w:bCs/>
          <w:sz w:val="22"/>
          <w:szCs w:val="22"/>
          <w:lang w:eastAsia="ar-SA"/>
        </w:rPr>
        <w:t>25</w:t>
      </w:r>
      <w:r w:rsidR="008E6050" w:rsidRPr="00EC002F">
        <w:rPr>
          <w:rFonts w:asciiTheme="majorBidi" w:hAnsiTheme="majorBidi" w:cstheme="majorBidi"/>
          <w:bCs/>
          <w:sz w:val="22"/>
          <w:szCs w:val="22"/>
          <w:lang w:eastAsia="ar-SA"/>
        </w:rPr>
        <w:t xml:space="preserve">. </w:t>
      </w:r>
      <w:r w:rsidR="009D6852">
        <w:rPr>
          <w:rFonts w:asciiTheme="majorBidi" w:hAnsiTheme="majorBidi" w:cstheme="majorBidi"/>
          <w:bCs/>
          <w:sz w:val="22"/>
          <w:szCs w:val="22"/>
          <w:lang w:eastAsia="ar-SA"/>
        </w:rPr>
        <w:t>9</w:t>
      </w:r>
      <w:r w:rsidR="008E6050" w:rsidRPr="00EC002F">
        <w:rPr>
          <w:rFonts w:asciiTheme="majorBidi" w:hAnsiTheme="majorBidi" w:cstheme="majorBidi"/>
          <w:bCs/>
          <w:sz w:val="22"/>
          <w:szCs w:val="22"/>
          <w:lang w:eastAsia="ar-SA"/>
        </w:rPr>
        <w:t>. 202</w:t>
      </w:r>
      <w:r w:rsidR="000E69AB">
        <w:rPr>
          <w:rFonts w:asciiTheme="majorBidi" w:hAnsiTheme="majorBidi" w:cstheme="majorBidi"/>
          <w:bCs/>
          <w:sz w:val="22"/>
          <w:szCs w:val="22"/>
          <w:lang w:eastAsia="ar-SA"/>
        </w:rPr>
        <w:t>5</w:t>
      </w:r>
      <w:r w:rsidR="008E6050" w:rsidRPr="00EC002F">
        <w:rPr>
          <w:rFonts w:asciiTheme="majorBidi" w:hAnsiTheme="majorBidi" w:cstheme="majorBidi"/>
          <w:bCs/>
          <w:sz w:val="22"/>
          <w:szCs w:val="22"/>
          <w:lang w:eastAsia="ar-SA"/>
        </w:rPr>
        <w:t xml:space="preserve"> Smlouvu o </w:t>
      </w:r>
      <w:r w:rsidR="000E69AB">
        <w:rPr>
          <w:rFonts w:asciiTheme="majorBidi" w:hAnsiTheme="majorBidi" w:cstheme="majorBidi"/>
          <w:bCs/>
          <w:sz w:val="22"/>
          <w:szCs w:val="22"/>
          <w:lang w:eastAsia="ar-SA"/>
        </w:rPr>
        <w:t>dílo (dále jen „Smlouva“),</w:t>
      </w:r>
      <w:r w:rsidR="008E6050" w:rsidRPr="00EC002F">
        <w:rPr>
          <w:rFonts w:asciiTheme="majorBidi" w:hAnsiTheme="majorBidi" w:cstheme="majorBidi"/>
          <w:bCs/>
          <w:sz w:val="22"/>
          <w:szCs w:val="22"/>
          <w:lang w:eastAsia="ar-SA"/>
        </w:rPr>
        <w:t xml:space="preserve"> jejíž předmětem </w:t>
      </w:r>
      <w:r w:rsidR="000E69AB">
        <w:rPr>
          <w:rFonts w:asciiTheme="majorBidi" w:hAnsiTheme="majorBidi" w:cstheme="majorBidi"/>
          <w:bCs/>
          <w:sz w:val="22"/>
          <w:szCs w:val="22"/>
          <w:lang w:eastAsia="ar-SA"/>
        </w:rPr>
        <w:t xml:space="preserve">je dodávky a instalace </w:t>
      </w:r>
      <w:r w:rsidR="009D6852">
        <w:rPr>
          <w:rFonts w:asciiTheme="majorBidi" w:hAnsiTheme="majorBidi" w:cstheme="majorBidi"/>
          <w:bCs/>
          <w:sz w:val="22"/>
          <w:szCs w:val="22"/>
          <w:lang w:eastAsia="ar-SA"/>
        </w:rPr>
        <w:t>LED perimetrů</w:t>
      </w:r>
      <w:r w:rsidR="000E69AB">
        <w:rPr>
          <w:rFonts w:asciiTheme="majorBidi" w:hAnsiTheme="majorBidi" w:cstheme="majorBidi"/>
          <w:bCs/>
          <w:sz w:val="22"/>
          <w:szCs w:val="22"/>
          <w:lang w:eastAsia="ar-SA"/>
        </w:rPr>
        <w:t xml:space="preserve"> spolu s příslušenstvím</w:t>
      </w:r>
      <w:r w:rsidR="00EC002F" w:rsidRPr="00EC002F">
        <w:rPr>
          <w:rFonts w:eastAsia="Calibri" w:cstheme="minorHAnsi"/>
          <w:sz w:val="22"/>
          <w:szCs w:val="22"/>
        </w:rPr>
        <w:t xml:space="preserve"> (dále jen „</w:t>
      </w:r>
      <w:r w:rsidR="00EC002F" w:rsidRPr="00EC002F">
        <w:rPr>
          <w:rFonts w:eastAsia="Calibri" w:cstheme="minorHAnsi"/>
          <w:b/>
          <w:bCs/>
          <w:sz w:val="22"/>
          <w:szCs w:val="22"/>
        </w:rPr>
        <w:t>Předmět plnění</w:t>
      </w:r>
      <w:r w:rsidR="00EC002F" w:rsidRPr="00EC002F">
        <w:rPr>
          <w:rFonts w:eastAsia="Calibri" w:cstheme="minorHAnsi"/>
          <w:sz w:val="22"/>
          <w:szCs w:val="22"/>
        </w:rPr>
        <w:t>“)</w:t>
      </w:r>
      <w:r w:rsidR="000E69AB">
        <w:rPr>
          <w:rFonts w:eastAsia="Calibri" w:cstheme="minorHAnsi"/>
          <w:sz w:val="22"/>
          <w:szCs w:val="22"/>
        </w:rPr>
        <w:t>, které byli vyjmenovány ve Smlouvě.</w:t>
      </w:r>
    </w:p>
    <w:p w14:paraId="17BBCEB3" w14:textId="77777777" w:rsidR="004F112B" w:rsidRDefault="004F112B" w:rsidP="00EC002F">
      <w:pPr>
        <w:jc w:val="both"/>
        <w:rPr>
          <w:b/>
        </w:rPr>
      </w:pPr>
    </w:p>
    <w:p w14:paraId="1E5C703C" w14:textId="77777777" w:rsidR="00D01D43" w:rsidRPr="00D01D43" w:rsidRDefault="00D01D43" w:rsidP="00126D6A">
      <w:pPr>
        <w:jc w:val="both"/>
        <w:rPr>
          <w:b/>
        </w:rPr>
      </w:pPr>
    </w:p>
    <w:p w14:paraId="3D71A38D" w14:textId="77777777" w:rsidR="00A77A2B" w:rsidRPr="00D01D43" w:rsidRDefault="00A77A2B" w:rsidP="00A77A2B">
      <w:pPr>
        <w:jc w:val="center"/>
        <w:rPr>
          <w:b/>
        </w:rPr>
      </w:pPr>
      <w:r w:rsidRPr="00D01D43">
        <w:rPr>
          <w:b/>
        </w:rPr>
        <w:t>III.</w:t>
      </w:r>
    </w:p>
    <w:p w14:paraId="4B9C2F97" w14:textId="0C8B346C" w:rsidR="00A77A2B" w:rsidRPr="00D01D43" w:rsidRDefault="00D320E6" w:rsidP="00A77A2B">
      <w:pPr>
        <w:jc w:val="center"/>
        <w:rPr>
          <w:b/>
        </w:rPr>
      </w:pPr>
      <w:r w:rsidRPr="00D01D43">
        <w:rPr>
          <w:b/>
        </w:rPr>
        <w:t>Změny smlouvy</w:t>
      </w:r>
    </w:p>
    <w:p w14:paraId="41DA85C1" w14:textId="77777777" w:rsidR="00A77A2B" w:rsidRPr="00D01D43" w:rsidRDefault="00A77A2B" w:rsidP="00A77A2B"/>
    <w:p w14:paraId="1F63F192" w14:textId="30FC8372" w:rsidR="006A4C39" w:rsidRDefault="00A77A2B" w:rsidP="006A4C39">
      <w:pPr>
        <w:pStyle w:val="Bezmezer"/>
        <w:ind w:left="567" w:hanging="567"/>
        <w:jc w:val="both"/>
        <w:rPr>
          <w:rFonts w:asciiTheme="majorBidi" w:hAnsiTheme="majorBidi" w:cstheme="majorBidi"/>
        </w:rPr>
      </w:pPr>
      <w:r w:rsidRPr="00D01D43">
        <w:t>3.1.</w:t>
      </w:r>
      <w:r w:rsidRPr="00D01D43">
        <w:tab/>
      </w:r>
      <w:r w:rsidR="00D320E6" w:rsidRPr="006A4C39">
        <w:rPr>
          <w:rFonts w:asciiTheme="majorBidi" w:hAnsiTheme="majorBidi" w:cstheme="majorBidi"/>
        </w:rPr>
        <w:t xml:space="preserve">Mění se článek </w:t>
      </w:r>
      <w:r w:rsidR="000E69AB">
        <w:rPr>
          <w:rFonts w:asciiTheme="majorBidi" w:hAnsiTheme="majorBidi" w:cstheme="majorBidi"/>
        </w:rPr>
        <w:t>III</w:t>
      </w:r>
      <w:r w:rsidR="00D320E6" w:rsidRPr="006A4C39">
        <w:rPr>
          <w:rFonts w:asciiTheme="majorBidi" w:hAnsiTheme="majorBidi" w:cstheme="majorBidi"/>
        </w:rPr>
        <w:t xml:space="preserve">. </w:t>
      </w:r>
      <w:r w:rsidR="004F112B" w:rsidRPr="006A4C39">
        <w:rPr>
          <w:rFonts w:asciiTheme="majorBidi" w:hAnsiTheme="majorBidi" w:cstheme="majorBidi"/>
        </w:rPr>
        <w:t>b</w:t>
      </w:r>
      <w:r w:rsidR="00D320E6" w:rsidRPr="006A4C39">
        <w:rPr>
          <w:rFonts w:asciiTheme="majorBidi" w:hAnsiTheme="majorBidi" w:cstheme="majorBidi"/>
        </w:rPr>
        <w:t>od</w:t>
      </w:r>
      <w:r w:rsidR="00AE416D" w:rsidRPr="006A4C39">
        <w:rPr>
          <w:rFonts w:asciiTheme="majorBidi" w:hAnsiTheme="majorBidi" w:cstheme="majorBidi"/>
        </w:rPr>
        <w:t xml:space="preserve"> </w:t>
      </w:r>
      <w:r w:rsidR="000E69AB">
        <w:rPr>
          <w:rFonts w:asciiTheme="majorBidi" w:hAnsiTheme="majorBidi" w:cstheme="majorBidi"/>
        </w:rPr>
        <w:t>4</w:t>
      </w:r>
      <w:r w:rsidR="00065066">
        <w:rPr>
          <w:rFonts w:asciiTheme="majorBidi" w:hAnsiTheme="majorBidi" w:cstheme="majorBidi"/>
        </w:rPr>
        <w:t xml:space="preserve"> </w:t>
      </w:r>
      <w:r w:rsidR="00D320E6" w:rsidRPr="006A4C39">
        <w:rPr>
          <w:rFonts w:asciiTheme="majorBidi" w:hAnsiTheme="majorBidi" w:cstheme="majorBidi"/>
        </w:rPr>
        <w:t xml:space="preserve">Smlouvy, </w:t>
      </w:r>
      <w:r w:rsidR="008023CF" w:rsidRPr="006A4C39">
        <w:rPr>
          <w:rFonts w:asciiTheme="majorBidi" w:hAnsiTheme="majorBidi" w:cstheme="majorBidi"/>
        </w:rPr>
        <w:t xml:space="preserve">kdy </w:t>
      </w:r>
      <w:r w:rsidR="00065066">
        <w:rPr>
          <w:rFonts w:asciiTheme="majorBidi" w:hAnsiTheme="majorBidi" w:cstheme="majorBidi"/>
        </w:rPr>
        <w:t xml:space="preserve">byla původně stanovena </w:t>
      </w:r>
      <w:r w:rsidR="001C1AA6">
        <w:rPr>
          <w:rFonts w:asciiTheme="majorBidi" w:hAnsiTheme="majorBidi" w:cstheme="majorBidi"/>
        </w:rPr>
        <w:t xml:space="preserve">lhůta pro dokončení Předmětu plnění </w:t>
      </w:r>
      <w:r w:rsidR="00EC002F">
        <w:rPr>
          <w:rFonts w:asciiTheme="majorBidi" w:hAnsiTheme="majorBidi" w:cstheme="majorBidi"/>
        </w:rPr>
        <w:t xml:space="preserve">nejpozději do </w:t>
      </w:r>
      <w:r w:rsidR="009D6852">
        <w:rPr>
          <w:rFonts w:asciiTheme="majorBidi" w:hAnsiTheme="majorBidi" w:cstheme="majorBidi"/>
        </w:rPr>
        <w:t>26. 9. 2025</w:t>
      </w:r>
      <w:r w:rsidR="001C1AA6">
        <w:rPr>
          <w:rFonts w:asciiTheme="majorBidi" w:hAnsiTheme="majorBidi" w:cstheme="majorBidi"/>
        </w:rPr>
        <w:t>. Z</w:t>
      </w:r>
      <w:r w:rsidR="002D00EF">
        <w:rPr>
          <w:rFonts w:asciiTheme="majorBidi" w:hAnsiTheme="majorBidi" w:cstheme="majorBidi"/>
        </w:rPr>
        <w:t> </w:t>
      </w:r>
      <w:r w:rsidR="001C1AA6">
        <w:rPr>
          <w:rFonts w:asciiTheme="majorBidi" w:hAnsiTheme="majorBidi" w:cstheme="majorBidi"/>
        </w:rPr>
        <w:t>důvodu</w:t>
      </w:r>
      <w:r w:rsidR="002D00EF">
        <w:rPr>
          <w:rFonts w:asciiTheme="majorBidi" w:hAnsiTheme="majorBidi" w:cstheme="majorBidi"/>
        </w:rPr>
        <w:t xml:space="preserve"> okolností bránících zhotovení díla do ujednaného data </w:t>
      </w:r>
      <w:proofErr w:type="gramStart"/>
      <w:r w:rsidR="002D00EF">
        <w:rPr>
          <w:rFonts w:asciiTheme="majorBidi" w:hAnsiTheme="majorBidi" w:cstheme="majorBidi"/>
        </w:rPr>
        <w:t>se</w:t>
      </w:r>
      <w:proofErr w:type="gramEnd"/>
      <w:r w:rsidR="002D00EF">
        <w:rPr>
          <w:rFonts w:asciiTheme="majorBidi" w:hAnsiTheme="majorBidi" w:cstheme="majorBidi"/>
        </w:rPr>
        <w:t xml:space="preserve"> strany dohodly na změně termínu dokončení, tedy nově bude termín dokončení stanoven</w:t>
      </w:r>
      <w:r w:rsidR="001C1AA6">
        <w:rPr>
          <w:rFonts w:asciiTheme="majorBidi" w:hAnsiTheme="majorBidi" w:cstheme="majorBidi"/>
        </w:rPr>
        <w:t xml:space="preserve"> na datum </w:t>
      </w:r>
      <w:r w:rsidR="009D6852">
        <w:rPr>
          <w:rFonts w:asciiTheme="majorBidi" w:hAnsiTheme="majorBidi" w:cstheme="majorBidi"/>
        </w:rPr>
        <w:t>31</w:t>
      </w:r>
      <w:r w:rsidR="001C1AA6">
        <w:rPr>
          <w:rFonts w:asciiTheme="majorBidi" w:hAnsiTheme="majorBidi" w:cstheme="majorBidi"/>
        </w:rPr>
        <w:t xml:space="preserve">. </w:t>
      </w:r>
      <w:r w:rsidR="002D00EF">
        <w:rPr>
          <w:rFonts w:asciiTheme="majorBidi" w:hAnsiTheme="majorBidi" w:cstheme="majorBidi"/>
        </w:rPr>
        <w:t>1</w:t>
      </w:r>
      <w:r w:rsidR="00EC002F">
        <w:rPr>
          <w:rFonts w:asciiTheme="majorBidi" w:hAnsiTheme="majorBidi" w:cstheme="majorBidi"/>
        </w:rPr>
        <w:t>2</w:t>
      </w:r>
      <w:r w:rsidR="001C1AA6">
        <w:rPr>
          <w:rFonts w:asciiTheme="majorBidi" w:hAnsiTheme="majorBidi" w:cstheme="majorBidi"/>
        </w:rPr>
        <w:t>. 202</w:t>
      </w:r>
      <w:r w:rsidR="002D00EF">
        <w:rPr>
          <w:rFonts w:asciiTheme="majorBidi" w:hAnsiTheme="majorBidi" w:cstheme="majorBidi"/>
        </w:rPr>
        <w:t>5</w:t>
      </w:r>
      <w:r w:rsidR="001C1AA6">
        <w:rPr>
          <w:rFonts w:asciiTheme="majorBidi" w:hAnsiTheme="majorBidi" w:cstheme="majorBidi"/>
        </w:rPr>
        <w:t xml:space="preserve">. </w:t>
      </w:r>
    </w:p>
    <w:p w14:paraId="2E1651B2" w14:textId="77777777" w:rsidR="00FC69B7" w:rsidRPr="006A4C39" w:rsidRDefault="00FC69B7" w:rsidP="00126D6A">
      <w:pPr>
        <w:tabs>
          <w:tab w:val="left" w:pos="567"/>
        </w:tabs>
        <w:jc w:val="both"/>
        <w:rPr>
          <w:sz w:val="22"/>
          <w:szCs w:val="22"/>
        </w:rPr>
      </w:pPr>
    </w:p>
    <w:p w14:paraId="2BA202AE" w14:textId="457D402F" w:rsidR="00005CDF" w:rsidRDefault="00FC69B7" w:rsidP="00D37BDB">
      <w:pPr>
        <w:tabs>
          <w:tab w:val="left" w:pos="709"/>
          <w:tab w:val="left" w:pos="1134"/>
        </w:tabs>
        <w:rPr>
          <w:sz w:val="22"/>
          <w:szCs w:val="22"/>
        </w:rPr>
      </w:pPr>
      <w:r w:rsidRPr="006A4C39">
        <w:rPr>
          <w:sz w:val="22"/>
          <w:szCs w:val="22"/>
        </w:rPr>
        <w:t>3.4.   V ostatních ujednáních zůstává smlouva nezměněna.</w:t>
      </w:r>
    </w:p>
    <w:p w14:paraId="43454C8B" w14:textId="77777777" w:rsidR="002D00EF" w:rsidRDefault="002D00EF" w:rsidP="00D37BDB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24C875C1" w14:textId="77777777" w:rsidR="002D00EF" w:rsidRDefault="002D00EF" w:rsidP="00D37BDB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51C0B11B" w14:textId="77777777" w:rsidR="002D00EF" w:rsidRPr="00D37BDB" w:rsidRDefault="002D00EF" w:rsidP="00D37BDB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4C05173A" w14:textId="77777777" w:rsidR="00005CDF" w:rsidRPr="006A4C39" w:rsidRDefault="00005CDF" w:rsidP="00A77A2B">
      <w:pPr>
        <w:jc w:val="center"/>
        <w:rPr>
          <w:b/>
          <w:sz w:val="22"/>
          <w:szCs w:val="22"/>
        </w:rPr>
      </w:pPr>
    </w:p>
    <w:p w14:paraId="0B57E417" w14:textId="494B17B7" w:rsidR="00A77A2B" w:rsidRPr="006A4C39" w:rsidRDefault="00A77A2B" w:rsidP="00A77A2B">
      <w:pPr>
        <w:tabs>
          <w:tab w:val="left" w:pos="0"/>
        </w:tabs>
        <w:ind w:left="567" w:hanging="567"/>
        <w:jc w:val="center"/>
        <w:rPr>
          <w:b/>
          <w:sz w:val="22"/>
          <w:szCs w:val="22"/>
        </w:rPr>
      </w:pPr>
      <w:r w:rsidRPr="006A4C39">
        <w:rPr>
          <w:b/>
          <w:sz w:val="22"/>
          <w:szCs w:val="22"/>
        </w:rPr>
        <w:lastRenderedPageBreak/>
        <w:t>I</w:t>
      </w:r>
      <w:r w:rsidR="00E54ADF" w:rsidRPr="006A4C39">
        <w:rPr>
          <w:b/>
          <w:sz w:val="22"/>
          <w:szCs w:val="22"/>
        </w:rPr>
        <w:t>V</w:t>
      </w:r>
      <w:r w:rsidRPr="006A4C39">
        <w:rPr>
          <w:b/>
          <w:sz w:val="22"/>
          <w:szCs w:val="22"/>
        </w:rPr>
        <w:t>.</w:t>
      </w:r>
    </w:p>
    <w:p w14:paraId="45D5FE07" w14:textId="77777777" w:rsidR="00A77A2B" w:rsidRPr="006A4C39" w:rsidRDefault="00A77A2B" w:rsidP="00D01D43">
      <w:pPr>
        <w:tabs>
          <w:tab w:val="left" w:pos="0"/>
        </w:tabs>
        <w:ind w:left="567" w:hanging="567"/>
        <w:rPr>
          <w:b/>
          <w:sz w:val="22"/>
          <w:szCs w:val="22"/>
        </w:rPr>
      </w:pPr>
      <w:r w:rsidRPr="006A4C39">
        <w:rPr>
          <w:b/>
          <w:sz w:val="22"/>
          <w:szCs w:val="22"/>
        </w:rPr>
        <w:t xml:space="preserve">                                                          Závěrečná ustanovení </w:t>
      </w:r>
    </w:p>
    <w:p w14:paraId="3D7F2ACF" w14:textId="77777777" w:rsidR="00A77A2B" w:rsidRPr="006A4C39" w:rsidRDefault="00A77A2B" w:rsidP="00A77A2B">
      <w:pPr>
        <w:tabs>
          <w:tab w:val="left" w:pos="0"/>
        </w:tabs>
        <w:ind w:left="567" w:hanging="567"/>
        <w:rPr>
          <w:b/>
          <w:sz w:val="22"/>
          <w:szCs w:val="22"/>
        </w:rPr>
      </w:pPr>
    </w:p>
    <w:p w14:paraId="242B39A0" w14:textId="11687AFC" w:rsidR="00E54ADF" w:rsidRPr="006A4C39" w:rsidRDefault="006A4C39" w:rsidP="00E54ADF">
      <w:pPr>
        <w:pStyle w:val="Zkladntext"/>
        <w:suppressAutoHyphens/>
        <w:ind w:left="567" w:hanging="567"/>
        <w:rPr>
          <w:rStyle w:val="eop"/>
          <w:rFonts w:asciiTheme="majorBidi" w:hAnsiTheme="majorBidi" w:cstheme="majorBidi"/>
          <w:szCs w:val="22"/>
        </w:rPr>
      </w:pPr>
      <w:r>
        <w:rPr>
          <w:szCs w:val="22"/>
        </w:rPr>
        <w:t>4</w:t>
      </w:r>
      <w:r w:rsidR="00A77A2B" w:rsidRPr="006A4C39">
        <w:rPr>
          <w:szCs w:val="22"/>
        </w:rPr>
        <w:t>.1.</w:t>
      </w:r>
      <w:r w:rsidR="00A77A2B" w:rsidRPr="006A4C39">
        <w:rPr>
          <w:szCs w:val="22"/>
        </w:rPr>
        <w:tab/>
      </w:r>
      <w:r w:rsidR="00E54ADF" w:rsidRPr="006A4C39">
        <w:rPr>
          <w:rStyle w:val="eop"/>
          <w:rFonts w:asciiTheme="majorBidi" w:hAnsiTheme="majorBidi" w:cstheme="majorBidi"/>
          <w:szCs w:val="22"/>
        </w:rPr>
        <w:t>Tento Dodatek je sepsán ve dvou (2) vyhotoveních, v českém jazyce, přičemž obě vyhotovení mají povahu originálu.</w:t>
      </w:r>
    </w:p>
    <w:p w14:paraId="55185EFE" w14:textId="77777777" w:rsidR="00D01D43" w:rsidRPr="006A4C39" w:rsidRDefault="00D01D43" w:rsidP="00E54ADF">
      <w:pPr>
        <w:pStyle w:val="Zkladntext"/>
        <w:suppressAutoHyphens/>
        <w:ind w:left="567" w:hanging="567"/>
        <w:rPr>
          <w:rStyle w:val="eop"/>
          <w:rFonts w:asciiTheme="majorBidi" w:hAnsiTheme="majorBidi" w:cstheme="majorBidi"/>
          <w:szCs w:val="22"/>
        </w:rPr>
      </w:pPr>
    </w:p>
    <w:p w14:paraId="126EC259" w14:textId="50263A52" w:rsidR="000A2583" w:rsidRPr="006A4C39" w:rsidRDefault="006A4C39" w:rsidP="006A4C39">
      <w:pPr>
        <w:pStyle w:val="Zkladntext"/>
        <w:suppressAutoHyphens/>
        <w:ind w:left="567" w:hanging="567"/>
        <w:rPr>
          <w:rStyle w:val="eop"/>
          <w:rFonts w:asciiTheme="majorBidi" w:hAnsiTheme="majorBidi" w:cstheme="majorBidi"/>
          <w:szCs w:val="22"/>
        </w:rPr>
      </w:pPr>
      <w:r>
        <w:rPr>
          <w:rStyle w:val="normaltextrun"/>
          <w:rFonts w:asciiTheme="majorBidi" w:hAnsiTheme="majorBidi" w:cstheme="majorBidi"/>
          <w:szCs w:val="22"/>
        </w:rPr>
        <w:t>4</w:t>
      </w:r>
      <w:r w:rsidR="000A2583" w:rsidRPr="006A4C39">
        <w:rPr>
          <w:rStyle w:val="normaltextrun"/>
          <w:rFonts w:asciiTheme="majorBidi" w:hAnsiTheme="majorBidi" w:cstheme="majorBidi"/>
          <w:szCs w:val="22"/>
        </w:rPr>
        <w:t xml:space="preserve">.2.   Tento Dodatek nabývá platnosti a účinnosti dnem jeho popisu oběma Smluvními stranami. Není-li stanoveno jinak, řídí se tato smlouva příslušnými ustanoveními zákona č. 89/2012 Sb., občanského zákoníku ve znění pozdějších předpisů.     </w:t>
      </w:r>
    </w:p>
    <w:p w14:paraId="7DCA101D" w14:textId="3C308027" w:rsidR="00A77A2B" w:rsidRPr="006A4C39" w:rsidRDefault="00A77A2B" w:rsidP="00A77A2B">
      <w:pPr>
        <w:pStyle w:val="Zkladntext"/>
        <w:tabs>
          <w:tab w:val="left" w:pos="360"/>
        </w:tabs>
        <w:rPr>
          <w:szCs w:val="22"/>
        </w:rPr>
      </w:pPr>
    </w:p>
    <w:p w14:paraId="5A2CC8E3" w14:textId="1D145EBB" w:rsidR="00005CDF" w:rsidRPr="006A4C39" w:rsidRDefault="006A4C39" w:rsidP="00005CDF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77A2B" w:rsidRPr="006A4C39">
        <w:rPr>
          <w:sz w:val="22"/>
          <w:szCs w:val="22"/>
        </w:rPr>
        <w:t>.</w:t>
      </w:r>
      <w:r w:rsidR="000A2583" w:rsidRPr="006A4C39">
        <w:rPr>
          <w:sz w:val="22"/>
          <w:szCs w:val="22"/>
        </w:rPr>
        <w:t>3</w:t>
      </w:r>
      <w:r w:rsidR="00A77A2B" w:rsidRPr="006A4C39">
        <w:rPr>
          <w:sz w:val="22"/>
          <w:szCs w:val="22"/>
        </w:rPr>
        <w:t>.</w:t>
      </w:r>
      <w:r w:rsidR="00E54ADF" w:rsidRPr="006A4C39">
        <w:rPr>
          <w:sz w:val="22"/>
          <w:szCs w:val="22"/>
        </w:rPr>
        <w:t xml:space="preserve">    </w:t>
      </w:r>
      <w:r w:rsidR="00E54ADF" w:rsidRPr="006A4C39">
        <w:rPr>
          <w:rStyle w:val="eop"/>
          <w:rFonts w:asciiTheme="majorBidi" w:hAnsiTheme="majorBidi" w:cstheme="majorBidi"/>
          <w:sz w:val="22"/>
          <w:szCs w:val="22"/>
        </w:rPr>
        <w:t>Tento Dodatek je nedílnou součástí Smlouvy</w:t>
      </w:r>
      <w:r w:rsidR="00A77A2B" w:rsidRPr="006A4C39">
        <w:rPr>
          <w:sz w:val="22"/>
          <w:szCs w:val="22"/>
        </w:rPr>
        <w:t>.</w:t>
      </w:r>
    </w:p>
    <w:p w14:paraId="62114E08" w14:textId="77777777" w:rsidR="00A77A2B" w:rsidRPr="006A4C39" w:rsidRDefault="00A77A2B" w:rsidP="00A77A2B">
      <w:pPr>
        <w:ind w:left="567" w:hanging="567"/>
        <w:jc w:val="both"/>
        <w:rPr>
          <w:sz w:val="22"/>
          <w:szCs w:val="22"/>
        </w:rPr>
      </w:pPr>
    </w:p>
    <w:p w14:paraId="4CEB6691" w14:textId="04D88FC9" w:rsidR="00A77A2B" w:rsidRPr="006A4C39" w:rsidRDefault="006A4C39" w:rsidP="00A77A2B">
      <w:pPr>
        <w:ind w:left="567" w:hanging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sz w:val="22"/>
          <w:szCs w:val="22"/>
        </w:rPr>
        <w:t>4</w:t>
      </w:r>
      <w:r w:rsidR="00A77A2B" w:rsidRPr="006A4C39">
        <w:rPr>
          <w:sz w:val="22"/>
          <w:szCs w:val="22"/>
        </w:rPr>
        <w:t>.</w:t>
      </w:r>
      <w:r w:rsidR="000A2583" w:rsidRPr="006A4C39">
        <w:rPr>
          <w:sz w:val="22"/>
          <w:szCs w:val="22"/>
        </w:rPr>
        <w:t>4</w:t>
      </w:r>
      <w:r w:rsidR="00A77A2B" w:rsidRPr="006A4C39">
        <w:rPr>
          <w:sz w:val="22"/>
          <w:szCs w:val="22"/>
        </w:rPr>
        <w:t>.</w:t>
      </w:r>
      <w:r w:rsidR="00A77A2B" w:rsidRPr="006A4C39">
        <w:rPr>
          <w:sz w:val="22"/>
          <w:szCs w:val="22"/>
        </w:rPr>
        <w:tab/>
      </w:r>
      <w:r w:rsidR="00E54ADF" w:rsidRPr="006A4C39">
        <w:rPr>
          <w:rStyle w:val="eop"/>
          <w:rFonts w:asciiTheme="majorBidi" w:hAnsiTheme="majorBidi" w:cstheme="majorBidi"/>
          <w:sz w:val="22"/>
          <w:szCs w:val="22"/>
        </w:rPr>
        <w:t>Strany prohlašují, že tento Dodatek uzavřely svobodně, vážně, nikoliv v tísni a za jednostranně nevýhodných podmínek, a že znají jeho obsah, což stvrzují svými podpisy</w:t>
      </w:r>
      <w:r w:rsidR="00A77A2B" w:rsidRPr="006A4C39">
        <w:rPr>
          <w:rFonts w:asciiTheme="majorBidi" w:hAnsiTheme="majorBidi" w:cstheme="majorBidi"/>
          <w:sz w:val="22"/>
          <w:szCs w:val="22"/>
        </w:rPr>
        <w:t>.</w:t>
      </w:r>
    </w:p>
    <w:p w14:paraId="3957E8C2" w14:textId="77777777" w:rsidR="00005CDF" w:rsidRPr="006A4C39" w:rsidRDefault="00005CDF" w:rsidP="00A77A2B">
      <w:pPr>
        <w:ind w:left="567" w:hanging="567"/>
        <w:jc w:val="both"/>
        <w:rPr>
          <w:rFonts w:asciiTheme="majorBidi" w:hAnsiTheme="majorBidi" w:cstheme="majorBidi"/>
          <w:sz w:val="22"/>
          <w:szCs w:val="22"/>
        </w:rPr>
      </w:pPr>
    </w:p>
    <w:p w14:paraId="5D3BFDA2" w14:textId="07BEE573" w:rsidR="00005CDF" w:rsidRPr="006A4C39" w:rsidRDefault="006A4C39" w:rsidP="00332B55">
      <w:pPr>
        <w:pStyle w:val="Bezmezer"/>
        <w:ind w:left="426" w:hanging="426"/>
        <w:jc w:val="both"/>
      </w:pPr>
      <w:r>
        <w:rPr>
          <w:rFonts w:asciiTheme="majorBidi" w:hAnsiTheme="majorBidi" w:cstheme="majorBidi"/>
        </w:rPr>
        <w:t>4</w:t>
      </w:r>
      <w:r w:rsidR="00005CDF" w:rsidRPr="006A4C39">
        <w:rPr>
          <w:rFonts w:asciiTheme="majorBidi" w:hAnsiTheme="majorBidi" w:cstheme="majorBidi"/>
        </w:rPr>
        <w:t xml:space="preserve">.5.  </w:t>
      </w:r>
      <w:r>
        <w:rPr>
          <w:rFonts w:asciiTheme="majorBidi" w:hAnsiTheme="majorBidi" w:cstheme="majorBidi"/>
        </w:rPr>
        <w:t xml:space="preserve"> </w:t>
      </w:r>
      <w:r w:rsidR="00005CDF" w:rsidRPr="006A4C39">
        <w:rPr>
          <w:rFonts w:asciiTheme="majorBidi" w:hAnsiTheme="majorBidi" w:cstheme="majorBidi"/>
        </w:rPr>
        <w:t>Nájemce bere na vědomí, že společnost VÍTKOVICE ARÉNA, a.s. je dle zákona č.  340/2015 Sb. osobou, která je povinna uveřejňovat smlouvy v registru smluv. </w:t>
      </w:r>
    </w:p>
    <w:p w14:paraId="5E51DBC1" w14:textId="77777777" w:rsidR="00E54ADF" w:rsidRDefault="00E54ADF" w:rsidP="00A77A2B">
      <w:pPr>
        <w:rPr>
          <w:sz w:val="22"/>
          <w:szCs w:val="22"/>
        </w:rPr>
      </w:pPr>
    </w:p>
    <w:p w14:paraId="4FA89065" w14:textId="77777777" w:rsidR="00005CDF" w:rsidRPr="00D01D43" w:rsidRDefault="00005CDF" w:rsidP="00A77A2B"/>
    <w:p w14:paraId="62143043" w14:textId="142298B3" w:rsidR="00A77A2B" w:rsidRPr="006A4C39" w:rsidRDefault="00A77A2B" w:rsidP="000A2583">
      <w:pPr>
        <w:rPr>
          <w:sz w:val="22"/>
          <w:szCs w:val="22"/>
        </w:rPr>
      </w:pPr>
      <w:r w:rsidRPr="006A4C39">
        <w:rPr>
          <w:sz w:val="22"/>
          <w:szCs w:val="22"/>
        </w:rPr>
        <w:t xml:space="preserve">V Ostravě dne </w:t>
      </w:r>
    </w:p>
    <w:p w14:paraId="3B8C5BAC" w14:textId="77777777" w:rsidR="00A77A2B" w:rsidRPr="006A4C39" w:rsidRDefault="00A77A2B" w:rsidP="00A77A2B">
      <w:pPr>
        <w:rPr>
          <w:sz w:val="22"/>
          <w:szCs w:val="22"/>
        </w:rPr>
      </w:pPr>
    </w:p>
    <w:p w14:paraId="12A5AD74" w14:textId="0C3849A1" w:rsidR="00A77A2B" w:rsidRPr="006A4C39" w:rsidRDefault="00A77A2B" w:rsidP="00A77A2B">
      <w:pPr>
        <w:tabs>
          <w:tab w:val="left" w:pos="5103"/>
        </w:tabs>
        <w:rPr>
          <w:sz w:val="22"/>
          <w:szCs w:val="22"/>
        </w:rPr>
      </w:pPr>
      <w:r w:rsidRPr="006A4C39">
        <w:rPr>
          <w:sz w:val="22"/>
          <w:szCs w:val="22"/>
        </w:rPr>
        <w:t xml:space="preserve">Za </w:t>
      </w:r>
      <w:r w:rsidR="001C1AA6">
        <w:rPr>
          <w:sz w:val="22"/>
          <w:szCs w:val="22"/>
        </w:rPr>
        <w:t>objednatele</w:t>
      </w:r>
      <w:r w:rsidRPr="006A4C39">
        <w:rPr>
          <w:sz w:val="22"/>
          <w:szCs w:val="22"/>
        </w:rPr>
        <w:t xml:space="preserve">: </w:t>
      </w:r>
      <w:r w:rsidRPr="006A4C39">
        <w:rPr>
          <w:sz w:val="22"/>
          <w:szCs w:val="22"/>
        </w:rPr>
        <w:tab/>
        <w:t xml:space="preserve">                      Za </w:t>
      </w:r>
      <w:r w:rsidR="002D00EF">
        <w:rPr>
          <w:sz w:val="22"/>
          <w:szCs w:val="22"/>
        </w:rPr>
        <w:t>zhotovitele</w:t>
      </w:r>
      <w:r w:rsidRPr="006A4C39">
        <w:rPr>
          <w:sz w:val="22"/>
          <w:szCs w:val="22"/>
        </w:rPr>
        <w:t>:</w:t>
      </w:r>
    </w:p>
    <w:p w14:paraId="78FBF80E" w14:textId="77777777" w:rsidR="00A77A2B" w:rsidRPr="006A4C39" w:rsidRDefault="00A77A2B" w:rsidP="00A77A2B">
      <w:pPr>
        <w:rPr>
          <w:sz w:val="22"/>
          <w:szCs w:val="22"/>
        </w:rPr>
      </w:pPr>
    </w:p>
    <w:p w14:paraId="690C4BD6" w14:textId="77777777" w:rsidR="006A4C39" w:rsidRPr="006A4C39" w:rsidRDefault="006A4C39" w:rsidP="00A77A2B">
      <w:pPr>
        <w:rPr>
          <w:sz w:val="22"/>
          <w:szCs w:val="22"/>
        </w:rPr>
      </w:pPr>
    </w:p>
    <w:p w14:paraId="394DCE4F" w14:textId="77777777" w:rsidR="00A77A2B" w:rsidRPr="006A4C39" w:rsidRDefault="00A77A2B" w:rsidP="00A77A2B">
      <w:pPr>
        <w:rPr>
          <w:sz w:val="22"/>
          <w:szCs w:val="22"/>
        </w:rPr>
      </w:pPr>
    </w:p>
    <w:p w14:paraId="3FD33D61" w14:textId="7A6637C8" w:rsidR="00A77A2B" w:rsidRPr="006A4C39" w:rsidRDefault="00A77A2B" w:rsidP="00672C95">
      <w:pPr>
        <w:rPr>
          <w:sz w:val="22"/>
          <w:szCs w:val="22"/>
        </w:rPr>
      </w:pPr>
      <w:r w:rsidRPr="006A4C39">
        <w:rPr>
          <w:sz w:val="22"/>
          <w:szCs w:val="22"/>
        </w:rPr>
        <w:t xml:space="preserve">       Mgr. Petr Handl                                                                </w:t>
      </w:r>
      <w:r w:rsidR="00065066">
        <w:rPr>
          <w:sz w:val="22"/>
          <w:szCs w:val="22"/>
        </w:rPr>
        <w:t xml:space="preserve">             </w:t>
      </w:r>
      <w:r w:rsidR="009D6852">
        <w:rPr>
          <w:sz w:val="22"/>
          <w:szCs w:val="22"/>
        </w:rPr>
        <w:t xml:space="preserve">         Jan Smrček</w:t>
      </w:r>
      <w:r w:rsidRPr="006A4C39">
        <w:rPr>
          <w:sz w:val="22"/>
          <w:szCs w:val="22"/>
        </w:rPr>
        <w:t xml:space="preserve"> </w:t>
      </w:r>
      <w:r w:rsidRPr="006A4C39">
        <w:rPr>
          <w:sz w:val="22"/>
          <w:szCs w:val="22"/>
        </w:rPr>
        <w:tab/>
        <w:t xml:space="preserve">    </w:t>
      </w:r>
      <w:r w:rsidR="00332B55">
        <w:rPr>
          <w:sz w:val="22"/>
          <w:szCs w:val="22"/>
        </w:rPr>
        <w:t xml:space="preserve">            </w:t>
      </w:r>
      <w:r w:rsidRPr="006A4C39">
        <w:rPr>
          <w:sz w:val="22"/>
          <w:szCs w:val="22"/>
        </w:rPr>
        <w:t xml:space="preserve">předseda představenstva                                               </w:t>
      </w:r>
      <w:r w:rsidR="00332B55">
        <w:rPr>
          <w:sz w:val="22"/>
          <w:szCs w:val="22"/>
        </w:rPr>
        <w:t xml:space="preserve">                      </w:t>
      </w:r>
      <w:r w:rsidR="001C1AA6">
        <w:rPr>
          <w:sz w:val="22"/>
          <w:szCs w:val="22"/>
        </w:rPr>
        <w:t xml:space="preserve"> </w:t>
      </w:r>
      <w:r w:rsidR="00EC002F">
        <w:rPr>
          <w:sz w:val="22"/>
          <w:szCs w:val="22"/>
        </w:rPr>
        <w:t xml:space="preserve"> </w:t>
      </w:r>
      <w:r w:rsidR="002D00EF">
        <w:rPr>
          <w:sz w:val="22"/>
          <w:szCs w:val="22"/>
        </w:rPr>
        <w:t xml:space="preserve">             jednatel</w:t>
      </w:r>
    </w:p>
    <w:p w14:paraId="25E6996B" w14:textId="1E5054F5" w:rsidR="00A77A2B" w:rsidRPr="006A4C39" w:rsidRDefault="00A77A2B" w:rsidP="00A77A2B">
      <w:pPr>
        <w:rPr>
          <w:bCs/>
          <w:color w:val="000000"/>
          <w:sz w:val="22"/>
          <w:szCs w:val="22"/>
        </w:rPr>
      </w:pPr>
      <w:r w:rsidRPr="006A4C39">
        <w:rPr>
          <w:sz w:val="22"/>
          <w:szCs w:val="22"/>
        </w:rPr>
        <w:t xml:space="preserve"> VÍTKOVICE ARÉNA, a.s.      </w:t>
      </w:r>
      <w:r w:rsidR="00065066">
        <w:rPr>
          <w:sz w:val="22"/>
          <w:szCs w:val="22"/>
        </w:rPr>
        <w:t xml:space="preserve">                                                         </w:t>
      </w:r>
      <w:r w:rsidR="009D6852">
        <w:rPr>
          <w:sz w:val="22"/>
          <w:szCs w:val="22"/>
        </w:rPr>
        <w:t>GOAL SPORT technology</w:t>
      </w:r>
      <w:r w:rsidR="002D00EF">
        <w:rPr>
          <w:sz w:val="22"/>
          <w:szCs w:val="22"/>
        </w:rPr>
        <w:t xml:space="preserve"> s.r.o.</w:t>
      </w:r>
      <w:r w:rsidRPr="006A4C39">
        <w:rPr>
          <w:sz w:val="22"/>
          <w:szCs w:val="22"/>
        </w:rPr>
        <w:t xml:space="preserve">                                                       </w:t>
      </w:r>
    </w:p>
    <w:p w14:paraId="4BDD2806" w14:textId="77777777" w:rsidR="00A77A2B" w:rsidRDefault="00A77A2B" w:rsidP="00A77A2B">
      <w:pPr>
        <w:rPr>
          <w:sz w:val="22"/>
          <w:szCs w:val="22"/>
        </w:rPr>
      </w:pPr>
    </w:p>
    <w:p w14:paraId="6120A2AF" w14:textId="77777777" w:rsidR="006A4C39" w:rsidRPr="006A4C39" w:rsidRDefault="006A4C39" w:rsidP="00A77A2B">
      <w:pPr>
        <w:rPr>
          <w:sz w:val="22"/>
          <w:szCs w:val="22"/>
        </w:rPr>
      </w:pPr>
    </w:p>
    <w:p w14:paraId="60A95C15" w14:textId="165B3DDB" w:rsidR="00A77A2B" w:rsidRPr="006A4C39" w:rsidRDefault="00A77A2B" w:rsidP="00005CDF">
      <w:pPr>
        <w:rPr>
          <w:sz w:val="22"/>
          <w:szCs w:val="22"/>
        </w:rPr>
      </w:pPr>
      <w:r w:rsidRPr="006A4C39">
        <w:rPr>
          <w:sz w:val="22"/>
          <w:szCs w:val="22"/>
        </w:rPr>
        <w:t xml:space="preserve">                                                                                                         </w:t>
      </w:r>
      <w:r w:rsidRPr="006A4C39">
        <w:rPr>
          <w:sz w:val="22"/>
          <w:szCs w:val="22"/>
        </w:rPr>
        <w:tab/>
      </w:r>
      <w:r w:rsidRPr="006A4C39">
        <w:rPr>
          <w:sz w:val="22"/>
          <w:szCs w:val="22"/>
        </w:rPr>
        <w:tab/>
      </w:r>
      <w:r w:rsidRPr="006A4C39">
        <w:rPr>
          <w:sz w:val="22"/>
          <w:szCs w:val="22"/>
        </w:rPr>
        <w:tab/>
        <w:t xml:space="preserve">                                                                  </w:t>
      </w:r>
    </w:p>
    <w:p w14:paraId="5C3E76B5" w14:textId="77777777" w:rsidR="00A77A2B" w:rsidRPr="006A4C39" w:rsidRDefault="00A77A2B" w:rsidP="00A77A2B">
      <w:pPr>
        <w:tabs>
          <w:tab w:val="left" w:pos="5103"/>
        </w:tabs>
        <w:rPr>
          <w:sz w:val="22"/>
          <w:szCs w:val="22"/>
        </w:rPr>
      </w:pPr>
    </w:p>
    <w:p w14:paraId="635CD8DD" w14:textId="02E345ED" w:rsidR="00A77A2B" w:rsidRPr="006A4C39" w:rsidRDefault="00A77A2B" w:rsidP="00A77A2B">
      <w:pPr>
        <w:tabs>
          <w:tab w:val="left" w:pos="5103"/>
        </w:tabs>
        <w:rPr>
          <w:sz w:val="22"/>
          <w:szCs w:val="22"/>
        </w:rPr>
      </w:pPr>
      <w:r w:rsidRPr="006A4C39">
        <w:rPr>
          <w:sz w:val="22"/>
          <w:szCs w:val="22"/>
        </w:rPr>
        <w:t xml:space="preserve">       Ing. </w:t>
      </w:r>
      <w:r w:rsidR="002D00EF">
        <w:rPr>
          <w:sz w:val="22"/>
          <w:szCs w:val="22"/>
        </w:rPr>
        <w:t>Miroslav kučera</w:t>
      </w:r>
    </w:p>
    <w:p w14:paraId="7BF891B0" w14:textId="55AC5DD8" w:rsidR="00A77A2B" w:rsidRPr="006A4C39" w:rsidRDefault="00A77A2B" w:rsidP="00A77A2B">
      <w:pPr>
        <w:tabs>
          <w:tab w:val="left" w:pos="5103"/>
        </w:tabs>
        <w:rPr>
          <w:sz w:val="22"/>
          <w:szCs w:val="22"/>
        </w:rPr>
      </w:pPr>
      <w:r w:rsidRPr="006A4C39">
        <w:rPr>
          <w:sz w:val="22"/>
          <w:szCs w:val="22"/>
        </w:rPr>
        <w:t>místopředseda představenstva</w:t>
      </w:r>
    </w:p>
    <w:p w14:paraId="59C5852A" w14:textId="2DBEA706" w:rsidR="00A77A2B" w:rsidRPr="006A4C39" w:rsidRDefault="00A77A2B" w:rsidP="001C1AA6">
      <w:pPr>
        <w:tabs>
          <w:tab w:val="left" w:pos="5103"/>
        </w:tabs>
        <w:rPr>
          <w:sz w:val="22"/>
          <w:szCs w:val="22"/>
        </w:rPr>
      </w:pPr>
      <w:r w:rsidRPr="006A4C39">
        <w:rPr>
          <w:sz w:val="22"/>
          <w:szCs w:val="22"/>
        </w:rPr>
        <w:t xml:space="preserve">  VÍTKOVICE ARÉNA, a.s.</w:t>
      </w:r>
      <w:r w:rsidRPr="006A4C39">
        <w:rPr>
          <w:sz w:val="22"/>
          <w:szCs w:val="22"/>
        </w:rPr>
        <w:tab/>
      </w:r>
      <w:r w:rsidRPr="006A4C39">
        <w:rPr>
          <w:sz w:val="22"/>
          <w:szCs w:val="22"/>
        </w:rPr>
        <w:tab/>
      </w:r>
      <w:r w:rsidRPr="006A4C39">
        <w:rPr>
          <w:sz w:val="22"/>
          <w:szCs w:val="22"/>
        </w:rPr>
        <w:tab/>
        <w:t xml:space="preserve">             </w:t>
      </w:r>
    </w:p>
    <w:sectPr w:rsidR="00A77A2B" w:rsidRPr="006A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71E6"/>
    <w:multiLevelType w:val="multilevel"/>
    <w:tmpl w:val="2CDEC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3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0610DFB"/>
    <w:multiLevelType w:val="hybridMultilevel"/>
    <w:tmpl w:val="F342DCE2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F56BA1"/>
    <w:multiLevelType w:val="hybridMultilevel"/>
    <w:tmpl w:val="914443C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21A"/>
    <w:multiLevelType w:val="multilevel"/>
    <w:tmpl w:val="BEE4A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721914"/>
    <w:multiLevelType w:val="hybridMultilevel"/>
    <w:tmpl w:val="E0A6D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C5BCD"/>
    <w:multiLevelType w:val="hybridMultilevel"/>
    <w:tmpl w:val="20329130"/>
    <w:lvl w:ilvl="0" w:tplc="34CE5436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05A2D6C"/>
    <w:multiLevelType w:val="hybridMultilevel"/>
    <w:tmpl w:val="5C62ACA8"/>
    <w:lvl w:ilvl="0" w:tplc="6D1686F8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44A33"/>
    <w:multiLevelType w:val="multilevel"/>
    <w:tmpl w:val="8634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641D094A"/>
    <w:multiLevelType w:val="hybridMultilevel"/>
    <w:tmpl w:val="84EA9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F3A0D"/>
    <w:multiLevelType w:val="multilevel"/>
    <w:tmpl w:val="6EE2765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F723C00"/>
    <w:multiLevelType w:val="multilevel"/>
    <w:tmpl w:val="05747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154023F"/>
    <w:multiLevelType w:val="hybridMultilevel"/>
    <w:tmpl w:val="C1346FF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15A52"/>
    <w:multiLevelType w:val="multilevel"/>
    <w:tmpl w:val="8DD4A54C"/>
    <w:lvl w:ilvl="0">
      <w:start w:val="2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num w:numId="1" w16cid:durableId="1277523902">
    <w:abstractNumId w:val="9"/>
  </w:num>
  <w:num w:numId="2" w16cid:durableId="2076471680">
    <w:abstractNumId w:val="7"/>
  </w:num>
  <w:num w:numId="3" w16cid:durableId="921646480">
    <w:abstractNumId w:val="5"/>
  </w:num>
  <w:num w:numId="4" w16cid:durableId="1769348019">
    <w:abstractNumId w:val="4"/>
  </w:num>
  <w:num w:numId="5" w16cid:durableId="231622918">
    <w:abstractNumId w:val="8"/>
  </w:num>
  <w:num w:numId="6" w16cid:durableId="1227768044">
    <w:abstractNumId w:val="3"/>
  </w:num>
  <w:num w:numId="7" w16cid:durableId="1468619803">
    <w:abstractNumId w:val="10"/>
  </w:num>
  <w:num w:numId="8" w16cid:durableId="862212129">
    <w:abstractNumId w:val="2"/>
  </w:num>
  <w:num w:numId="9" w16cid:durableId="1785076118">
    <w:abstractNumId w:val="11"/>
  </w:num>
  <w:num w:numId="10" w16cid:durableId="1057164286">
    <w:abstractNumId w:val="0"/>
  </w:num>
  <w:num w:numId="11" w16cid:durableId="5258283">
    <w:abstractNumId w:val="1"/>
  </w:num>
  <w:num w:numId="12" w16cid:durableId="1881745615">
    <w:abstractNumId w:val="6"/>
  </w:num>
  <w:num w:numId="13" w16cid:durableId="1802192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2B"/>
    <w:rsid w:val="00005CDF"/>
    <w:rsid w:val="00065066"/>
    <w:rsid w:val="000A2583"/>
    <w:rsid w:val="000E69AB"/>
    <w:rsid w:val="00126D6A"/>
    <w:rsid w:val="001C1AA6"/>
    <w:rsid w:val="00255D2D"/>
    <w:rsid w:val="0029077F"/>
    <w:rsid w:val="00295166"/>
    <w:rsid w:val="002D00EF"/>
    <w:rsid w:val="002E0EEF"/>
    <w:rsid w:val="00332B55"/>
    <w:rsid w:val="003D79E9"/>
    <w:rsid w:val="00407F94"/>
    <w:rsid w:val="00435226"/>
    <w:rsid w:val="00443AA6"/>
    <w:rsid w:val="004F112B"/>
    <w:rsid w:val="0050012C"/>
    <w:rsid w:val="005D1701"/>
    <w:rsid w:val="00672C95"/>
    <w:rsid w:val="006A4C39"/>
    <w:rsid w:val="006B1FBC"/>
    <w:rsid w:val="00712F65"/>
    <w:rsid w:val="007F15C0"/>
    <w:rsid w:val="008023CF"/>
    <w:rsid w:val="008306CD"/>
    <w:rsid w:val="008E6050"/>
    <w:rsid w:val="008E7C7B"/>
    <w:rsid w:val="00953946"/>
    <w:rsid w:val="009D6852"/>
    <w:rsid w:val="00A2603A"/>
    <w:rsid w:val="00A77A2B"/>
    <w:rsid w:val="00AA35DE"/>
    <w:rsid w:val="00AD77C8"/>
    <w:rsid w:val="00AE416D"/>
    <w:rsid w:val="00B37399"/>
    <w:rsid w:val="00BD2055"/>
    <w:rsid w:val="00C93471"/>
    <w:rsid w:val="00D01D43"/>
    <w:rsid w:val="00D320E6"/>
    <w:rsid w:val="00D37BDB"/>
    <w:rsid w:val="00E54ADF"/>
    <w:rsid w:val="00EB65AC"/>
    <w:rsid w:val="00EB74BD"/>
    <w:rsid w:val="00EC002F"/>
    <w:rsid w:val="00EC1D32"/>
    <w:rsid w:val="00F40643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CA97"/>
  <w15:chartTrackingRefBased/>
  <w15:docId w15:val="{5065B6EA-67FC-4FD8-A495-739E5B94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A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D4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77A2B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A77A2B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E54ADF"/>
  </w:style>
  <w:style w:type="character" w:customStyle="1" w:styleId="normaltextrun">
    <w:name w:val="normaltextrun"/>
    <w:basedOn w:val="Standardnpsmoodstavce"/>
    <w:qFormat/>
    <w:rsid w:val="000A2583"/>
  </w:style>
  <w:style w:type="character" w:customStyle="1" w:styleId="Nadpis2Char">
    <w:name w:val="Nadpis 2 Char"/>
    <w:basedOn w:val="Standardnpsmoodstavce"/>
    <w:link w:val="Nadpis2"/>
    <w:uiPriority w:val="9"/>
    <w:semiHidden/>
    <w:rsid w:val="00D01D43"/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character" w:styleId="Siln">
    <w:name w:val="Strong"/>
    <w:basedOn w:val="Standardnpsmoodstavce"/>
    <w:uiPriority w:val="22"/>
    <w:qFormat/>
    <w:rsid w:val="00D01D43"/>
    <w:rPr>
      <w:b/>
      <w:bCs/>
    </w:rPr>
  </w:style>
  <w:style w:type="paragraph" w:styleId="Bezmezer">
    <w:name w:val="No Spacing"/>
    <w:uiPriority w:val="1"/>
    <w:qFormat/>
    <w:rsid w:val="00D01D4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255D2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C002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Beinhauer Miroslav</dc:creator>
  <cp:keywords/>
  <dc:description/>
  <cp:lastModifiedBy>Neuwirth Dominik</cp:lastModifiedBy>
  <cp:revision>2</cp:revision>
  <cp:lastPrinted>2025-11-27T09:13:00Z</cp:lastPrinted>
  <dcterms:created xsi:type="dcterms:W3CDTF">2025-11-27T09:13:00Z</dcterms:created>
  <dcterms:modified xsi:type="dcterms:W3CDTF">2025-11-27T09:13:00Z</dcterms:modified>
</cp:coreProperties>
</file>