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53F0" w14:textId="77777777" w:rsidR="00A0111E" w:rsidRDefault="00A0111E" w:rsidP="00A0111E">
      <w:pPr>
        <w:pStyle w:val="Zkladntext"/>
        <w:ind w:right="38"/>
        <w:rPr>
          <w:rFonts w:cs="Tahoma"/>
          <w:sz w:val="22"/>
          <w:szCs w:val="22"/>
        </w:rPr>
      </w:pPr>
    </w:p>
    <w:tbl>
      <w:tblPr>
        <w:tblW w:w="3960" w:type="dxa"/>
        <w:tblInd w:w="5388" w:type="dxa"/>
        <w:tblLook w:val="01E0" w:firstRow="1" w:lastRow="1" w:firstColumn="1" w:lastColumn="1" w:noHBand="0" w:noVBand="0"/>
      </w:tblPr>
      <w:tblGrid>
        <w:gridCol w:w="360"/>
        <w:gridCol w:w="3240"/>
        <w:gridCol w:w="360"/>
      </w:tblGrid>
      <w:tr w:rsidR="00A0111E" w14:paraId="62AEAF18" w14:textId="77777777" w:rsidTr="00A0111E">
        <w:trPr>
          <w:trHeight w:hRule="exact" w:val="1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BB2703" w14:textId="77777777" w:rsidR="00A0111E" w:rsidRPr="000C516A" w:rsidRDefault="00A0111E">
            <w:pPr>
              <w:rPr>
                <w:rFonts w:cs="Tahoma"/>
                <w:szCs w:val="24"/>
              </w:rPr>
            </w:pPr>
          </w:p>
        </w:tc>
        <w:tc>
          <w:tcPr>
            <w:tcW w:w="3240" w:type="dxa"/>
          </w:tcPr>
          <w:p w14:paraId="66D46F76" w14:textId="77777777" w:rsidR="00A0111E" w:rsidRPr="000C516A" w:rsidRDefault="00A0111E">
            <w:pPr>
              <w:rPr>
                <w:rFonts w:cs="Tahoma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4E5BE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</w:tr>
      <w:tr w:rsidR="00A0111E" w14:paraId="67CBE94E" w14:textId="77777777" w:rsidTr="00A0111E">
        <w:tc>
          <w:tcPr>
            <w:tcW w:w="3960" w:type="dxa"/>
            <w:gridSpan w:val="3"/>
            <w:hideMark/>
          </w:tcPr>
          <w:p w14:paraId="62801C56" w14:textId="3E1DBEF8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b/>
                <w:szCs w:val="24"/>
              </w:rPr>
            </w:pPr>
            <w:r w:rsidRPr="000C516A">
              <w:rPr>
                <w:rStyle w:val="preformatted"/>
                <w:b/>
                <w:szCs w:val="24"/>
              </w:rPr>
              <w:t>Koncept CB spol. s r.o.</w:t>
            </w:r>
          </w:p>
        </w:tc>
      </w:tr>
      <w:tr w:rsidR="00A0111E" w14:paraId="7A814D08" w14:textId="77777777" w:rsidTr="00A0111E">
        <w:tc>
          <w:tcPr>
            <w:tcW w:w="3960" w:type="dxa"/>
            <w:gridSpan w:val="3"/>
            <w:hideMark/>
          </w:tcPr>
          <w:p w14:paraId="14C23BEA" w14:textId="1880EC1B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nám. Švabinského 961/10</w:t>
            </w:r>
          </w:p>
        </w:tc>
      </w:tr>
      <w:tr w:rsidR="00A0111E" w14:paraId="21979207" w14:textId="77777777" w:rsidTr="00A0111E">
        <w:tc>
          <w:tcPr>
            <w:tcW w:w="3960" w:type="dxa"/>
            <w:gridSpan w:val="3"/>
            <w:hideMark/>
          </w:tcPr>
          <w:p w14:paraId="4D75219E" w14:textId="301A8EF0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České Budějovice 6</w:t>
            </w:r>
          </w:p>
        </w:tc>
      </w:tr>
      <w:tr w:rsidR="00A0111E" w14:paraId="2F8B85A7" w14:textId="77777777" w:rsidTr="00A0111E">
        <w:tc>
          <w:tcPr>
            <w:tcW w:w="3960" w:type="dxa"/>
            <w:gridSpan w:val="3"/>
            <w:hideMark/>
          </w:tcPr>
          <w:p w14:paraId="76A96170" w14:textId="77777777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370 08 České Budějovice</w:t>
            </w:r>
          </w:p>
          <w:p w14:paraId="4EC9D209" w14:textId="3CA42CFC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IDDS: gacgb5w</w:t>
            </w:r>
          </w:p>
        </w:tc>
      </w:tr>
      <w:tr w:rsidR="00A0111E" w14:paraId="55AB9E9F" w14:textId="77777777" w:rsidTr="00A0111E">
        <w:trPr>
          <w:trHeight w:hRule="exact" w:val="1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31E1A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4F69B65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44444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</w:tr>
    </w:tbl>
    <w:p w14:paraId="33F12343" w14:textId="77777777" w:rsidR="00A0111E" w:rsidRDefault="00A0111E" w:rsidP="001B5B2C">
      <w:pPr>
        <w:tabs>
          <w:tab w:val="left" w:pos="0"/>
          <w:tab w:val="left" w:pos="3600"/>
          <w:tab w:val="left" w:pos="4920"/>
          <w:tab w:val="left" w:pos="7680"/>
        </w:tabs>
        <w:spacing w:before="240"/>
        <w:ind w:right="40"/>
        <w:jc w:val="left"/>
        <w:rPr>
          <w:rFonts w:cs="Tahoma"/>
          <w:b/>
          <w:color w:val="FF0000"/>
          <w:sz w:val="22"/>
          <w:szCs w:val="22"/>
        </w:rPr>
      </w:pPr>
    </w:p>
    <w:tbl>
      <w:tblPr>
        <w:tblW w:w="990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7"/>
        <w:gridCol w:w="4882"/>
        <w:gridCol w:w="1922"/>
      </w:tblGrid>
      <w:tr w:rsidR="00A0111E" w14:paraId="2098198C" w14:textId="77777777" w:rsidTr="00A0111E">
        <w:trPr>
          <w:trHeight w:val="245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29197" w14:textId="6744FE0F" w:rsidR="00A0111E" w:rsidRPr="00A0142F" w:rsidRDefault="00A0111E" w:rsidP="0026404C">
            <w:pPr>
              <w:tabs>
                <w:tab w:val="left" w:pos="0"/>
                <w:tab w:val="left" w:pos="2815"/>
                <w:tab w:val="left" w:pos="7680"/>
              </w:tabs>
              <w:ind w:right="72"/>
              <w:jc w:val="left"/>
              <w:rPr>
                <w:rFonts w:cs="Tahoma"/>
                <w:sz w:val="18"/>
              </w:rPr>
            </w:pPr>
            <w:r w:rsidRPr="00A0142F">
              <w:rPr>
                <w:rFonts w:cs="Tahoma"/>
                <w:sz w:val="18"/>
              </w:rPr>
              <w:t>Č. j.:</w:t>
            </w:r>
            <w:r w:rsidR="00343BCB">
              <w:rPr>
                <w:rFonts w:cs="Tahoma"/>
                <w:sz w:val="18"/>
              </w:rPr>
              <w:t xml:space="preserve"> </w:t>
            </w:r>
            <w:r w:rsidR="007730F7" w:rsidRPr="007730F7">
              <w:rPr>
                <w:rFonts w:cs="Tahoma"/>
                <w:sz w:val="18"/>
              </w:rPr>
              <w:t>ŘVC/721/2024/ORE-2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815F0" w14:textId="1C699AAD" w:rsidR="00A0111E" w:rsidRPr="00A0142F" w:rsidRDefault="00A0111E" w:rsidP="001B03D7">
            <w:pPr>
              <w:tabs>
                <w:tab w:val="left" w:pos="0"/>
                <w:tab w:val="left" w:pos="4920"/>
                <w:tab w:val="left" w:pos="7680"/>
              </w:tabs>
              <w:ind w:right="40"/>
              <w:jc w:val="center"/>
              <w:rPr>
                <w:rFonts w:cs="Tahoma"/>
                <w:sz w:val="18"/>
              </w:rPr>
            </w:pPr>
            <w:r w:rsidRPr="00A0142F">
              <w:rPr>
                <w:rFonts w:cs="Tahoma"/>
                <w:sz w:val="18"/>
              </w:rPr>
              <w:t>Vyřizuje: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E67FC" w14:textId="69917CBE" w:rsidR="00A0111E" w:rsidRPr="00A0142F" w:rsidRDefault="00A0111E" w:rsidP="0013131C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ind w:right="213"/>
              <w:rPr>
                <w:rFonts w:cs="Tahoma"/>
                <w:sz w:val="18"/>
              </w:rPr>
            </w:pPr>
            <w:r w:rsidRPr="00A0142F">
              <w:rPr>
                <w:rFonts w:cs="Tahoma"/>
                <w:sz w:val="18"/>
              </w:rPr>
              <w:t>Praha</w:t>
            </w:r>
            <w:r w:rsidR="00380369" w:rsidRPr="00A0142F">
              <w:rPr>
                <w:rFonts w:cs="Tahoma"/>
                <w:sz w:val="18"/>
              </w:rPr>
              <w:t xml:space="preserve"> </w:t>
            </w:r>
            <w:r w:rsidR="007730F7">
              <w:rPr>
                <w:rFonts w:cs="Tahoma"/>
                <w:sz w:val="18"/>
              </w:rPr>
              <w:t>03</w:t>
            </w:r>
            <w:r w:rsidRPr="00A0142F">
              <w:rPr>
                <w:rFonts w:cs="Tahoma"/>
                <w:sz w:val="18"/>
              </w:rPr>
              <w:t xml:space="preserve">. </w:t>
            </w:r>
            <w:r w:rsidR="000A62C7" w:rsidRPr="00A0142F">
              <w:rPr>
                <w:rFonts w:cs="Tahoma"/>
                <w:sz w:val="18"/>
              </w:rPr>
              <w:t>1</w:t>
            </w:r>
            <w:r w:rsidR="007F6DF7" w:rsidRPr="00A0142F">
              <w:rPr>
                <w:rFonts w:cs="Tahoma"/>
                <w:sz w:val="18"/>
              </w:rPr>
              <w:t>1</w:t>
            </w:r>
            <w:r w:rsidRPr="00A0142F">
              <w:rPr>
                <w:rFonts w:cs="Tahoma"/>
                <w:sz w:val="18"/>
              </w:rPr>
              <w:t>. 202</w:t>
            </w:r>
            <w:r w:rsidR="00343BCB">
              <w:rPr>
                <w:rFonts w:cs="Tahoma"/>
                <w:sz w:val="18"/>
              </w:rPr>
              <w:t>5</w:t>
            </w:r>
          </w:p>
        </w:tc>
      </w:tr>
      <w:tr w:rsidR="00A0111E" w14:paraId="5B93A406" w14:textId="77777777" w:rsidTr="00A0111E">
        <w:trPr>
          <w:trHeight w:val="245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8D206" w14:textId="2A682658" w:rsidR="00A0111E" w:rsidRPr="00A0142F" w:rsidRDefault="00A0111E">
            <w:pPr>
              <w:tabs>
                <w:tab w:val="left" w:pos="6300"/>
              </w:tabs>
              <w:ind w:left="50" w:right="-288"/>
              <w:rPr>
                <w:rFonts w:cs="Tahoma"/>
                <w:sz w:val="18"/>
                <w:szCs w:val="18"/>
              </w:rPr>
            </w:pPr>
            <w:r w:rsidRPr="00A0142F">
              <w:rPr>
                <w:rFonts w:cs="Tahoma"/>
                <w:sz w:val="18"/>
                <w:szCs w:val="18"/>
              </w:rPr>
              <w:t>JID:</w:t>
            </w:r>
            <w:r w:rsidR="00343BCB">
              <w:rPr>
                <w:rFonts w:cs="Tahoma"/>
                <w:sz w:val="18"/>
                <w:szCs w:val="18"/>
              </w:rPr>
              <w:t xml:space="preserve"> </w:t>
            </w:r>
            <w:r w:rsidR="007730F7" w:rsidRPr="007730F7">
              <w:rPr>
                <w:rFonts w:cs="Tahoma"/>
                <w:sz w:val="18"/>
                <w:szCs w:val="18"/>
              </w:rPr>
              <w:t>RVCCR-eO-D2506810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DF292" w14:textId="0B823090" w:rsidR="00A0111E" w:rsidRPr="00A0142F" w:rsidRDefault="00A0111E" w:rsidP="001B03D7">
            <w:pPr>
              <w:tabs>
                <w:tab w:val="left" w:pos="0"/>
                <w:tab w:val="left" w:pos="4920"/>
                <w:tab w:val="left" w:pos="7680"/>
              </w:tabs>
              <w:ind w:right="40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408F7BF8" w14:textId="77777777" w:rsidR="00A0111E" w:rsidRPr="00A0142F" w:rsidRDefault="00A0111E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jc w:val="right"/>
              <w:rPr>
                <w:rFonts w:cs="Tahoma"/>
                <w:sz w:val="18"/>
              </w:rPr>
            </w:pPr>
          </w:p>
        </w:tc>
      </w:tr>
    </w:tbl>
    <w:p w14:paraId="4A0851B2" w14:textId="0C5BE0EC" w:rsidR="00A0111E" w:rsidRDefault="00A0111E" w:rsidP="00430D68">
      <w:pPr>
        <w:tabs>
          <w:tab w:val="left" w:pos="709"/>
        </w:tabs>
        <w:spacing w:before="480" w:line="360" w:lineRule="auto"/>
        <w:rPr>
          <w:rFonts w:cs="Tahoma"/>
          <w:b/>
          <w:sz w:val="28"/>
          <w:szCs w:val="28"/>
        </w:rPr>
      </w:pPr>
      <w:r>
        <w:rPr>
          <w:rFonts w:cs="Tahoma"/>
          <w:smallCaps/>
          <w:sz w:val="22"/>
        </w:rPr>
        <w:t>VĚC:</w:t>
      </w:r>
      <w:r>
        <w:rPr>
          <w:rFonts w:cs="Tahoma"/>
          <w:smallCaps/>
          <w:sz w:val="22"/>
        </w:rPr>
        <w:tab/>
      </w:r>
      <w:r>
        <w:rPr>
          <w:rFonts w:cs="Tahoma"/>
          <w:b/>
          <w:sz w:val="22"/>
          <w:szCs w:val="22"/>
        </w:rPr>
        <w:t xml:space="preserve">VÝZVA </w:t>
      </w:r>
      <w:r w:rsidR="00AA3281">
        <w:rPr>
          <w:rFonts w:cs="Tahoma"/>
          <w:b/>
          <w:sz w:val="22"/>
          <w:szCs w:val="22"/>
        </w:rPr>
        <w:t xml:space="preserve">K OPĚTOVNÉMU PROVEDENÍ ČINNOSTI </w:t>
      </w:r>
      <w:r w:rsidR="00446605">
        <w:rPr>
          <w:rFonts w:cs="Tahoma"/>
          <w:b/>
          <w:sz w:val="22"/>
          <w:szCs w:val="22"/>
        </w:rPr>
        <w:t>B</w:t>
      </w:r>
      <w:r w:rsidR="00AA3281">
        <w:rPr>
          <w:rFonts w:cs="Tahoma"/>
          <w:b/>
          <w:sz w:val="22"/>
          <w:szCs w:val="22"/>
        </w:rPr>
        <w:t xml:space="preserve"> V PŘÍPRAVNÉ ETAPĚ</w:t>
      </w:r>
    </w:p>
    <w:p w14:paraId="3C32F97F" w14:textId="2628FF1D" w:rsidR="00A0111E" w:rsidRDefault="00A0111E" w:rsidP="00BA67C1">
      <w:pPr>
        <w:spacing w:before="360" w:line="360" w:lineRule="auto"/>
        <w:jc w:val="center"/>
        <w:rPr>
          <w:rFonts w:cs="Tahoma"/>
          <w:b/>
        </w:rPr>
      </w:pPr>
      <w:r>
        <w:rPr>
          <w:rFonts w:cs="Tahoma"/>
          <w:b/>
        </w:rPr>
        <w:t xml:space="preserve">Na základě smlouvy o </w:t>
      </w:r>
      <w:r w:rsidR="000A384F">
        <w:rPr>
          <w:rFonts w:cs="Tahoma"/>
          <w:b/>
        </w:rPr>
        <w:t>D</w:t>
      </w:r>
      <w:r>
        <w:rPr>
          <w:rFonts w:cs="Tahoma"/>
          <w:b/>
        </w:rPr>
        <w:t>ílo</w:t>
      </w:r>
    </w:p>
    <w:p w14:paraId="0A9A6331" w14:textId="6FEF1E26" w:rsidR="00A0111E" w:rsidRDefault="00A0111E" w:rsidP="001D5EA1">
      <w:pPr>
        <w:spacing w:line="360" w:lineRule="auto"/>
        <w:jc w:val="center"/>
        <w:rPr>
          <w:rFonts w:cs="Tahoma"/>
        </w:rPr>
      </w:pPr>
      <w:r>
        <w:rPr>
          <w:rFonts w:cs="Tahoma"/>
        </w:rPr>
        <w:t>S/ŘVC/0</w:t>
      </w:r>
      <w:r w:rsidR="001D5A8A">
        <w:rPr>
          <w:rFonts w:cs="Tahoma"/>
        </w:rPr>
        <w:t>15</w:t>
      </w:r>
      <w:r>
        <w:rPr>
          <w:rFonts w:cs="Tahoma"/>
        </w:rPr>
        <w:t>/R/PřS/2021</w:t>
      </w:r>
      <w:r w:rsidR="00F42452">
        <w:rPr>
          <w:rFonts w:cs="Tahoma"/>
        </w:rPr>
        <w:t xml:space="preserve"> ve znění Dodatků č.1</w:t>
      </w:r>
      <w:r w:rsidR="00343BCB">
        <w:rPr>
          <w:rFonts w:cs="Tahoma"/>
        </w:rPr>
        <w:t xml:space="preserve">, </w:t>
      </w:r>
      <w:r w:rsidR="00F42452">
        <w:rPr>
          <w:rFonts w:cs="Tahoma"/>
        </w:rPr>
        <w:t>č.2</w:t>
      </w:r>
      <w:r w:rsidR="00343BCB">
        <w:rPr>
          <w:rFonts w:cs="Tahoma"/>
        </w:rPr>
        <w:t xml:space="preserve"> a č.3</w:t>
      </w:r>
    </w:p>
    <w:p w14:paraId="5FDC1169" w14:textId="77777777" w:rsidR="00A0111E" w:rsidRDefault="00A0111E" w:rsidP="00A0111E">
      <w:pPr>
        <w:spacing w:before="120"/>
        <w:rPr>
          <w:rFonts w:cs="Tahoma"/>
        </w:rPr>
      </w:pPr>
    </w:p>
    <w:p w14:paraId="3726AC33" w14:textId="5AE5B9B9" w:rsidR="00A0111E" w:rsidRDefault="00A0111E" w:rsidP="00682D7D">
      <w:pPr>
        <w:tabs>
          <w:tab w:val="left" w:pos="1985"/>
        </w:tabs>
        <w:rPr>
          <w:rFonts w:cs="Tahoma"/>
        </w:rPr>
      </w:pPr>
      <w:r>
        <w:rPr>
          <w:rFonts w:cs="Tahoma"/>
        </w:rPr>
        <w:t xml:space="preserve">Název projektu: </w:t>
      </w:r>
      <w:r>
        <w:rPr>
          <w:rFonts w:cs="Tahoma"/>
        </w:rPr>
        <w:tab/>
        <w:t>Zvýšení ponorů na Vltavské vodní cestě,</w:t>
      </w:r>
      <w:r w:rsidR="001D5A8A">
        <w:rPr>
          <w:rFonts w:cs="Tahoma"/>
        </w:rPr>
        <w:t xml:space="preserve"> Vraňansko – Hořínský kanál</w:t>
      </w:r>
      <w:r w:rsidR="00230BC7">
        <w:rPr>
          <w:rFonts w:cs="Tahoma"/>
        </w:rPr>
        <w:t xml:space="preserve"> </w:t>
      </w:r>
      <w:r w:rsidR="00230BC7">
        <w:rPr>
          <w:rFonts w:cs="Tahoma"/>
        </w:rPr>
        <w:tab/>
        <w:t>– Správce stavby</w:t>
      </w:r>
    </w:p>
    <w:p w14:paraId="3E5C2578" w14:textId="157A1D45" w:rsidR="001D5A8A" w:rsidRDefault="00446605" w:rsidP="00682D7D">
      <w:pPr>
        <w:tabs>
          <w:tab w:val="left" w:pos="1985"/>
        </w:tabs>
        <w:spacing w:before="240"/>
        <w:rPr>
          <w:rFonts w:cs="Tahoma"/>
        </w:rPr>
      </w:pPr>
      <w:r>
        <w:rPr>
          <w:rFonts w:cs="Tahoma"/>
        </w:rPr>
        <w:t>Číslo projektu</w:t>
      </w:r>
      <w:r w:rsidR="00A0111E">
        <w:rPr>
          <w:rFonts w:cs="Tahoma"/>
        </w:rPr>
        <w:t xml:space="preserve">: </w:t>
      </w:r>
      <w:r w:rsidR="00A0111E">
        <w:rPr>
          <w:rFonts w:cs="Tahoma"/>
        </w:rPr>
        <w:tab/>
      </w:r>
      <w:r w:rsidR="00AB467F" w:rsidRPr="00AA3281">
        <w:rPr>
          <w:rFonts w:cs="Tahoma"/>
        </w:rPr>
        <w:t>500 554 0004 – Přípravná etapa</w:t>
      </w:r>
      <w:r w:rsidR="00AB467F">
        <w:rPr>
          <w:rFonts w:cs="Tahoma"/>
        </w:rPr>
        <w:t xml:space="preserve"> / </w:t>
      </w:r>
      <w:r w:rsidR="00AB467F" w:rsidRPr="00D102FB">
        <w:rPr>
          <w:rFonts w:cs="Tahoma"/>
        </w:rPr>
        <w:t>521 551 0014 – Část realizace</w:t>
      </w:r>
    </w:p>
    <w:p w14:paraId="3E94F1C8" w14:textId="732A800B" w:rsidR="00BB45B9" w:rsidRDefault="00BB45B9" w:rsidP="00BB45B9">
      <w:pPr>
        <w:spacing w:before="480" w:after="240"/>
        <w:rPr>
          <w:rFonts w:cs="Tahoma"/>
        </w:rPr>
      </w:pPr>
      <w:r>
        <w:rPr>
          <w:rFonts w:cs="Tahoma"/>
        </w:rPr>
        <w:t xml:space="preserve">Vzhledem ke skutečnosti, že </w:t>
      </w:r>
      <w:r w:rsidR="00600A8A">
        <w:rPr>
          <w:rFonts w:cs="Tahoma"/>
        </w:rPr>
        <w:t xml:space="preserve">řízení </w:t>
      </w:r>
      <w:r w:rsidR="00A312C8">
        <w:rPr>
          <w:rFonts w:cs="Tahoma"/>
        </w:rPr>
        <w:t>o vydání stavebního povolení pro předmětn</w:t>
      </w:r>
      <w:r w:rsidR="0020601D">
        <w:rPr>
          <w:rFonts w:cs="Tahoma"/>
        </w:rPr>
        <w:t>ý</w:t>
      </w:r>
      <w:r w:rsidR="00A312C8">
        <w:rPr>
          <w:rFonts w:cs="Tahoma"/>
        </w:rPr>
        <w:t xml:space="preserve"> </w:t>
      </w:r>
      <w:r w:rsidR="0020601D">
        <w:rPr>
          <w:rFonts w:cs="Tahoma"/>
        </w:rPr>
        <w:t>projekt</w:t>
      </w:r>
      <w:r w:rsidR="00A312C8">
        <w:rPr>
          <w:rFonts w:cs="Tahoma"/>
        </w:rPr>
        <w:t xml:space="preserve"> </w:t>
      </w:r>
      <w:r w:rsidR="00BD0CD7">
        <w:rPr>
          <w:rFonts w:cs="Tahoma"/>
        </w:rPr>
        <w:t>bylo</w:t>
      </w:r>
      <w:r w:rsidR="002316F0">
        <w:rPr>
          <w:rFonts w:cs="Tahoma"/>
        </w:rPr>
        <w:t> </w:t>
      </w:r>
      <w:r w:rsidR="00D61A62">
        <w:rPr>
          <w:rFonts w:cs="Tahoma"/>
        </w:rPr>
        <w:t>opakovaně</w:t>
      </w:r>
      <w:r w:rsidR="00D04B6B" w:rsidRPr="007F6DF7">
        <w:rPr>
          <w:rFonts w:cs="Tahoma"/>
        </w:rPr>
        <w:t xml:space="preserve"> </w:t>
      </w:r>
      <w:r w:rsidR="00A312C8">
        <w:rPr>
          <w:rFonts w:cs="Tahoma"/>
        </w:rPr>
        <w:t xml:space="preserve">zatíženo </w:t>
      </w:r>
      <w:r w:rsidR="00D04B6B">
        <w:rPr>
          <w:rFonts w:cs="Tahoma"/>
        </w:rPr>
        <w:t>zásadními</w:t>
      </w:r>
      <w:r w:rsidR="00A312C8">
        <w:rPr>
          <w:rFonts w:cs="Tahoma"/>
        </w:rPr>
        <w:t xml:space="preserve"> komplikacemi</w:t>
      </w:r>
      <w:r w:rsidR="00D8666D">
        <w:rPr>
          <w:rFonts w:cs="Tahoma"/>
        </w:rPr>
        <w:t xml:space="preserve"> a </w:t>
      </w:r>
      <w:r w:rsidR="00A66D41">
        <w:rPr>
          <w:rFonts w:cs="Tahoma"/>
        </w:rPr>
        <w:t xml:space="preserve">v jeho průběhu </w:t>
      </w:r>
      <w:r w:rsidR="00D8666D">
        <w:rPr>
          <w:rFonts w:cs="Tahoma"/>
        </w:rPr>
        <w:t xml:space="preserve">bylo nutné zpracovat aktualizaci DSP (aktuální verze </w:t>
      </w:r>
      <w:r w:rsidR="00D8666D" w:rsidRPr="00D8666D">
        <w:rPr>
          <w:rFonts w:cs="Tahoma"/>
        </w:rPr>
        <w:t>DSP</w:t>
      </w:r>
      <w:r w:rsidR="00BB277F">
        <w:rPr>
          <w:rFonts w:cs="Tahoma"/>
        </w:rPr>
        <w:t xml:space="preserve"> </w:t>
      </w:r>
      <w:r w:rsidR="00D8666D" w:rsidRPr="00D8666D">
        <w:rPr>
          <w:rFonts w:cs="Tahoma"/>
        </w:rPr>
        <w:t>z období 10/2024</w:t>
      </w:r>
      <w:r w:rsidR="00D8666D">
        <w:rPr>
          <w:rFonts w:cs="Tahoma"/>
        </w:rPr>
        <w:t>)</w:t>
      </w:r>
      <w:r>
        <w:rPr>
          <w:rFonts w:cs="Tahoma"/>
        </w:rPr>
        <w:t>,</w:t>
      </w:r>
      <w:r w:rsidR="00BB277F">
        <w:rPr>
          <w:rFonts w:cs="Tahoma"/>
        </w:rPr>
        <w:t xml:space="preserve"> </w:t>
      </w:r>
      <w:r w:rsidR="0020601D">
        <w:rPr>
          <w:rFonts w:cs="Tahoma"/>
        </w:rPr>
        <w:t>bylo</w:t>
      </w:r>
      <w:r w:rsidR="00A66D41">
        <w:rPr>
          <w:rFonts w:cs="Tahoma"/>
        </w:rPr>
        <w:t> </w:t>
      </w:r>
      <w:r w:rsidR="00BB277F">
        <w:rPr>
          <w:rFonts w:cs="Tahoma"/>
        </w:rPr>
        <w:t>dále</w:t>
      </w:r>
      <w:r w:rsidR="00BD0CD7">
        <w:rPr>
          <w:rFonts w:cs="Tahoma"/>
        </w:rPr>
        <w:t xml:space="preserve"> nutné pro účely </w:t>
      </w:r>
      <w:r w:rsidR="0020601D">
        <w:rPr>
          <w:rFonts w:cs="Tahoma"/>
        </w:rPr>
        <w:t xml:space="preserve">opakovaného </w:t>
      </w:r>
      <w:r w:rsidR="00BD0CD7">
        <w:rPr>
          <w:rFonts w:cs="Tahoma"/>
        </w:rPr>
        <w:t xml:space="preserve">zadávacího řízení na zhotovitele stavby </w:t>
      </w:r>
      <w:r w:rsidR="00BB277F">
        <w:rPr>
          <w:rFonts w:cs="Tahoma"/>
        </w:rPr>
        <w:t xml:space="preserve">aktualizovat </w:t>
      </w:r>
      <w:r w:rsidR="00BD0CD7">
        <w:rPr>
          <w:rFonts w:cs="Tahoma"/>
        </w:rPr>
        <w:t xml:space="preserve">stávající </w:t>
      </w:r>
      <w:r w:rsidR="00BB277F">
        <w:rPr>
          <w:rFonts w:cs="Tahoma"/>
        </w:rPr>
        <w:t xml:space="preserve">a již neaktuální </w:t>
      </w:r>
      <w:r w:rsidR="00BD0CD7">
        <w:rPr>
          <w:rFonts w:cs="Tahoma"/>
        </w:rPr>
        <w:t>DPS</w:t>
      </w:r>
      <w:r w:rsidR="0020601D">
        <w:rPr>
          <w:rFonts w:cs="Tahoma"/>
        </w:rPr>
        <w:t> </w:t>
      </w:r>
      <w:r w:rsidR="00BB277F">
        <w:rPr>
          <w:rFonts w:cs="Tahoma"/>
        </w:rPr>
        <w:t xml:space="preserve">z období </w:t>
      </w:r>
      <w:r w:rsidR="00BD0CD7">
        <w:rPr>
          <w:rFonts w:cs="Tahoma"/>
        </w:rPr>
        <w:t>03/2022.</w:t>
      </w:r>
      <w:r w:rsidR="0020601D">
        <w:rPr>
          <w:rFonts w:cs="Tahoma"/>
        </w:rPr>
        <w:t xml:space="preserve"> </w:t>
      </w:r>
      <w:r w:rsidR="00BD0CD7">
        <w:rPr>
          <w:rFonts w:cs="Tahoma"/>
        </w:rPr>
        <w:t xml:space="preserve">Z tohoto důvodu </w:t>
      </w:r>
      <w:r>
        <w:rPr>
          <w:rFonts w:cs="Tahoma"/>
        </w:rPr>
        <w:t>vyzývá Objednatel Konzultanta k opětovnému provedení následujících činností v </w:t>
      </w:r>
      <w:r w:rsidRPr="00BB45B9">
        <w:rPr>
          <w:rFonts w:cs="Tahoma"/>
          <w:b/>
          <w:bCs/>
        </w:rPr>
        <w:t>Přípravné etapě</w:t>
      </w:r>
      <w:r>
        <w:rPr>
          <w:rFonts w:cs="Tahoma"/>
        </w:rPr>
        <w:t>:</w:t>
      </w:r>
    </w:p>
    <w:p w14:paraId="734F11D5" w14:textId="7D746CCB" w:rsidR="00BB45B9" w:rsidRPr="003F016A" w:rsidRDefault="00BB45B9" w:rsidP="00446605">
      <w:pPr>
        <w:pStyle w:val="Odstavecseseznamem"/>
        <w:numPr>
          <w:ilvl w:val="1"/>
          <w:numId w:val="21"/>
        </w:numPr>
        <w:ind w:left="567" w:hanging="567"/>
        <w:rPr>
          <w:rFonts w:cs="Tahoma"/>
        </w:rPr>
      </w:pPr>
      <w:r w:rsidRPr="00661339">
        <w:rPr>
          <w:rFonts w:cs="Tahoma"/>
        </w:rPr>
        <w:t xml:space="preserve">Revize projektové dokumentace ve stupni „dokumentace pro </w:t>
      </w:r>
      <w:r w:rsidR="00446605">
        <w:rPr>
          <w:rFonts w:cs="Tahoma"/>
        </w:rPr>
        <w:t>provedení stavby</w:t>
      </w:r>
      <w:r w:rsidRPr="00661339">
        <w:rPr>
          <w:rFonts w:cs="Tahoma"/>
        </w:rPr>
        <w:t>“ („DP</w:t>
      </w:r>
      <w:r w:rsidR="00446605">
        <w:rPr>
          <w:rFonts w:cs="Tahoma"/>
        </w:rPr>
        <w:t>S</w:t>
      </w:r>
      <w:r w:rsidRPr="00661339">
        <w:rPr>
          <w:rFonts w:cs="Tahoma"/>
        </w:rPr>
        <w:t>“) – Běžné</w:t>
      </w:r>
      <w:r>
        <w:rPr>
          <w:rFonts w:cs="Tahoma"/>
        </w:rPr>
        <w:t xml:space="preserve"> / Dodatečné</w:t>
      </w:r>
      <w:r w:rsidRPr="00661339">
        <w:rPr>
          <w:rFonts w:cs="Tahoma"/>
        </w:rPr>
        <w:t xml:space="preserve"> služb</w:t>
      </w:r>
      <w:r w:rsidR="00BD0CD7">
        <w:rPr>
          <w:rFonts w:cs="Tahoma"/>
        </w:rPr>
        <w:t>y.</w:t>
      </w:r>
    </w:p>
    <w:p w14:paraId="36384596" w14:textId="56FF1C62" w:rsidR="00424591" w:rsidRDefault="00120C39" w:rsidP="00275CF7">
      <w:pPr>
        <w:spacing w:before="240"/>
        <w:rPr>
          <w:rFonts w:cs="Tahoma"/>
        </w:rPr>
      </w:pPr>
      <w:r>
        <w:rPr>
          <w:rFonts w:cs="Tahoma"/>
        </w:rPr>
        <w:t>D</w:t>
      </w:r>
      <w:r w:rsidR="00BD0CD7">
        <w:rPr>
          <w:rFonts w:cs="Tahoma"/>
        </w:rPr>
        <w:t>o aktuální verze</w:t>
      </w:r>
      <w:r w:rsidR="00740CD9">
        <w:rPr>
          <w:rFonts w:cs="Tahoma"/>
        </w:rPr>
        <w:t xml:space="preserve"> </w:t>
      </w:r>
      <w:r w:rsidR="001D51B9">
        <w:rPr>
          <w:rFonts w:cs="Tahoma"/>
        </w:rPr>
        <w:t xml:space="preserve">DSP </w:t>
      </w:r>
      <w:r w:rsidR="001D51B9" w:rsidRPr="00776CDE">
        <w:rPr>
          <w:rFonts w:cs="Tahoma"/>
        </w:rPr>
        <w:t>(</w:t>
      </w:r>
      <w:r w:rsidR="00BD0CD7">
        <w:rPr>
          <w:rFonts w:cs="Tahoma"/>
        </w:rPr>
        <w:t>10</w:t>
      </w:r>
      <w:r w:rsidR="001D51B9" w:rsidRPr="00776CDE">
        <w:rPr>
          <w:rFonts w:cs="Tahoma"/>
        </w:rPr>
        <w:t>/202</w:t>
      </w:r>
      <w:r w:rsidR="00BD0CD7">
        <w:rPr>
          <w:rFonts w:cs="Tahoma"/>
        </w:rPr>
        <w:t>4</w:t>
      </w:r>
      <w:r w:rsidR="001D51B9" w:rsidRPr="00776CDE">
        <w:rPr>
          <w:rFonts w:cs="Tahoma"/>
        </w:rPr>
        <w:t xml:space="preserve">) </w:t>
      </w:r>
      <w:r>
        <w:rPr>
          <w:rFonts w:cs="Tahoma"/>
        </w:rPr>
        <w:t xml:space="preserve">bylo </w:t>
      </w:r>
      <w:r w:rsidR="0020601D" w:rsidRPr="0020601D">
        <w:rPr>
          <w:rFonts w:cs="Tahoma"/>
        </w:rPr>
        <w:t>zapracováno značné množství dodatečných náležitostí a požadavků</w:t>
      </w:r>
      <w:r w:rsidR="009B5CBD" w:rsidRPr="009B5CBD">
        <w:rPr>
          <w:rFonts w:cs="Tahoma"/>
        </w:rPr>
        <w:t xml:space="preserve"> </w:t>
      </w:r>
      <w:r>
        <w:rPr>
          <w:rFonts w:cs="Tahoma"/>
        </w:rPr>
        <w:t xml:space="preserve">vyplývajících z </w:t>
      </w:r>
      <w:r w:rsidR="007F6DF7">
        <w:rPr>
          <w:rFonts w:cs="Tahoma"/>
        </w:rPr>
        <w:t>vyjádření a</w:t>
      </w:r>
      <w:r w:rsidR="00740CD9">
        <w:rPr>
          <w:rFonts w:cs="Tahoma"/>
        </w:rPr>
        <w:t> </w:t>
      </w:r>
      <w:r w:rsidR="007F6DF7">
        <w:rPr>
          <w:rFonts w:cs="Tahoma"/>
        </w:rPr>
        <w:t xml:space="preserve">závazných </w:t>
      </w:r>
      <w:r w:rsidR="0089326F">
        <w:rPr>
          <w:rFonts w:cs="Tahoma"/>
        </w:rPr>
        <w:t xml:space="preserve">stanovisek </w:t>
      </w:r>
      <w:r w:rsidR="007F6DF7">
        <w:rPr>
          <w:rFonts w:cs="Tahoma"/>
        </w:rPr>
        <w:t xml:space="preserve">dotčených orgánů </w:t>
      </w:r>
      <w:r w:rsidR="0089326F">
        <w:rPr>
          <w:rFonts w:cs="Tahoma"/>
        </w:rPr>
        <w:t>státní správy a</w:t>
      </w:r>
      <w:r w:rsidR="00A341CE">
        <w:rPr>
          <w:rFonts w:cs="Tahoma"/>
        </w:rPr>
        <w:t> </w:t>
      </w:r>
      <w:r w:rsidR="0089326F">
        <w:rPr>
          <w:rFonts w:cs="Tahoma"/>
        </w:rPr>
        <w:t xml:space="preserve">správců </w:t>
      </w:r>
      <w:r w:rsidR="0089326F" w:rsidRPr="0089326F">
        <w:rPr>
          <w:rFonts w:cs="Tahoma"/>
        </w:rPr>
        <w:t>veřejné dopravní a</w:t>
      </w:r>
      <w:r w:rsidR="002316F0">
        <w:rPr>
          <w:rFonts w:cs="Tahoma"/>
        </w:rPr>
        <w:t> </w:t>
      </w:r>
      <w:r w:rsidR="0089326F" w:rsidRPr="0089326F">
        <w:rPr>
          <w:rFonts w:cs="Tahoma"/>
        </w:rPr>
        <w:t>technické infrastruktury</w:t>
      </w:r>
      <w:r>
        <w:rPr>
          <w:rFonts w:cs="Tahoma"/>
        </w:rPr>
        <w:t>, a to včetně zakomponování související</w:t>
      </w:r>
      <w:r w:rsidR="00C87C04">
        <w:rPr>
          <w:rFonts w:cs="Tahoma"/>
        </w:rPr>
        <w:t>ho projektu ,,</w:t>
      </w:r>
      <w:r w:rsidR="00C87C04" w:rsidRPr="00C87C04">
        <w:rPr>
          <w:rFonts w:cs="Tahoma"/>
        </w:rPr>
        <w:t xml:space="preserve">Zabezpečení Vraňansko </w:t>
      </w:r>
      <w:r w:rsidR="00C87C04">
        <w:rPr>
          <w:rFonts w:cs="Tahoma"/>
        </w:rPr>
        <w:t xml:space="preserve">– </w:t>
      </w:r>
      <w:r w:rsidR="00C87C04" w:rsidRPr="00C87C04">
        <w:rPr>
          <w:rFonts w:cs="Tahoma"/>
        </w:rPr>
        <w:t>Hořínského kanálu při povodních</w:t>
      </w:r>
      <w:r w:rsidR="00C87C04">
        <w:rPr>
          <w:rFonts w:cs="Tahoma"/>
        </w:rPr>
        <w:t>‘‘, který</w:t>
      </w:r>
      <w:r w:rsidR="00063DBB">
        <w:rPr>
          <w:rFonts w:cs="Tahoma"/>
        </w:rPr>
        <w:t> </w:t>
      </w:r>
      <w:r w:rsidR="00C87C04">
        <w:rPr>
          <w:rFonts w:cs="Tahoma"/>
        </w:rPr>
        <w:t>je</w:t>
      </w:r>
      <w:r w:rsidR="00063DBB">
        <w:rPr>
          <w:rFonts w:cs="Tahoma"/>
        </w:rPr>
        <w:t> </w:t>
      </w:r>
      <w:r w:rsidR="00C87C04">
        <w:rPr>
          <w:rFonts w:cs="Tahoma"/>
        </w:rPr>
        <w:t xml:space="preserve">nedílnou součástí provedení předmětného projektu. </w:t>
      </w:r>
    </w:p>
    <w:p w14:paraId="58AB7B63" w14:textId="7CEF7E6D" w:rsidR="00C87C04" w:rsidRDefault="00120C39" w:rsidP="00275CF7">
      <w:pPr>
        <w:spacing w:before="240"/>
        <w:rPr>
          <w:rFonts w:cs="Tahoma"/>
        </w:rPr>
      </w:pPr>
      <w:r>
        <w:rPr>
          <w:rFonts w:cs="Tahoma"/>
        </w:rPr>
        <w:lastRenderedPageBreak/>
        <w:t xml:space="preserve">Vzhledem k těmto </w:t>
      </w:r>
      <w:r w:rsidR="009B7D8A">
        <w:rPr>
          <w:rFonts w:cs="Tahoma"/>
        </w:rPr>
        <w:t xml:space="preserve">nepředpokládaným </w:t>
      </w:r>
      <w:r>
        <w:rPr>
          <w:rFonts w:cs="Tahoma"/>
        </w:rPr>
        <w:t>skutečnostem je tedy stávající DPS 03/2022 již</w:t>
      </w:r>
      <w:r w:rsidR="009F6F1A">
        <w:rPr>
          <w:rFonts w:cs="Tahoma"/>
        </w:rPr>
        <w:t> </w:t>
      </w:r>
      <w:r w:rsidR="0020601D">
        <w:rPr>
          <w:rFonts w:cs="Tahoma"/>
        </w:rPr>
        <w:t>neaktuální,</w:t>
      </w:r>
      <w:r>
        <w:rPr>
          <w:rFonts w:cs="Tahoma"/>
        </w:rPr>
        <w:t xml:space="preserve"> </w:t>
      </w:r>
      <w:r w:rsidR="0020601D">
        <w:rPr>
          <w:rFonts w:cs="Tahoma"/>
        </w:rPr>
        <w:t>jelikož</w:t>
      </w:r>
      <w:r w:rsidR="00BB277F">
        <w:rPr>
          <w:rFonts w:cs="Tahoma"/>
        </w:rPr>
        <w:t> </w:t>
      </w:r>
      <w:r w:rsidRPr="00120C39">
        <w:rPr>
          <w:rFonts w:cs="Tahoma"/>
        </w:rPr>
        <w:t>neodráží současné technické, provozní a povolovací požadavky.</w:t>
      </w:r>
      <w:r w:rsidR="00C87C04">
        <w:rPr>
          <w:rFonts w:cs="Tahoma"/>
        </w:rPr>
        <w:t xml:space="preserve"> Tyto</w:t>
      </w:r>
      <w:r w:rsidR="009F6F1A">
        <w:rPr>
          <w:rFonts w:cs="Tahoma"/>
        </w:rPr>
        <w:t> </w:t>
      </w:r>
      <w:r w:rsidR="00C87C04">
        <w:rPr>
          <w:rFonts w:cs="Tahoma"/>
        </w:rPr>
        <w:t xml:space="preserve">okolnosti dále vedly v období 10/2025 </w:t>
      </w:r>
      <w:r w:rsidR="00063DBB">
        <w:rPr>
          <w:rFonts w:cs="Tahoma"/>
        </w:rPr>
        <w:t>k rozhodnutí Objednatele o</w:t>
      </w:r>
      <w:r w:rsidR="00C87C04">
        <w:rPr>
          <w:rFonts w:cs="Tahoma"/>
        </w:rPr>
        <w:t xml:space="preserve"> zrušení zadávacího řízení na zhotovitele stavby</w:t>
      </w:r>
      <w:r w:rsidR="00063DBB" w:rsidRPr="00063DBB">
        <w:t xml:space="preserve"> </w:t>
      </w:r>
      <w:r w:rsidR="00063DBB" w:rsidRPr="00063DBB">
        <w:rPr>
          <w:rFonts w:cs="Tahoma"/>
        </w:rPr>
        <w:t xml:space="preserve">a k přípravě nového opakovaného zadávacího řízení, pro které je nezbytné disponovat aktualizovanou verzí </w:t>
      </w:r>
      <w:r w:rsidR="00063DBB">
        <w:rPr>
          <w:rFonts w:cs="Tahoma"/>
        </w:rPr>
        <w:t>DPS</w:t>
      </w:r>
      <w:r w:rsidR="00063DBB" w:rsidRPr="00063DBB">
        <w:rPr>
          <w:rFonts w:cs="Tahoma"/>
        </w:rPr>
        <w:t>.</w:t>
      </w:r>
    </w:p>
    <w:p w14:paraId="29723E89" w14:textId="244EE7FD" w:rsidR="00275CF7" w:rsidRDefault="00275CF7" w:rsidP="00C87C04">
      <w:pPr>
        <w:spacing w:before="240"/>
        <w:rPr>
          <w:rFonts w:cs="Tahoma"/>
        </w:rPr>
      </w:pPr>
      <w:r>
        <w:rPr>
          <w:rFonts w:cs="Tahoma"/>
        </w:rPr>
        <w:t>Na</w:t>
      </w:r>
      <w:r w:rsidR="00424591">
        <w:rPr>
          <w:rFonts w:cs="Tahoma"/>
        </w:rPr>
        <w:t> </w:t>
      </w:r>
      <w:r>
        <w:rPr>
          <w:rFonts w:cs="Tahoma"/>
        </w:rPr>
        <w:t xml:space="preserve">základě </w:t>
      </w:r>
      <w:r w:rsidR="0020601D">
        <w:rPr>
          <w:rFonts w:cs="Tahoma"/>
        </w:rPr>
        <w:t>výše uvedeného</w:t>
      </w:r>
      <w:r>
        <w:rPr>
          <w:rFonts w:cs="Tahoma"/>
        </w:rPr>
        <w:t xml:space="preserve"> </w:t>
      </w:r>
      <w:r w:rsidR="0020601D" w:rsidRPr="0020601D">
        <w:rPr>
          <w:rFonts w:cs="Tahoma"/>
        </w:rPr>
        <w:t xml:space="preserve">je zapotřebí provést </w:t>
      </w:r>
      <w:r>
        <w:rPr>
          <w:rFonts w:cs="Tahoma"/>
        </w:rPr>
        <w:t>opětov</w:t>
      </w:r>
      <w:r w:rsidR="0020601D">
        <w:rPr>
          <w:rFonts w:cs="Tahoma"/>
        </w:rPr>
        <w:t>nou</w:t>
      </w:r>
      <w:r>
        <w:rPr>
          <w:rFonts w:cs="Tahoma"/>
        </w:rPr>
        <w:t xml:space="preserve"> kontrol</w:t>
      </w:r>
      <w:r w:rsidR="0020601D">
        <w:rPr>
          <w:rFonts w:cs="Tahoma"/>
        </w:rPr>
        <w:t>u</w:t>
      </w:r>
      <w:r>
        <w:rPr>
          <w:rFonts w:cs="Tahoma"/>
        </w:rPr>
        <w:t xml:space="preserve"> (reviz</w:t>
      </w:r>
      <w:r w:rsidR="0020601D">
        <w:rPr>
          <w:rFonts w:cs="Tahoma"/>
        </w:rPr>
        <w:t>i</w:t>
      </w:r>
      <w:r>
        <w:rPr>
          <w:rFonts w:cs="Tahoma"/>
        </w:rPr>
        <w:t xml:space="preserve">) </w:t>
      </w:r>
      <w:r w:rsidRPr="004C4747">
        <w:rPr>
          <w:rFonts w:cs="Tahoma"/>
          <w:b/>
          <w:bCs/>
        </w:rPr>
        <w:t xml:space="preserve">aktualizované </w:t>
      </w:r>
      <w:r w:rsidR="00740CD9">
        <w:rPr>
          <w:rFonts w:cs="Tahoma"/>
          <w:b/>
          <w:bCs/>
        </w:rPr>
        <w:t xml:space="preserve">verze </w:t>
      </w:r>
      <w:r w:rsidR="00120C39">
        <w:rPr>
          <w:rFonts w:cs="Tahoma"/>
          <w:b/>
          <w:bCs/>
        </w:rPr>
        <w:t>DPS</w:t>
      </w:r>
      <w:r w:rsidR="00A341CE" w:rsidRPr="004C4747">
        <w:rPr>
          <w:rFonts w:cs="Tahoma"/>
          <w:b/>
          <w:bCs/>
        </w:rPr>
        <w:t xml:space="preserve"> z období </w:t>
      </w:r>
      <w:r w:rsidR="000A0448" w:rsidRPr="009F5F50">
        <w:rPr>
          <w:rFonts w:cs="Tahoma"/>
          <w:b/>
          <w:bCs/>
        </w:rPr>
        <w:t>1</w:t>
      </w:r>
      <w:r w:rsidR="00120C39" w:rsidRPr="009F5F50">
        <w:rPr>
          <w:rFonts w:cs="Tahoma"/>
          <w:b/>
          <w:bCs/>
        </w:rPr>
        <w:t>1</w:t>
      </w:r>
      <w:r w:rsidR="00A341CE" w:rsidRPr="009F5F50">
        <w:rPr>
          <w:rFonts w:cs="Tahoma"/>
          <w:b/>
          <w:bCs/>
        </w:rPr>
        <w:t>/202</w:t>
      </w:r>
      <w:r w:rsidR="00120C39" w:rsidRPr="009F5F50">
        <w:rPr>
          <w:rFonts w:cs="Tahoma"/>
          <w:b/>
          <w:bCs/>
        </w:rPr>
        <w:t>5</w:t>
      </w:r>
      <w:r>
        <w:rPr>
          <w:rFonts w:cs="Tahoma"/>
        </w:rPr>
        <w:t xml:space="preserve">, </w:t>
      </w:r>
      <w:r w:rsidR="009B5CBD">
        <w:rPr>
          <w:rFonts w:cs="Tahoma"/>
        </w:rPr>
        <w:t xml:space="preserve">která bude </w:t>
      </w:r>
      <w:r w:rsidR="00C87C04">
        <w:rPr>
          <w:rFonts w:cs="Tahoma"/>
        </w:rPr>
        <w:t xml:space="preserve">reflektovat </w:t>
      </w:r>
      <w:r w:rsidR="009B5CBD">
        <w:rPr>
          <w:rFonts w:cs="Tahoma"/>
        </w:rPr>
        <w:t xml:space="preserve">požadavky </w:t>
      </w:r>
      <w:r w:rsidR="00120C39">
        <w:rPr>
          <w:rFonts w:cs="Tahoma"/>
        </w:rPr>
        <w:t xml:space="preserve">vyplývající z aktuální verze DSP 10/2024 </w:t>
      </w:r>
      <w:r w:rsidR="00BB277F">
        <w:rPr>
          <w:rFonts w:cs="Tahoma"/>
        </w:rPr>
        <w:t>pro řízení o vydání stavebního povolení</w:t>
      </w:r>
      <w:r w:rsidR="00C87C04">
        <w:rPr>
          <w:rFonts w:cs="Tahoma"/>
        </w:rPr>
        <w:t xml:space="preserve"> a bude </w:t>
      </w:r>
      <w:r w:rsidR="0020601D">
        <w:rPr>
          <w:rFonts w:cs="Tahoma"/>
        </w:rPr>
        <w:t xml:space="preserve">tak plnohodnotnou součástí </w:t>
      </w:r>
      <w:r w:rsidR="00C87C04" w:rsidRPr="00C87C04">
        <w:rPr>
          <w:rFonts w:cs="Tahoma"/>
        </w:rPr>
        <w:t>zadávací</w:t>
      </w:r>
      <w:r w:rsidR="00C87C04">
        <w:rPr>
          <w:rFonts w:cs="Tahoma"/>
        </w:rPr>
        <w:t xml:space="preserve"> </w:t>
      </w:r>
      <w:r w:rsidR="00C87C04" w:rsidRPr="00C87C04">
        <w:rPr>
          <w:rFonts w:cs="Tahoma"/>
        </w:rPr>
        <w:t xml:space="preserve">dokumentace pro </w:t>
      </w:r>
      <w:r w:rsidR="00063DBB">
        <w:rPr>
          <w:rFonts w:cs="Tahoma"/>
        </w:rPr>
        <w:t xml:space="preserve">nové </w:t>
      </w:r>
      <w:r w:rsidR="0020601D">
        <w:rPr>
          <w:rFonts w:cs="Tahoma"/>
        </w:rPr>
        <w:t>opakované zadávací řízení na</w:t>
      </w:r>
      <w:r w:rsidR="00BB277F">
        <w:rPr>
          <w:rFonts w:cs="Tahoma"/>
        </w:rPr>
        <w:t> </w:t>
      </w:r>
      <w:r w:rsidR="0020601D">
        <w:rPr>
          <w:rFonts w:cs="Tahoma"/>
        </w:rPr>
        <w:t>z</w:t>
      </w:r>
      <w:r w:rsidR="00C87C04" w:rsidRPr="00C87C04">
        <w:rPr>
          <w:rFonts w:cs="Tahoma"/>
        </w:rPr>
        <w:t>hotovitele stavby</w:t>
      </w:r>
      <w:r>
        <w:rPr>
          <w:rFonts w:cs="Tahoma"/>
        </w:rPr>
        <w:t>.</w:t>
      </w:r>
    </w:p>
    <w:p w14:paraId="19BCA041" w14:textId="5B9B885B" w:rsidR="00661339" w:rsidRDefault="00BB45B9" w:rsidP="00275CF7">
      <w:pPr>
        <w:spacing w:before="240"/>
        <w:rPr>
          <w:rFonts w:cs="Tahoma"/>
        </w:rPr>
      </w:pPr>
      <w:r w:rsidRPr="00BB45B9">
        <w:rPr>
          <w:rFonts w:cs="Tahoma"/>
        </w:rPr>
        <w:t xml:space="preserve">Z tohoto důvodu Objednatel požaduje </w:t>
      </w:r>
      <w:r w:rsidR="00275CF7">
        <w:rPr>
          <w:rFonts w:cs="Tahoma"/>
        </w:rPr>
        <w:t xml:space="preserve">po Konzultantovi opětovné </w:t>
      </w:r>
      <w:r w:rsidRPr="00BB45B9">
        <w:rPr>
          <w:rFonts w:cs="Tahoma"/>
        </w:rPr>
        <w:t>provedení Činnost</w:t>
      </w:r>
      <w:r w:rsidR="000140E3">
        <w:rPr>
          <w:rFonts w:cs="Tahoma"/>
        </w:rPr>
        <w:t>i</w:t>
      </w:r>
      <w:r w:rsidRPr="00BB45B9">
        <w:rPr>
          <w:rFonts w:cs="Tahoma"/>
        </w:rPr>
        <w:t xml:space="preserve"> </w:t>
      </w:r>
      <w:r w:rsidR="00446605">
        <w:rPr>
          <w:rFonts w:cs="Tahoma"/>
        </w:rPr>
        <w:t>B</w:t>
      </w:r>
      <w:r w:rsidR="00230BC7">
        <w:rPr>
          <w:rFonts w:cs="Tahoma"/>
        </w:rPr>
        <w:t>, a</w:t>
      </w:r>
      <w:r w:rsidR="00063DBB">
        <w:rPr>
          <w:rFonts w:cs="Tahoma"/>
        </w:rPr>
        <w:t> </w:t>
      </w:r>
      <w:r w:rsidR="00230BC7">
        <w:rPr>
          <w:rFonts w:cs="Tahoma"/>
        </w:rPr>
        <w:t>to</w:t>
      </w:r>
      <w:r w:rsidR="00063DBB">
        <w:rPr>
          <w:rFonts w:cs="Tahoma"/>
        </w:rPr>
        <w:t> </w:t>
      </w:r>
      <w:r w:rsidRPr="00BB45B9">
        <w:rPr>
          <w:rFonts w:cs="Tahoma"/>
        </w:rPr>
        <w:t>v</w:t>
      </w:r>
      <w:r w:rsidR="00275CF7">
        <w:rPr>
          <w:rFonts w:cs="Tahoma"/>
        </w:rPr>
        <w:t> </w:t>
      </w:r>
      <w:r w:rsidRPr="00BB45B9">
        <w:rPr>
          <w:rFonts w:cs="Tahoma"/>
        </w:rPr>
        <w:t>kompletním rozsahu definovaném dle Smlouvy o poskytování služeb.</w:t>
      </w:r>
      <w:r w:rsidR="00230BC7">
        <w:rPr>
          <w:rFonts w:cs="Tahoma"/>
        </w:rPr>
        <w:t xml:space="preserve"> </w:t>
      </w:r>
      <w:r w:rsidR="000140E3">
        <w:rPr>
          <w:rFonts w:cs="Tahoma"/>
        </w:rPr>
        <w:t xml:space="preserve">Konzultant provede </w:t>
      </w:r>
      <w:r w:rsidR="00424591">
        <w:rPr>
          <w:rFonts w:cs="Tahoma"/>
        </w:rPr>
        <w:t>d</w:t>
      </w:r>
      <w:r w:rsidR="000140E3">
        <w:rPr>
          <w:rFonts w:cs="Tahoma"/>
        </w:rPr>
        <w:t xml:space="preserve">le Pod-článku 4.3.2 Smluvních podmínek návrh na změnu těchto Služeb. </w:t>
      </w:r>
    </w:p>
    <w:p w14:paraId="7B915F4C" w14:textId="7403CE4D" w:rsidR="00A0111E" w:rsidRDefault="00A0111E" w:rsidP="00661339">
      <w:pPr>
        <w:tabs>
          <w:tab w:val="left" w:pos="-709"/>
          <w:tab w:val="left" w:pos="-284"/>
        </w:tabs>
        <w:spacing w:before="600"/>
        <w:ind w:right="-142"/>
        <w:rPr>
          <w:rFonts w:cs="Tahoma"/>
        </w:rPr>
      </w:pPr>
      <w:r>
        <w:rPr>
          <w:rFonts w:cs="Tahoma"/>
        </w:rPr>
        <w:t>S</w:t>
      </w:r>
      <w:r w:rsidR="00D4282C">
        <w:rPr>
          <w:rFonts w:cs="Tahoma"/>
        </w:rPr>
        <w:t> </w:t>
      </w:r>
      <w:r>
        <w:rPr>
          <w:rFonts w:cs="Tahoma"/>
        </w:rPr>
        <w:t>pozdravem</w:t>
      </w:r>
      <w:r w:rsidR="00D4282C">
        <w:rPr>
          <w:rFonts w:cs="Tahoma"/>
        </w:rPr>
        <w:t>,</w:t>
      </w:r>
    </w:p>
    <w:p w14:paraId="5A808358" w14:textId="77777777" w:rsidR="00070A9D" w:rsidRDefault="00A0111E" w:rsidP="0000013C">
      <w:pPr>
        <w:tabs>
          <w:tab w:val="center" w:pos="5103"/>
        </w:tabs>
        <w:spacing w:before="1320" w:line="360" w:lineRule="auto"/>
        <w:rPr>
          <w:rFonts w:cs="Tahoma"/>
        </w:rPr>
      </w:pPr>
      <w:r>
        <w:rPr>
          <w:rFonts w:cs="Tahoma"/>
        </w:rPr>
        <w:t xml:space="preserve">Za </w:t>
      </w:r>
      <w:r w:rsidR="003F016A">
        <w:rPr>
          <w:rFonts w:cs="Tahoma"/>
        </w:rPr>
        <w:t>ŘVC ČR</w:t>
      </w:r>
      <w:r>
        <w:rPr>
          <w:rFonts w:cs="Tahoma"/>
        </w:rPr>
        <w:t>:</w:t>
      </w:r>
      <w:r>
        <w:rPr>
          <w:rFonts w:cs="Tahoma"/>
        </w:rPr>
        <w:tab/>
      </w:r>
      <w:r w:rsidR="00070A9D">
        <w:rPr>
          <w:rFonts w:cs="Tahoma"/>
        </w:rPr>
        <w:t>…………………………………………..</w:t>
      </w:r>
      <w:r>
        <w:rPr>
          <w:rFonts w:cs="Tahoma"/>
        </w:rPr>
        <w:tab/>
      </w:r>
    </w:p>
    <w:p w14:paraId="19C9D019" w14:textId="0B4FE36A" w:rsidR="00070A9D" w:rsidRDefault="00070A9D" w:rsidP="00070A9D">
      <w:pPr>
        <w:tabs>
          <w:tab w:val="center" w:pos="5103"/>
        </w:tabs>
        <w:spacing w:line="360" w:lineRule="auto"/>
        <w:rPr>
          <w:rFonts w:cs="Tahoma"/>
          <w:b/>
        </w:rPr>
      </w:pPr>
      <w:r>
        <w:rPr>
          <w:rFonts w:cs="Tahoma"/>
        </w:rPr>
        <w:tab/>
      </w:r>
    </w:p>
    <w:p w14:paraId="56E4FD51" w14:textId="1EA17E98" w:rsidR="00AA3281" w:rsidRPr="00AA3281" w:rsidRDefault="00AA3281" w:rsidP="00070A9D">
      <w:pPr>
        <w:tabs>
          <w:tab w:val="center" w:pos="5103"/>
        </w:tabs>
        <w:spacing w:line="360" w:lineRule="auto"/>
        <w:rPr>
          <w:rFonts w:cs="Tahoma"/>
          <w:bCs/>
        </w:rPr>
      </w:pPr>
      <w:r>
        <w:rPr>
          <w:rFonts w:cs="Tahoma"/>
          <w:b/>
        </w:rPr>
        <w:tab/>
      </w:r>
      <w:r w:rsidRPr="00AA3281">
        <w:rPr>
          <w:rFonts w:cs="Tahoma"/>
          <w:bCs/>
        </w:rPr>
        <w:t>Investiční referent ORE</w:t>
      </w:r>
    </w:p>
    <w:p w14:paraId="1247B0FE" w14:textId="597B14D8" w:rsidR="00E14788" w:rsidRPr="001B5B2C" w:rsidRDefault="00070A9D" w:rsidP="00070A9D">
      <w:pPr>
        <w:tabs>
          <w:tab w:val="center" w:pos="5103"/>
        </w:tabs>
        <w:spacing w:line="360" w:lineRule="auto"/>
        <w:rPr>
          <w:rFonts w:cs="Tahoma"/>
        </w:rPr>
      </w:pPr>
      <w:r>
        <w:rPr>
          <w:rFonts w:cs="Tahoma"/>
        </w:rPr>
        <w:tab/>
      </w:r>
      <w:r w:rsidR="003737DD">
        <w:rPr>
          <w:rFonts w:cs="Tahoma"/>
        </w:rPr>
        <w:t>ř</w:t>
      </w:r>
      <w:r w:rsidR="008028F6">
        <w:rPr>
          <w:rFonts w:cs="Tahoma"/>
        </w:rPr>
        <w:t>editel Ředitelství vodních cest ČR</w:t>
      </w:r>
    </w:p>
    <w:sectPr w:rsidR="00E14788" w:rsidRPr="001B5B2C" w:rsidSect="00893354">
      <w:footerReference w:type="default" r:id="rId8"/>
      <w:headerReference w:type="first" r:id="rId9"/>
      <w:footerReference w:type="first" r:id="rId10"/>
      <w:pgSz w:w="11906" w:h="16838" w:code="9"/>
      <w:pgMar w:top="1797" w:right="1134" w:bottom="170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E65F" w14:textId="77777777" w:rsidR="00734B44" w:rsidRDefault="00734B44">
      <w:r>
        <w:separator/>
      </w:r>
    </w:p>
  </w:endnote>
  <w:endnote w:type="continuationSeparator" w:id="0">
    <w:p w14:paraId="17B428C8" w14:textId="77777777" w:rsidR="00734B44" w:rsidRDefault="0073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7701" w14:textId="21259D6D" w:rsidR="005F055C" w:rsidRDefault="005F055C" w:rsidP="005F055C">
    <w:pPr>
      <w:pBdr>
        <w:top w:val="single" w:sz="4" w:space="1" w:color="auto"/>
      </w:pBdr>
      <w:tabs>
        <w:tab w:val="left" w:pos="7230"/>
      </w:tabs>
      <w:spacing w:before="120"/>
      <w:rPr>
        <w:rFonts w:cs="Tahoma"/>
        <w:sz w:val="16"/>
        <w:szCs w:val="16"/>
      </w:rPr>
    </w:pPr>
    <w:r>
      <w:rPr>
        <w:rFonts w:cs="Tahoma"/>
        <w:sz w:val="16"/>
        <w:szCs w:val="16"/>
      </w:rPr>
      <w:t>Nábřeží L. Svobody 1222/12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tel.: </w:t>
    </w:r>
  </w:p>
  <w:p w14:paraId="658B2B64" w14:textId="368AC4B9" w:rsidR="005F055C" w:rsidRPr="009C0713" w:rsidRDefault="005F055C" w:rsidP="005F055C">
    <w:pPr>
      <w:tabs>
        <w:tab w:val="left" w:pos="7230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 xml:space="preserve">110 </w:t>
    </w:r>
    <w:proofErr w:type="gramStart"/>
    <w:r>
      <w:rPr>
        <w:rFonts w:cs="Tahoma"/>
        <w:sz w:val="16"/>
        <w:szCs w:val="16"/>
      </w:rPr>
      <w:t>15  Praha</w:t>
    </w:r>
    <w:proofErr w:type="gramEnd"/>
    <w:r>
      <w:rPr>
        <w:rFonts w:cs="Tahoma"/>
        <w:sz w:val="16"/>
        <w:szCs w:val="16"/>
      </w:rPr>
      <w:t xml:space="preserve"> 1</w:t>
    </w:r>
    <w:r>
      <w:rPr>
        <w:rFonts w:cs="Tahoma"/>
        <w:sz w:val="16"/>
        <w:szCs w:val="16"/>
      </w:rPr>
      <w:tab/>
      <w:t>e-podatelna:</w:t>
    </w:r>
    <w:r w:rsidR="00E720C1" w:rsidRPr="009C0713">
      <w:rPr>
        <w:rFonts w:cs="Tahoma"/>
        <w:sz w:val="16"/>
        <w:szCs w:val="16"/>
      </w:rPr>
      <w:t xml:space="preserve"> </w:t>
    </w:r>
  </w:p>
  <w:p w14:paraId="270C86DA" w14:textId="01AA5900" w:rsidR="005F055C" w:rsidRPr="009C0713" w:rsidRDefault="005F055C" w:rsidP="005F055C">
    <w:pPr>
      <w:tabs>
        <w:tab w:val="left" w:pos="7230"/>
      </w:tabs>
      <w:rPr>
        <w:rFonts w:cs="Tahoma"/>
        <w:sz w:val="16"/>
        <w:szCs w:val="16"/>
      </w:rPr>
    </w:pPr>
    <w:r w:rsidRPr="009C0713">
      <w:rPr>
        <w:rFonts w:cs="Tahoma"/>
        <w:caps/>
        <w:sz w:val="16"/>
        <w:szCs w:val="16"/>
      </w:rPr>
      <w:t>ič</w:t>
    </w:r>
    <w:r>
      <w:rPr>
        <w:rFonts w:cs="Tahoma"/>
        <w:sz w:val="16"/>
        <w:szCs w:val="16"/>
      </w:rPr>
      <w:t>: 67981801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>e-mail:</w:t>
    </w:r>
    <w:r w:rsidR="00E720C1" w:rsidRPr="009C0713">
      <w:rPr>
        <w:rFonts w:cs="Tahoma"/>
        <w:sz w:val="16"/>
        <w:szCs w:val="16"/>
      </w:rPr>
      <w:t xml:space="preserve"> </w:t>
    </w:r>
  </w:p>
  <w:p w14:paraId="00F57F88" w14:textId="1C1BE8D6" w:rsidR="00EB37E3" w:rsidRPr="005F055C" w:rsidRDefault="005F055C" w:rsidP="005F055C">
    <w:pPr>
      <w:tabs>
        <w:tab w:val="left" w:pos="7230"/>
      </w:tabs>
      <w:rPr>
        <w:szCs w:val="16"/>
      </w:rPr>
    </w:pPr>
    <w:r w:rsidRPr="009C0713">
      <w:rPr>
        <w:rFonts w:cs="Tahoma"/>
        <w:sz w:val="16"/>
        <w:szCs w:val="16"/>
      </w:rPr>
      <w:t>ID Datov</w:t>
    </w:r>
    <w:r>
      <w:rPr>
        <w:rFonts w:cs="Tahoma"/>
        <w:sz w:val="16"/>
        <w:szCs w:val="16"/>
      </w:rPr>
      <w:t>é schránky: ndn5sk</w:t>
    </w:r>
    <w:r>
      <w:rPr>
        <w:rFonts w:cs="Tahoma"/>
        <w:sz w:val="16"/>
        <w:szCs w:val="16"/>
      </w:rPr>
      <w:tab/>
      <w:t>h</w:t>
    </w:r>
    <w:r w:rsidRPr="009C0713">
      <w:rPr>
        <w:rFonts w:cs="Tahoma"/>
        <w:sz w:val="16"/>
        <w:szCs w:val="16"/>
      </w:rPr>
      <w:t>http://www.rvccr.cz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66F9" w14:textId="0A3F8282" w:rsidR="00446605" w:rsidRDefault="00446605" w:rsidP="00446605">
    <w:pPr>
      <w:pBdr>
        <w:top w:val="single" w:sz="4" w:space="1" w:color="auto"/>
      </w:pBdr>
      <w:tabs>
        <w:tab w:val="left" w:pos="7139"/>
      </w:tabs>
      <w:spacing w:before="120"/>
      <w:rPr>
        <w:rFonts w:cs="Tahoma"/>
        <w:sz w:val="16"/>
        <w:szCs w:val="16"/>
      </w:rPr>
    </w:pPr>
    <w:r>
      <w:rPr>
        <w:rFonts w:cs="Tahoma"/>
        <w:sz w:val="16"/>
        <w:szCs w:val="16"/>
      </w:rPr>
      <w:t>Nábřeží L. Svobody 1222/12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tel.: </w:t>
    </w:r>
  </w:p>
  <w:p w14:paraId="5027087E" w14:textId="417E7823" w:rsidR="00446605" w:rsidRPr="009C0713" w:rsidRDefault="00446605" w:rsidP="00446605">
    <w:pPr>
      <w:tabs>
        <w:tab w:val="left" w:pos="7139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 xml:space="preserve">110 </w:t>
    </w:r>
    <w:proofErr w:type="gramStart"/>
    <w:r>
      <w:rPr>
        <w:rFonts w:cs="Tahoma"/>
        <w:sz w:val="16"/>
        <w:szCs w:val="16"/>
      </w:rPr>
      <w:t>15  Praha</w:t>
    </w:r>
    <w:proofErr w:type="gramEnd"/>
    <w:r>
      <w:rPr>
        <w:rFonts w:cs="Tahoma"/>
        <w:sz w:val="16"/>
        <w:szCs w:val="16"/>
      </w:rPr>
      <w:t xml:space="preserve"> 1</w:t>
    </w:r>
    <w:r>
      <w:rPr>
        <w:rFonts w:cs="Tahoma"/>
        <w:sz w:val="16"/>
        <w:szCs w:val="16"/>
      </w:rPr>
      <w:tab/>
      <w:t xml:space="preserve">e-podatelna: </w:t>
    </w:r>
    <w:hyperlink r:id="rId1" w:history="1">
      <w:r w:rsidRPr="00CB50EA">
        <w:rPr>
          <w:rStyle w:val="Hypertextovodkaz"/>
          <w:rFonts w:cs="Tahoma"/>
          <w:sz w:val="16"/>
          <w:szCs w:val="16"/>
        </w:rPr>
        <w:t xml:space="preserve"> </w:t>
      </w:r>
    </w:hyperlink>
  </w:p>
  <w:p w14:paraId="047D9FCC" w14:textId="2BD3B86C" w:rsidR="00446605" w:rsidRPr="009C0713" w:rsidRDefault="00446605" w:rsidP="00446605">
    <w:pPr>
      <w:tabs>
        <w:tab w:val="left" w:pos="7139"/>
      </w:tabs>
      <w:rPr>
        <w:rFonts w:cs="Tahoma"/>
        <w:sz w:val="16"/>
        <w:szCs w:val="16"/>
      </w:rPr>
    </w:pPr>
    <w:r w:rsidRPr="009C0713">
      <w:rPr>
        <w:rFonts w:cs="Tahoma"/>
        <w:caps/>
        <w:sz w:val="16"/>
        <w:szCs w:val="16"/>
      </w:rPr>
      <w:t>ič</w:t>
    </w:r>
    <w:r>
      <w:rPr>
        <w:rFonts w:cs="Tahoma"/>
        <w:sz w:val="16"/>
        <w:szCs w:val="16"/>
      </w:rPr>
      <w:t>: 67981801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e-mail: </w:t>
    </w:r>
    <w:hyperlink r:id="rId2" w:history="1">
      <w:r w:rsidRPr="00CB50EA">
        <w:rPr>
          <w:rStyle w:val="Hypertextovodkaz"/>
          <w:rFonts w:cs="Tahoma"/>
          <w:sz w:val="16"/>
          <w:szCs w:val="16"/>
        </w:rPr>
        <w:t xml:space="preserve"> </w:t>
      </w:r>
    </w:hyperlink>
  </w:p>
  <w:p w14:paraId="6267F64D" w14:textId="77777777" w:rsidR="00446605" w:rsidRPr="000A122C" w:rsidRDefault="00446605" w:rsidP="00446605">
    <w:pPr>
      <w:tabs>
        <w:tab w:val="left" w:pos="7139"/>
      </w:tabs>
      <w:rPr>
        <w:szCs w:val="16"/>
      </w:rPr>
    </w:pPr>
    <w:r w:rsidRPr="009C0713">
      <w:rPr>
        <w:rFonts w:cs="Tahoma"/>
        <w:sz w:val="16"/>
        <w:szCs w:val="16"/>
      </w:rPr>
      <w:t>ID Datov</w:t>
    </w:r>
    <w:r>
      <w:rPr>
        <w:rFonts w:cs="Tahoma"/>
        <w:sz w:val="16"/>
        <w:szCs w:val="16"/>
      </w:rPr>
      <w:t>é schránky: ndn5sk</w:t>
    </w:r>
    <w:r>
      <w:rPr>
        <w:rFonts w:cs="Tahoma"/>
        <w:sz w:val="16"/>
        <w:szCs w:val="16"/>
      </w:rPr>
      <w:tab/>
    </w:r>
    <w:r w:rsidRPr="00E65976">
      <w:rPr>
        <w:rFonts w:cs="Tahoma"/>
        <w:sz w:val="16"/>
        <w:szCs w:val="16"/>
      </w:rPr>
      <w:t>https://www.rvc.gov.cz/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BA29" w14:textId="77777777" w:rsidR="00734B44" w:rsidRDefault="00734B44">
      <w:r>
        <w:separator/>
      </w:r>
    </w:p>
  </w:footnote>
  <w:footnote w:type="continuationSeparator" w:id="0">
    <w:p w14:paraId="68D6E971" w14:textId="77777777" w:rsidR="00734B44" w:rsidRDefault="0073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4D70" w14:textId="77777777" w:rsidR="00EB37E3" w:rsidRPr="00111C39" w:rsidRDefault="003D50BF" w:rsidP="00804CE9">
    <w:pPr>
      <w:pBdr>
        <w:bottom w:val="single" w:sz="4" w:space="6" w:color="auto"/>
      </w:pBdr>
      <w:spacing w:before="660"/>
      <w:ind w:left="2999" w:right="158" w:hanging="2999"/>
      <w:jc w:val="right"/>
      <w:rPr>
        <w:rFonts w:cs="Tahoma"/>
        <w:b/>
        <w:color w:val="1F497D"/>
        <w:spacing w:val="60"/>
        <w:sz w:val="36"/>
        <w:szCs w:val="36"/>
      </w:rPr>
    </w:pPr>
    <w:r>
      <w:rPr>
        <w:noProof/>
        <w:color w:val="1F497D"/>
      </w:rPr>
      <w:drawing>
        <wp:anchor distT="0" distB="0" distL="114300" distR="114300" simplePos="0" relativeHeight="251657728" behindDoc="0" locked="0" layoutInCell="1" allowOverlap="1" wp14:anchorId="2614B47D" wp14:editId="035CF595">
          <wp:simplePos x="0" y="0"/>
          <wp:positionH relativeFrom="margin">
            <wp:posOffset>-9525</wp:posOffset>
          </wp:positionH>
          <wp:positionV relativeFrom="margin">
            <wp:posOffset>-1038225</wp:posOffset>
          </wp:positionV>
          <wp:extent cx="1066800" cy="714375"/>
          <wp:effectExtent l="0" t="0" r="0" b="0"/>
          <wp:wrapSquare wrapText="bothSides"/>
          <wp:docPr id="11" name="obrázek 2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7E3" w:rsidRPr="00111C39">
      <w:rPr>
        <w:rFonts w:cs="Tahoma"/>
        <w:b/>
        <w:color w:val="1F497D"/>
        <w:spacing w:val="60"/>
        <w:sz w:val="36"/>
        <w:szCs w:val="36"/>
      </w:rPr>
      <w:t>Ředitelství vodních cest Č</w:t>
    </w:r>
    <w:r w:rsidR="00EB37E3" w:rsidRPr="00111C39">
      <w:rPr>
        <w:rFonts w:cs="Tahoma"/>
        <w:b/>
        <w:color w:val="1F497D"/>
        <w:sz w:val="36"/>
        <w:szCs w:val="36"/>
      </w:rPr>
      <w:t>R</w:t>
    </w:r>
  </w:p>
  <w:p w14:paraId="19237817" w14:textId="77777777" w:rsidR="00EB37E3" w:rsidRPr="00804CE9" w:rsidRDefault="00EB37E3" w:rsidP="00804CE9">
    <w:pPr>
      <w:pStyle w:val="Zhlav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8DD"/>
    <w:multiLevelType w:val="hybridMultilevel"/>
    <w:tmpl w:val="80607726"/>
    <w:lvl w:ilvl="0" w:tplc="F600E916">
      <w:start w:val="18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844"/>
    <w:multiLevelType w:val="hybridMultilevel"/>
    <w:tmpl w:val="DD3E38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9A5"/>
    <w:multiLevelType w:val="hybridMultilevel"/>
    <w:tmpl w:val="761698C0"/>
    <w:lvl w:ilvl="0" w:tplc="98B2750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12E22"/>
    <w:multiLevelType w:val="hybridMultilevel"/>
    <w:tmpl w:val="B01CD2FC"/>
    <w:lvl w:ilvl="0" w:tplc="927282C2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5EF2F9B"/>
    <w:multiLevelType w:val="hybridMultilevel"/>
    <w:tmpl w:val="001EFF94"/>
    <w:lvl w:ilvl="0" w:tplc="36EC79C6"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6B69"/>
    <w:multiLevelType w:val="hybridMultilevel"/>
    <w:tmpl w:val="5D4E0E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160DA7E">
      <w:start w:val="2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00522"/>
    <w:multiLevelType w:val="hybridMultilevel"/>
    <w:tmpl w:val="BA9210D8"/>
    <w:lvl w:ilvl="0" w:tplc="493E3506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36EC79C6">
      <w:numFmt w:val="bullet"/>
      <w:lvlText w:val=""/>
      <w:lvlJc w:val="left"/>
      <w:pPr>
        <w:tabs>
          <w:tab w:val="num" w:pos="2642"/>
        </w:tabs>
        <w:ind w:left="2642" w:hanging="360"/>
      </w:pPr>
      <w:rPr>
        <w:rFonts w:ascii="Symbol" w:eastAsia="Times New Roman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7" w15:restartNumberingAfterBreak="0">
    <w:nsid w:val="1F7515BD"/>
    <w:multiLevelType w:val="hybridMultilevel"/>
    <w:tmpl w:val="8062B2D4"/>
    <w:lvl w:ilvl="0" w:tplc="BE288D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31E0"/>
    <w:multiLevelType w:val="multilevel"/>
    <w:tmpl w:val="4484CA22"/>
    <w:lvl w:ilvl="0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9" w15:restartNumberingAfterBreak="0">
    <w:nsid w:val="27B92E5F"/>
    <w:multiLevelType w:val="multilevel"/>
    <w:tmpl w:val="90F8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64203"/>
    <w:multiLevelType w:val="hybridMultilevel"/>
    <w:tmpl w:val="4484CA22"/>
    <w:lvl w:ilvl="0" w:tplc="493E3506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1" w15:restartNumberingAfterBreak="0">
    <w:nsid w:val="3CE4491E"/>
    <w:multiLevelType w:val="hybridMultilevel"/>
    <w:tmpl w:val="6B9E0848"/>
    <w:lvl w:ilvl="0" w:tplc="0405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12" w15:restartNumberingAfterBreak="0">
    <w:nsid w:val="40152F6F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B56937"/>
    <w:multiLevelType w:val="hybridMultilevel"/>
    <w:tmpl w:val="75966A02"/>
    <w:lvl w:ilvl="0" w:tplc="7BF03AF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A5620"/>
    <w:multiLevelType w:val="hybridMultilevel"/>
    <w:tmpl w:val="D768560E"/>
    <w:lvl w:ilvl="0" w:tplc="2EEEE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2242C"/>
    <w:multiLevelType w:val="hybridMultilevel"/>
    <w:tmpl w:val="A686F026"/>
    <w:lvl w:ilvl="0" w:tplc="C2364C12">
      <w:start w:val="7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2711"/>
    <w:multiLevelType w:val="hybridMultilevel"/>
    <w:tmpl w:val="BE9626D2"/>
    <w:lvl w:ilvl="0" w:tplc="7BF6F7E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CED3C67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47592"/>
    <w:multiLevelType w:val="hybridMultilevel"/>
    <w:tmpl w:val="41ACCC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311542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D3CA5"/>
    <w:multiLevelType w:val="hybridMultilevel"/>
    <w:tmpl w:val="09160222"/>
    <w:lvl w:ilvl="0" w:tplc="C44634E8">
      <w:start w:val="37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C5A7D"/>
    <w:multiLevelType w:val="hybridMultilevel"/>
    <w:tmpl w:val="6D34D40E"/>
    <w:lvl w:ilvl="0" w:tplc="9A1A4BAC">
      <w:numFmt w:val="bullet"/>
      <w:lvlText w:val=""/>
      <w:lvlJc w:val="left"/>
      <w:pPr>
        <w:tabs>
          <w:tab w:val="num" w:pos="1848"/>
        </w:tabs>
        <w:ind w:left="1848" w:hanging="69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num w:numId="1" w16cid:durableId="1380787518">
    <w:abstractNumId w:val="11"/>
  </w:num>
  <w:num w:numId="2" w16cid:durableId="1138500767">
    <w:abstractNumId w:val="21"/>
  </w:num>
  <w:num w:numId="3" w16cid:durableId="1826824045">
    <w:abstractNumId w:val="3"/>
  </w:num>
  <w:num w:numId="4" w16cid:durableId="1543514761">
    <w:abstractNumId w:val="16"/>
  </w:num>
  <w:num w:numId="5" w16cid:durableId="1973049131">
    <w:abstractNumId w:val="18"/>
  </w:num>
  <w:num w:numId="6" w16cid:durableId="1059674253">
    <w:abstractNumId w:val="10"/>
  </w:num>
  <w:num w:numId="7" w16cid:durableId="15037052">
    <w:abstractNumId w:val="8"/>
  </w:num>
  <w:num w:numId="8" w16cid:durableId="1702827655">
    <w:abstractNumId w:val="6"/>
  </w:num>
  <w:num w:numId="9" w16cid:durableId="1208487128">
    <w:abstractNumId w:val="2"/>
  </w:num>
  <w:num w:numId="10" w16cid:durableId="374818236">
    <w:abstractNumId w:val="9"/>
  </w:num>
  <w:num w:numId="11" w16cid:durableId="1495030165">
    <w:abstractNumId w:val="12"/>
  </w:num>
  <w:num w:numId="12" w16cid:durableId="1559124462">
    <w:abstractNumId w:val="17"/>
  </w:num>
  <w:num w:numId="13" w16cid:durableId="978460695">
    <w:abstractNumId w:val="19"/>
  </w:num>
  <w:num w:numId="14" w16cid:durableId="2018534350">
    <w:abstractNumId w:val="1"/>
  </w:num>
  <w:num w:numId="15" w16cid:durableId="1162744094">
    <w:abstractNumId w:val="4"/>
  </w:num>
  <w:num w:numId="16" w16cid:durableId="1068310914">
    <w:abstractNumId w:val="15"/>
  </w:num>
  <w:num w:numId="17" w16cid:durableId="1764958591">
    <w:abstractNumId w:val="14"/>
  </w:num>
  <w:num w:numId="18" w16cid:durableId="24141786">
    <w:abstractNumId w:val="0"/>
  </w:num>
  <w:num w:numId="19" w16cid:durableId="13193381">
    <w:abstractNumId w:val="20"/>
  </w:num>
  <w:num w:numId="20" w16cid:durableId="1603951927">
    <w:abstractNumId w:val="7"/>
  </w:num>
  <w:num w:numId="21" w16cid:durableId="582647507">
    <w:abstractNumId w:val="5"/>
  </w:num>
  <w:num w:numId="22" w16cid:durableId="230621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D7"/>
    <w:rsid w:val="0000013C"/>
    <w:rsid w:val="0000736B"/>
    <w:rsid w:val="00012F00"/>
    <w:rsid w:val="000140E3"/>
    <w:rsid w:val="0001659B"/>
    <w:rsid w:val="00016763"/>
    <w:rsid w:val="00022262"/>
    <w:rsid w:val="00025A72"/>
    <w:rsid w:val="00044466"/>
    <w:rsid w:val="00046EEE"/>
    <w:rsid w:val="00047C76"/>
    <w:rsid w:val="00063DBB"/>
    <w:rsid w:val="00070A9D"/>
    <w:rsid w:val="00081EF6"/>
    <w:rsid w:val="00083B65"/>
    <w:rsid w:val="00090867"/>
    <w:rsid w:val="0009486B"/>
    <w:rsid w:val="000972AF"/>
    <w:rsid w:val="000A0448"/>
    <w:rsid w:val="000A04B5"/>
    <w:rsid w:val="000A122C"/>
    <w:rsid w:val="000A384F"/>
    <w:rsid w:val="000A62C7"/>
    <w:rsid w:val="000A62D6"/>
    <w:rsid w:val="000B587D"/>
    <w:rsid w:val="000B63AD"/>
    <w:rsid w:val="000C1731"/>
    <w:rsid w:val="000C40C6"/>
    <w:rsid w:val="000C516A"/>
    <w:rsid w:val="000C76B9"/>
    <w:rsid w:val="000C77A0"/>
    <w:rsid w:val="000C7C45"/>
    <w:rsid w:val="000D2116"/>
    <w:rsid w:val="000D7D45"/>
    <w:rsid w:val="00113838"/>
    <w:rsid w:val="00120C39"/>
    <w:rsid w:val="001220D7"/>
    <w:rsid w:val="00125961"/>
    <w:rsid w:val="00126396"/>
    <w:rsid w:val="00127FAC"/>
    <w:rsid w:val="0013131C"/>
    <w:rsid w:val="00141295"/>
    <w:rsid w:val="001427F1"/>
    <w:rsid w:val="00142B21"/>
    <w:rsid w:val="00146C13"/>
    <w:rsid w:val="00165D2C"/>
    <w:rsid w:val="00176EF0"/>
    <w:rsid w:val="00182EEB"/>
    <w:rsid w:val="00191286"/>
    <w:rsid w:val="00192AC7"/>
    <w:rsid w:val="001A57F8"/>
    <w:rsid w:val="001B03D7"/>
    <w:rsid w:val="001B5B2C"/>
    <w:rsid w:val="001B62A3"/>
    <w:rsid w:val="001B75D7"/>
    <w:rsid w:val="001C02A3"/>
    <w:rsid w:val="001C0745"/>
    <w:rsid w:val="001C0796"/>
    <w:rsid w:val="001C37AF"/>
    <w:rsid w:val="001D0B2E"/>
    <w:rsid w:val="001D0CE7"/>
    <w:rsid w:val="001D51B9"/>
    <w:rsid w:val="001D5532"/>
    <w:rsid w:val="001D5A8A"/>
    <w:rsid w:val="001D5EA1"/>
    <w:rsid w:val="001E173A"/>
    <w:rsid w:val="001F1053"/>
    <w:rsid w:val="001F4A09"/>
    <w:rsid w:val="001F67AA"/>
    <w:rsid w:val="002034C7"/>
    <w:rsid w:val="0020601D"/>
    <w:rsid w:val="0021650E"/>
    <w:rsid w:val="00221F53"/>
    <w:rsid w:val="00223853"/>
    <w:rsid w:val="002259C4"/>
    <w:rsid w:val="00230BC7"/>
    <w:rsid w:val="002316F0"/>
    <w:rsid w:val="002318C5"/>
    <w:rsid w:val="00231BA0"/>
    <w:rsid w:val="002343E6"/>
    <w:rsid w:val="00234BFB"/>
    <w:rsid w:val="00244384"/>
    <w:rsid w:val="002540FE"/>
    <w:rsid w:val="0025432C"/>
    <w:rsid w:val="00255CAA"/>
    <w:rsid w:val="00261602"/>
    <w:rsid w:val="00261B2A"/>
    <w:rsid w:val="0026404C"/>
    <w:rsid w:val="00264DAD"/>
    <w:rsid w:val="00271EA1"/>
    <w:rsid w:val="00275CF7"/>
    <w:rsid w:val="002766E4"/>
    <w:rsid w:val="00277723"/>
    <w:rsid w:val="00280D22"/>
    <w:rsid w:val="002871E4"/>
    <w:rsid w:val="00287F8C"/>
    <w:rsid w:val="002906E7"/>
    <w:rsid w:val="00290B75"/>
    <w:rsid w:val="002963B3"/>
    <w:rsid w:val="002A3DDB"/>
    <w:rsid w:val="002A439C"/>
    <w:rsid w:val="002A6D3A"/>
    <w:rsid w:val="002B646E"/>
    <w:rsid w:val="002C0E3C"/>
    <w:rsid w:val="002C70CE"/>
    <w:rsid w:val="002D2908"/>
    <w:rsid w:val="002E0E21"/>
    <w:rsid w:val="002E1FCF"/>
    <w:rsid w:val="002F0CD8"/>
    <w:rsid w:val="002F3F70"/>
    <w:rsid w:val="002F6283"/>
    <w:rsid w:val="00304853"/>
    <w:rsid w:val="00305E6D"/>
    <w:rsid w:val="00306A5C"/>
    <w:rsid w:val="003079B8"/>
    <w:rsid w:val="00314FF0"/>
    <w:rsid w:val="003219B2"/>
    <w:rsid w:val="00321DE0"/>
    <w:rsid w:val="00325157"/>
    <w:rsid w:val="003356F1"/>
    <w:rsid w:val="0034096C"/>
    <w:rsid w:val="00340F92"/>
    <w:rsid w:val="00343BCB"/>
    <w:rsid w:val="003506F0"/>
    <w:rsid w:val="00354E60"/>
    <w:rsid w:val="0035705C"/>
    <w:rsid w:val="003737DD"/>
    <w:rsid w:val="003758D8"/>
    <w:rsid w:val="00377B22"/>
    <w:rsid w:val="00380369"/>
    <w:rsid w:val="0038056E"/>
    <w:rsid w:val="00381550"/>
    <w:rsid w:val="00382FFF"/>
    <w:rsid w:val="00392457"/>
    <w:rsid w:val="00396678"/>
    <w:rsid w:val="003B0D22"/>
    <w:rsid w:val="003B3DAA"/>
    <w:rsid w:val="003B5B22"/>
    <w:rsid w:val="003B6CED"/>
    <w:rsid w:val="003B7347"/>
    <w:rsid w:val="003C7965"/>
    <w:rsid w:val="003D50BF"/>
    <w:rsid w:val="003E0666"/>
    <w:rsid w:val="003E22AC"/>
    <w:rsid w:val="003E64D7"/>
    <w:rsid w:val="003F016A"/>
    <w:rsid w:val="003F7EBB"/>
    <w:rsid w:val="00400E16"/>
    <w:rsid w:val="00404259"/>
    <w:rsid w:val="00407CA9"/>
    <w:rsid w:val="004111C9"/>
    <w:rsid w:val="00422F50"/>
    <w:rsid w:val="00424591"/>
    <w:rsid w:val="00430D68"/>
    <w:rsid w:val="00437A91"/>
    <w:rsid w:val="00441DA4"/>
    <w:rsid w:val="00446605"/>
    <w:rsid w:val="0045261E"/>
    <w:rsid w:val="004537C8"/>
    <w:rsid w:val="00453E77"/>
    <w:rsid w:val="00457148"/>
    <w:rsid w:val="004620B0"/>
    <w:rsid w:val="00463D3C"/>
    <w:rsid w:val="00465C72"/>
    <w:rsid w:val="004700E0"/>
    <w:rsid w:val="00477921"/>
    <w:rsid w:val="004866A5"/>
    <w:rsid w:val="00492E51"/>
    <w:rsid w:val="0049358D"/>
    <w:rsid w:val="00497226"/>
    <w:rsid w:val="004A0A92"/>
    <w:rsid w:val="004A40BF"/>
    <w:rsid w:val="004A696C"/>
    <w:rsid w:val="004A7834"/>
    <w:rsid w:val="004B0EC0"/>
    <w:rsid w:val="004C10FA"/>
    <w:rsid w:val="004C2DC6"/>
    <w:rsid w:val="004C4747"/>
    <w:rsid w:val="004C4B4A"/>
    <w:rsid w:val="004D2ECD"/>
    <w:rsid w:val="004E4AFC"/>
    <w:rsid w:val="004E4D75"/>
    <w:rsid w:val="004E7E83"/>
    <w:rsid w:val="004E7F48"/>
    <w:rsid w:val="004F7146"/>
    <w:rsid w:val="005040C9"/>
    <w:rsid w:val="00513966"/>
    <w:rsid w:val="00515CD4"/>
    <w:rsid w:val="00522607"/>
    <w:rsid w:val="0054268E"/>
    <w:rsid w:val="005446DE"/>
    <w:rsid w:val="005470D7"/>
    <w:rsid w:val="005543B4"/>
    <w:rsid w:val="0055687E"/>
    <w:rsid w:val="0056491D"/>
    <w:rsid w:val="00565601"/>
    <w:rsid w:val="00581ED8"/>
    <w:rsid w:val="005A588C"/>
    <w:rsid w:val="005A7442"/>
    <w:rsid w:val="005B07D1"/>
    <w:rsid w:val="005B39F7"/>
    <w:rsid w:val="005B7D7C"/>
    <w:rsid w:val="005C2B62"/>
    <w:rsid w:val="005C4022"/>
    <w:rsid w:val="005C46DB"/>
    <w:rsid w:val="005D5A5F"/>
    <w:rsid w:val="005E37DB"/>
    <w:rsid w:val="005E7782"/>
    <w:rsid w:val="005F055C"/>
    <w:rsid w:val="00600A8A"/>
    <w:rsid w:val="00622F15"/>
    <w:rsid w:val="00624C8A"/>
    <w:rsid w:val="00626A6E"/>
    <w:rsid w:val="006347CA"/>
    <w:rsid w:val="00634904"/>
    <w:rsid w:val="0065149E"/>
    <w:rsid w:val="00656D74"/>
    <w:rsid w:val="00661339"/>
    <w:rsid w:val="00663792"/>
    <w:rsid w:val="00664A9D"/>
    <w:rsid w:val="00665C72"/>
    <w:rsid w:val="0067297B"/>
    <w:rsid w:val="006734F1"/>
    <w:rsid w:val="0067375E"/>
    <w:rsid w:val="0068160B"/>
    <w:rsid w:val="006827B5"/>
    <w:rsid w:val="00682D7D"/>
    <w:rsid w:val="00684BFD"/>
    <w:rsid w:val="006877A3"/>
    <w:rsid w:val="0069196C"/>
    <w:rsid w:val="006966D5"/>
    <w:rsid w:val="006A5AC5"/>
    <w:rsid w:val="006A5FC6"/>
    <w:rsid w:val="006B06B3"/>
    <w:rsid w:val="006C6761"/>
    <w:rsid w:val="006C7DA1"/>
    <w:rsid w:val="006D302E"/>
    <w:rsid w:val="006F32C0"/>
    <w:rsid w:val="00703057"/>
    <w:rsid w:val="00704117"/>
    <w:rsid w:val="00725F87"/>
    <w:rsid w:val="00726B76"/>
    <w:rsid w:val="00734B44"/>
    <w:rsid w:val="00740CD9"/>
    <w:rsid w:val="00745AE3"/>
    <w:rsid w:val="00754E56"/>
    <w:rsid w:val="007617E4"/>
    <w:rsid w:val="00761BBD"/>
    <w:rsid w:val="0076253F"/>
    <w:rsid w:val="00767866"/>
    <w:rsid w:val="007730F7"/>
    <w:rsid w:val="00775AEF"/>
    <w:rsid w:val="00776CDE"/>
    <w:rsid w:val="00781ED7"/>
    <w:rsid w:val="00787035"/>
    <w:rsid w:val="00794F59"/>
    <w:rsid w:val="007B7C00"/>
    <w:rsid w:val="007C5D74"/>
    <w:rsid w:val="007C7149"/>
    <w:rsid w:val="007E1D2C"/>
    <w:rsid w:val="007E42C6"/>
    <w:rsid w:val="007E67A5"/>
    <w:rsid w:val="007F3599"/>
    <w:rsid w:val="007F6841"/>
    <w:rsid w:val="007F6DF7"/>
    <w:rsid w:val="008028F6"/>
    <w:rsid w:val="00804CE9"/>
    <w:rsid w:val="0081135D"/>
    <w:rsid w:val="0083051E"/>
    <w:rsid w:val="00835725"/>
    <w:rsid w:val="00835977"/>
    <w:rsid w:val="008367FA"/>
    <w:rsid w:val="008372CE"/>
    <w:rsid w:val="00842A3E"/>
    <w:rsid w:val="00855A89"/>
    <w:rsid w:val="00875DEC"/>
    <w:rsid w:val="0089326F"/>
    <w:rsid w:val="00893354"/>
    <w:rsid w:val="008A105C"/>
    <w:rsid w:val="008A1690"/>
    <w:rsid w:val="008A4749"/>
    <w:rsid w:val="008A4BC0"/>
    <w:rsid w:val="008A712C"/>
    <w:rsid w:val="008E18C8"/>
    <w:rsid w:val="008E2EA7"/>
    <w:rsid w:val="008E59F6"/>
    <w:rsid w:val="008F14A1"/>
    <w:rsid w:val="008F330C"/>
    <w:rsid w:val="009036BA"/>
    <w:rsid w:val="00906D76"/>
    <w:rsid w:val="00915E6C"/>
    <w:rsid w:val="00924F44"/>
    <w:rsid w:val="0094475B"/>
    <w:rsid w:val="009459C8"/>
    <w:rsid w:val="00945AEE"/>
    <w:rsid w:val="00955801"/>
    <w:rsid w:val="00963DA4"/>
    <w:rsid w:val="009640DF"/>
    <w:rsid w:val="00970295"/>
    <w:rsid w:val="009741A1"/>
    <w:rsid w:val="00974C0B"/>
    <w:rsid w:val="009862BC"/>
    <w:rsid w:val="00992AA7"/>
    <w:rsid w:val="00997263"/>
    <w:rsid w:val="009A0F5B"/>
    <w:rsid w:val="009A5E24"/>
    <w:rsid w:val="009B5CBD"/>
    <w:rsid w:val="009B7D8A"/>
    <w:rsid w:val="009C0BBE"/>
    <w:rsid w:val="009C5062"/>
    <w:rsid w:val="009F0EBD"/>
    <w:rsid w:val="009F266C"/>
    <w:rsid w:val="009F5F50"/>
    <w:rsid w:val="009F6682"/>
    <w:rsid w:val="009F6F1A"/>
    <w:rsid w:val="009F7956"/>
    <w:rsid w:val="00A0111E"/>
    <w:rsid w:val="00A0142F"/>
    <w:rsid w:val="00A02969"/>
    <w:rsid w:val="00A05CCB"/>
    <w:rsid w:val="00A1162A"/>
    <w:rsid w:val="00A15710"/>
    <w:rsid w:val="00A227C0"/>
    <w:rsid w:val="00A312C8"/>
    <w:rsid w:val="00A3333B"/>
    <w:rsid w:val="00A33D07"/>
    <w:rsid w:val="00A341CE"/>
    <w:rsid w:val="00A36016"/>
    <w:rsid w:val="00A56C0C"/>
    <w:rsid w:val="00A57919"/>
    <w:rsid w:val="00A66D41"/>
    <w:rsid w:val="00A6703F"/>
    <w:rsid w:val="00A70FFD"/>
    <w:rsid w:val="00A828C3"/>
    <w:rsid w:val="00A83D05"/>
    <w:rsid w:val="00A867A6"/>
    <w:rsid w:val="00AA3281"/>
    <w:rsid w:val="00AB1EC2"/>
    <w:rsid w:val="00AB467F"/>
    <w:rsid w:val="00AB7881"/>
    <w:rsid w:val="00AE420D"/>
    <w:rsid w:val="00AE463B"/>
    <w:rsid w:val="00AE5DA1"/>
    <w:rsid w:val="00AF0196"/>
    <w:rsid w:val="00AF4C92"/>
    <w:rsid w:val="00AF52E9"/>
    <w:rsid w:val="00AF7F37"/>
    <w:rsid w:val="00B066AC"/>
    <w:rsid w:val="00B1005E"/>
    <w:rsid w:val="00B157A5"/>
    <w:rsid w:val="00B173E1"/>
    <w:rsid w:val="00B33DCC"/>
    <w:rsid w:val="00B34DD8"/>
    <w:rsid w:val="00B3568B"/>
    <w:rsid w:val="00B36DB0"/>
    <w:rsid w:val="00B404A3"/>
    <w:rsid w:val="00B40745"/>
    <w:rsid w:val="00B42E88"/>
    <w:rsid w:val="00B50A77"/>
    <w:rsid w:val="00B57EF6"/>
    <w:rsid w:val="00B64380"/>
    <w:rsid w:val="00B656DC"/>
    <w:rsid w:val="00B70CB8"/>
    <w:rsid w:val="00B7529C"/>
    <w:rsid w:val="00B76618"/>
    <w:rsid w:val="00BA2B2B"/>
    <w:rsid w:val="00BA4788"/>
    <w:rsid w:val="00BA5681"/>
    <w:rsid w:val="00BA67C1"/>
    <w:rsid w:val="00BA70CA"/>
    <w:rsid w:val="00BB0452"/>
    <w:rsid w:val="00BB277F"/>
    <w:rsid w:val="00BB45B9"/>
    <w:rsid w:val="00BD0CD7"/>
    <w:rsid w:val="00BD4284"/>
    <w:rsid w:val="00BD4EDA"/>
    <w:rsid w:val="00BE3910"/>
    <w:rsid w:val="00C050A6"/>
    <w:rsid w:val="00C079CA"/>
    <w:rsid w:val="00C124F5"/>
    <w:rsid w:val="00C155E0"/>
    <w:rsid w:val="00C17350"/>
    <w:rsid w:val="00C50C96"/>
    <w:rsid w:val="00C60BCD"/>
    <w:rsid w:val="00C7380E"/>
    <w:rsid w:val="00C824C8"/>
    <w:rsid w:val="00C827A6"/>
    <w:rsid w:val="00C87C04"/>
    <w:rsid w:val="00C91B86"/>
    <w:rsid w:val="00C96332"/>
    <w:rsid w:val="00C975DE"/>
    <w:rsid w:val="00CA0AD1"/>
    <w:rsid w:val="00CA7E41"/>
    <w:rsid w:val="00CB14CA"/>
    <w:rsid w:val="00CC226E"/>
    <w:rsid w:val="00CC4315"/>
    <w:rsid w:val="00CC5343"/>
    <w:rsid w:val="00CD5048"/>
    <w:rsid w:val="00CD5A0B"/>
    <w:rsid w:val="00CD67E9"/>
    <w:rsid w:val="00CE09D1"/>
    <w:rsid w:val="00CE0E00"/>
    <w:rsid w:val="00CF755E"/>
    <w:rsid w:val="00CF76BA"/>
    <w:rsid w:val="00D04B6B"/>
    <w:rsid w:val="00D14497"/>
    <w:rsid w:val="00D2051A"/>
    <w:rsid w:val="00D277C1"/>
    <w:rsid w:val="00D27F88"/>
    <w:rsid w:val="00D316ED"/>
    <w:rsid w:val="00D31D5C"/>
    <w:rsid w:val="00D33D42"/>
    <w:rsid w:val="00D34E0A"/>
    <w:rsid w:val="00D4282C"/>
    <w:rsid w:val="00D470C7"/>
    <w:rsid w:val="00D4737B"/>
    <w:rsid w:val="00D50041"/>
    <w:rsid w:val="00D50766"/>
    <w:rsid w:val="00D55B83"/>
    <w:rsid w:val="00D610C2"/>
    <w:rsid w:val="00D61A62"/>
    <w:rsid w:val="00D63BDA"/>
    <w:rsid w:val="00D63C94"/>
    <w:rsid w:val="00D64959"/>
    <w:rsid w:val="00D66702"/>
    <w:rsid w:val="00D67FD1"/>
    <w:rsid w:val="00D848B6"/>
    <w:rsid w:val="00D8666D"/>
    <w:rsid w:val="00D8786E"/>
    <w:rsid w:val="00DA1BF5"/>
    <w:rsid w:val="00DA5BDD"/>
    <w:rsid w:val="00DA763F"/>
    <w:rsid w:val="00DC17E0"/>
    <w:rsid w:val="00DE1C14"/>
    <w:rsid w:val="00DF12E4"/>
    <w:rsid w:val="00DF25F5"/>
    <w:rsid w:val="00DF4D4E"/>
    <w:rsid w:val="00DF5CC9"/>
    <w:rsid w:val="00E02FB8"/>
    <w:rsid w:val="00E140EC"/>
    <w:rsid w:val="00E14788"/>
    <w:rsid w:val="00E17CE3"/>
    <w:rsid w:val="00E22F05"/>
    <w:rsid w:val="00E47A02"/>
    <w:rsid w:val="00E57707"/>
    <w:rsid w:val="00E577A0"/>
    <w:rsid w:val="00E64E00"/>
    <w:rsid w:val="00E66915"/>
    <w:rsid w:val="00E66C49"/>
    <w:rsid w:val="00E70634"/>
    <w:rsid w:val="00E720C1"/>
    <w:rsid w:val="00E747BB"/>
    <w:rsid w:val="00E75D28"/>
    <w:rsid w:val="00E76949"/>
    <w:rsid w:val="00E83EE9"/>
    <w:rsid w:val="00E915DE"/>
    <w:rsid w:val="00E97C5F"/>
    <w:rsid w:val="00EA03BB"/>
    <w:rsid w:val="00EA05CF"/>
    <w:rsid w:val="00EB37E3"/>
    <w:rsid w:val="00EB7870"/>
    <w:rsid w:val="00EC4D03"/>
    <w:rsid w:val="00EC56B2"/>
    <w:rsid w:val="00ED7902"/>
    <w:rsid w:val="00EE21FA"/>
    <w:rsid w:val="00EE3B2B"/>
    <w:rsid w:val="00EF1C3A"/>
    <w:rsid w:val="00EF2E31"/>
    <w:rsid w:val="00EF34C6"/>
    <w:rsid w:val="00EF7DA3"/>
    <w:rsid w:val="00F018F3"/>
    <w:rsid w:val="00F037E0"/>
    <w:rsid w:val="00F126B9"/>
    <w:rsid w:val="00F12FED"/>
    <w:rsid w:val="00F13117"/>
    <w:rsid w:val="00F21B68"/>
    <w:rsid w:val="00F33676"/>
    <w:rsid w:val="00F357D7"/>
    <w:rsid w:val="00F42452"/>
    <w:rsid w:val="00F43FD5"/>
    <w:rsid w:val="00F46511"/>
    <w:rsid w:val="00F467F5"/>
    <w:rsid w:val="00F56844"/>
    <w:rsid w:val="00F67C36"/>
    <w:rsid w:val="00F7304A"/>
    <w:rsid w:val="00F76E5C"/>
    <w:rsid w:val="00F83FE8"/>
    <w:rsid w:val="00F97504"/>
    <w:rsid w:val="00FB16E0"/>
    <w:rsid w:val="00FC1251"/>
    <w:rsid w:val="00FC378E"/>
    <w:rsid w:val="00FC6C8F"/>
    <w:rsid w:val="00FC7208"/>
    <w:rsid w:val="00FC793D"/>
    <w:rsid w:val="00FD2ADA"/>
    <w:rsid w:val="00FE2714"/>
    <w:rsid w:val="00FF142F"/>
    <w:rsid w:val="00FF14FE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E3B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6AC"/>
    <w:pPr>
      <w:spacing w:line="276" w:lineRule="auto"/>
      <w:jc w:val="both"/>
    </w:pPr>
    <w:rPr>
      <w:rFonts w:ascii="Tahoma" w:hAnsi="Tahoma" w:cs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0D7D45"/>
    <w:pPr>
      <w:keepNext/>
      <w:outlineLvl w:val="3"/>
    </w:pPr>
    <w:rPr>
      <w:rFonts w:ascii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D5A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D5A0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B7529C"/>
    <w:pPr>
      <w:jc w:val="left"/>
    </w:pPr>
    <w:rPr>
      <w:rFonts w:cs="Times New Roman"/>
    </w:rPr>
  </w:style>
  <w:style w:type="character" w:styleId="Hypertextovodkaz">
    <w:name w:val="Hyperlink"/>
    <w:rsid w:val="00B7529C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3568B"/>
    <w:pPr>
      <w:shd w:val="clear" w:color="auto" w:fill="000080"/>
    </w:pPr>
    <w:rPr>
      <w:rFonts w:cs="Tahoma"/>
    </w:rPr>
  </w:style>
  <w:style w:type="paragraph" w:customStyle="1" w:styleId="nadpisvec">
    <w:name w:val="nadpis vec"/>
    <w:basedOn w:val="Normln"/>
    <w:rsid w:val="00081EF6"/>
    <w:pPr>
      <w:overflowPunct w:val="0"/>
      <w:autoSpaceDE w:val="0"/>
      <w:autoSpaceDN w:val="0"/>
      <w:adjustRightInd w:val="0"/>
      <w:spacing w:before="240"/>
      <w:jc w:val="left"/>
    </w:pPr>
    <w:rPr>
      <w:rFonts w:cs="Times New Roman"/>
      <w:spacing w:val="20"/>
      <w:sz w:val="12"/>
    </w:rPr>
  </w:style>
  <w:style w:type="table" w:styleId="Mkatabulky">
    <w:name w:val="Table Grid"/>
    <w:basedOn w:val="Normlntabulka"/>
    <w:rsid w:val="00DA5BD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E3910"/>
    <w:rPr>
      <w:rFonts w:cs="Tahoma"/>
      <w:sz w:val="16"/>
      <w:szCs w:val="16"/>
    </w:rPr>
  </w:style>
  <w:style w:type="paragraph" w:styleId="Normlnweb">
    <w:name w:val="Normal (Web)"/>
    <w:basedOn w:val="Normln"/>
    <w:rsid w:val="004A0A92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adpis4Char">
    <w:name w:val="Nadpis 4 Char"/>
    <w:link w:val="Nadpis4"/>
    <w:uiPriority w:val="99"/>
    <w:rsid w:val="000D7D45"/>
    <w:rPr>
      <w:rFonts w:ascii="Arial" w:hAnsi="Arial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244384"/>
    <w:pPr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44384"/>
    <w:rPr>
      <w:rFonts w:ascii="Calibri" w:eastAsia="Calibri" w:hAnsi="Calibri"/>
      <w:sz w:val="22"/>
      <w:szCs w:val="21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D2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07CA9"/>
    <w:pPr>
      <w:jc w:val="both"/>
    </w:pPr>
    <w:rPr>
      <w:rFonts w:ascii="Tahoma" w:hAnsi="Tahoma" w:cs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0111E"/>
    <w:rPr>
      <w:rFonts w:ascii="Tahoma" w:hAnsi="Tahoma"/>
      <w:sz w:val="24"/>
    </w:rPr>
  </w:style>
  <w:style w:type="character" w:customStyle="1" w:styleId="preformatted">
    <w:name w:val="preformatted"/>
    <w:basedOn w:val="Standardnpsmoodstavce"/>
    <w:rsid w:val="00A0111E"/>
  </w:style>
  <w:style w:type="paragraph" w:styleId="Odstavecseseznamem">
    <w:name w:val="List Paragraph"/>
    <w:basedOn w:val="Normln"/>
    <w:uiPriority w:val="34"/>
    <w:qFormat/>
    <w:rsid w:val="001D5A8A"/>
    <w:pPr>
      <w:ind w:left="720"/>
      <w:contextualSpacing/>
    </w:pPr>
  </w:style>
  <w:style w:type="paragraph" w:styleId="Revize">
    <w:name w:val="Revision"/>
    <w:hidden/>
    <w:uiPriority w:val="99"/>
    <w:semiHidden/>
    <w:rsid w:val="002316F0"/>
    <w:rPr>
      <w:rFonts w:ascii="Tahoma" w:hAnsi="Tahoma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vccr@rvc.gov.cz%20" TargetMode="External"/><Relationship Id="rId1" Type="http://schemas.openxmlformats.org/officeDocument/2006/relationships/hyperlink" Target="mailto:podatelna@rvc.gov.cz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2FFF762-91D9-4D85-AB29-C59F19D3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mailto:rvccr@rvccr.cz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mailto:rvccr@rvccr.cz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2025-12-08T07:36:00Z</dcterms:created>
  <dcterms:modified xsi:type="dcterms:W3CDTF">2025-12-08T07:36:00Z</dcterms:modified>
</cp:coreProperties>
</file>