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75B7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493297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3297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0025030130/21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7F1B1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25030130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132702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702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7F1B1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  <w:ind w:left="40"/>
            </w:pPr>
            <w:r>
              <w:rPr>
                <w:b/>
              </w:rPr>
              <w:t>Ladislav Podzimek</w:t>
            </w:r>
            <w:r>
              <w:rPr>
                <w:b/>
              </w:rPr>
              <w:br/>
              <w:t>Miletínská 858/24</w:t>
            </w:r>
            <w:r>
              <w:rPr>
                <w:b/>
              </w:rPr>
              <w:br/>
              <w:t>373 72 LIŠOV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rPr>
                <w:b/>
              </w:rPr>
              <w:t>65057147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rPr>
                <w:b/>
              </w:rPr>
              <w:t>CZ6604161344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default10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/>
              <w:jc w:val="center"/>
            </w:pPr>
            <w:r>
              <w:rPr>
                <w:b/>
              </w:rPr>
              <w:t>16.12.2025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default10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default10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default10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5B7E" w:rsidRDefault="007F1B14">
            <w:pPr>
              <w:pStyle w:val="default10"/>
              <w:ind w:left="40" w:right="40"/>
            </w:pPr>
            <w:r>
              <w:rPr>
                <w:sz w:val="18"/>
              </w:rPr>
              <w:t>Dodávka a výroba uzemnění, nátěr RAL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11 300,00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22 600,00 Kč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75B7E" w:rsidRDefault="007F1B14">
            <w:pPr>
              <w:pStyle w:val="default10"/>
              <w:ind w:left="40" w:right="40"/>
            </w:pPr>
            <w:r>
              <w:rPr>
                <w:sz w:val="18"/>
              </w:rPr>
              <w:t>Montáž uzemnění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4 453,00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8 906,00 Kč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5B7E" w:rsidRDefault="007F1B14">
            <w:pPr>
              <w:pStyle w:val="default10"/>
              <w:ind w:left="40" w:right="40"/>
            </w:pPr>
            <w:r>
              <w:rPr>
                <w:sz w:val="18"/>
              </w:rPr>
              <w:t>Dodávka a výroba poklopu, žárový zinek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8 900,00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8 900,00 Kč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75B7E" w:rsidRDefault="007F1B14">
            <w:pPr>
              <w:pStyle w:val="default10"/>
              <w:ind w:left="40" w:right="40"/>
            </w:pPr>
            <w:r>
              <w:rPr>
                <w:sz w:val="18"/>
              </w:rPr>
              <w:t>Montáž poklopu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2 400,00 Kč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5B7E" w:rsidRDefault="007F1B14">
            <w:pPr>
              <w:pStyle w:val="default10"/>
              <w:ind w:left="40" w:right="40"/>
            </w:pPr>
            <w:r>
              <w:rPr>
                <w:sz w:val="18"/>
              </w:rPr>
              <w:t>Doprava materiálu a pracovníků na stavbu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6 300,00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18 900,00 Kč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75B7E" w:rsidRDefault="007F1B14">
            <w:pPr>
              <w:pStyle w:val="default10"/>
              <w:ind w:left="40" w:right="40"/>
            </w:pPr>
            <w:r>
              <w:rPr>
                <w:sz w:val="18"/>
              </w:rPr>
              <w:t>Cenová nabídka č. 4425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5B7E" w:rsidRDefault="00C75B7E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61 706,00 Kč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B7E" w:rsidRDefault="007F1B14">
            <w:pPr>
              <w:pStyle w:val="default10"/>
              <w:ind w:left="40"/>
            </w:pPr>
            <w:r>
              <w:rPr>
                <w:sz w:val="24"/>
              </w:rPr>
              <w:t>05.12.2025</w:t>
            </w: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5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8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30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7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3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1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  <w:tr w:rsidR="00C75B7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B7E" w:rsidRDefault="007F1B1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260" w:type="dxa"/>
          </w:tcPr>
          <w:p w:rsidR="00C75B7E" w:rsidRDefault="00C75B7E">
            <w:pPr>
              <w:pStyle w:val="EMPTYCELLSTYLE"/>
            </w:pPr>
          </w:p>
        </w:tc>
        <w:tc>
          <w:tcPr>
            <w:tcW w:w="460" w:type="dxa"/>
          </w:tcPr>
          <w:p w:rsidR="00C75B7E" w:rsidRDefault="00C75B7E">
            <w:pPr>
              <w:pStyle w:val="EMPTYCELLSTYLE"/>
            </w:pPr>
          </w:p>
        </w:tc>
      </w:tr>
    </w:tbl>
    <w:p w:rsidR="00000000" w:rsidRDefault="007F1B1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7E"/>
    <w:rsid w:val="007F1B14"/>
    <w:rsid w:val="00C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F9DF"/>
  <w15:docId w15:val="{15C85671-3854-43E1-BA0F-F22F04F3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2025-12-05T11:09:00Z</dcterms:created>
  <dcterms:modified xsi:type="dcterms:W3CDTF">2025-12-05T11:09:00Z</dcterms:modified>
</cp:coreProperties>
</file>