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4C1B4" w14:textId="7A2F4D61" w:rsidR="00431365" w:rsidRDefault="00ED0C0E">
      <w:pPr>
        <w:pStyle w:val="Nadpis10"/>
        <w:keepNext/>
        <w:keepLines/>
        <w:shd w:val="clear" w:color="auto" w:fill="auto"/>
      </w:pPr>
      <w:bookmarkStart w:id="0" w:name="bookmark0"/>
      <w:bookmarkStart w:id="1" w:name="bookmark1"/>
      <w:r>
        <w:t xml:space="preserve">Krajská správa                                                                                           a údržba </w:t>
      </w:r>
      <w:r w:rsidR="00D12286" w:rsidRPr="00D12286">
        <w:t>silnic</w:t>
      </w:r>
      <w:r>
        <w:t xml:space="preserve"> Vysočiny</w:t>
      </w:r>
      <w:bookmarkEnd w:id="0"/>
      <w:bookmarkEnd w:id="1"/>
    </w:p>
    <w:p w14:paraId="08F7E3DF" w14:textId="77777777" w:rsidR="00431365" w:rsidRDefault="00ED0C0E">
      <w:pPr>
        <w:pStyle w:val="Zkladntext20"/>
        <w:shd w:val="clear" w:color="auto" w:fill="auto"/>
        <w:spacing w:after="1540"/>
        <w:ind w:left="0"/>
      </w:pPr>
      <w:r>
        <w:rPr>
          <w:noProof/>
        </w:rPr>
        <mc:AlternateContent>
          <mc:Choice Requires="wps">
            <w:drawing>
              <wp:anchor distT="0" distB="0" distL="114300" distR="114300" simplePos="0" relativeHeight="125829378" behindDoc="0" locked="0" layoutInCell="1" allowOverlap="1" wp14:anchorId="3CE3D326" wp14:editId="0B2836C5">
                <wp:simplePos x="0" y="0"/>
                <wp:positionH relativeFrom="page">
                  <wp:posOffset>3827145</wp:posOffset>
                </wp:positionH>
                <wp:positionV relativeFrom="paragraph">
                  <wp:posOffset>12700</wp:posOffset>
                </wp:positionV>
                <wp:extent cx="2231390" cy="26797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2231390" cy="267970"/>
                        </a:xfrm>
                        <a:prstGeom prst="rect">
                          <a:avLst/>
                        </a:prstGeom>
                        <a:noFill/>
                      </wps:spPr>
                      <wps:txbx>
                        <w:txbxContent>
                          <w:p w14:paraId="71071D07" w14:textId="77777777" w:rsidR="00431365" w:rsidRDefault="00ED0C0E">
                            <w:pPr>
                              <w:pStyle w:val="Zkladntext20"/>
                              <w:shd w:val="clear" w:color="auto" w:fill="auto"/>
                              <w:spacing w:after="0"/>
                              <w:ind w:left="0"/>
                            </w:pPr>
                            <w:r>
                              <w:t xml:space="preserve">Číslo smlouvy objednatele: </w:t>
                            </w:r>
                            <w:r>
                              <w:rPr>
                                <w:b w:val="0"/>
                                <w:bCs w:val="0"/>
                              </w:rPr>
                              <w:t>ZMR-ST-130-2025</w:t>
                            </w:r>
                          </w:p>
                          <w:p w14:paraId="38F18676" w14:textId="77777777" w:rsidR="00431365" w:rsidRDefault="00ED0C0E">
                            <w:pPr>
                              <w:pStyle w:val="Zkladntext20"/>
                              <w:shd w:val="clear" w:color="auto" w:fill="auto"/>
                              <w:spacing w:after="0"/>
                              <w:ind w:left="0"/>
                            </w:pPr>
                            <w:r>
                              <w:t>Číslo smlouvy zhotovitele:</w:t>
                            </w:r>
                          </w:p>
                        </w:txbxContent>
                      </wps:txbx>
                      <wps:bodyPr lIns="0" tIns="0" rIns="0" bIns="0"/>
                    </wps:wsp>
                  </a:graphicData>
                </a:graphic>
              </wp:anchor>
            </w:drawing>
          </mc:Choice>
          <mc:Fallback>
            <w:pict>
              <v:shapetype w14:anchorId="3CE3D326" id="_x0000_t202" coordsize="21600,21600" o:spt="202" path="m,l,21600r21600,l21600,xe">
                <v:stroke joinstyle="miter"/>
                <v:path gradientshapeok="t" o:connecttype="rect"/>
              </v:shapetype>
              <v:shape id="Shape 1" o:spid="_x0000_s1026" type="#_x0000_t202" style="position:absolute;margin-left:301.35pt;margin-top:1pt;width:175.7pt;height:21.1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" filled="f" stroked="f">
                <v:textbox inset="0,0,0,0">
                  <w:txbxContent>
                    <w:p w14:paraId="71071D07" w14:textId="77777777" w:rsidR="00431365" w:rsidRDefault="00ED0C0E">
                      <w:pPr>
                        <w:pStyle w:val="Zkladntext20"/>
                        <w:shd w:val="clear" w:color="auto" w:fill="auto"/>
                        <w:spacing w:after="0"/>
                        <w:ind w:left="0"/>
                      </w:pPr>
                      <w:r>
                        <w:t xml:space="preserve">Číslo smlouvy objednatele: </w:t>
                      </w:r>
                      <w:r>
                        <w:rPr>
                          <w:b w:val="0"/>
                          <w:bCs w:val="0"/>
                        </w:rPr>
                        <w:t>ZMR-ST-130-2025</w:t>
                      </w:r>
                    </w:p>
                    <w:p w14:paraId="38F18676" w14:textId="77777777" w:rsidR="00431365" w:rsidRDefault="00ED0C0E">
                      <w:pPr>
                        <w:pStyle w:val="Zkladntext20"/>
                        <w:shd w:val="clear" w:color="auto" w:fill="auto"/>
                        <w:spacing w:after="0"/>
                        <w:ind w:left="0"/>
                      </w:pPr>
                      <w:r>
                        <w:t>Číslo smlouvy zhotovitele:</w:t>
                      </w:r>
                    </w:p>
                  </w:txbxContent>
                </v:textbox>
                <w10:wrap type="square" side="left" anchorx="page"/>
              </v:shape>
            </w:pict>
          </mc:Fallback>
        </mc:AlternateContent>
      </w:r>
      <w:r>
        <w:t>Revitalizace střediska Herálec</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14"/>
        <w:gridCol w:w="6931"/>
      </w:tblGrid>
      <w:tr w:rsidR="00431365" w14:paraId="5B24534B" w14:textId="77777777">
        <w:trPr>
          <w:trHeight w:hRule="exact" w:val="432"/>
          <w:jc w:val="center"/>
        </w:trPr>
        <w:tc>
          <w:tcPr>
            <w:tcW w:w="1814" w:type="dxa"/>
            <w:shd w:val="clear" w:color="auto" w:fill="FFFFFF"/>
          </w:tcPr>
          <w:p w14:paraId="28ED8E72" w14:textId="77777777" w:rsidR="00431365" w:rsidRDefault="00431365">
            <w:pPr>
              <w:rPr>
                <w:sz w:val="10"/>
                <w:szCs w:val="10"/>
              </w:rPr>
            </w:pPr>
          </w:p>
        </w:tc>
        <w:tc>
          <w:tcPr>
            <w:tcW w:w="6931" w:type="dxa"/>
            <w:shd w:val="clear" w:color="auto" w:fill="FFFFFF"/>
            <w:vAlign w:val="bottom"/>
          </w:tcPr>
          <w:p w14:paraId="3C7E7A3D" w14:textId="77777777" w:rsidR="00431365" w:rsidRDefault="00ED0C0E">
            <w:pPr>
              <w:pStyle w:val="Jin0"/>
              <w:shd w:val="clear" w:color="auto" w:fill="auto"/>
              <w:spacing w:after="0"/>
              <w:jc w:val="center"/>
              <w:rPr>
                <w:sz w:val="40"/>
                <w:szCs w:val="40"/>
              </w:rPr>
            </w:pPr>
            <w:r>
              <w:rPr>
                <w:b/>
                <w:bCs/>
                <w:sz w:val="40"/>
                <w:szCs w:val="40"/>
              </w:rPr>
              <w:t>DODATEK Č. 1</w:t>
            </w:r>
          </w:p>
        </w:tc>
      </w:tr>
    </w:tbl>
    <w:p w14:paraId="1B9C5BFC" w14:textId="77777777" w:rsidR="00431365" w:rsidRDefault="00431365">
      <w:pPr>
        <w:spacing w:after="379" w:line="1" w:lineRule="exact"/>
      </w:pPr>
    </w:p>
    <w:p w14:paraId="58819010" w14:textId="77777777" w:rsidR="00431365" w:rsidRDefault="00431365">
      <w:pPr>
        <w:spacing w:line="1" w:lineRule="exact"/>
      </w:pPr>
    </w:p>
    <w:p w14:paraId="7D809485" w14:textId="77777777" w:rsidR="00431365" w:rsidRDefault="00ED0C0E">
      <w:pPr>
        <w:pStyle w:val="Titulektabulky0"/>
        <w:shd w:val="clear" w:color="auto" w:fill="auto"/>
        <w:spacing w:line="240" w:lineRule="auto"/>
        <w:ind w:left="379"/>
      </w:pPr>
      <w:r>
        <w:rPr>
          <w:i/>
          <w:iCs/>
        </w:rPr>
        <w:t>ke smlouvě o dílo uzavřené dne 27. 11. 2025 ve smyslu § 2586 a násl. občanského zákoníku</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14"/>
        <w:gridCol w:w="6931"/>
      </w:tblGrid>
      <w:tr w:rsidR="00431365" w14:paraId="66A4E3BB" w14:textId="77777777">
        <w:trPr>
          <w:trHeight w:hRule="exact" w:val="1349"/>
          <w:jc w:val="center"/>
        </w:trPr>
        <w:tc>
          <w:tcPr>
            <w:tcW w:w="1814" w:type="dxa"/>
            <w:shd w:val="clear" w:color="auto" w:fill="FFFFFF"/>
          </w:tcPr>
          <w:p w14:paraId="48CEA2EF" w14:textId="77777777" w:rsidR="00431365" w:rsidRDefault="00431365">
            <w:pPr>
              <w:rPr>
                <w:sz w:val="10"/>
                <w:szCs w:val="10"/>
              </w:rPr>
            </w:pPr>
          </w:p>
        </w:tc>
        <w:tc>
          <w:tcPr>
            <w:tcW w:w="6931" w:type="dxa"/>
            <w:shd w:val="clear" w:color="auto" w:fill="FFFFFF"/>
            <w:vAlign w:val="center"/>
          </w:tcPr>
          <w:p w14:paraId="3A4D84F7" w14:textId="77777777" w:rsidR="00431365" w:rsidRDefault="00ED0C0E">
            <w:pPr>
              <w:pStyle w:val="Jin0"/>
              <w:shd w:val="clear" w:color="auto" w:fill="auto"/>
              <w:spacing w:after="460"/>
              <w:ind w:left="2000"/>
            </w:pPr>
            <w:r>
              <w:rPr>
                <w:i/>
                <w:iCs/>
              </w:rPr>
              <w:t>v platném znění</w:t>
            </w:r>
          </w:p>
          <w:p w14:paraId="4AF2BEE9" w14:textId="77777777" w:rsidR="00431365" w:rsidRDefault="00ED0C0E">
            <w:pPr>
              <w:pStyle w:val="Jin0"/>
              <w:shd w:val="clear" w:color="auto" w:fill="auto"/>
              <w:spacing w:after="120"/>
              <w:jc w:val="center"/>
            </w:pPr>
            <w:r>
              <w:rPr>
                <w:b/>
                <w:bCs/>
              </w:rPr>
              <w:t>Článek 1</w:t>
            </w:r>
          </w:p>
          <w:p w14:paraId="5D92DFE9" w14:textId="77777777" w:rsidR="00431365" w:rsidRDefault="00ED0C0E">
            <w:pPr>
              <w:pStyle w:val="Jin0"/>
              <w:shd w:val="clear" w:color="auto" w:fill="auto"/>
              <w:spacing w:after="280"/>
              <w:ind w:left="2000"/>
            </w:pPr>
            <w:r>
              <w:rPr>
                <w:b/>
                <w:bCs/>
              </w:rPr>
              <w:t>Smluvní strany</w:t>
            </w:r>
          </w:p>
        </w:tc>
      </w:tr>
      <w:tr w:rsidR="00431365" w14:paraId="29D41D77" w14:textId="77777777">
        <w:trPr>
          <w:trHeight w:hRule="exact" w:val="360"/>
          <w:jc w:val="center"/>
        </w:trPr>
        <w:tc>
          <w:tcPr>
            <w:tcW w:w="1814" w:type="dxa"/>
            <w:shd w:val="clear" w:color="auto" w:fill="FFFFFF"/>
            <w:vAlign w:val="bottom"/>
          </w:tcPr>
          <w:p w14:paraId="5EC160F6" w14:textId="77777777" w:rsidR="00431365" w:rsidRDefault="00ED0C0E">
            <w:pPr>
              <w:pStyle w:val="Jin0"/>
              <w:shd w:val="clear" w:color="auto" w:fill="auto"/>
              <w:spacing w:after="0"/>
            </w:pPr>
            <w:r>
              <w:rPr>
                <w:b/>
                <w:bCs/>
              </w:rPr>
              <w:t>Objednatel:</w:t>
            </w:r>
          </w:p>
        </w:tc>
        <w:tc>
          <w:tcPr>
            <w:tcW w:w="6931" w:type="dxa"/>
            <w:shd w:val="clear" w:color="auto" w:fill="FFFFFF"/>
            <w:vAlign w:val="bottom"/>
          </w:tcPr>
          <w:p w14:paraId="3BB1AA04" w14:textId="77777777" w:rsidR="00431365" w:rsidRDefault="00ED0C0E">
            <w:pPr>
              <w:pStyle w:val="Jin0"/>
              <w:shd w:val="clear" w:color="auto" w:fill="auto"/>
              <w:spacing w:after="0"/>
              <w:ind w:firstLine="320"/>
            </w:pPr>
            <w:r>
              <w:rPr>
                <w:b/>
                <w:bCs/>
              </w:rPr>
              <w:t>Krajská správa a údržba silnic Vysočiny, příspěvková organizace</w:t>
            </w:r>
          </w:p>
        </w:tc>
      </w:tr>
      <w:tr w:rsidR="00431365" w14:paraId="48FA3D96" w14:textId="77777777">
        <w:trPr>
          <w:trHeight w:hRule="exact" w:val="336"/>
          <w:jc w:val="center"/>
        </w:trPr>
        <w:tc>
          <w:tcPr>
            <w:tcW w:w="1814" w:type="dxa"/>
            <w:shd w:val="clear" w:color="auto" w:fill="FFFFFF"/>
            <w:vAlign w:val="bottom"/>
          </w:tcPr>
          <w:p w14:paraId="497B390B" w14:textId="77777777" w:rsidR="00431365" w:rsidRDefault="00ED0C0E">
            <w:pPr>
              <w:pStyle w:val="Jin0"/>
              <w:shd w:val="clear" w:color="auto" w:fill="auto"/>
              <w:spacing w:after="0"/>
            </w:pPr>
            <w:r>
              <w:t>se sídlem:</w:t>
            </w:r>
          </w:p>
        </w:tc>
        <w:tc>
          <w:tcPr>
            <w:tcW w:w="6931" w:type="dxa"/>
            <w:shd w:val="clear" w:color="auto" w:fill="FFFFFF"/>
            <w:vAlign w:val="bottom"/>
          </w:tcPr>
          <w:p w14:paraId="17483A88" w14:textId="77777777" w:rsidR="00431365" w:rsidRDefault="00ED0C0E">
            <w:pPr>
              <w:pStyle w:val="Jin0"/>
              <w:shd w:val="clear" w:color="auto" w:fill="auto"/>
              <w:spacing w:after="0"/>
              <w:ind w:firstLine="320"/>
            </w:pPr>
            <w:r>
              <w:t>Kosovská 1122/16, 586 01 Jihlava</w:t>
            </w:r>
          </w:p>
        </w:tc>
      </w:tr>
      <w:tr w:rsidR="00431365" w14:paraId="3D097B74" w14:textId="77777777">
        <w:trPr>
          <w:trHeight w:hRule="exact" w:val="312"/>
          <w:jc w:val="center"/>
        </w:trPr>
        <w:tc>
          <w:tcPr>
            <w:tcW w:w="1814" w:type="dxa"/>
            <w:shd w:val="clear" w:color="auto" w:fill="FFFFFF"/>
            <w:vAlign w:val="bottom"/>
          </w:tcPr>
          <w:p w14:paraId="43197696" w14:textId="77777777" w:rsidR="00431365" w:rsidRDefault="00ED0C0E">
            <w:pPr>
              <w:pStyle w:val="Jin0"/>
              <w:shd w:val="clear" w:color="auto" w:fill="auto"/>
              <w:spacing w:after="0"/>
            </w:pPr>
            <w:r>
              <w:rPr>
                <w:b/>
                <w:bCs/>
              </w:rPr>
              <w:t>zastoupený:</w:t>
            </w:r>
          </w:p>
        </w:tc>
        <w:tc>
          <w:tcPr>
            <w:tcW w:w="6931" w:type="dxa"/>
            <w:shd w:val="clear" w:color="auto" w:fill="FFFFFF"/>
            <w:vAlign w:val="bottom"/>
          </w:tcPr>
          <w:p w14:paraId="42E74331" w14:textId="77777777" w:rsidR="00431365" w:rsidRDefault="00ED0C0E">
            <w:pPr>
              <w:pStyle w:val="Jin0"/>
              <w:shd w:val="clear" w:color="auto" w:fill="auto"/>
              <w:spacing w:after="0"/>
              <w:ind w:firstLine="320"/>
            </w:pPr>
            <w:r>
              <w:rPr>
                <w:b/>
                <w:bCs/>
              </w:rPr>
              <w:t xml:space="preserve">Ing. Radovanem </w:t>
            </w:r>
            <w:proofErr w:type="spellStart"/>
            <w:r>
              <w:rPr>
                <w:b/>
                <w:bCs/>
              </w:rPr>
              <w:t>Necidem</w:t>
            </w:r>
            <w:proofErr w:type="spellEnd"/>
            <w:r>
              <w:rPr>
                <w:b/>
                <w:bCs/>
              </w:rPr>
              <w:t>, ředitelem organizace</w:t>
            </w:r>
          </w:p>
        </w:tc>
      </w:tr>
    </w:tbl>
    <w:p w14:paraId="2FD1E403" w14:textId="77777777" w:rsidR="00431365" w:rsidRDefault="00431365">
      <w:pPr>
        <w:spacing w:after="59" w:line="1" w:lineRule="exact"/>
      </w:pPr>
    </w:p>
    <w:p w14:paraId="22251CE3" w14:textId="77777777" w:rsidR="00431365" w:rsidRDefault="00431365">
      <w:pPr>
        <w:spacing w:line="1" w:lineRule="exact"/>
      </w:pPr>
    </w:p>
    <w:p w14:paraId="04D1E31F" w14:textId="77777777" w:rsidR="00431365" w:rsidRDefault="00ED0C0E">
      <w:pPr>
        <w:pStyle w:val="Titulektabulky0"/>
        <w:shd w:val="clear" w:color="auto" w:fill="auto"/>
      </w:pPr>
      <w:r>
        <w:t>Osoba pověřená jednat jménem objednatele ve věcech smluvních: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14"/>
        <w:gridCol w:w="6931"/>
      </w:tblGrid>
      <w:tr w:rsidR="00431365" w14:paraId="6FB68514" w14:textId="77777777">
        <w:trPr>
          <w:trHeight w:hRule="exact" w:val="384"/>
          <w:jc w:val="center"/>
        </w:trPr>
        <w:tc>
          <w:tcPr>
            <w:tcW w:w="1814" w:type="dxa"/>
            <w:shd w:val="clear" w:color="auto" w:fill="FFFFFF"/>
            <w:vAlign w:val="bottom"/>
          </w:tcPr>
          <w:p w14:paraId="0302C7A6" w14:textId="77777777" w:rsidR="00431365" w:rsidRDefault="00ED0C0E">
            <w:pPr>
              <w:pStyle w:val="Jin0"/>
              <w:shd w:val="clear" w:color="auto" w:fill="auto"/>
              <w:spacing w:after="0"/>
            </w:pPr>
            <w:r>
              <w:t>IČO:</w:t>
            </w:r>
          </w:p>
        </w:tc>
        <w:tc>
          <w:tcPr>
            <w:tcW w:w="6931" w:type="dxa"/>
            <w:shd w:val="clear" w:color="auto" w:fill="FFFFFF"/>
            <w:vAlign w:val="bottom"/>
          </w:tcPr>
          <w:p w14:paraId="1CB1E54D" w14:textId="77777777" w:rsidR="00431365" w:rsidRDefault="00ED0C0E">
            <w:pPr>
              <w:pStyle w:val="Jin0"/>
              <w:shd w:val="clear" w:color="auto" w:fill="auto"/>
              <w:spacing w:after="0"/>
              <w:ind w:firstLine="320"/>
            </w:pPr>
            <w:r>
              <w:t>00090450</w:t>
            </w:r>
          </w:p>
        </w:tc>
      </w:tr>
      <w:tr w:rsidR="00431365" w14:paraId="1A4AB563" w14:textId="77777777">
        <w:trPr>
          <w:trHeight w:hRule="exact" w:val="350"/>
          <w:jc w:val="center"/>
        </w:trPr>
        <w:tc>
          <w:tcPr>
            <w:tcW w:w="1814" w:type="dxa"/>
            <w:shd w:val="clear" w:color="auto" w:fill="FFFFFF"/>
            <w:vAlign w:val="bottom"/>
          </w:tcPr>
          <w:p w14:paraId="481C3365" w14:textId="77777777" w:rsidR="00431365" w:rsidRDefault="00ED0C0E">
            <w:pPr>
              <w:pStyle w:val="Jin0"/>
              <w:shd w:val="clear" w:color="auto" w:fill="auto"/>
              <w:spacing w:after="0"/>
            </w:pPr>
            <w:r>
              <w:t>DIČ:</w:t>
            </w:r>
          </w:p>
        </w:tc>
        <w:tc>
          <w:tcPr>
            <w:tcW w:w="6931" w:type="dxa"/>
            <w:shd w:val="clear" w:color="auto" w:fill="FFFFFF"/>
            <w:vAlign w:val="bottom"/>
          </w:tcPr>
          <w:p w14:paraId="7CEC8F84" w14:textId="77777777" w:rsidR="00431365" w:rsidRDefault="00ED0C0E">
            <w:pPr>
              <w:pStyle w:val="Jin0"/>
              <w:shd w:val="clear" w:color="auto" w:fill="auto"/>
              <w:spacing w:after="0"/>
              <w:ind w:firstLine="320"/>
            </w:pPr>
            <w:r>
              <w:t>CZ00090450</w:t>
            </w:r>
          </w:p>
        </w:tc>
      </w:tr>
      <w:tr w:rsidR="00431365" w14:paraId="3C6AD78D" w14:textId="77777777">
        <w:trPr>
          <w:trHeight w:hRule="exact" w:val="317"/>
          <w:jc w:val="center"/>
        </w:trPr>
        <w:tc>
          <w:tcPr>
            <w:tcW w:w="1814" w:type="dxa"/>
            <w:shd w:val="clear" w:color="auto" w:fill="FFFFFF"/>
            <w:vAlign w:val="bottom"/>
          </w:tcPr>
          <w:p w14:paraId="3F1D6950" w14:textId="77777777" w:rsidR="00431365" w:rsidRDefault="00ED0C0E">
            <w:pPr>
              <w:pStyle w:val="Jin0"/>
              <w:shd w:val="clear" w:color="auto" w:fill="auto"/>
              <w:spacing w:after="0"/>
            </w:pPr>
            <w:r>
              <w:t>Zřizovatel:</w:t>
            </w:r>
          </w:p>
        </w:tc>
        <w:tc>
          <w:tcPr>
            <w:tcW w:w="6931" w:type="dxa"/>
            <w:shd w:val="clear" w:color="auto" w:fill="FFFFFF"/>
            <w:vAlign w:val="bottom"/>
          </w:tcPr>
          <w:p w14:paraId="665DED70" w14:textId="77777777" w:rsidR="00431365" w:rsidRDefault="00ED0C0E">
            <w:pPr>
              <w:pStyle w:val="Jin0"/>
              <w:shd w:val="clear" w:color="auto" w:fill="auto"/>
              <w:spacing w:after="0"/>
              <w:ind w:firstLine="320"/>
            </w:pPr>
            <w:r>
              <w:t>Kraj Vysočina</w:t>
            </w:r>
          </w:p>
        </w:tc>
      </w:tr>
    </w:tbl>
    <w:p w14:paraId="69DC0B58" w14:textId="77777777" w:rsidR="00431365" w:rsidRDefault="00ED0C0E">
      <w:pPr>
        <w:pStyle w:val="Zkladntext1"/>
        <w:shd w:val="clear" w:color="auto" w:fill="auto"/>
        <w:spacing w:after="480" w:line="701" w:lineRule="exact"/>
      </w:pPr>
      <w:r>
        <w:t xml:space="preserve">(dále jen „Objednatel“) </w:t>
      </w:r>
      <w:r>
        <w:rPr>
          <w:b/>
          <w:bCs/>
        </w:rPr>
        <w:t>a</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14"/>
        <w:gridCol w:w="6931"/>
      </w:tblGrid>
      <w:tr w:rsidR="00431365" w14:paraId="70455CEA" w14:textId="77777777">
        <w:trPr>
          <w:trHeight w:hRule="exact" w:val="274"/>
          <w:jc w:val="center"/>
        </w:trPr>
        <w:tc>
          <w:tcPr>
            <w:tcW w:w="1814" w:type="dxa"/>
            <w:shd w:val="clear" w:color="auto" w:fill="FFFFFF"/>
            <w:vAlign w:val="bottom"/>
          </w:tcPr>
          <w:p w14:paraId="39AC27FB" w14:textId="77777777" w:rsidR="00431365" w:rsidRDefault="00ED0C0E">
            <w:pPr>
              <w:pStyle w:val="Jin0"/>
              <w:shd w:val="clear" w:color="auto" w:fill="auto"/>
              <w:spacing w:after="0"/>
            </w:pPr>
            <w:r>
              <w:rPr>
                <w:b/>
                <w:bCs/>
              </w:rPr>
              <w:t>Zhotovitel:</w:t>
            </w:r>
          </w:p>
        </w:tc>
        <w:tc>
          <w:tcPr>
            <w:tcW w:w="6931" w:type="dxa"/>
            <w:shd w:val="clear" w:color="auto" w:fill="FFFFFF"/>
            <w:vAlign w:val="bottom"/>
          </w:tcPr>
          <w:p w14:paraId="1C868913" w14:textId="77777777" w:rsidR="00431365" w:rsidRDefault="00ED0C0E">
            <w:pPr>
              <w:pStyle w:val="Jin0"/>
              <w:shd w:val="clear" w:color="auto" w:fill="auto"/>
              <w:spacing w:after="0"/>
              <w:ind w:firstLine="320"/>
            </w:pPr>
            <w:r>
              <w:rPr>
                <w:b/>
                <w:bCs/>
              </w:rPr>
              <w:t>NEST.HB spol. s r.o.</w:t>
            </w:r>
          </w:p>
        </w:tc>
      </w:tr>
      <w:tr w:rsidR="00431365" w14:paraId="49F6D9B8" w14:textId="77777777">
        <w:trPr>
          <w:trHeight w:hRule="exact" w:val="350"/>
          <w:jc w:val="center"/>
        </w:trPr>
        <w:tc>
          <w:tcPr>
            <w:tcW w:w="1814" w:type="dxa"/>
            <w:shd w:val="clear" w:color="auto" w:fill="FFFFFF"/>
            <w:vAlign w:val="bottom"/>
          </w:tcPr>
          <w:p w14:paraId="300A73FF" w14:textId="77777777" w:rsidR="00431365" w:rsidRDefault="00ED0C0E">
            <w:pPr>
              <w:pStyle w:val="Jin0"/>
              <w:shd w:val="clear" w:color="auto" w:fill="auto"/>
              <w:spacing w:after="0"/>
            </w:pPr>
            <w:r>
              <w:t>se sídlem:</w:t>
            </w:r>
          </w:p>
        </w:tc>
        <w:tc>
          <w:tcPr>
            <w:tcW w:w="6931" w:type="dxa"/>
            <w:shd w:val="clear" w:color="auto" w:fill="FFFFFF"/>
            <w:vAlign w:val="bottom"/>
          </w:tcPr>
          <w:p w14:paraId="1C10C233" w14:textId="77777777" w:rsidR="00431365" w:rsidRDefault="00ED0C0E">
            <w:pPr>
              <w:pStyle w:val="Jin0"/>
              <w:shd w:val="clear" w:color="auto" w:fill="auto"/>
              <w:spacing w:after="0"/>
              <w:ind w:firstLine="320"/>
            </w:pPr>
            <w:r>
              <w:t>Žižkova 65, 580 01 Havlíčkův Brod</w:t>
            </w:r>
          </w:p>
        </w:tc>
      </w:tr>
      <w:tr w:rsidR="00431365" w14:paraId="12976282" w14:textId="77777777">
        <w:trPr>
          <w:trHeight w:hRule="exact" w:val="312"/>
          <w:jc w:val="center"/>
        </w:trPr>
        <w:tc>
          <w:tcPr>
            <w:tcW w:w="1814" w:type="dxa"/>
            <w:shd w:val="clear" w:color="auto" w:fill="FFFFFF"/>
            <w:vAlign w:val="bottom"/>
          </w:tcPr>
          <w:p w14:paraId="1E0B54B8" w14:textId="77777777" w:rsidR="00431365" w:rsidRDefault="00ED0C0E">
            <w:pPr>
              <w:pStyle w:val="Jin0"/>
              <w:shd w:val="clear" w:color="auto" w:fill="auto"/>
              <w:spacing w:after="0"/>
            </w:pPr>
            <w:r>
              <w:rPr>
                <w:b/>
                <w:bCs/>
              </w:rPr>
              <w:t>zastoupený:</w:t>
            </w:r>
          </w:p>
        </w:tc>
        <w:tc>
          <w:tcPr>
            <w:tcW w:w="6931" w:type="dxa"/>
            <w:shd w:val="clear" w:color="auto" w:fill="FFFFFF"/>
            <w:vAlign w:val="bottom"/>
          </w:tcPr>
          <w:p w14:paraId="33BDC766" w14:textId="77777777" w:rsidR="00431365" w:rsidRDefault="00ED0C0E">
            <w:pPr>
              <w:pStyle w:val="Jin0"/>
              <w:shd w:val="clear" w:color="auto" w:fill="auto"/>
              <w:spacing w:after="0"/>
              <w:ind w:firstLine="320"/>
            </w:pPr>
            <w:r>
              <w:rPr>
                <w:b/>
                <w:bCs/>
              </w:rPr>
              <w:t>Mgr. Radkem Novákem, jednatelem</w:t>
            </w:r>
          </w:p>
        </w:tc>
      </w:tr>
    </w:tbl>
    <w:p w14:paraId="54AACF85" w14:textId="77777777" w:rsidR="00431365" w:rsidRDefault="00431365">
      <w:pPr>
        <w:spacing w:after="59" w:line="1" w:lineRule="exact"/>
      </w:pPr>
    </w:p>
    <w:p w14:paraId="37E8074B" w14:textId="77777777" w:rsidR="00431365" w:rsidRDefault="00431365">
      <w:pPr>
        <w:spacing w:line="1" w:lineRule="exact"/>
      </w:pPr>
    </w:p>
    <w:p w14:paraId="5B6CAA40" w14:textId="77777777" w:rsidR="00431365" w:rsidRDefault="00ED0C0E">
      <w:pPr>
        <w:pStyle w:val="Titulektabulky0"/>
        <w:shd w:val="clear" w:color="auto" w:fill="auto"/>
      </w:pPr>
      <w:r>
        <w:t>zapsán v obchodním rejstříku</w:t>
      </w:r>
      <w:r>
        <w:rPr>
          <w:b/>
          <w:bCs/>
        </w:rPr>
        <w:t xml:space="preserve">: </w:t>
      </w:r>
      <w:r>
        <w:t>KS v Hradci Králové, C 15304 Osoba pověřená jednat jménem zhotovitele ve věcech smluvních: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14"/>
        <w:gridCol w:w="6931"/>
      </w:tblGrid>
      <w:tr w:rsidR="00431365" w14:paraId="058DBC49" w14:textId="77777777">
        <w:trPr>
          <w:trHeight w:hRule="exact" w:val="379"/>
          <w:jc w:val="center"/>
        </w:trPr>
        <w:tc>
          <w:tcPr>
            <w:tcW w:w="1814" w:type="dxa"/>
            <w:shd w:val="clear" w:color="auto" w:fill="FFFFFF"/>
            <w:vAlign w:val="bottom"/>
          </w:tcPr>
          <w:p w14:paraId="72CC4991" w14:textId="77777777" w:rsidR="00431365" w:rsidRDefault="00ED0C0E">
            <w:pPr>
              <w:pStyle w:val="Jin0"/>
              <w:shd w:val="clear" w:color="auto" w:fill="auto"/>
              <w:spacing w:after="0"/>
            </w:pPr>
            <w:r>
              <w:t>IČO:</w:t>
            </w:r>
          </w:p>
        </w:tc>
        <w:tc>
          <w:tcPr>
            <w:tcW w:w="6931" w:type="dxa"/>
            <w:shd w:val="clear" w:color="auto" w:fill="FFFFFF"/>
            <w:vAlign w:val="bottom"/>
          </w:tcPr>
          <w:p w14:paraId="222F243B" w14:textId="77777777" w:rsidR="00431365" w:rsidRDefault="00ED0C0E">
            <w:pPr>
              <w:pStyle w:val="Jin0"/>
              <w:shd w:val="clear" w:color="auto" w:fill="auto"/>
              <w:spacing w:after="0"/>
              <w:ind w:firstLine="320"/>
            </w:pPr>
            <w:r>
              <w:t>25929011</w:t>
            </w:r>
          </w:p>
        </w:tc>
      </w:tr>
      <w:tr w:rsidR="00431365" w14:paraId="08FD2DA4" w14:textId="77777777">
        <w:trPr>
          <w:trHeight w:hRule="exact" w:val="278"/>
          <w:jc w:val="center"/>
        </w:trPr>
        <w:tc>
          <w:tcPr>
            <w:tcW w:w="1814" w:type="dxa"/>
            <w:shd w:val="clear" w:color="auto" w:fill="FFFFFF"/>
            <w:vAlign w:val="bottom"/>
          </w:tcPr>
          <w:p w14:paraId="297CEF9F" w14:textId="77777777" w:rsidR="00431365" w:rsidRDefault="00ED0C0E">
            <w:pPr>
              <w:pStyle w:val="Jin0"/>
              <w:shd w:val="clear" w:color="auto" w:fill="auto"/>
              <w:spacing w:after="0"/>
            </w:pPr>
            <w:r>
              <w:t>DIČ:</w:t>
            </w:r>
          </w:p>
        </w:tc>
        <w:tc>
          <w:tcPr>
            <w:tcW w:w="6931" w:type="dxa"/>
            <w:shd w:val="clear" w:color="auto" w:fill="FFFFFF"/>
            <w:vAlign w:val="bottom"/>
          </w:tcPr>
          <w:p w14:paraId="39017BF5" w14:textId="77777777" w:rsidR="00431365" w:rsidRDefault="00ED0C0E">
            <w:pPr>
              <w:pStyle w:val="Jin0"/>
              <w:shd w:val="clear" w:color="auto" w:fill="auto"/>
              <w:spacing w:after="0"/>
              <w:ind w:firstLine="320"/>
            </w:pPr>
            <w:r>
              <w:t>CZ25929011</w:t>
            </w:r>
          </w:p>
        </w:tc>
      </w:tr>
    </w:tbl>
    <w:p w14:paraId="73CC9290" w14:textId="77777777" w:rsidR="00431365" w:rsidRDefault="00431365">
      <w:pPr>
        <w:spacing w:after="139" w:line="1" w:lineRule="exact"/>
      </w:pPr>
    </w:p>
    <w:p w14:paraId="0A1FA20A" w14:textId="77777777" w:rsidR="00431365" w:rsidRDefault="00ED0C0E">
      <w:pPr>
        <w:pStyle w:val="Zkladntext1"/>
        <w:shd w:val="clear" w:color="auto" w:fill="auto"/>
        <w:spacing w:after="0"/>
      </w:pPr>
      <w:r>
        <w:t>(dále jen jako „Zhotovitel“)</w:t>
      </w:r>
    </w:p>
    <w:p w14:paraId="7A9819B1" w14:textId="77777777" w:rsidR="00431365" w:rsidRDefault="00ED0C0E">
      <w:pPr>
        <w:pStyle w:val="Zkladntext1"/>
        <w:shd w:val="clear" w:color="auto" w:fill="auto"/>
        <w:spacing w:after="260" w:line="701" w:lineRule="exact"/>
        <w:sectPr w:rsidR="00431365">
          <w:footerReference w:type="default" r:id="rId7"/>
          <w:pgSz w:w="11900" w:h="16840"/>
          <w:pgMar w:top="750" w:right="1371" w:bottom="1124" w:left="1376" w:header="322" w:footer="3" w:gutter="0"/>
          <w:pgNumType w:start="1"/>
          <w:cols w:space="720"/>
          <w:noEndnote/>
          <w:docGrid w:linePitch="360"/>
        </w:sectPr>
      </w:pPr>
      <w:r>
        <w:t>(společně také jako „</w:t>
      </w:r>
      <w:r>
        <w:rPr>
          <w:b/>
          <w:bCs/>
        </w:rPr>
        <w:t>Smluvní strany</w:t>
      </w:r>
      <w:r>
        <w:t>“ nebo jednotlivě „</w:t>
      </w:r>
      <w:r>
        <w:rPr>
          <w:b/>
          <w:bCs/>
        </w:rPr>
        <w:t>Smluvní strana</w:t>
      </w:r>
      <w:r>
        <w:t>“) se dohodly na následujících ustanoveních:</w:t>
      </w:r>
    </w:p>
    <w:p w14:paraId="381EA71E" w14:textId="77777777" w:rsidR="00431365" w:rsidRDefault="00ED0C0E" w:rsidP="00ED0C0E">
      <w:pPr>
        <w:pStyle w:val="Zkladntext20"/>
        <w:shd w:val="clear" w:color="auto" w:fill="auto"/>
        <w:spacing w:after="0"/>
        <w:ind w:left="4556" w:firstLine="104"/>
      </w:pPr>
      <w:r>
        <w:rPr>
          <w:noProof/>
        </w:rPr>
        <w:lastRenderedPageBreak/>
        <mc:AlternateContent>
          <mc:Choice Requires="wps">
            <w:drawing>
              <wp:anchor distT="0" distB="0" distL="114300" distR="114300" simplePos="0" relativeHeight="125829380" behindDoc="0" locked="0" layoutInCell="1" allowOverlap="1" wp14:anchorId="20C9CE81" wp14:editId="7903E168">
                <wp:simplePos x="0" y="0"/>
                <wp:positionH relativeFrom="page">
                  <wp:posOffset>947420</wp:posOffset>
                </wp:positionH>
                <wp:positionV relativeFrom="paragraph">
                  <wp:posOffset>12700</wp:posOffset>
                </wp:positionV>
                <wp:extent cx="1490345" cy="140335"/>
                <wp:effectExtent l="0" t="0" r="0" b="0"/>
                <wp:wrapSquare wrapText="right"/>
                <wp:docPr id="6" name="Shape 6"/>
                <wp:cNvGraphicFramePr/>
                <a:graphic xmlns:a="http://schemas.openxmlformats.org/drawingml/2006/main">
                  <a:graphicData uri="http://schemas.microsoft.com/office/word/2010/wordprocessingShape">
                    <wps:wsp>
                      <wps:cNvSpPr txBox="1"/>
                      <wps:spPr>
                        <a:xfrm>
                          <a:off x="0" y="0"/>
                          <a:ext cx="1490345" cy="140335"/>
                        </a:xfrm>
                        <a:prstGeom prst="rect">
                          <a:avLst/>
                        </a:prstGeom>
                        <a:noFill/>
                      </wps:spPr>
                      <wps:txbx>
                        <w:txbxContent>
                          <w:p w14:paraId="7B78A103" w14:textId="77777777" w:rsidR="00431365" w:rsidRDefault="00ED0C0E">
                            <w:pPr>
                              <w:pStyle w:val="Zkladntext20"/>
                              <w:shd w:val="clear" w:color="auto" w:fill="auto"/>
                              <w:spacing w:after="0"/>
                              <w:ind w:left="0"/>
                            </w:pPr>
                            <w:r>
                              <w:t>Revitalizace střediska Herálec</w:t>
                            </w:r>
                          </w:p>
                        </w:txbxContent>
                      </wps:txbx>
                      <wps:bodyPr wrap="none" lIns="0" tIns="0" rIns="0" bIns="0"/>
                    </wps:wsp>
                  </a:graphicData>
                </a:graphic>
              </wp:anchor>
            </w:drawing>
          </mc:Choice>
          <mc:Fallback>
            <w:pict>
              <v:shape w14:anchorId="20C9CE81" id="Shape 6" o:spid="_x0000_s1027" type="#_x0000_t202" style="position:absolute;left:0;text-align:left;margin-left:74.6pt;margin-top:1pt;width:117.35pt;height:11.05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" filled="f" stroked="f">
                <v:textbox inset="0,0,0,0">
                  <w:txbxContent>
                    <w:p w14:paraId="7B78A103" w14:textId="77777777" w:rsidR="00431365" w:rsidRDefault="00ED0C0E">
                      <w:pPr>
                        <w:pStyle w:val="Zkladntext20"/>
                        <w:shd w:val="clear" w:color="auto" w:fill="auto"/>
                        <w:spacing w:after="0"/>
                        <w:ind w:left="0"/>
                      </w:pPr>
                      <w:r>
                        <w:t>Revitalizace střediska Herálec</w:t>
                      </w:r>
                    </w:p>
                  </w:txbxContent>
                </v:textbox>
                <w10:wrap type="square" side="right" anchorx="page"/>
              </v:shape>
            </w:pict>
          </mc:Fallback>
        </mc:AlternateContent>
      </w:r>
      <w:r>
        <w:t xml:space="preserve">Číslo smlouvy objednatele: </w:t>
      </w:r>
      <w:r>
        <w:rPr>
          <w:b w:val="0"/>
          <w:bCs w:val="0"/>
        </w:rPr>
        <w:t>ZMR-ST-130-2025</w:t>
      </w:r>
    </w:p>
    <w:p w14:paraId="0AFE01A5" w14:textId="77777777" w:rsidR="00431365" w:rsidRDefault="00ED0C0E">
      <w:pPr>
        <w:pStyle w:val="Zkladntext20"/>
        <w:shd w:val="clear" w:color="auto" w:fill="auto"/>
        <w:spacing w:after="920"/>
        <w:ind w:left="4660"/>
      </w:pPr>
      <w:r>
        <w:t>Číslo smlouvy zhotovitele:</w:t>
      </w:r>
    </w:p>
    <w:p w14:paraId="4D91BEF4" w14:textId="77777777" w:rsidR="00431365" w:rsidRDefault="00ED0C0E">
      <w:pPr>
        <w:pStyle w:val="Nadpis20"/>
        <w:keepNext/>
        <w:keepLines/>
        <w:shd w:val="clear" w:color="auto" w:fill="auto"/>
      </w:pPr>
      <w:bookmarkStart w:id="2" w:name="bookmark2"/>
      <w:bookmarkStart w:id="3" w:name="bookmark3"/>
      <w:r>
        <w:t>Článek 2</w:t>
      </w:r>
      <w:bookmarkEnd w:id="2"/>
      <w:bookmarkEnd w:id="3"/>
    </w:p>
    <w:p w14:paraId="6B577054" w14:textId="77777777" w:rsidR="00431365" w:rsidRDefault="00ED0C0E">
      <w:pPr>
        <w:pStyle w:val="Nadpis20"/>
        <w:keepNext/>
        <w:keepLines/>
        <w:shd w:val="clear" w:color="auto" w:fill="auto"/>
      </w:pPr>
      <w:bookmarkStart w:id="4" w:name="bookmark4"/>
      <w:bookmarkStart w:id="5" w:name="bookmark5"/>
      <w:r>
        <w:t>Změna smluvních podmínek</w:t>
      </w:r>
      <w:bookmarkEnd w:id="4"/>
      <w:bookmarkEnd w:id="5"/>
    </w:p>
    <w:p w14:paraId="147D309E" w14:textId="77777777" w:rsidR="00431365" w:rsidRDefault="00ED0C0E">
      <w:pPr>
        <w:pStyle w:val="Zkladntext1"/>
        <w:numPr>
          <w:ilvl w:val="0"/>
          <w:numId w:val="1"/>
        </w:numPr>
        <w:shd w:val="clear" w:color="auto" w:fill="auto"/>
        <w:tabs>
          <w:tab w:val="left" w:pos="576"/>
        </w:tabs>
        <w:spacing w:after="120"/>
        <w:jc w:val="both"/>
      </w:pPr>
      <w:r>
        <w:t xml:space="preserve">Smluvní strany se vzájemně dohodly na změně stávající smlouvy o dílo, číslo objednatele </w:t>
      </w:r>
      <w:proofErr w:type="gramStart"/>
      <w:r>
        <w:t>ZMR- ST</w:t>
      </w:r>
      <w:proofErr w:type="gramEnd"/>
      <w:r>
        <w:t>-130-2025, ze dne 27. 11. 2025, spočívající ve zrušení odst. 8. 7. stávající smlouvy o dílo, a to z důvodu, že provedení stavebních prací dle Smlouvy není uskutečňováno v rámci jeho hlavní činnosti, ale v rámci jeho ekonomické činnosti, která podléhá DPH. Režim přenesené daňové povinnosti se na stavební práce dle této Smlouvy tedy vztahuje.</w:t>
      </w:r>
    </w:p>
    <w:p w14:paraId="21BED8AB" w14:textId="77777777" w:rsidR="00431365" w:rsidRDefault="00ED0C0E">
      <w:pPr>
        <w:pStyle w:val="Zkladntext1"/>
        <w:numPr>
          <w:ilvl w:val="0"/>
          <w:numId w:val="1"/>
        </w:numPr>
        <w:shd w:val="clear" w:color="auto" w:fill="auto"/>
        <w:tabs>
          <w:tab w:val="left" w:pos="576"/>
        </w:tabs>
        <w:jc w:val="both"/>
      </w:pPr>
      <w:r>
        <w:t>Odst. 8.7. stávající smlouvy se mění tak, že původní ujednání odst. 8.7. ve znění</w:t>
      </w:r>
    </w:p>
    <w:p w14:paraId="318AE599" w14:textId="77777777" w:rsidR="00431365" w:rsidRDefault="00ED0C0E">
      <w:pPr>
        <w:pStyle w:val="Zkladntext30"/>
        <w:pBdr>
          <w:top w:val="single" w:sz="4" w:space="0" w:color="auto"/>
          <w:left w:val="single" w:sz="4" w:space="0" w:color="auto"/>
          <w:bottom w:val="single" w:sz="4" w:space="0" w:color="auto"/>
          <w:right w:val="single" w:sz="4" w:space="0" w:color="auto"/>
        </w:pBdr>
        <w:shd w:val="clear" w:color="auto" w:fill="auto"/>
        <w:jc w:val="both"/>
      </w:pPr>
      <w:r>
        <w:t xml:space="preserve">Provedení stavebních prací dle Smlouvy, uvedených v číselníku klasifikace produkce CZ-CPA kód 41 až 43, dle této Smlouvy je pro Objednatele uskutečňováno v rámci jeho hlavní činnosti, která nepodléhá DPH. </w:t>
      </w:r>
      <w:r>
        <w:rPr>
          <w:b/>
          <w:bCs/>
        </w:rPr>
        <w:t xml:space="preserve">Režim přenesené daňové povinnosti </w:t>
      </w:r>
      <w:r>
        <w:t>se na stavební práce dle této Smlouvy nevztahuje.</w:t>
      </w:r>
    </w:p>
    <w:p w14:paraId="3896F161" w14:textId="77777777" w:rsidR="00431365" w:rsidRDefault="00ED0C0E">
      <w:pPr>
        <w:pStyle w:val="Nadpis20"/>
        <w:keepNext/>
        <w:keepLines/>
        <w:shd w:val="clear" w:color="auto" w:fill="auto"/>
        <w:spacing w:after="580"/>
        <w:jc w:val="both"/>
      </w:pPr>
      <w:bookmarkStart w:id="6" w:name="bookmark6"/>
      <w:bookmarkStart w:id="7" w:name="bookmark7"/>
      <w:r>
        <w:t>se ruší a nahrazuje ujednáním:</w:t>
      </w:r>
      <w:bookmarkEnd w:id="6"/>
      <w:bookmarkEnd w:id="7"/>
    </w:p>
    <w:p w14:paraId="11B6E511" w14:textId="77777777" w:rsidR="00431365" w:rsidRDefault="00ED0C0E">
      <w:pPr>
        <w:pStyle w:val="Zkladntext30"/>
        <w:pBdr>
          <w:top w:val="single" w:sz="4" w:space="0" w:color="auto"/>
          <w:left w:val="single" w:sz="4" w:space="0" w:color="auto"/>
          <w:bottom w:val="single" w:sz="4" w:space="0" w:color="auto"/>
          <w:right w:val="single" w:sz="4" w:space="0" w:color="auto"/>
        </w:pBdr>
        <w:shd w:val="clear" w:color="auto" w:fill="auto"/>
        <w:ind w:left="0" w:firstLine="140"/>
        <w:jc w:val="both"/>
      </w:pPr>
      <w:r>
        <w:t>Nepoužito.</w:t>
      </w:r>
    </w:p>
    <w:p w14:paraId="307E73F3" w14:textId="77777777" w:rsidR="00431365" w:rsidRDefault="00ED0C0E">
      <w:pPr>
        <w:pStyle w:val="Zkladntext1"/>
        <w:numPr>
          <w:ilvl w:val="0"/>
          <w:numId w:val="1"/>
        </w:numPr>
        <w:shd w:val="clear" w:color="auto" w:fill="auto"/>
        <w:tabs>
          <w:tab w:val="left" w:pos="576"/>
        </w:tabs>
        <w:spacing w:after="460"/>
        <w:jc w:val="both"/>
      </w:pPr>
      <w:r>
        <w:t>Současně platí, že změny, které jsou předmětem tohoto dodatku nejsou ve smyslu § 222 zákona č. 134/2016 Sb., o zadávání veřejných zakázek podstatnou změnou závazku ze smlouvy. Přičemž platí, že by tato změna neumožnila účast jiných dodavatelů ani by neovlivnila výběr dodavatele, pokud by jí zadávací podmínky odpovídaly, současně platí, že nedochází ke změně ekonomického rovnováhy ve prospěch vybraného dodavatele, ani nevede k významnému rozšíření rozsahu díla sjednaného ve smlouvě. Tento dodatek ke smlouvě je tedy uzavírán zcela v souladu s uzavřenou smlouvou i veškerou související legislativou.</w:t>
      </w:r>
    </w:p>
    <w:p w14:paraId="7E3302A5" w14:textId="77777777" w:rsidR="00431365" w:rsidRDefault="00ED0C0E">
      <w:pPr>
        <w:pStyle w:val="Nadpis20"/>
        <w:keepNext/>
        <w:keepLines/>
        <w:shd w:val="clear" w:color="auto" w:fill="auto"/>
      </w:pPr>
      <w:bookmarkStart w:id="8" w:name="bookmark8"/>
      <w:bookmarkStart w:id="9" w:name="bookmark9"/>
      <w:r>
        <w:t>Článek 3.</w:t>
      </w:r>
      <w:bookmarkEnd w:id="8"/>
      <w:bookmarkEnd w:id="9"/>
    </w:p>
    <w:p w14:paraId="05F97E30" w14:textId="77777777" w:rsidR="00431365" w:rsidRDefault="00ED0C0E">
      <w:pPr>
        <w:pStyle w:val="Nadpis20"/>
        <w:keepNext/>
        <w:keepLines/>
        <w:shd w:val="clear" w:color="auto" w:fill="auto"/>
      </w:pPr>
      <w:bookmarkStart w:id="10" w:name="bookmark10"/>
      <w:bookmarkStart w:id="11" w:name="bookmark11"/>
      <w:r>
        <w:t>Ostatní ujednání</w:t>
      </w:r>
      <w:bookmarkEnd w:id="10"/>
      <w:bookmarkEnd w:id="11"/>
    </w:p>
    <w:p w14:paraId="4F6AAFDC" w14:textId="77777777" w:rsidR="00431365" w:rsidRDefault="00ED0C0E">
      <w:pPr>
        <w:pStyle w:val="Zkladntext1"/>
        <w:shd w:val="clear" w:color="auto" w:fill="auto"/>
        <w:jc w:val="both"/>
      </w:pPr>
      <w:r>
        <w:rPr>
          <w:b/>
          <w:bCs/>
        </w:rPr>
        <w:t xml:space="preserve">3.1. </w:t>
      </w:r>
      <w:r>
        <w:t>Ostatní ustanovení shora citované smlouvy nedotčené tímto dodatkem se nemění a zůstávají v platnosti.</w:t>
      </w:r>
    </w:p>
    <w:p w14:paraId="4AE95C25" w14:textId="77777777" w:rsidR="00431365" w:rsidRDefault="00ED0C0E">
      <w:pPr>
        <w:pStyle w:val="Zkladntext1"/>
        <w:shd w:val="clear" w:color="auto" w:fill="auto"/>
        <w:jc w:val="both"/>
      </w:pPr>
      <w:r>
        <w:rPr>
          <w:b/>
          <w:bCs/>
        </w:rPr>
        <w:t xml:space="preserve">3.2. </w:t>
      </w:r>
      <w:r>
        <w:t>Dodatek č. 1 je nedílnou součástí smlouvy v aktuálním znění.</w:t>
      </w:r>
    </w:p>
    <w:p w14:paraId="7580CD62" w14:textId="77777777" w:rsidR="00431365" w:rsidRDefault="00ED0C0E">
      <w:pPr>
        <w:pStyle w:val="Zkladntext1"/>
        <w:numPr>
          <w:ilvl w:val="1"/>
          <w:numId w:val="1"/>
        </w:numPr>
        <w:shd w:val="clear" w:color="auto" w:fill="auto"/>
        <w:tabs>
          <w:tab w:val="left" w:pos="576"/>
        </w:tabs>
        <w:jc w:val="both"/>
      </w:pPr>
      <w:r>
        <w:t>Dodatek č. 1 je vyhotoven v elektronické podobě, přičemž obě smluvní strany obdrží jeho elektronický originál.</w:t>
      </w:r>
    </w:p>
    <w:p w14:paraId="69540F8D" w14:textId="77777777" w:rsidR="00431365" w:rsidRDefault="00ED0C0E">
      <w:pPr>
        <w:pStyle w:val="Zkladntext1"/>
        <w:numPr>
          <w:ilvl w:val="1"/>
          <w:numId w:val="1"/>
        </w:numPr>
        <w:shd w:val="clear" w:color="auto" w:fill="auto"/>
        <w:tabs>
          <w:tab w:val="left" w:pos="576"/>
        </w:tabs>
        <w:jc w:val="both"/>
      </w:pPr>
      <w:r>
        <w:t>Dodatek č. 1 je platný dnem připojení platného uznávaného elektronického podpisu dle zákona č. 297/2016 Sb., o službách vytvářejících důvěru pro elektronické transakce, ve znění pozdějších předpisů, do tohoto dodatku a jeho jednotlivých příloh, nejsou-li součástí jediného elektronického dokumentu (tj. do všech samostatných souborů tvořících v souhrnu dodatek), a to oběma smluvními stranami.</w:t>
      </w:r>
    </w:p>
    <w:p w14:paraId="58E5843D" w14:textId="77777777" w:rsidR="00431365" w:rsidRDefault="00ED0C0E">
      <w:pPr>
        <w:pStyle w:val="Zkladntext1"/>
        <w:numPr>
          <w:ilvl w:val="1"/>
          <w:numId w:val="1"/>
        </w:numPr>
        <w:shd w:val="clear" w:color="auto" w:fill="auto"/>
        <w:tabs>
          <w:tab w:val="left" w:pos="576"/>
        </w:tabs>
        <w:jc w:val="both"/>
      </w:pPr>
      <w:r>
        <w:t>Dodatek č. 1 je účinný dnem jeho uveřejnění v registru smluv.</w:t>
      </w:r>
      <w:r>
        <w:br w:type="page"/>
      </w:r>
    </w:p>
    <w:p w14:paraId="780F0733" w14:textId="77777777" w:rsidR="00431365" w:rsidRDefault="00ED0C0E">
      <w:pPr>
        <w:pStyle w:val="Zkladntext20"/>
        <w:shd w:val="clear" w:color="auto" w:fill="auto"/>
        <w:spacing w:after="0"/>
        <w:ind w:left="2020"/>
      </w:pPr>
      <w:r>
        <w:rPr>
          <w:noProof/>
        </w:rPr>
        <w:lastRenderedPageBreak/>
        <mc:AlternateContent>
          <mc:Choice Requires="wps">
            <w:drawing>
              <wp:anchor distT="0" distB="0" distL="114300" distR="114300" simplePos="0" relativeHeight="125829382" behindDoc="0" locked="0" layoutInCell="1" allowOverlap="1" wp14:anchorId="24EB5BFA" wp14:editId="74344FC6">
                <wp:simplePos x="0" y="0"/>
                <wp:positionH relativeFrom="page">
                  <wp:posOffset>946150</wp:posOffset>
                </wp:positionH>
                <wp:positionV relativeFrom="paragraph">
                  <wp:posOffset>12700</wp:posOffset>
                </wp:positionV>
                <wp:extent cx="1490345" cy="140335"/>
                <wp:effectExtent l="0" t="0" r="0" b="0"/>
                <wp:wrapSquare wrapText="right"/>
                <wp:docPr id="8" name="Shape 8"/>
                <wp:cNvGraphicFramePr/>
                <a:graphic xmlns:a="http://schemas.openxmlformats.org/drawingml/2006/main">
                  <a:graphicData uri="http://schemas.microsoft.com/office/word/2010/wordprocessingShape">
                    <wps:wsp>
                      <wps:cNvSpPr txBox="1"/>
                      <wps:spPr>
                        <a:xfrm>
                          <a:off x="0" y="0"/>
                          <a:ext cx="1490345" cy="140335"/>
                        </a:xfrm>
                        <a:prstGeom prst="rect">
                          <a:avLst/>
                        </a:prstGeom>
                        <a:noFill/>
                      </wps:spPr>
                      <wps:txbx>
                        <w:txbxContent>
                          <w:p w14:paraId="0B5019A3" w14:textId="77777777" w:rsidR="00431365" w:rsidRDefault="00ED0C0E">
                            <w:pPr>
                              <w:pStyle w:val="Zkladntext20"/>
                              <w:shd w:val="clear" w:color="auto" w:fill="auto"/>
                              <w:spacing w:after="0"/>
                              <w:ind w:left="0"/>
                            </w:pPr>
                            <w:r>
                              <w:t>Revitalizace střediska Herálec</w:t>
                            </w:r>
                          </w:p>
                        </w:txbxContent>
                      </wps:txbx>
                      <wps:bodyPr wrap="none" lIns="0" tIns="0" rIns="0" bIns="0"/>
                    </wps:wsp>
                  </a:graphicData>
                </a:graphic>
              </wp:anchor>
            </w:drawing>
          </mc:Choice>
          <mc:Fallback>
            <w:pict>
              <v:shape w14:anchorId="24EB5BFA" id="Shape 8" o:spid="_x0000_s1028" type="#_x0000_t202" style="position:absolute;left:0;text-align:left;margin-left:74.5pt;margin-top:1pt;width:117.35pt;height:11.05pt;z-index:12582938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" filled="f" stroked="f">
                <v:textbox inset="0,0,0,0">
                  <w:txbxContent>
                    <w:p w14:paraId="0B5019A3" w14:textId="77777777" w:rsidR="00431365" w:rsidRDefault="00ED0C0E">
                      <w:pPr>
                        <w:pStyle w:val="Zkladntext20"/>
                        <w:shd w:val="clear" w:color="auto" w:fill="auto"/>
                        <w:spacing w:after="0"/>
                        <w:ind w:left="0"/>
                      </w:pPr>
                      <w:r>
                        <w:t>Revitalizace střediska Herálec</w:t>
                      </w:r>
                    </w:p>
                  </w:txbxContent>
                </v:textbox>
                <w10:wrap type="square" side="right" anchorx="page"/>
              </v:shape>
            </w:pict>
          </mc:Fallback>
        </mc:AlternateContent>
      </w:r>
      <w:r>
        <w:t xml:space="preserve">Číslo smlouvy objednatele: </w:t>
      </w:r>
      <w:r>
        <w:rPr>
          <w:b w:val="0"/>
          <w:bCs w:val="0"/>
        </w:rPr>
        <w:t>ZMR-ST-130-2025</w:t>
      </w:r>
    </w:p>
    <w:p w14:paraId="73943712" w14:textId="77777777" w:rsidR="00431365" w:rsidRDefault="00ED0C0E">
      <w:pPr>
        <w:pStyle w:val="Zkladntext20"/>
        <w:shd w:val="clear" w:color="auto" w:fill="auto"/>
        <w:spacing w:after="920"/>
        <w:ind w:left="4660"/>
      </w:pPr>
      <w:r>
        <w:t>Číslo smlouvy zhotovitele:</w:t>
      </w:r>
    </w:p>
    <w:p w14:paraId="18119E02" w14:textId="77777777" w:rsidR="00431365" w:rsidRDefault="00ED0C0E">
      <w:pPr>
        <w:pStyle w:val="Zkladntext1"/>
        <w:numPr>
          <w:ilvl w:val="1"/>
          <w:numId w:val="1"/>
        </w:numPr>
        <w:shd w:val="clear" w:color="auto" w:fill="auto"/>
        <w:tabs>
          <w:tab w:val="left" w:pos="566"/>
        </w:tabs>
        <w:jc w:val="both"/>
      </w:pPr>
      <w:r>
        <w:t>Dodatek č. 1 podléhá zveřejnění dle zákona č. 340/2015 Sb. o zvláštních podmínkách účinnosti některých smluv, uveřejňování těchto smluv a o registru smluv (zákon o registru smluv), v platném a účinném znění.</w:t>
      </w:r>
    </w:p>
    <w:p w14:paraId="76E77EED" w14:textId="77777777" w:rsidR="00431365" w:rsidRDefault="00ED0C0E">
      <w:pPr>
        <w:pStyle w:val="Zkladntext1"/>
        <w:numPr>
          <w:ilvl w:val="1"/>
          <w:numId w:val="1"/>
        </w:numPr>
        <w:shd w:val="clear" w:color="auto" w:fill="auto"/>
        <w:tabs>
          <w:tab w:val="left" w:pos="566"/>
        </w:tabs>
        <w:jc w:val="both"/>
      </w:pPr>
      <w:r>
        <w:t>Smluvní strany se dohodly, že zákonnou povinnost dle § 5 odst. 2 zákona č. 340/2015 Sb., o zvláštních podmínkách účinnosti některých smluv, uveřejňování těchto smluv a o registru smluv (zákon o registru smluv) zajistí objednatel.</w:t>
      </w:r>
    </w:p>
    <w:p w14:paraId="29FD3FE3" w14:textId="77777777" w:rsidR="00431365" w:rsidRDefault="00ED0C0E">
      <w:pPr>
        <w:pStyle w:val="Zkladntext1"/>
        <w:numPr>
          <w:ilvl w:val="1"/>
          <w:numId w:val="1"/>
        </w:numPr>
        <w:shd w:val="clear" w:color="auto" w:fill="auto"/>
        <w:tabs>
          <w:tab w:val="left" w:pos="566"/>
        </w:tabs>
        <w:spacing w:after="1100"/>
        <w:jc w:val="both"/>
      </w:pPr>
      <w:r>
        <w:t>Obě smluvní strany potvrzují autentičnost tohoto dodatku a prohlašují, že si jej přečetly, s jeho obsahem souhlasí, že Dodatek č. 1 byl sepsán na základě pravdivých údajů, z jejich pravé a svobodné vůle a nebyl uzavřen v tísni za jednostranně nevýhodných podmínek.</w:t>
      </w:r>
    </w:p>
    <w:p w14:paraId="7388AF9E" w14:textId="77777777" w:rsidR="00431365" w:rsidRDefault="00ED0C0E">
      <w:pPr>
        <w:pStyle w:val="Zkladntext1"/>
        <w:shd w:val="clear" w:color="auto" w:fill="auto"/>
        <w:spacing w:after="1700"/>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5DC63D87" w14:textId="6BF753D0" w:rsidR="00431365" w:rsidRDefault="00ED0C0E">
      <w:pPr>
        <w:pStyle w:val="Zkladntext1"/>
        <w:shd w:val="clear" w:color="auto" w:fill="auto"/>
        <w:spacing w:after="440"/>
      </w:pPr>
      <w:r>
        <w:rPr>
          <w:noProof/>
        </w:rPr>
        <mc:AlternateContent>
          <mc:Choice Requires="wps">
            <w:drawing>
              <wp:anchor distT="0" distB="0" distL="0" distR="0" simplePos="0" relativeHeight="251658240" behindDoc="0" locked="0" layoutInCell="1" allowOverlap="1" wp14:anchorId="0F0D76A9" wp14:editId="1ED1AD74">
                <wp:simplePos x="0" y="0"/>
                <wp:positionH relativeFrom="page">
                  <wp:posOffset>948519</wp:posOffset>
                </wp:positionH>
                <wp:positionV relativeFrom="paragraph">
                  <wp:posOffset>375958</wp:posOffset>
                </wp:positionV>
                <wp:extent cx="1292225" cy="1490942"/>
                <wp:effectExtent l="0" t="0" r="0" b="0"/>
                <wp:wrapNone/>
                <wp:docPr id="12" name="Shape 12"/>
                <wp:cNvGraphicFramePr/>
                <a:graphic xmlns:a="http://schemas.openxmlformats.org/drawingml/2006/main">
                  <a:graphicData uri="http://schemas.microsoft.com/office/word/2010/wordprocessingShape">
                    <wps:wsp>
                      <wps:cNvSpPr txBox="1"/>
                      <wps:spPr>
                        <a:xfrm>
                          <a:off x="0" y="0"/>
                          <a:ext cx="1292225" cy="1490942"/>
                        </a:xfrm>
                        <a:prstGeom prst="rect">
                          <a:avLst/>
                        </a:prstGeom>
                        <a:noFill/>
                      </wps:spPr>
                      <wps:txbx>
                        <w:txbxContent>
                          <w:p w14:paraId="503A9B8A" w14:textId="01F14E1E" w:rsidR="00ED0C0E" w:rsidRDefault="00ED0C0E">
                            <w:pPr>
                              <w:pStyle w:val="Titulekobrzku0"/>
                              <w:shd w:val="clear" w:color="auto" w:fill="auto"/>
                            </w:pPr>
                            <w:r>
                              <w:t>Digitálně podepsal</w:t>
                            </w:r>
                          </w:p>
                          <w:p w14:paraId="5C3A4367" w14:textId="38E3911C" w:rsidR="00ED0C0E" w:rsidRDefault="00ED0C0E">
                            <w:pPr>
                              <w:pStyle w:val="Titulekobrzku0"/>
                              <w:shd w:val="clear" w:color="auto" w:fill="auto"/>
                            </w:pPr>
                            <w:proofErr w:type="spellStart"/>
                            <w:r>
                              <w:t>Mgr.Radek</w:t>
                            </w:r>
                            <w:proofErr w:type="spellEnd"/>
                            <w:r>
                              <w:t xml:space="preserve"> Novák</w:t>
                            </w:r>
                            <w:r>
                              <w:tab/>
                            </w:r>
                            <w:r>
                              <w:tab/>
                            </w:r>
                          </w:p>
                          <w:p w14:paraId="593E7038" w14:textId="485A34E6" w:rsidR="00ED0C0E" w:rsidRDefault="00ED0C0E">
                            <w:pPr>
                              <w:pStyle w:val="Titulekobrzku0"/>
                              <w:shd w:val="clear" w:color="auto" w:fill="auto"/>
                            </w:pPr>
                            <w:r>
                              <w:t>Datum:2025.11.28</w:t>
                            </w:r>
                          </w:p>
                          <w:p w14:paraId="3D5CF297" w14:textId="27D098F7" w:rsidR="00ED0C0E" w:rsidRPr="00ED0C0E" w:rsidRDefault="00ED0C0E" w:rsidP="00ED0C0E">
                            <w:pPr>
                              <w:pStyle w:val="Zkladntext20"/>
                              <w:shd w:val="clear" w:color="auto" w:fill="auto"/>
                              <w:spacing w:after="60" w:line="288" w:lineRule="auto"/>
                              <w:ind w:left="0"/>
                              <w:rPr>
                                <w:b w:val="0"/>
                                <w:bCs w:val="0"/>
                              </w:rPr>
                            </w:pPr>
                            <w:r>
                              <w:rPr>
                                <w:b w:val="0"/>
                                <w:bCs w:val="0"/>
                              </w:rPr>
                              <w:t>16:11:45 +01'00'</w:t>
                            </w:r>
                          </w:p>
                          <w:p w14:paraId="582D5F46" w14:textId="77777777" w:rsidR="00ED0C0E" w:rsidRDefault="00ED0C0E">
                            <w:pPr>
                              <w:pStyle w:val="Titulekobrzku0"/>
                              <w:shd w:val="clear" w:color="auto" w:fill="auto"/>
                            </w:pPr>
                          </w:p>
                          <w:p w14:paraId="06974B39" w14:textId="77777777" w:rsidR="00ED0C0E" w:rsidRDefault="00ED0C0E">
                            <w:pPr>
                              <w:pStyle w:val="Titulekobrzku0"/>
                              <w:shd w:val="clear" w:color="auto" w:fill="auto"/>
                            </w:pPr>
                          </w:p>
                          <w:p w14:paraId="6DB7FF47" w14:textId="77777777" w:rsidR="00ED0C0E" w:rsidRDefault="00ED0C0E">
                            <w:pPr>
                              <w:pStyle w:val="Titulekobrzku0"/>
                              <w:shd w:val="clear" w:color="auto" w:fill="auto"/>
                            </w:pPr>
                          </w:p>
                          <w:p w14:paraId="30820FBC" w14:textId="77777777" w:rsidR="00ED0C0E" w:rsidRDefault="00ED0C0E">
                            <w:pPr>
                              <w:pStyle w:val="Titulekobrzku0"/>
                              <w:shd w:val="clear" w:color="auto" w:fill="auto"/>
                            </w:pPr>
                          </w:p>
                          <w:p w14:paraId="27746530" w14:textId="46C9384F" w:rsidR="00431365" w:rsidRDefault="00ED0C0E">
                            <w:pPr>
                              <w:pStyle w:val="Titulekobrzku0"/>
                              <w:shd w:val="clear" w:color="auto" w:fill="auto"/>
                            </w:pPr>
                            <w:r>
                              <w:t>Mgr. Radek Novák, jednatel</w:t>
                            </w:r>
                          </w:p>
                          <w:p w14:paraId="375AAB1E" w14:textId="77777777" w:rsidR="00431365" w:rsidRDefault="00ED0C0E">
                            <w:pPr>
                              <w:pStyle w:val="Titulekobrzku0"/>
                              <w:shd w:val="clear" w:color="auto" w:fill="auto"/>
                            </w:pPr>
                            <w:r>
                              <w:t>NEST.HB spol. s r.o.</w:t>
                            </w:r>
                          </w:p>
                        </w:txbxContent>
                      </wps:txbx>
                      <wps:bodyPr lIns="0" tIns="0" rIns="0" bIns="0">
                        <a:noAutofit/>
                      </wps:bodyPr>
                    </wps:wsp>
                  </a:graphicData>
                </a:graphic>
                <wp14:sizeRelV relativeFrom="margin">
                  <wp14:pctHeight>0</wp14:pctHeight>
                </wp14:sizeRelV>
              </wp:anchor>
            </w:drawing>
          </mc:Choice>
          <mc:Fallback>
            <w:pict>
              <v:shape w14:anchorId="0F0D76A9" id="Shape 12" o:spid="_x0000_s1029" type="#_x0000_t202" style="position:absolute;margin-left:74.7pt;margin-top:29.6pt;width:101.75pt;height:117.4pt;z-index:2516582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" filled="f" stroked="f">
                <v:textbox inset="0,0,0,0">
                  <w:txbxContent>
                    <w:p w14:paraId="503A9B8A" w14:textId="01F14E1E" w:rsidR="00ED0C0E" w:rsidRDefault="00ED0C0E">
                      <w:pPr>
                        <w:pStyle w:val="Titulekobrzku0"/>
                        <w:shd w:val="clear" w:color="auto" w:fill="auto"/>
                      </w:pPr>
                      <w:r>
                        <w:t>Digitálně podepsal</w:t>
                      </w:r>
                    </w:p>
                    <w:p w14:paraId="5C3A4367" w14:textId="38E3911C" w:rsidR="00ED0C0E" w:rsidRDefault="00ED0C0E">
                      <w:pPr>
                        <w:pStyle w:val="Titulekobrzku0"/>
                        <w:shd w:val="clear" w:color="auto" w:fill="auto"/>
                      </w:pPr>
                      <w:proofErr w:type="spellStart"/>
                      <w:r>
                        <w:t>Mgr.Radek</w:t>
                      </w:r>
                      <w:proofErr w:type="spellEnd"/>
                      <w:r>
                        <w:t xml:space="preserve"> Novák</w:t>
                      </w:r>
                      <w:r>
                        <w:tab/>
                      </w:r>
                      <w:r>
                        <w:tab/>
                      </w:r>
                    </w:p>
                    <w:p w14:paraId="593E7038" w14:textId="485A34E6" w:rsidR="00ED0C0E" w:rsidRDefault="00ED0C0E">
                      <w:pPr>
                        <w:pStyle w:val="Titulekobrzku0"/>
                        <w:shd w:val="clear" w:color="auto" w:fill="auto"/>
                      </w:pPr>
                      <w:r>
                        <w:t>Datum:2025.11.28</w:t>
                      </w:r>
                    </w:p>
                    <w:p w14:paraId="3D5CF297" w14:textId="27D098F7" w:rsidR="00ED0C0E" w:rsidRPr="00ED0C0E" w:rsidRDefault="00ED0C0E" w:rsidP="00ED0C0E">
                      <w:pPr>
                        <w:pStyle w:val="Zkladntext20"/>
                        <w:shd w:val="clear" w:color="auto" w:fill="auto"/>
                        <w:spacing w:after="60" w:line="288" w:lineRule="auto"/>
                        <w:ind w:left="0"/>
                        <w:rPr>
                          <w:b w:val="0"/>
                          <w:bCs w:val="0"/>
                        </w:rPr>
                      </w:pPr>
                      <w:r>
                        <w:rPr>
                          <w:b w:val="0"/>
                          <w:bCs w:val="0"/>
                        </w:rPr>
                        <w:t>16:11:45 +01'00'</w:t>
                      </w:r>
                    </w:p>
                    <w:p w14:paraId="582D5F46" w14:textId="77777777" w:rsidR="00ED0C0E" w:rsidRDefault="00ED0C0E">
                      <w:pPr>
                        <w:pStyle w:val="Titulekobrzku0"/>
                        <w:shd w:val="clear" w:color="auto" w:fill="auto"/>
                      </w:pPr>
                    </w:p>
                    <w:p w14:paraId="06974B39" w14:textId="77777777" w:rsidR="00ED0C0E" w:rsidRDefault="00ED0C0E">
                      <w:pPr>
                        <w:pStyle w:val="Titulekobrzku0"/>
                        <w:shd w:val="clear" w:color="auto" w:fill="auto"/>
                      </w:pPr>
                    </w:p>
                    <w:p w14:paraId="6DB7FF47" w14:textId="77777777" w:rsidR="00ED0C0E" w:rsidRDefault="00ED0C0E">
                      <w:pPr>
                        <w:pStyle w:val="Titulekobrzku0"/>
                        <w:shd w:val="clear" w:color="auto" w:fill="auto"/>
                      </w:pPr>
                    </w:p>
                    <w:p w14:paraId="30820FBC" w14:textId="77777777" w:rsidR="00ED0C0E" w:rsidRDefault="00ED0C0E">
                      <w:pPr>
                        <w:pStyle w:val="Titulekobrzku0"/>
                        <w:shd w:val="clear" w:color="auto" w:fill="auto"/>
                      </w:pPr>
                    </w:p>
                    <w:p w14:paraId="27746530" w14:textId="46C9384F" w:rsidR="00431365" w:rsidRDefault="00ED0C0E">
                      <w:pPr>
                        <w:pStyle w:val="Titulekobrzku0"/>
                        <w:shd w:val="clear" w:color="auto" w:fill="auto"/>
                      </w:pPr>
                      <w:r>
                        <w:t>Mgr. Radek Novák, jednatel</w:t>
                      </w:r>
                    </w:p>
                    <w:p w14:paraId="375AAB1E" w14:textId="77777777" w:rsidR="00431365" w:rsidRDefault="00ED0C0E">
                      <w:pPr>
                        <w:pStyle w:val="Titulekobrzku0"/>
                        <w:shd w:val="clear" w:color="auto" w:fill="auto"/>
                      </w:pPr>
                      <w:r>
                        <w:t>NEST.HB spol. s r.o.</w:t>
                      </w:r>
                    </w:p>
                  </w:txbxContent>
                </v:textbox>
                <w10:wrap anchorx="page"/>
              </v:shape>
            </w:pict>
          </mc:Fallback>
        </mc:AlternateContent>
      </w:r>
      <w:r>
        <w:t>V Havlíčkově Brodě dne: viz podpis V Jihlavě, dne: viz podpis</w:t>
      </w:r>
    </w:p>
    <w:p w14:paraId="0B9EEDBB" w14:textId="79FFF8C3" w:rsidR="00ED0C0E" w:rsidRDefault="00ED0C0E" w:rsidP="00ED0C0E">
      <w:pPr>
        <w:pStyle w:val="Zkladntext20"/>
        <w:shd w:val="clear" w:color="auto" w:fill="auto"/>
        <w:spacing w:after="60" w:line="288" w:lineRule="auto"/>
        <w:ind w:left="2912" w:firstLine="3460"/>
        <w:rPr>
          <w:b w:val="0"/>
          <w:bCs w:val="0"/>
        </w:rPr>
      </w:pPr>
      <w:r>
        <w:rPr>
          <w:b w:val="0"/>
          <w:bCs w:val="0"/>
        </w:rPr>
        <w:t>Digitálně podepsal</w:t>
      </w:r>
    </w:p>
    <w:p w14:paraId="2204C251" w14:textId="1CA3EA1E" w:rsidR="00ED0C0E" w:rsidRDefault="00ED0C0E" w:rsidP="00ED0C0E">
      <w:pPr>
        <w:pStyle w:val="Zkladntext20"/>
        <w:shd w:val="clear" w:color="auto" w:fill="auto"/>
        <w:spacing w:after="60" w:line="288" w:lineRule="auto"/>
        <w:ind w:left="1416" w:firstLine="3460"/>
        <w:rPr>
          <w:b w:val="0"/>
          <w:bCs w:val="0"/>
        </w:rPr>
      </w:pPr>
      <w:r>
        <w:rPr>
          <w:noProof/>
        </w:rPr>
        <mc:AlternateContent>
          <mc:Choice Requires="wps">
            <w:drawing>
              <wp:anchor distT="0" distB="0" distL="114300" distR="114300" simplePos="0" relativeHeight="125829385" behindDoc="0" locked="0" layoutInCell="1" allowOverlap="1" wp14:anchorId="67DFD8B3" wp14:editId="5B0D3259">
                <wp:simplePos x="0" y="0"/>
                <wp:positionH relativeFrom="page">
                  <wp:posOffset>3943985</wp:posOffset>
                </wp:positionH>
                <wp:positionV relativeFrom="paragraph">
                  <wp:posOffset>175260</wp:posOffset>
                </wp:positionV>
                <wp:extent cx="560705" cy="53340"/>
                <wp:effectExtent l="0" t="0" r="0" b="0"/>
                <wp:wrapSquare wrapText="right"/>
                <wp:docPr id="14" name="Shape 14"/>
                <wp:cNvGraphicFramePr/>
                <a:graphic xmlns:a="http://schemas.openxmlformats.org/drawingml/2006/main">
                  <a:graphicData uri="http://schemas.microsoft.com/office/word/2010/wordprocessingShape">
                    <wps:wsp>
                      <wps:cNvSpPr txBox="1"/>
                      <wps:spPr>
                        <a:xfrm>
                          <a:off x="0" y="0"/>
                          <a:ext cx="560705" cy="53340"/>
                        </a:xfrm>
                        <a:prstGeom prst="rect">
                          <a:avLst/>
                        </a:prstGeom>
                        <a:noFill/>
                      </wps:spPr>
                      <wps:txbx>
                        <w:txbxContent>
                          <w:p w14:paraId="000F12AA" w14:textId="45B226A7" w:rsidR="00431365" w:rsidRDefault="00431365">
                            <w:pPr>
                              <w:pStyle w:val="Zkladntext40"/>
                              <w:shd w:val="clear" w:color="auto" w:fill="auto"/>
                            </w:pPr>
                          </w:p>
                        </w:txbxContent>
                      </wps:txbx>
                      <wps:bodyPr lIns="0" tIns="0" rIns="0" bIns="0">
                        <a:noAutofit/>
                      </wps:bodyPr>
                    </wps:wsp>
                  </a:graphicData>
                </a:graphic>
                <wp14:sizeRelV relativeFrom="margin">
                  <wp14:pctHeight>0</wp14:pctHeight>
                </wp14:sizeRelV>
              </wp:anchor>
            </w:drawing>
          </mc:Choice>
          <mc:Fallback>
            <w:pict>
              <v:shape w14:anchorId="67DFD8B3" id="Shape 14" o:spid="_x0000_s1030" type="#_x0000_t202" style="position:absolute;left:0;text-align:left;margin-left:310.55pt;margin-top:13.8pt;width:44.15pt;height:4.2pt;z-index:125829385;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" filled="f" stroked="f">
                <v:textbox inset="0,0,0,0">
                  <w:txbxContent>
                    <w:p w14:paraId="000F12AA" w14:textId="45B226A7" w:rsidR="00431365" w:rsidRDefault="00431365">
                      <w:pPr>
                        <w:pStyle w:val="Zkladntext40"/>
                        <w:shd w:val="clear" w:color="auto" w:fill="auto"/>
                      </w:pPr>
                    </w:p>
                  </w:txbxContent>
                </v:textbox>
                <w10:wrap type="square" side="right" anchorx="page"/>
              </v:shape>
            </w:pict>
          </mc:Fallback>
        </mc:AlternateContent>
      </w:r>
      <w:r>
        <w:rPr>
          <w:b w:val="0"/>
          <w:bCs w:val="0"/>
        </w:rPr>
        <w:t xml:space="preserve"> Ing. Radovan Necid </w:t>
      </w:r>
      <w:r>
        <w:rPr>
          <w:b w:val="0"/>
          <w:bCs w:val="0"/>
        </w:rPr>
        <w:tab/>
      </w:r>
    </w:p>
    <w:p w14:paraId="19D2C0E3" w14:textId="2F595D7A" w:rsidR="00ED0C0E" w:rsidRDefault="00ED0C0E" w:rsidP="00ED0C0E">
      <w:pPr>
        <w:pStyle w:val="Zkladntext20"/>
        <w:shd w:val="clear" w:color="auto" w:fill="auto"/>
        <w:spacing w:after="60" w:line="288" w:lineRule="auto"/>
        <w:ind w:left="1416" w:firstLine="3460"/>
        <w:rPr>
          <w:b w:val="0"/>
          <w:bCs w:val="0"/>
        </w:rPr>
      </w:pPr>
      <w:r>
        <w:rPr>
          <w:b w:val="0"/>
          <w:bCs w:val="0"/>
        </w:rPr>
        <w:t xml:space="preserve">Datum: 2025.12.05 </w:t>
      </w:r>
      <w:r>
        <w:rPr>
          <w:b w:val="0"/>
          <w:bCs w:val="0"/>
        </w:rPr>
        <w:tab/>
      </w:r>
      <w:r>
        <w:rPr>
          <w:b w:val="0"/>
          <w:bCs w:val="0"/>
        </w:rPr>
        <w:tab/>
      </w:r>
      <w:r>
        <w:rPr>
          <w:b w:val="0"/>
          <w:bCs w:val="0"/>
        </w:rPr>
        <w:tab/>
      </w:r>
    </w:p>
    <w:p w14:paraId="19334B12" w14:textId="2B9F5027" w:rsidR="00431365" w:rsidRPr="00ED0C0E" w:rsidRDefault="00ED0C0E" w:rsidP="00ED0C0E">
      <w:pPr>
        <w:pStyle w:val="Zkladntext20"/>
        <w:shd w:val="clear" w:color="auto" w:fill="auto"/>
        <w:spacing w:after="60" w:line="288" w:lineRule="auto"/>
        <w:ind w:left="1416" w:firstLine="3460"/>
        <w:rPr>
          <w:b w:val="0"/>
          <w:bCs w:val="0"/>
        </w:rPr>
      </w:pPr>
      <w:r>
        <w:rPr>
          <w:b w:val="0"/>
          <w:bCs w:val="0"/>
        </w:rPr>
        <w:t>09:48:50 +01'00'</w:t>
      </w:r>
    </w:p>
    <w:p w14:paraId="6D8B3E45" w14:textId="77777777" w:rsidR="00ED0C0E" w:rsidRDefault="00ED0C0E" w:rsidP="00ED0C0E">
      <w:pPr>
        <w:pStyle w:val="Zkladntext20"/>
        <w:shd w:val="clear" w:color="auto" w:fill="auto"/>
        <w:spacing w:after="60" w:line="288" w:lineRule="auto"/>
        <w:ind w:left="1416" w:firstLine="3460"/>
        <w:rPr>
          <w:b w:val="0"/>
          <w:bCs w:val="0"/>
        </w:rPr>
      </w:pPr>
    </w:p>
    <w:p w14:paraId="777655C3" w14:textId="77777777" w:rsidR="00ED0C0E" w:rsidRDefault="00ED0C0E">
      <w:pPr>
        <w:pStyle w:val="Zkladntext20"/>
        <w:shd w:val="clear" w:color="auto" w:fill="auto"/>
        <w:spacing w:after="0"/>
        <w:ind w:left="2220"/>
        <w:rPr>
          <w:b w:val="0"/>
          <w:bCs w:val="0"/>
        </w:rPr>
      </w:pPr>
    </w:p>
    <w:p w14:paraId="51B5C778" w14:textId="77777777" w:rsidR="00ED0C0E" w:rsidRDefault="00ED0C0E">
      <w:pPr>
        <w:pStyle w:val="Zkladntext20"/>
        <w:shd w:val="clear" w:color="auto" w:fill="auto"/>
        <w:spacing w:after="0"/>
        <w:ind w:left="2220"/>
        <w:rPr>
          <w:b w:val="0"/>
          <w:bCs w:val="0"/>
        </w:rPr>
      </w:pPr>
    </w:p>
    <w:p w14:paraId="5FD3C203" w14:textId="11C51B52" w:rsidR="00431365" w:rsidRDefault="00ED0C0E" w:rsidP="00ED0C0E">
      <w:pPr>
        <w:pStyle w:val="Zkladntext20"/>
        <w:shd w:val="clear" w:color="auto" w:fill="auto"/>
        <w:spacing w:after="0"/>
        <w:ind w:left="3088" w:firstLine="612"/>
      </w:pPr>
      <w:r>
        <w:rPr>
          <w:b w:val="0"/>
          <w:bCs w:val="0"/>
        </w:rPr>
        <w:t>Ing. Radovan Necid, ředitel organizace</w:t>
      </w:r>
    </w:p>
    <w:p w14:paraId="59C6CA13" w14:textId="77777777" w:rsidR="00431365" w:rsidRDefault="00ED0C0E" w:rsidP="00ED0C0E">
      <w:pPr>
        <w:pStyle w:val="Zkladntext20"/>
        <w:shd w:val="clear" w:color="auto" w:fill="auto"/>
        <w:spacing w:after="0"/>
        <w:ind w:left="2928" w:firstLine="612"/>
      </w:pPr>
      <w:r>
        <w:rPr>
          <w:b w:val="0"/>
          <w:bCs w:val="0"/>
        </w:rPr>
        <w:t>Krajská správa a údržba silnic</w:t>
      </w:r>
    </w:p>
    <w:p w14:paraId="3A4324B4" w14:textId="77777777" w:rsidR="00431365" w:rsidRDefault="00ED0C0E">
      <w:pPr>
        <w:pStyle w:val="Zkladntext20"/>
        <w:shd w:val="clear" w:color="auto" w:fill="auto"/>
        <w:spacing w:after="340"/>
        <w:ind w:left="4660"/>
      </w:pPr>
      <w:r>
        <w:rPr>
          <w:b w:val="0"/>
          <w:bCs w:val="0"/>
        </w:rPr>
        <w:t>Vysočiny, příspěvková organizace</w:t>
      </w:r>
    </w:p>
    <w:sectPr w:rsidR="00431365">
      <w:headerReference w:type="default" r:id="rId8"/>
      <w:footerReference w:type="default" r:id="rId9"/>
      <w:pgSz w:w="11900" w:h="16840"/>
      <w:pgMar w:top="1758" w:right="1370" w:bottom="2104" w:left="137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B3534" w14:textId="77777777" w:rsidR="00ED0C0E" w:rsidRDefault="00ED0C0E">
      <w:r>
        <w:separator/>
      </w:r>
    </w:p>
  </w:endnote>
  <w:endnote w:type="continuationSeparator" w:id="0">
    <w:p w14:paraId="780E48EB" w14:textId="77777777" w:rsidR="00ED0C0E" w:rsidRDefault="00ED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C71E1" w14:textId="77777777" w:rsidR="00431365" w:rsidRDefault="00ED0C0E">
    <w:pPr>
      <w:spacing w:line="1" w:lineRule="exact"/>
    </w:pPr>
    <w:r>
      <w:rPr>
        <w:noProof/>
      </w:rPr>
      <mc:AlternateContent>
        <mc:Choice Requires="wps">
          <w:drawing>
            <wp:anchor distT="0" distB="0" distL="0" distR="0" simplePos="0" relativeHeight="251657728" behindDoc="1" locked="0" layoutInCell="1" allowOverlap="1" wp14:anchorId="437530A7" wp14:editId="01D84D97">
              <wp:simplePos x="0" y="0"/>
              <wp:positionH relativeFrom="page">
                <wp:posOffset>3479800</wp:posOffset>
              </wp:positionH>
              <wp:positionV relativeFrom="page">
                <wp:posOffset>9979660</wp:posOffset>
              </wp:positionV>
              <wp:extent cx="597535" cy="91440"/>
              <wp:effectExtent l="0" t="0" r="0" b="0"/>
              <wp:wrapNone/>
              <wp:docPr id="3" name="Shape 3"/>
              <wp:cNvGraphicFramePr/>
              <a:graphic xmlns:a="http://schemas.openxmlformats.org/drawingml/2006/main">
                <a:graphicData uri="http://schemas.microsoft.com/office/word/2010/wordprocessingShape">
                  <wps:wsp>
                    <wps:cNvSpPr txBox="1"/>
                    <wps:spPr>
                      <a:xfrm>
                        <a:off x="0" y="0"/>
                        <a:ext cx="597535" cy="91440"/>
                      </a:xfrm>
                      <a:prstGeom prst="rect">
                        <a:avLst/>
                      </a:prstGeom>
                      <a:noFill/>
                    </wps:spPr>
                    <wps:txbx>
                      <w:txbxContent>
                        <w:p w14:paraId="7A689ACB" w14:textId="77777777" w:rsidR="00431365" w:rsidRDefault="00ED0C0E">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3</w:t>
                          </w:r>
                        </w:p>
                      </w:txbxContent>
                    </wps:txbx>
                    <wps:bodyPr wrap="none" lIns="0" tIns="0" rIns="0" bIns="0">
                      <a:spAutoFit/>
                    </wps:bodyPr>
                  </wps:wsp>
                </a:graphicData>
              </a:graphic>
            </wp:anchor>
          </w:drawing>
        </mc:Choice>
        <mc:Fallback>
          <w:pict>
            <v:shapetype w14:anchorId="437530A7" id="_x0000_t202" coordsize="21600,21600" o:spt="202" path="m,l,21600r21600,l21600,xe">
              <v:stroke joinstyle="miter"/>
              <v:path gradientshapeok="t" o:connecttype="rect"/>
            </v:shapetype>
            <v:shape id="Shape 3" o:spid="_x0000_s1031" type="#_x0000_t202" style="position:absolute;margin-left:274pt;margin-top:785.8pt;width:47.05pt;height:7.2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" filled="f" stroked="f">
              <v:textbox style="mso-fit-shape-to-text:t" inset="0,0,0,0">
                <w:txbxContent>
                  <w:p w14:paraId="7A689ACB" w14:textId="77777777" w:rsidR="00431365" w:rsidRDefault="00ED0C0E">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3</w:t>
                    </w:r>
                  </w:p>
                </w:txbxContent>
              </v:textbox>
              <w10:wrap anchorx="page" anchory="page"/>
            </v:shape>
          </w:pict>
        </mc:Fallback>
      </mc:AlternateContent>
    </w:r>
    <w:r>
      <w:rPr>
        <w:noProof/>
      </w:rPr>
      <mc:AlternateContent>
        <mc:Choice Requires="wps">
          <w:drawing>
            <wp:anchor distT="0" distB="0" distL="114300" distR="114300" simplePos="0" relativeHeight="251655680" behindDoc="1" locked="0" layoutInCell="1" allowOverlap="1" wp14:anchorId="622541F1" wp14:editId="4A5F9B36">
              <wp:simplePos x="0" y="0"/>
              <wp:positionH relativeFrom="page">
                <wp:posOffset>879475</wp:posOffset>
              </wp:positionH>
              <wp:positionV relativeFrom="page">
                <wp:posOffset>9941560</wp:posOffset>
              </wp:positionV>
              <wp:extent cx="5800090" cy="0"/>
              <wp:effectExtent l="0" t="0" r="0" b="0"/>
              <wp:wrapNone/>
              <wp:docPr id="5" name="Shape 5"/>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25pt;margin-top:782.79999999999995pt;width:456.69999999999999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3532E" w14:textId="77777777" w:rsidR="00431365" w:rsidRDefault="00ED0C0E">
    <w:pPr>
      <w:spacing w:line="1" w:lineRule="exact"/>
    </w:pPr>
    <w:r>
      <w:rPr>
        <w:noProof/>
      </w:rPr>
      <mc:AlternateContent>
        <mc:Choice Requires="wps">
          <w:drawing>
            <wp:anchor distT="0" distB="0" distL="0" distR="0" simplePos="0" relativeHeight="251659776" behindDoc="1" locked="0" layoutInCell="1" allowOverlap="1" wp14:anchorId="5EF6C070" wp14:editId="3B416D2B">
              <wp:simplePos x="0" y="0"/>
              <wp:positionH relativeFrom="page">
                <wp:posOffset>3480435</wp:posOffset>
              </wp:positionH>
              <wp:positionV relativeFrom="page">
                <wp:posOffset>9979660</wp:posOffset>
              </wp:positionV>
              <wp:extent cx="597535" cy="91440"/>
              <wp:effectExtent l="0" t="0" r="0" b="0"/>
              <wp:wrapNone/>
              <wp:docPr id="18" name="Shape 18"/>
              <wp:cNvGraphicFramePr/>
              <a:graphic xmlns:a="http://schemas.openxmlformats.org/drawingml/2006/main">
                <a:graphicData uri="http://schemas.microsoft.com/office/word/2010/wordprocessingShape">
                  <wps:wsp>
                    <wps:cNvSpPr txBox="1"/>
                    <wps:spPr>
                      <a:xfrm>
                        <a:off x="0" y="0"/>
                        <a:ext cx="597535" cy="91440"/>
                      </a:xfrm>
                      <a:prstGeom prst="rect">
                        <a:avLst/>
                      </a:prstGeom>
                      <a:noFill/>
                    </wps:spPr>
                    <wps:txbx>
                      <w:txbxContent>
                        <w:p w14:paraId="2B177BEE" w14:textId="77777777" w:rsidR="00431365" w:rsidRDefault="00ED0C0E">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3</w:t>
                          </w:r>
                        </w:p>
                      </w:txbxContent>
                    </wps:txbx>
                    <wps:bodyPr wrap="none" lIns="0" tIns="0" rIns="0" bIns="0">
                      <a:spAutoFit/>
                    </wps:bodyPr>
                  </wps:wsp>
                </a:graphicData>
              </a:graphic>
            </wp:anchor>
          </w:drawing>
        </mc:Choice>
        <mc:Fallback>
          <w:pict>
            <v:shapetype w14:anchorId="5EF6C070" id="_x0000_t202" coordsize="21600,21600" o:spt="202" path="m,l,21600r21600,l21600,xe">
              <v:stroke joinstyle="miter"/>
              <v:path gradientshapeok="t" o:connecttype="rect"/>
            </v:shapetype>
            <v:shape id="Shape 18" o:spid="_x0000_s1033" type="#_x0000_t202" style="position:absolute;margin-left:274.05pt;margin-top:785.8pt;width:47.05pt;height:7.2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" filled="f" stroked="f">
              <v:textbox style="mso-fit-shape-to-text:t" inset="0,0,0,0">
                <w:txbxContent>
                  <w:p w14:paraId="2B177BEE" w14:textId="77777777" w:rsidR="00431365" w:rsidRDefault="00ED0C0E">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3</w:t>
                    </w:r>
                  </w:p>
                </w:txbxContent>
              </v:textbox>
              <w10:wrap anchorx="page" anchory="page"/>
            </v:shape>
          </w:pict>
        </mc:Fallback>
      </mc:AlternateContent>
    </w:r>
    <w:r>
      <w:rPr>
        <w:noProof/>
      </w:rPr>
      <mc:AlternateContent>
        <mc:Choice Requires="wps">
          <w:drawing>
            <wp:anchor distT="0" distB="0" distL="114300" distR="114300" simplePos="0" relativeHeight="251656704" behindDoc="1" locked="0" layoutInCell="1" allowOverlap="1" wp14:anchorId="5805D459" wp14:editId="72B05057">
              <wp:simplePos x="0" y="0"/>
              <wp:positionH relativeFrom="page">
                <wp:posOffset>880110</wp:posOffset>
              </wp:positionH>
              <wp:positionV relativeFrom="page">
                <wp:posOffset>9941560</wp:posOffset>
              </wp:positionV>
              <wp:extent cx="5800090" cy="0"/>
              <wp:effectExtent l="0" t="0" r="0" b="0"/>
              <wp:wrapNone/>
              <wp:docPr id="20" name="Shape 20"/>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299999999999997pt;margin-top:782.79999999999995pt;width:456.69999999999999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DB8E1" w14:textId="77777777" w:rsidR="00431365" w:rsidRDefault="00431365"/>
  </w:footnote>
  <w:footnote w:type="continuationSeparator" w:id="0">
    <w:p w14:paraId="12780873" w14:textId="77777777" w:rsidR="00431365" w:rsidRDefault="004313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4B94C" w14:textId="77777777" w:rsidR="00431365" w:rsidRDefault="00ED0C0E">
    <w:pPr>
      <w:spacing w:line="1" w:lineRule="exact"/>
    </w:pPr>
    <w:r>
      <w:rPr>
        <w:noProof/>
      </w:rPr>
      <mc:AlternateContent>
        <mc:Choice Requires="wps">
          <w:drawing>
            <wp:anchor distT="0" distB="0" distL="0" distR="0" simplePos="0" relativeHeight="251658752" behindDoc="1" locked="0" layoutInCell="1" allowOverlap="1" wp14:anchorId="50D23D3C" wp14:editId="2C83FFBD">
              <wp:simplePos x="0" y="0"/>
              <wp:positionH relativeFrom="page">
                <wp:posOffset>971550</wp:posOffset>
              </wp:positionH>
              <wp:positionV relativeFrom="page">
                <wp:posOffset>506730</wp:posOffset>
              </wp:positionV>
              <wp:extent cx="2273935" cy="484505"/>
              <wp:effectExtent l="0" t="0" r="0" b="0"/>
              <wp:wrapNone/>
              <wp:docPr id="16" name="Shape 16"/>
              <wp:cNvGraphicFramePr/>
              <a:graphic xmlns:a="http://schemas.openxmlformats.org/drawingml/2006/main">
                <a:graphicData uri="http://schemas.microsoft.com/office/word/2010/wordprocessingShape">
                  <wps:wsp>
                    <wps:cNvSpPr txBox="1"/>
                    <wps:spPr>
                      <a:xfrm>
                        <a:off x="0" y="0"/>
                        <a:ext cx="2273935" cy="484505"/>
                      </a:xfrm>
                      <a:prstGeom prst="rect">
                        <a:avLst/>
                      </a:prstGeom>
                      <a:noFill/>
                    </wps:spPr>
                    <wps:txbx>
                      <w:txbxContent>
                        <w:p w14:paraId="462335DC" w14:textId="77777777" w:rsidR="00D12286" w:rsidRDefault="00D12286" w:rsidP="00D12286">
                          <w:pPr>
                            <w:pStyle w:val="Nadpis10"/>
                            <w:keepNext/>
                            <w:keepLines/>
                            <w:shd w:val="clear" w:color="auto" w:fill="auto"/>
                          </w:pPr>
                          <w:r>
                            <w:t xml:space="preserve">Krajská správa                                                                                           a údržba </w:t>
                          </w:r>
                          <w:r w:rsidRPr="00D12286">
                            <w:t>silnic</w:t>
                          </w:r>
                          <w:r>
                            <w:t xml:space="preserve"> Vysočiny</w:t>
                          </w:r>
                        </w:p>
                        <w:p w14:paraId="67D34A04" w14:textId="7AF28D49" w:rsidR="00431365" w:rsidRDefault="00431365">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50D23D3C" id="_x0000_t202" coordsize="21600,21600" o:spt="202" path="m,l,21600r21600,l21600,xe">
              <v:stroke joinstyle="miter"/>
              <v:path gradientshapeok="t" o:connecttype="rect"/>
            </v:shapetype>
            <v:shape id="Shape 16" o:spid="_x0000_s1032" type="#_x0000_t202" style="position:absolute;margin-left:76.5pt;margin-top:39.9pt;width:179.05pt;height:38.15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" filled="f" stroked="f">
              <v:textbox style="mso-fit-shape-to-text:t" inset="0,0,0,0">
                <w:txbxContent>
                  <w:p w14:paraId="462335DC" w14:textId="77777777" w:rsidR="00D12286" w:rsidRDefault="00D12286" w:rsidP="00D12286">
                    <w:pPr>
                      <w:pStyle w:val="Nadpis10"/>
                      <w:keepNext/>
                      <w:keepLines/>
                      <w:shd w:val="clear" w:color="auto" w:fill="auto"/>
                    </w:pPr>
                    <w:r>
                      <w:t xml:space="preserve">Krajská správa                                                                                           a údržba </w:t>
                    </w:r>
                    <w:r w:rsidRPr="00D12286">
                      <w:t>silnic</w:t>
                    </w:r>
                    <w:r>
                      <w:t xml:space="preserve"> Vysočiny</w:t>
                    </w:r>
                  </w:p>
                  <w:p w14:paraId="67D34A04" w14:textId="7AF28D49" w:rsidR="00431365" w:rsidRDefault="00431365">
                    <w:pPr>
                      <w:pStyle w:val="Zhlavnebozpat20"/>
                      <w:shd w:val="clear" w:color="auto" w:fill="auto"/>
                      <w:rPr>
                        <w:sz w:val="30"/>
                        <w:szCs w:val="3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827B5"/>
    <w:multiLevelType w:val="multilevel"/>
    <w:tmpl w:val="D26E7BEE"/>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3"/>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13497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365"/>
    <w:rsid w:val="00372592"/>
    <w:rsid w:val="00431365"/>
    <w:rsid w:val="009C1C97"/>
    <w:rsid w:val="00D12286"/>
    <w:rsid w:val="00ED0C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C0FD4"/>
  <w15:docId w15:val="{4E00C610-7C3A-4CD0-97CD-592D782B0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6"/>
      <w:szCs w:val="16"/>
      <w:u w:val="none"/>
    </w:rPr>
  </w:style>
  <w:style w:type="character" w:customStyle="1" w:styleId="Nadpis1">
    <w:name w:val="Nadpis #1_"/>
    <w:basedOn w:val="Standardnpsmoodstavce"/>
    <w:link w:val="Nadpis10"/>
    <w:rPr>
      <w:rFonts w:ascii="Arial" w:eastAsia="Arial" w:hAnsi="Arial" w:cs="Arial"/>
      <w:b/>
      <w:bCs/>
      <w:i w:val="0"/>
      <w:iCs w:val="0"/>
      <w:smallCaps w:val="0"/>
      <w:strike w:val="0"/>
      <w:color w:val="3C3F5A"/>
      <w:sz w:val="30"/>
      <w:szCs w:val="3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6"/>
      <w:szCs w:val="16"/>
      <w:u w:val="none"/>
    </w:rPr>
  </w:style>
  <w:style w:type="character" w:customStyle="1" w:styleId="Zkladntext4">
    <w:name w:val="Základní text (4)_"/>
    <w:basedOn w:val="Standardnpsmoodstavce"/>
    <w:link w:val="Zkladntext40"/>
    <w:rPr>
      <w:rFonts w:ascii="Arial" w:eastAsia="Arial" w:hAnsi="Arial" w:cs="Arial"/>
      <w:b w:val="0"/>
      <w:bCs w:val="0"/>
      <w:i/>
      <w:iCs/>
      <w:smallCaps w:val="0"/>
      <w:strike w:val="0"/>
      <w:color w:val="374171"/>
      <w:sz w:val="8"/>
      <w:szCs w:val="8"/>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iCs/>
      <w:smallCaps w:val="0"/>
      <w:strike w:val="0"/>
      <w:sz w:val="18"/>
      <w:szCs w:val="18"/>
      <w:u w:val="none"/>
    </w:rPr>
  </w:style>
  <w:style w:type="paragraph" w:customStyle="1" w:styleId="Zkladntext20">
    <w:name w:val="Základní text (2)"/>
    <w:basedOn w:val="Normln"/>
    <w:link w:val="Zkladntext2"/>
    <w:pPr>
      <w:shd w:val="clear" w:color="auto" w:fill="FFFFFF"/>
      <w:spacing w:after="30"/>
      <w:ind w:left="240"/>
    </w:pPr>
    <w:rPr>
      <w:rFonts w:ascii="Arial" w:eastAsia="Arial" w:hAnsi="Arial" w:cs="Arial"/>
      <w:b/>
      <w:bCs/>
      <w:sz w:val="16"/>
      <w:szCs w:val="16"/>
    </w:rPr>
  </w:style>
  <w:style w:type="paragraph" w:customStyle="1" w:styleId="Nadpis10">
    <w:name w:val="Nadpis #1"/>
    <w:basedOn w:val="Normln"/>
    <w:link w:val="Nadpis1"/>
    <w:pPr>
      <w:shd w:val="clear" w:color="auto" w:fill="FFFFFF"/>
      <w:spacing w:after="140" w:line="298" w:lineRule="auto"/>
      <w:ind w:firstLine="180"/>
      <w:outlineLvl w:val="0"/>
    </w:pPr>
    <w:rPr>
      <w:rFonts w:ascii="Arial" w:eastAsia="Arial" w:hAnsi="Arial" w:cs="Arial"/>
      <w:b/>
      <w:bCs/>
      <w:color w:val="3C3F5A"/>
      <w:sz w:val="30"/>
      <w:szCs w:val="3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after="240"/>
    </w:pPr>
    <w:rPr>
      <w:rFonts w:ascii="Arial" w:eastAsia="Arial" w:hAnsi="Arial" w:cs="Arial"/>
      <w:sz w:val="20"/>
      <w:szCs w:val="20"/>
    </w:rPr>
  </w:style>
  <w:style w:type="paragraph" w:customStyle="1" w:styleId="Titulektabulky0">
    <w:name w:val="Titulek tabulky"/>
    <w:basedOn w:val="Normln"/>
    <w:link w:val="Titulektabulky"/>
    <w:pPr>
      <w:shd w:val="clear" w:color="auto" w:fill="FFFFFF"/>
      <w:spacing w:line="360" w:lineRule="auto"/>
    </w:pPr>
    <w:rPr>
      <w:rFonts w:ascii="Arial" w:eastAsia="Arial" w:hAnsi="Arial" w:cs="Arial"/>
      <w:sz w:val="20"/>
      <w:szCs w:val="20"/>
    </w:rPr>
  </w:style>
  <w:style w:type="paragraph" w:customStyle="1" w:styleId="Zkladntext1">
    <w:name w:val="Základní text1"/>
    <w:basedOn w:val="Normln"/>
    <w:link w:val="Zkladntext"/>
    <w:pPr>
      <w:shd w:val="clear" w:color="auto" w:fill="FFFFFF"/>
      <w:spacing w:after="240"/>
    </w:pPr>
    <w:rPr>
      <w:rFonts w:ascii="Arial" w:eastAsia="Arial" w:hAnsi="Arial" w:cs="Arial"/>
      <w:sz w:val="20"/>
      <w:szCs w:val="20"/>
    </w:rPr>
  </w:style>
  <w:style w:type="paragraph" w:customStyle="1" w:styleId="Titulekobrzku0">
    <w:name w:val="Titulek obrázku"/>
    <w:basedOn w:val="Normln"/>
    <w:link w:val="Titulekobrzku"/>
    <w:pPr>
      <w:shd w:val="clear" w:color="auto" w:fill="FFFFFF"/>
    </w:pPr>
    <w:rPr>
      <w:rFonts w:ascii="Arial" w:eastAsia="Arial" w:hAnsi="Arial" w:cs="Arial"/>
      <w:sz w:val="16"/>
      <w:szCs w:val="16"/>
    </w:rPr>
  </w:style>
  <w:style w:type="paragraph" w:customStyle="1" w:styleId="Zkladntext40">
    <w:name w:val="Základní text (4)"/>
    <w:basedOn w:val="Normln"/>
    <w:link w:val="Zkladntext4"/>
    <w:pPr>
      <w:shd w:val="clear" w:color="auto" w:fill="FFFFFF"/>
      <w:spacing w:line="276" w:lineRule="auto"/>
    </w:pPr>
    <w:rPr>
      <w:rFonts w:ascii="Arial" w:eastAsia="Arial" w:hAnsi="Arial" w:cs="Arial"/>
      <w:i/>
      <w:iCs/>
      <w:color w:val="374171"/>
      <w:sz w:val="8"/>
      <w:szCs w:val="8"/>
    </w:rPr>
  </w:style>
  <w:style w:type="paragraph" w:customStyle="1" w:styleId="Nadpis20">
    <w:name w:val="Nadpis #2"/>
    <w:basedOn w:val="Normln"/>
    <w:link w:val="Nadpis2"/>
    <w:pPr>
      <w:shd w:val="clear" w:color="auto" w:fill="FFFFFF"/>
      <w:spacing w:after="120"/>
      <w:jc w:val="center"/>
      <w:outlineLvl w:val="1"/>
    </w:pPr>
    <w:rPr>
      <w:rFonts w:ascii="Arial" w:eastAsia="Arial" w:hAnsi="Arial" w:cs="Arial"/>
      <w:b/>
      <w:bCs/>
      <w:sz w:val="20"/>
      <w:szCs w:val="20"/>
    </w:rPr>
  </w:style>
  <w:style w:type="paragraph" w:customStyle="1" w:styleId="Zkladntext30">
    <w:name w:val="Základní text (3)"/>
    <w:basedOn w:val="Normln"/>
    <w:link w:val="Zkladntext3"/>
    <w:pPr>
      <w:shd w:val="clear" w:color="auto" w:fill="FFFFFF"/>
      <w:spacing w:after="580"/>
      <w:ind w:left="140"/>
    </w:pPr>
    <w:rPr>
      <w:rFonts w:ascii="Arial" w:eastAsia="Arial" w:hAnsi="Arial" w:cs="Arial"/>
      <w:i/>
      <w:iCs/>
      <w:sz w:val="18"/>
      <w:szCs w:val="18"/>
    </w:rPr>
  </w:style>
  <w:style w:type="paragraph" w:styleId="Zhlav">
    <w:name w:val="header"/>
    <w:basedOn w:val="Normln"/>
    <w:link w:val="ZhlavChar"/>
    <w:uiPriority w:val="99"/>
    <w:unhideWhenUsed/>
    <w:rsid w:val="00D12286"/>
    <w:pPr>
      <w:tabs>
        <w:tab w:val="center" w:pos="4536"/>
        <w:tab w:val="right" w:pos="9072"/>
      </w:tabs>
    </w:pPr>
  </w:style>
  <w:style w:type="character" w:customStyle="1" w:styleId="ZhlavChar">
    <w:name w:val="Záhlaví Char"/>
    <w:basedOn w:val="Standardnpsmoodstavce"/>
    <w:link w:val="Zhlav"/>
    <w:uiPriority w:val="99"/>
    <w:rsid w:val="00D12286"/>
    <w:rPr>
      <w:color w:val="000000"/>
    </w:rPr>
  </w:style>
  <w:style w:type="paragraph" w:styleId="Zpat">
    <w:name w:val="footer"/>
    <w:basedOn w:val="Normln"/>
    <w:link w:val="ZpatChar"/>
    <w:uiPriority w:val="99"/>
    <w:unhideWhenUsed/>
    <w:rsid w:val="00D12286"/>
    <w:pPr>
      <w:tabs>
        <w:tab w:val="center" w:pos="4536"/>
        <w:tab w:val="right" w:pos="9072"/>
      </w:tabs>
    </w:pPr>
  </w:style>
  <w:style w:type="character" w:customStyle="1" w:styleId="ZpatChar">
    <w:name w:val="Zápatí Char"/>
    <w:basedOn w:val="Standardnpsmoodstavce"/>
    <w:link w:val="Zpat"/>
    <w:uiPriority w:val="99"/>
    <w:rsid w:val="00D1228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672</Words>
  <Characters>3970</Characters>
  <Application>Microsoft Office Word</Application>
  <DocSecurity>0</DocSecurity>
  <Lines>33</Lines>
  <Paragraphs>9</Paragraphs>
  <ScaleCrop>false</ScaleCrop>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 Zemanová</dc:creator>
  <cp:keywords/>
  <cp:lastModifiedBy>Marešová Marie</cp:lastModifiedBy>
  <cp:revision>3</cp:revision>
  <dcterms:created xsi:type="dcterms:W3CDTF">2025-12-05T11:50:00Z</dcterms:created>
  <dcterms:modified xsi:type="dcterms:W3CDTF">2025-12-05T11:54:00Z</dcterms:modified>
</cp:coreProperties>
</file>