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B3C4F" w14:textId="5A98EB8C" w:rsidR="00774BB6" w:rsidRPr="00E03302" w:rsidRDefault="008F1860" w:rsidP="000969EA">
      <w:pPr>
        <w:widowControl w:val="0"/>
        <w:ind w:left="993"/>
        <w:jc w:val="center"/>
      </w:pPr>
      <w:r>
        <w:rPr>
          <w:b/>
          <w:noProof/>
          <w:sz w:val="32"/>
          <w:szCs w:val="32"/>
          <w:lang w:eastAsia="cs-CZ"/>
        </w:rPr>
        <w:drawing>
          <wp:anchor distT="0" distB="0" distL="114300" distR="114300" simplePos="0" relativeHeight="251667456" behindDoc="1" locked="0" layoutInCell="1" allowOverlap="1" wp14:anchorId="2896B372" wp14:editId="0A7A0073">
            <wp:simplePos x="0" y="0"/>
            <wp:positionH relativeFrom="column">
              <wp:posOffset>-499836</wp:posOffset>
            </wp:positionH>
            <wp:positionV relativeFrom="paragraph">
              <wp:posOffset>-1659799</wp:posOffset>
            </wp:positionV>
            <wp:extent cx="1092200" cy="9361714"/>
            <wp:effectExtent l="0" t="0" r="0" b="0"/>
            <wp:wrapNone/>
            <wp:docPr id="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2529" cy="9364538"/>
                    </a:xfrm>
                    <a:prstGeom prst="rect">
                      <a:avLst/>
                    </a:prstGeom>
                    <a:noFill/>
                  </pic:spPr>
                </pic:pic>
              </a:graphicData>
            </a:graphic>
            <wp14:sizeRelV relativeFrom="margin">
              <wp14:pctHeight>0</wp14:pctHeight>
            </wp14:sizeRelV>
          </wp:anchor>
        </w:drawing>
      </w:r>
      <w:r w:rsidR="00650B87" w:rsidRPr="00E03302">
        <w:rPr>
          <w:b/>
          <w:sz w:val="24"/>
          <w:szCs w:val="24"/>
        </w:rPr>
        <w:t xml:space="preserve"> </w:t>
      </w:r>
    </w:p>
    <w:p w14:paraId="03B588C1" w14:textId="1D5886C8" w:rsidR="00650B87" w:rsidRPr="00477C36" w:rsidRDefault="00650B87" w:rsidP="000969EA">
      <w:pPr>
        <w:widowControl w:val="0"/>
        <w:tabs>
          <w:tab w:val="left" w:pos="3969"/>
        </w:tabs>
        <w:ind w:left="993"/>
        <w:rPr>
          <w:b/>
        </w:rPr>
      </w:pPr>
      <w:r w:rsidRPr="00477C36">
        <w:rPr>
          <w:b/>
        </w:rPr>
        <w:t xml:space="preserve">Technická správa komunikací hl. m. Prahy, a.s. </w:t>
      </w:r>
    </w:p>
    <w:p w14:paraId="7A944990" w14:textId="598D982F" w:rsidR="003A0241" w:rsidRPr="00477C36" w:rsidRDefault="00700565" w:rsidP="000969EA">
      <w:pPr>
        <w:widowControl w:val="0"/>
        <w:tabs>
          <w:tab w:val="left" w:pos="3969"/>
        </w:tabs>
        <w:ind w:left="993"/>
      </w:pPr>
      <w:r w:rsidRPr="00477C36">
        <w:t>se</w:t>
      </w:r>
      <w:r>
        <w:t> </w:t>
      </w:r>
      <w:r w:rsidR="00774BB6" w:rsidRPr="00477C36">
        <w:t>sídlem</w:t>
      </w:r>
      <w:r w:rsidR="00022B9C" w:rsidRPr="00477C36">
        <w:t xml:space="preserve"> </w:t>
      </w:r>
      <w:r w:rsidR="003A0241" w:rsidRPr="003A0241">
        <w:t xml:space="preserve">Veletržní 1623/24, 170 00 Praha 7 </w:t>
      </w:r>
      <w:r w:rsidR="003A0241">
        <w:t>–</w:t>
      </w:r>
      <w:r w:rsidR="003A0241" w:rsidRPr="003A0241">
        <w:t xml:space="preserve"> Holešovice</w:t>
      </w:r>
    </w:p>
    <w:p w14:paraId="1010A368" w14:textId="610B4E82" w:rsidR="00774BB6" w:rsidRPr="00477C36" w:rsidRDefault="00774BB6" w:rsidP="000969EA">
      <w:pPr>
        <w:widowControl w:val="0"/>
        <w:tabs>
          <w:tab w:val="left" w:pos="3969"/>
        </w:tabs>
        <w:ind w:left="993"/>
      </w:pPr>
      <w:r w:rsidRPr="00477C36">
        <w:t>IČO:</w:t>
      </w:r>
      <w:r w:rsidR="00F7350C" w:rsidRPr="00477C36">
        <w:t xml:space="preserve"> </w:t>
      </w:r>
      <w:r w:rsidR="00650B87" w:rsidRPr="00477C36">
        <w:t>03447286</w:t>
      </w:r>
    </w:p>
    <w:p w14:paraId="69598B58" w14:textId="77777777" w:rsidR="00774BB6" w:rsidRPr="00477C36" w:rsidRDefault="00774BB6" w:rsidP="000969EA">
      <w:pPr>
        <w:widowControl w:val="0"/>
        <w:tabs>
          <w:tab w:val="left" w:pos="3969"/>
        </w:tabs>
        <w:ind w:left="993"/>
      </w:pPr>
      <w:r w:rsidRPr="00477C36">
        <w:t>DIČ: CZ</w:t>
      </w:r>
      <w:r w:rsidR="00650B87" w:rsidRPr="00477C36">
        <w:t>03447286</w:t>
      </w:r>
    </w:p>
    <w:p w14:paraId="2B43A282" w14:textId="7D6A8B40" w:rsidR="00F7350C" w:rsidRPr="00477C36" w:rsidRDefault="00F7350C" w:rsidP="000969EA">
      <w:pPr>
        <w:widowControl w:val="0"/>
        <w:tabs>
          <w:tab w:val="left" w:pos="3969"/>
        </w:tabs>
        <w:ind w:left="993"/>
      </w:pPr>
      <w:r w:rsidRPr="00477C36">
        <w:t xml:space="preserve">zapsaná </w:t>
      </w:r>
      <w:r w:rsidR="007A57E3" w:rsidRPr="00477C36">
        <w:t>v</w:t>
      </w:r>
      <w:r w:rsidR="007A57E3">
        <w:t> </w:t>
      </w:r>
      <w:r w:rsidRPr="00477C36">
        <w:t xml:space="preserve">obchodním rejstříku vedeném Městským soudem </w:t>
      </w:r>
      <w:r w:rsidR="007A57E3" w:rsidRPr="00477C36">
        <w:t>v</w:t>
      </w:r>
      <w:r w:rsidR="007A57E3">
        <w:t> </w:t>
      </w:r>
      <w:r w:rsidRPr="00477C36">
        <w:t xml:space="preserve">Praze, </w:t>
      </w:r>
      <w:r w:rsidR="002B27C0">
        <w:t xml:space="preserve">spis. zn. </w:t>
      </w:r>
      <w:r w:rsidR="002B27C0" w:rsidRPr="00477C36">
        <w:t xml:space="preserve"> </w:t>
      </w:r>
      <w:r w:rsidRPr="00477C36">
        <w:t>B 20059</w:t>
      </w:r>
    </w:p>
    <w:p w14:paraId="685CB14F" w14:textId="494F3006" w:rsidR="003A0241" w:rsidRPr="00477C36" w:rsidRDefault="003A0241" w:rsidP="000969EA">
      <w:pPr>
        <w:widowControl w:val="0"/>
        <w:tabs>
          <w:tab w:val="left" w:pos="2977"/>
        </w:tabs>
        <w:ind w:left="993"/>
      </w:pPr>
      <w:r w:rsidRPr="00477C36">
        <w:t>zastoupena:</w:t>
      </w:r>
      <w:r w:rsidR="00420177">
        <w:tab/>
      </w:r>
      <w:r>
        <w:t>PhDr. Filipem Hájkem, předsedou představenstva</w:t>
      </w:r>
      <w:r w:rsidRPr="003A0241" w:rsidDel="003A0241">
        <w:t xml:space="preserve"> </w:t>
      </w:r>
    </w:p>
    <w:p w14:paraId="470B0F85" w14:textId="7DF2448C" w:rsidR="003A0241" w:rsidRDefault="003A0241" w:rsidP="000969EA">
      <w:pPr>
        <w:widowControl w:val="0"/>
        <w:ind w:left="993" w:firstLine="1984"/>
      </w:pPr>
      <w:r>
        <w:t>Ing. Josefem Richtrem, místopředsedou představenstva</w:t>
      </w:r>
      <w:r w:rsidRPr="003A0241" w:rsidDel="003A0241">
        <w:t xml:space="preserve"> </w:t>
      </w:r>
    </w:p>
    <w:p w14:paraId="0E5F49C5" w14:textId="523C9E0D" w:rsidR="003A0241" w:rsidRDefault="003A0241" w:rsidP="000969EA">
      <w:pPr>
        <w:widowControl w:val="0"/>
        <w:tabs>
          <w:tab w:val="left" w:pos="2977"/>
          <w:tab w:val="left" w:pos="3969"/>
        </w:tabs>
        <w:ind w:left="3969" w:hanging="2976"/>
      </w:pPr>
      <w:r w:rsidRPr="00477C36">
        <w:tab/>
      </w:r>
      <w:r>
        <w:t>Ing. Marcelem Homolkou, místopředsedou představenstva</w:t>
      </w:r>
    </w:p>
    <w:p w14:paraId="789DC5FB" w14:textId="7A8847D7" w:rsidR="003A0241" w:rsidRDefault="003A0241" w:rsidP="000969EA">
      <w:pPr>
        <w:widowControl w:val="0"/>
        <w:tabs>
          <w:tab w:val="left" w:pos="2977"/>
          <w:tab w:val="left" w:pos="3969"/>
        </w:tabs>
        <w:ind w:left="993"/>
      </w:pPr>
      <w:r>
        <w:tab/>
        <w:t>Ing. Martinem Pípou, členem představenstva</w:t>
      </w:r>
    </w:p>
    <w:p w14:paraId="13D20136" w14:textId="5938EB41" w:rsidR="00724A75" w:rsidRPr="00477C36" w:rsidRDefault="00724A75" w:rsidP="000969EA">
      <w:pPr>
        <w:widowControl w:val="0"/>
        <w:tabs>
          <w:tab w:val="left" w:pos="2977"/>
          <w:tab w:val="left" w:pos="3969"/>
        </w:tabs>
        <w:ind w:left="993"/>
      </w:pPr>
      <w:r>
        <w:tab/>
        <w:t>Ing. Petrem Kožíškem, členem představenstva</w:t>
      </w:r>
    </w:p>
    <w:p w14:paraId="57C12FF5" w14:textId="77777777" w:rsidR="003A0241" w:rsidRDefault="003A0241" w:rsidP="000969EA">
      <w:pPr>
        <w:widowControl w:val="0"/>
        <w:tabs>
          <w:tab w:val="left" w:pos="3969"/>
        </w:tabs>
        <w:ind w:left="993"/>
      </w:pPr>
      <w:r w:rsidRPr="00477C36">
        <w:t xml:space="preserve">bankovní spojení: PPF banka a.s., č. </w:t>
      </w:r>
      <w:proofErr w:type="spellStart"/>
      <w:r w:rsidRPr="00477C36">
        <w:t>ú.</w:t>
      </w:r>
      <w:proofErr w:type="spellEnd"/>
      <w:r w:rsidRPr="00477C36">
        <w:t xml:space="preserve"> 2023100003/6000</w:t>
      </w:r>
    </w:p>
    <w:p w14:paraId="2959BAEC" w14:textId="77777777" w:rsidR="003A0241" w:rsidRPr="00A62C8F" w:rsidRDefault="003A0241" w:rsidP="000969EA">
      <w:pPr>
        <w:widowControl w:val="0"/>
        <w:tabs>
          <w:tab w:val="left" w:pos="3969"/>
        </w:tabs>
        <w:ind w:left="993"/>
      </w:pPr>
      <w:r w:rsidRPr="00A62C8F">
        <w:t>datová schránka: mivq4t3</w:t>
      </w:r>
    </w:p>
    <w:p w14:paraId="100F458E" w14:textId="074BFA3B" w:rsidR="00774BB6" w:rsidRDefault="00774BB6" w:rsidP="000969EA">
      <w:pPr>
        <w:widowControl w:val="0"/>
        <w:tabs>
          <w:tab w:val="left" w:pos="3969"/>
        </w:tabs>
        <w:spacing w:before="60"/>
        <w:ind w:left="992"/>
      </w:pPr>
      <w:r w:rsidRPr="00477C36">
        <w:t>(„</w:t>
      </w:r>
      <w:r w:rsidR="004F3FDF" w:rsidRPr="00477C36">
        <w:rPr>
          <w:b/>
        </w:rPr>
        <w:t>Objednatel</w:t>
      </w:r>
      <w:r w:rsidRPr="00477C36">
        <w:t>”</w:t>
      </w:r>
      <w:r w:rsidR="00891AD6">
        <w:t xml:space="preserve"> nebo „</w:t>
      </w:r>
      <w:r w:rsidR="00891AD6" w:rsidRPr="00891AD6">
        <w:rPr>
          <w:b/>
          <w:bCs/>
        </w:rPr>
        <w:t>TSK</w:t>
      </w:r>
      <w:r w:rsidR="00891AD6">
        <w:t>“</w:t>
      </w:r>
      <w:r w:rsidRPr="00477C36">
        <w:t>)</w:t>
      </w:r>
    </w:p>
    <w:p w14:paraId="42963DE2" w14:textId="77777777" w:rsidR="000A7DFE" w:rsidRPr="00477C36" w:rsidRDefault="000A7DFE" w:rsidP="000969EA">
      <w:pPr>
        <w:widowControl w:val="0"/>
        <w:tabs>
          <w:tab w:val="left" w:pos="3969"/>
        </w:tabs>
        <w:ind w:left="993"/>
      </w:pPr>
    </w:p>
    <w:p w14:paraId="5E32F802" w14:textId="77777777" w:rsidR="00774BB6" w:rsidRPr="00477C36" w:rsidRDefault="007A57E3" w:rsidP="000969EA">
      <w:pPr>
        <w:widowControl w:val="0"/>
        <w:tabs>
          <w:tab w:val="left" w:pos="3969"/>
        </w:tabs>
        <w:ind w:left="993"/>
      </w:pPr>
      <w:r w:rsidRPr="00477C36">
        <w:t>a</w:t>
      </w:r>
      <w:r>
        <w:t> </w:t>
      </w:r>
      <w:r w:rsidR="00774BB6" w:rsidRPr="00477C36">
        <w:tab/>
      </w:r>
    </w:p>
    <w:p w14:paraId="4696CDBB" w14:textId="77777777" w:rsidR="000A7DFE" w:rsidRDefault="000A7DFE" w:rsidP="000969EA">
      <w:pPr>
        <w:widowControl w:val="0"/>
        <w:tabs>
          <w:tab w:val="left" w:pos="3969"/>
        </w:tabs>
        <w:ind w:left="993"/>
        <w:rPr>
          <w:b/>
          <w:highlight w:val="cyan"/>
        </w:rPr>
      </w:pPr>
    </w:p>
    <w:p w14:paraId="43904E55" w14:textId="1947F9B7" w:rsidR="00852487" w:rsidRDefault="00852487" w:rsidP="000969EA">
      <w:pPr>
        <w:widowControl w:val="0"/>
        <w:tabs>
          <w:tab w:val="left" w:pos="3969"/>
        </w:tabs>
        <w:ind w:left="993"/>
        <w:rPr>
          <w:b/>
          <w:bCs/>
        </w:rPr>
      </w:pPr>
      <w:r>
        <w:rPr>
          <w:b/>
          <w:bCs/>
        </w:rPr>
        <w:t>FAQ s.r.o.</w:t>
      </w:r>
    </w:p>
    <w:p w14:paraId="1219E634" w14:textId="77777777" w:rsidR="00852487" w:rsidRDefault="00852487" w:rsidP="000969EA">
      <w:pPr>
        <w:widowControl w:val="0"/>
        <w:tabs>
          <w:tab w:val="left" w:pos="3969"/>
        </w:tabs>
        <w:ind w:left="993"/>
      </w:pPr>
      <w:r>
        <w:t>se sídlem</w:t>
      </w:r>
      <w:r>
        <w:tab/>
        <w:t>V ochozu 1831/2, 106 00 Praha 10</w:t>
      </w:r>
    </w:p>
    <w:p w14:paraId="06A10BC5" w14:textId="77777777" w:rsidR="00852487" w:rsidRDefault="00852487" w:rsidP="000969EA">
      <w:pPr>
        <w:widowControl w:val="0"/>
        <w:tabs>
          <w:tab w:val="left" w:pos="3969"/>
        </w:tabs>
        <w:ind w:left="993"/>
      </w:pPr>
      <w:r>
        <w:t>IČO:</w:t>
      </w:r>
      <w:r>
        <w:tab/>
        <w:t>07443226</w:t>
      </w:r>
    </w:p>
    <w:p w14:paraId="6B4D44DA" w14:textId="77777777" w:rsidR="00852487" w:rsidRDefault="00852487" w:rsidP="000969EA">
      <w:pPr>
        <w:widowControl w:val="0"/>
        <w:tabs>
          <w:tab w:val="left" w:pos="3969"/>
        </w:tabs>
        <w:ind w:left="993"/>
      </w:pPr>
      <w:r>
        <w:t>DIČ:</w:t>
      </w:r>
      <w:r>
        <w:tab/>
        <w:t>CZ07443226</w:t>
      </w:r>
    </w:p>
    <w:p w14:paraId="0E57598E" w14:textId="761A8F88" w:rsidR="00852487" w:rsidRDefault="00852487" w:rsidP="000969EA">
      <w:pPr>
        <w:widowControl w:val="0"/>
        <w:tabs>
          <w:tab w:val="left" w:pos="3969"/>
        </w:tabs>
        <w:ind w:left="3969" w:hanging="2976"/>
      </w:pPr>
      <w:r>
        <w:t>zápis v obchodním rejstříku</w:t>
      </w:r>
      <w:r w:rsidR="00DC1F20">
        <w:t>:</w:t>
      </w:r>
      <w:r w:rsidR="00DC1F20">
        <w:tab/>
      </w:r>
      <w:r>
        <w:t>vedené</w:t>
      </w:r>
      <w:r w:rsidR="009E2A56">
        <w:t>m</w:t>
      </w:r>
      <w:r>
        <w:t xml:space="preserve"> Městským soudem v</w:t>
      </w:r>
      <w:r w:rsidR="00B14558">
        <w:t> </w:t>
      </w:r>
      <w:r>
        <w:t>Praze</w:t>
      </w:r>
      <w:r w:rsidR="00B14558">
        <w:t>,</w:t>
      </w:r>
      <w:r>
        <w:t xml:space="preserve"> </w:t>
      </w:r>
      <w:r w:rsidR="00B14558" w:rsidRPr="00B14558">
        <w:t xml:space="preserve">spis. zn.  </w:t>
      </w:r>
      <w:r>
        <w:t>C</w:t>
      </w:r>
      <w:r w:rsidR="006D449A">
        <w:t xml:space="preserve"> </w:t>
      </w:r>
      <w:r>
        <w:t>301138</w:t>
      </w:r>
    </w:p>
    <w:p w14:paraId="481367E4" w14:textId="1AAE8392" w:rsidR="00852487" w:rsidRDefault="00852487" w:rsidP="000969EA">
      <w:pPr>
        <w:widowControl w:val="0"/>
        <w:tabs>
          <w:tab w:val="left" w:pos="3969"/>
        </w:tabs>
        <w:ind w:left="993"/>
      </w:pPr>
      <w:r>
        <w:t>bankovní spojení:</w:t>
      </w:r>
      <w:r>
        <w:tab/>
      </w:r>
      <w:r w:rsidR="00CD6BDB" w:rsidRPr="00CD6BDB">
        <w:t xml:space="preserve">FIO banka a.s., </w:t>
      </w:r>
      <w:r w:rsidRPr="00CD6BDB">
        <w:t>2301627850/2010</w:t>
      </w:r>
    </w:p>
    <w:p w14:paraId="2B855E5C" w14:textId="57887EE7" w:rsidR="00852487" w:rsidRDefault="00852487" w:rsidP="000969EA">
      <w:pPr>
        <w:widowControl w:val="0"/>
        <w:tabs>
          <w:tab w:val="left" w:pos="3969"/>
        </w:tabs>
        <w:ind w:left="993"/>
      </w:pPr>
      <w:r>
        <w:t>zastoupena:</w:t>
      </w:r>
      <w:r>
        <w:tab/>
        <w:t>Jan</w:t>
      </w:r>
      <w:r w:rsidR="009E2A56">
        <w:t>em</w:t>
      </w:r>
      <w:r>
        <w:t xml:space="preserve"> Kožnar</w:t>
      </w:r>
      <w:r w:rsidR="009E2A56">
        <w:t>em</w:t>
      </w:r>
      <w:r>
        <w:t>, jednatel</w:t>
      </w:r>
      <w:r w:rsidR="005B2DC0">
        <w:t>em</w:t>
      </w:r>
    </w:p>
    <w:p w14:paraId="411F3B9B" w14:textId="2B15EC65" w:rsidR="000A7DFE" w:rsidRDefault="000A7DFE" w:rsidP="000969EA">
      <w:pPr>
        <w:widowControl w:val="0"/>
        <w:tabs>
          <w:tab w:val="left" w:pos="3969"/>
        </w:tabs>
        <w:ind w:left="993"/>
      </w:pPr>
    </w:p>
    <w:p w14:paraId="42F82677" w14:textId="225F67D6" w:rsidR="003C70D1" w:rsidRPr="00477C36" w:rsidRDefault="007A57E3" w:rsidP="000969EA">
      <w:pPr>
        <w:widowControl w:val="0"/>
        <w:tabs>
          <w:tab w:val="left" w:pos="3969"/>
        </w:tabs>
        <w:ind w:left="993"/>
      </w:pPr>
      <w:r w:rsidRPr="00477C36">
        <w:t>a</w:t>
      </w:r>
      <w:r>
        <w:t> </w:t>
      </w:r>
      <w:r w:rsidR="003C70D1" w:rsidRPr="00477C36">
        <w:tab/>
      </w:r>
    </w:p>
    <w:p w14:paraId="0981A03A" w14:textId="77777777" w:rsidR="000A7DFE" w:rsidRDefault="000A7DFE" w:rsidP="000969EA">
      <w:pPr>
        <w:widowControl w:val="0"/>
        <w:tabs>
          <w:tab w:val="left" w:pos="3969"/>
        </w:tabs>
        <w:ind w:left="993"/>
        <w:rPr>
          <w:highlight w:val="green"/>
        </w:rPr>
      </w:pPr>
    </w:p>
    <w:p w14:paraId="26A2A6BF" w14:textId="1810FFB9" w:rsidR="003C70D1" w:rsidRPr="00DC1F20" w:rsidRDefault="00DC1F20" w:rsidP="000969EA">
      <w:pPr>
        <w:widowControl w:val="0"/>
        <w:tabs>
          <w:tab w:val="left" w:pos="3969"/>
        </w:tabs>
        <w:ind w:left="993"/>
        <w:rPr>
          <w:b/>
          <w:bCs/>
        </w:rPr>
      </w:pPr>
      <w:proofErr w:type="spellStart"/>
      <w:r w:rsidRPr="00DC1F20">
        <w:rPr>
          <w:b/>
          <w:bCs/>
        </w:rPr>
        <w:t>Lockmont</w:t>
      </w:r>
      <w:proofErr w:type="spellEnd"/>
      <w:r w:rsidR="009E2A56">
        <w:rPr>
          <w:b/>
          <w:bCs/>
        </w:rPr>
        <w:t>,</w:t>
      </w:r>
      <w:r w:rsidRPr="00DC1F20">
        <w:rPr>
          <w:b/>
          <w:bCs/>
        </w:rPr>
        <w:t xml:space="preserve"> s.r.o.</w:t>
      </w:r>
    </w:p>
    <w:p w14:paraId="48E3B88A" w14:textId="2EE4E5DD" w:rsidR="003C70D1" w:rsidRPr="00DC1F20" w:rsidRDefault="00700565" w:rsidP="000969EA">
      <w:pPr>
        <w:widowControl w:val="0"/>
        <w:tabs>
          <w:tab w:val="left" w:pos="3969"/>
        </w:tabs>
        <w:ind w:left="993"/>
      </w:pPr>
      <w:r w:rsidRPr="00477C36">
        <w:t>se</w:t>
      </w:r>
      <w:r>
        <w:t> </w:t>
      </w:r>
      <w:r w:rsidR="003C70D1" w:rsidRPr="00477C36">
        <w:t>sídlem</w:t>
      </w:r>
      <w:r w:rsidR="003C70D1" w:rsidRPr="00477C36">
        <w:tab/>
      </w:r>
      <w:r w:rsidR="00DC1F20" w:rsidRPr="00DC1F20">
        <w:t>Jankovcova 1535/</w:t>
      </w:r>
      <w:proofErr w:type="gramStart"/>
      <w:r w:rsidR="00DC1F20" w:rsidRPr="00DC1F20">
        <w:t>2a</w:t>
      </w:r>
      <w:proofErr w:type="gramEnd"/>
      <w:r w:rsidR="00DC1F20" w:rsidRPr="00DC1F20">
        <w:t xml:space="preserve">, 170 </w:t>
      </w:r>
      <w:proofErr w:type="gramStart"/>
      <w:r w:rsidR="00DC1F20" w:rsidRPr="00DC1F20">
        <w:t>00  Praha</w:t>
      </w:r>
      <w:proofErr w:type="gramEnd"/>
      <w:r w:rsidR="00DC1F20" w:rsidRPr="00DC1F20">
        <w:t xml:space="preserve"> 7</w:t>
      </w:r>
    </w:p>
    <w:p w14:paraId="632B6717" w14:textId="584A3988" w:rsidR="003C70D1" w:rsidRPr="00477C36" w:rsidRDefault="003C70D1" w:rsidP="000969EA">
      <w:pPr>
        <w:widowControl w:val="0"/>
        <w:tabs>
          <w:tab w:val="left" w:pos="3969"/>
        </w:tabs>
        <w:ind w:left="993"/>
      </w:pPr>
      <w:r w:rsidRPr="00DC1F20">
        <w:t>IČO:</w:t>
      </w:r>
      <w:r w:rsidRPr="00DC1F20">
        <w:tab/>
      </w:r>
      <w:r w:rsidR="00DC1F20" w:rsidRPr="00DC1F20">
        <w:t>06736505</w:t>
      </w:r>
    </w:p>
    <w:p w14:paraId="131EB8D9" w14:textId="798F6977" w:rsidR="003C70D1" w:rsidRPr="00477C36" w:rsidRDefault="003C70D1" w:rsidP="000969EA">
      <w:pPr>
        <w:widowControl w:val="0"/>
        <w:tabs>
          <w:tab w:val="left" w:pos="3969"/>
        </w:tabs>
        <w:ind w:left="993"/>
      </w:pPr>
      <w:r w:rsidRPr="00477C36">
        <w:t>DIČ:</w:t>
      </w:r>
      <w:r w:rsidRPr="00477C36">
        <w:tab/>
      </w:r>
      <w:r w:rsidR="00DC1F20">
        <w:t>CZ</w:t>
      </w:r>
      <w:r w:rsidR="00DC1F20" w:rsidRPr="00DC1F20">
        <w:t xml:space="preserve">06736505 </w:t>
      </w:r>
    </w:p>
    <w:p w14:paraId="1CA607FE" w14:textId="7904942D" w:rsidR="003C70D1" w:rsidRPr="00477C36" w:rsidRDefault="008F1860" w:rsidP="000969EA">
      <w:pPr>
        <w:widowControl w:val="0"/>
        <w:tabs>
          <w:tab w:val="left" w:pos="3969"/>
        </w:tabs>
        <w:ind w:left="3969" w:hanging="2976"/>
      </w:pPr>
      <w:r w:rsidRPr="00477C36">
        <w:rPr>
          <w:b/>
          <w:noProof/>
          <w:lang w:eastAsia="cs-CZ"/>
        </w:rPr>
        <mc:AlternateContent>
          <mc:Choice Requires="wps">
            <w:drawing>
              <wp:anchor distT="0" distB="0" distL="114300" distR="114300" simplePos="0" relativeHeight="251668480" behindDoc="0" locked="0" layoutInCell="0" allowOverlap="1" wp14:anchorId="0F130507" wp14:editId="18AAAEF8">
                <wp:simplePos x="0" y="0"/>
                <wp:positionH relativeFrom="page">
                  <wp:posOffset>-2553812</wp:posOffset>
                </wp:positionH>
                <wp:positionV relativeFrom="margin">
                  <wp:posOffset>4023838</wp:posOffset>
                </wp:positionV>
                <wp:extent cx="7594285" cy="340995"/>
                <wp:effectExtent l="6985" t="0" r="13970" b="1397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7594285" cy="340995"/>
                        </a:xfrm>
                        <a:prstGeom prst="rect">
                          <a:avLst/>
                        </a:prstGeom>
                        <a:noFill/>
                        <a:ln w="12700">
                          <a:solidFill>
                            <a:srgbClr val="FFFFFF"/>
                          </a:solidFill>
                          <a:miter lim="800000"/>
                          <a:headEnd/>
                          <a:tailEnd/>
                        </a:ln>
                        <a:effectLst/>
                        <a:extLst>
                          <a:ext uri="{909E8E84-426E-40DD-AFC4-6F175D3DCCD1}">
                            <a14:hiddenFill xmlns:a14="http://schemas.microsoft.com/office/drawing/2010/main">
                              <a:solidFill>
                                <a:srgbClr val="FFFFFF">
                                  <a:alpha val="80000"/>
                                </a:srgbClr>
                              </a:solidFill>
                            </a14:hiddenFill>
                          </a:ext>
                        </a:extLst>
                      </wps:spPr>
                      <wps:txbx>
                        <w:txbxContent>
                          <w:p w14:paraId="13BD8E2A" w14:textId="77777777" w:rsidR="0077442C" w:rsidRPr="008F1860" w:rsidRDefault="0077442C" w:rsidP="008F1860">
                            <w:pPr>
                              <w:jc w:val="center"/>
                              <w:rPr>
                                <w:rFonts w:ascii="FuturaTCEExtBol" w:hAnsi="FuturaTCEExtBol"/>
                                <w:b/>
                                <w:bCs/>
                                <w:sz w:val="18"/>
                                <w:szCs w:val="18"/>
                                <w:u w:val="single"/>
                              </w:rPr>
                            </w:pPr>
                            <w:r>
                              <w:rPr>
                                <w:rFonts w:ascii="FuturaTCEExtBol" w:hAnsi="FuturaTCEExtBol"/>
                                <w:b/>
                                <w:bCs/>
                                <w:sz w:val="18"/>
                                <w:szCs w:val="18"/>
                              </w:rPr>
                              <w:t>RÁMCOVÁ DOHODA</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130507" id="Rectangle 11" o:spid="_x0000_s1026" style="position:absolute;left:0;text-align:left;margin-left:-201.1pt;margin-top:316.85pt;width:598pt;height:26.85pt;rotation:-90;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" o:allowincell="f" filled="f" strokecolor="white" strokeweight="1pt">
                <v:fill opacity="52428f"/>
                <v:textbox style="layout-flow:vertical;mso-layout-flow-alt:bottom-to-top" inset="1mm,1mm,1mm,1mm">
                  <w:txbxContent>
                    <w:p w14:paraId="13BD8E2A" w14:textId="77777777" w:rsidR="0077442C" w:rsidRPr="008F1860" w:rsidRDefault="0077442C" w:rsidP="008F1860">
                      <w:pPr>
                        <w:jc w:val="center"/>
                        <w:rPr>
                          <w:rFonts w:ascii="FuturaTCEExtBol" w:hAnsi="FuturaTCEExtBol"/>
                          <w:b/>
                          <w:bCs/>
                          <w:sz w:val="18"/>
                          <w:szCs w:val="18"/>
                          <w:u w:val="single"/>
                        </w:rPr>
                      </w:pPr>
                      <w:r>
                        <w:rPr>
                          <w:rFonts w:ascii="FuturaTCEExtBol" w:hAnsi="FuturaTCEExtBol"/>
                          <w:b/>
                          <w:bCs/>
                          <w:sz w:val="18"/>
                          <w:szCs w:val="18"/>
                        </w:rPr>
                        <w:t>RÁMCOVÁ DOHODA</w:t>
                      </w:r>
                    </w:p>
                  </w:txbxContent>
                </v:textbox>
                <w10:wrap anchorx="page" anchory="margin"/>
              </v:rect>
            </w:pict>
          </mc:Fallback>
        </mc:AlternateContent>
      </w:r>
      <w:r w:rsidR="003C70D1" w:rsidRPr="00477C36">
        <w:t xml:space="preserve">zápis </w:t>
      </w:r>
      <w:r w:rsidR="007A57E3" w:rsidRPr="00477C36">
        <w:t>v</w:t>
      </w:r>
      <w:r w:rsidR="007A57E3">
        <w:t> </w:t>
      </w:r>
      <w:r w:rsidR="003C70D1" w:rsidRPr="00477C36">
        <w:t>obchodním rejstříku:</w:t>
      </w:r>
      <w:r w:rsidR="003C70D1" w:rsidRPr="00477C36">
        <w:tab/>
      </w:r>
      <w:r w:rsidR="00DC1F20">
        <w:t>vedeném Městským soudem v</w:t>
      </w:r>
      <w:r w:rsidR="00B14558">
        <w:t> </w:t>
      </w:r>
      <w:r w:rsidR="00DC1F20">
        <w:t>Praze</w:t>
      </w:r>
      <w:r w:rsidR="00B14558">
        <w:t>,</w:t>
      </w:r>
      <w:r w:rsidR="00B14558" w:rsidRPr="00B14558">
        <w:t xml:space="preserve"> </w:t>
      </w:r>
      <w:r w:rsidR="00B14558">
        <w:t xml:space="preserve">spis. zn. </w:t>
      </w:r>
      <w:r w:rsidR="00B14558" w:rsidRPr="00477C36">
        <w:t xml:space="preserve"> </w:t>
      </w:r>
      <w:r w:rsidR="00DC1F20">
        <w:t>C 288035</w:t>
      </w:r>
    </w:p>
    <w:p w14:paraId="288D66BA" w14:textId="0944D190" w:rsidR="003C70D1" w:rsidRPr="00477C36" w:rsidRDefault="003C70D1" w:rsidP="000969EA">
      <w:pPr>
        <w:widowControl w:val="0"/>
        <w:tabs>
          <w:tab w:val="left" w:pos="3969"/>
        </w:tabs>
        <w:ind w:left="993"/>
      </w:pPr>
      <w:r w:rsidRPr="00477C36">
        <w:t>bankovní spojení:</w:t>
      </w:r>
      <w:r w:rsidRPr="00477C36">
        <w:tab/>
      </w:r>
      <w:r w:rsidR="00DC1F20">
        <w:t xml:space="preserve">FIO banka a.s., číslo účtu: 2101607708/2010 </w:t>
      </w:r>
    </w:p>
    <w:p w14:paraId="29B11481" w14:textId="27414492" w:rsidR="000A7DFE" w:rsidRDefault="003C70D1" w:rsidP="000969EA">
      <w:pPr>
        <w:widowControl w:val="0"/>
        <w:tabs>
          <w:tab w:val="left" w:pos="3969"/>
        </w:tabs>
        <w:ind w:left="993"/>
      </w:pPr>
      <w:r w:rsidRPr="00477C36">
        <w:t>zastoupena:</w:t>
      </w:r>
      <w:r w:rsidRPr="00477C36">
        <w:tab/>
      </w:r>
      <w:proofErr w:type="spellStart"/>
      <w:r w:rsidR="007641AF">
        <w:t>xxxxxxxxxxxx</w:t>
      </w:r>
      <w:proofErr w:type="spellEnd"/>
      <w:r w:rsidR="009E2A56">
        <w:t>,</w:t>
      </w:r>
      <w:r w:rsidR="00DC1F20">
        <w:t xml:space="preserve"> na základě plné moci</w:t>
      </w:r>
    </w:p>
    <w:p w14:paraId="24A6FC1A" w14:textId="77777777" w:rsidR="006D449A" w:rsidRDefault="006D449A" w:rsidP="000969EA">
      <w:pPr>
        <w:widowControl w:val="0"/>
        <w:tabs>
          <w:tab w:val="left" w:pos="3969"/>
        </w:tabs>
        <w:ind w:left="993"/>
      </w:pPr>
    </w:p>
    <w:p w14:paraId="0E1A063D" w14:textId="4CEC8B84" w:rsidR="00060956" w:rsidRDefault="00060956" w:rsidP="000969EA">
      <w:pPr>
        <w:widowControl w:val="0"/>
        <w:tabs>
          <w:tab w:val="left" w:pos="3969"/>
        </w:tabs>
        <w:ind w:left="993"/>
      </w:pPr>
      <w:r>
        <w:t>a</w:t>
      </w:r>
    </w:p>
    <w:p w14:paraId="20765532" w14:textId="77777777" w:rsidR="000A7DFE" w:rsidRDefault="000A7DFE" w:rsidP="000969EA">
      <w:pPr>
        <w:widowControl w:val="0"/>
        <w:tabs>
          <w:tab w:val="left" w:pos="3969"/>
        </w:tabs>
        <w:ind w:left="993"/>
        <w:rPr>
          <w:highlight w:val="green"/>
        </w:rPr>
      </w:pPr>
    </w:p>
    <w:p w14:paraId="72CA0EED" w14:textId="77777777" w:rsidR="006D449A" w:rsidRPr="006D449A" w:rsidRDefault="006D449A" w:rsidP="000969EA">
      <w:pPr>
        <w:widowControl w:val="0"/>
        <w:tabs>
          <w:tab w:val="left" w:pos="3969"/>
        </w:tabs>
        <w:ind w:left="992"/>
        <w:rPr>
          <w:b/>
          <w:bCs/>
        </w:rPr>
      </w:pPr>
      <w:r w:rsidRPr="006D449A">
        <w:rPr>
          <w:b/>
          <w:bCs/>
        </w:rPr>
        <w:t xml:space="preserve">PREMIO INVEST s.r.o. </w:t>
      </w:r>
    </w:p>
    <w:p w14:paraId="4CAB80E6" w14:textId="1F7A3568" w:rsidR="006D449A" w:rsidRDefault="006D449A" w:rsidP="000969EA">
      <w:pPr>
        <w:widowControl w:val="0"/>
        <w:tabs>
          <w:tab w:val="left" w:pos="3969"/>
        </w:tabs>
        <w:ind w:left="992"/>
      </w:pPr>
      <w:r>
        <w:t xml:space="preserve">se sídlem </w:t>
      </w:r>
      <w:r>
        <w:tab/>
        <w:t>Na Třebešíně 3347/</w:t>
      </w:r>
      <w:proofErr w:type="gramStart"/>
      <w:r>
        <w:t>39a</w:t>
      </w:r>
      <w:proofErr w:type="gramEnd"/>
      <w:r>
        <w:t xml:space="preserve">, Strašnice, 100 00 Praha 10 </w:t>
      </w:r>
    </w:p>
    <w:p w14:paraId="6A7CD97C" w14:textId="2E5F9BF1" w:rsidR="006D449A" w:rsidRDefault="006D449A" w:rsidP="000969EA">
      <w:pPr>
        <w:widowControl w:val="0"/>
        <w:tabs>
          <w:tab w:val="left" w:pos="3969"/>
        </w:tabs>
        <w:ind w:left="992"/>
      </w:pPr>
      <w:r>
        <w:t xml:space="preserve">IČO: </w:t>
      </w:r>
      <w:r>
        <w:tab/>
        <w:t xml:space="preserve">26746590 </w:t>
      </w:r>
    </w:p>
    <w:p w14:paraId="52B05365" w14:textId="24EE3921" w:rsidR="006D449A" w:rsidRDefault="006D449A" w:rsidP="000969EA">
      <w:pPr>
        <w:widowControl w:val="0"/>
        <w:tabs>
          <w:tab w:val="left" w:pos="3969"/>
        </w:tabs>
        <w:ind w:left="992"/>
      </w:pPr>
      <w:r>
        <w:t xml:space="preserve">DIČ: </w:t>
      </w:r>
      <w:r>
        <w:tab/>
        <w:t xml:space="preserve">CZ26746590 </w:t>
      </w:r>
    </w:p>
    <w:p w14:paraId="517C325E" w14:textId="3B2B4A26" w:rsidR="006D449A" w:rsidRDefault="006D449A" w:rsidP="000969EA">
      <w:pPr>
        <w:widowControl w:val="0"/>
        <w:tabs>
          <w:tab w:val="left" w:pos="3969"/>
        </w:tabs>
        <w:ind w:left="992"/>
      </w:pPr>
      <w:r>
        <w:t xml:space="preserve">zápis v obchodním rejstříku: </w:t>
      </w:r>
      <w:r>
        <w:tab/>
        <w:t xml:space="preserve">vedeném Městským soudem v Praze, </w:t>
      </w:r>
      <w:r w:rsidR="00B14558" w:rsidRPr="00B14558">
        <w:t xml:space="preserve">spis. zn.  </w:t>
      </w:r>
      <w:r>
        <w:t xml:space="preserve">C 91150 </w:t>
      </w:r>
    </w:p>
    <w:p w14:paraId="24A51079" w14:textId="78CE6EBD" w:rsidR="006D449A" w:rsidRDefault="006D449A" w:rsidP="000969EA">
      <w:pPr>
        <w:widowControl w:val="0"/>
        <w:tabs>
          <w:tab w:val="left" w:pos="3969"/>
        </w:tabs>
        <w:ind w:left="992"/>
      </w:pPr>
      <w:r>
        <w:t xml:space="preserve">bankovní spojení: </w:t>
      </w:r>
      <w:r>
        <w:tab/>
        <w:t xml:space="preserve">Komerční banka, a.s., č. účtu: 51-0124200207/0100 </w:t>
      </w:r>
    </w:p>
    <w:p w14:paraId="36EB2D04" w14:textId="77777777" w:rsidR="006D449A" w:rsidRDefault="006D449A" w:rsidP="000969EA">
      <w:pPr>
        <w:widowControl w:val="0"/>
        <w:tabs>
          <w:tab w:val="left" w:pos="3969"/>
        </w:tabs>
        <w:ind w:left="992"/>
      </w:pPr>
      <w:r>
        <w:t xml:space="preserve">zastoupena: </w:t>
      </w:r>
      <w:r>
        <w:tab/>
        <w:t xml:space="preserve">Petrem Ženíškem, jednatelem </w:t>
      </w:r>
    </w:p>
    <w:p w14:paraId="2DDB0C2D" w14:textId="6E791A19" w:rsidR="003C70D1" w:rsidRPr="00477C36" w:rsidRDefault="00060956" w:rsidP="000969EA">
      <w:pPr>
        <w:widowControl w:val="0"/>
        <w:tabs>
          <w:tab w:val="left" w:pos="3969"/>
        </w:tabs>
        <w:spacing w:before="60"/>
        <w:ind w:left="992"/>
      </w:pPr>
      <w:r>
        <w:t>(</w:t>
      </w:r>
      <w:r w:rsidR="00E82854">
        <w:t>každý samostatně „</w:t>
      </w:r>
      <w:r w:rsidR="0044705B">
        <w:rPr>
          <w:b/>
        </w:rPr>
        <w:t>Zhotovitel</w:t>
      </w:r>
      <w:r w:rsidR="00E82854">
        <w:t xml:space="preserve">“, společně </w:t>
      </w:r>
      <w:r>
        <w:t>„</w:t>
      </w:r>
      <w:r w:rsidR="0044705B">
        <w:rPr>
          <w:b/>
        </w:rPr>
        <w:t>Zhotovitelé</w:t>
      </w:r>
      <w:r>
        <w:t>“)</w:t>
      </w:r>
    </w:p>
    <w:p w14:paraId="476EE56D" w14:textId="2607C404" w:rsidR="003C6A4B" w:rsidRPr="00477C36" w:rsidRDefault="003C6A4B" w:rsidP="000969EA">
      <w:pPr>
        <w:widowControl w:val="0"/>
        <w:ind w:left="993"/>
      </w:pPr>
    </w:p>
    <w:p w14:paraId="04646097" w14:textId="52EA9859" w:rsidR="00774BB6" w:rsidRPr="00477C36" w:rsidRDefault="00774BB6" w:rsidP="000969EA">
      <w:pPr>
        <w:widowControl w:val="0"/>
        <w:ind w:left="993"/>
      </w:pPr>
      <w:r w:rsidRPr="00477C36">
        <w:t>(</w:t>
      </w:r>
      <w:r w:rsidR="00917BDA" w:rsidRPr="00477C36">
        <w:t>Objednatel</w:t>
      </w:r>
      <w:r w:rsidRPr="00477C36">
        <w:t xml:space="preserve"> </w:t>
      </w:r>
      <w:r w:rsidR="007A57E3" w:rsidRPr="00477C36">
        <w:t>a</w:t>
      </w:r>
      <w:r w:rsidR="007A57E3">
        <w:t> </w:t>
      </w:r>
      <w:r w:rsidR="0044705B">
        <w:t xml:space="preserve">Zhotovitelé </w:t>
      </w:r>
      <w:r w:rsidR="00580B16" w:rsidRPr="00477C36">
        <w:t xml:space="preserve">také </w:t>
      </w:r>
      <w:r w:rsidR="00D63F12">
        <w:t xml:space="preserve">společně </w:t>
      </w:r>
      <w:r w:rsidRPr="00477C36">
        <w:t>„</w:t>
      </w:r>
      <w:r w:rsidRPr="00477C36">
        <w:rPr>
          <w:b/>
        </w:rPr>
        <w:t>Smluvní strany</w:t>
      </w:r>
      <w:r w:rsidR="00F80F3A" w:rsidRPr="00477C36">
        <w:t>“</w:t>
      </w:r>
      <w:r w:rsidR="00996408">
        <w:t xml:space="preserve"> </w:t>
      </w:r>
      <w:r w:rsidR="00700565">
        <w:t>a </w:t>
      </w:r>
      <w:r w:rsidR="00996408">
        <w:t>jednotlivě „</w:t>
      </w:r>
      <w:r w:rsidR="00996408" w:rsidRPr="00996408">
        <w:rPr>
          <w:b/>
        </w:rPr>
        <w:t>Smluvní strana</w:t>
      </w:r>
      <w:r w:rsidR="00996408">
        <w:t>“</w:t>
      </w:r>
      <w:r w:rsidR="00F80F3A" w:rsidRPr="00477C36">
        <w:t>)</w:t>
      </w:r>
    </w:p>
    <w:p w14:paraId="19DA3A1A" w14:textId="582FD6AF" w:rsidR="00F80F3A" w:rsidRPr="00477C36" w:rsidRDefault="00F80F3A" w:rsidP="000969EA">
      <w:pPr>
        <w:widowControl w:val="0"/>
      </w:pPr>
    </w:p>
    <w:p w14:paraId="3D76970B" w14:textId="77777777" w:rsidR="004B3739" w:rsidRDefault="004B3739" w:rsidP="000969EA">
      <w:pPr>
        <w:widowControl w:val="0"/>
        <w:jc w:val="center"/>
        <w:rPr>
          <w:b/>
        </w:rPr>
      </w:pPr>
    </w:p>
    <w:p w14:paraId="63F3C897" w14:textId="2A73F67E" w:rsidR="00C5710D" w:rsidRPr="00477C36" w:rsidRDefault="007E2F2A" w:rsidP="000969EA">
      <w:pPr>
        <w:widowControl w:val="0"/>
        <w:jc w:val="center"/>
        <w:rPr>
          <w:b/>
        </w:rPr>
      </w:pPr>
      <w:r w:rsidRPr="007E2F2A">
        <w:rPr>
          <w:b/>
        </w:rPr>
        <w:t xml:space="preserve">Rámcová dohoda </w:t>
      </w:r>
      <w:r w:rsidR="00700565" w:rsidRPr="007E2F2A">
        <w:rPr>
          <w:b/>
        </w:rPr>
        <w:t>na</w:t>
      </w:r>
      <w:r w:rsidR="0011521A">
        <w:rPr>
          <w:b/>
        </w:rPr>
        <w:t xml:space="preserve"> </w:t>
      </w:r>
      <w:r w:rsidR="00A81C61" w:rsidRPr="00A81C61">
        <w:rPr>
          <w:b/>
        </w:rPr>
        <w:t xml:space="preserve">realizaci oprav, údržby a nových stanovení DBZ na území ve správě TSK </w:t>
      </w:r>
      <w:proofErr w:type="spellStart"/>
      <w:r w:rsidR="00A81C61" w:rsidRPr="00A81C61">
        <w:rPr>
          <w:b/>
        </w:rPr>
        <w:t>a.s</w:t>
      </w:r>
      <w:proofErr w:type="spellEnd"/>
    </w:p>
    <w:p w14:paraId="6C55C8DF" w14:textId="31F0975D" w:rsidR="00C5710D" w:rsidRPr="00477C36" w:rsidRDefault="008C0D52" w:rsidP="000969EA">
      <w:pPr>
        <w:widowControl w:val="0"/>
        <w:jc w:val="center"/>
      </w:pPr>
      <w:r w:rsidRPr="00477C36">
        <w:t>(„</w:t>
      </w:r>
      <w:r w:rsidR="001D743B">
        <w:rPr>
          <w:b/>
        </w:rPr>
        <w:t>D</w:t>
      </w:r>
      <w:r w:rsidR="00060956">
        <w:rPr>
          <w:b/>
        </w:rPr>
        <w:t>ohoda</w:t>
      </w:r>
      <w:r w:rsidRPr="00477C36">
        <w:t>“)</w:t>
      </w:r>
    </w:p>
    <w:p w14:paraId="32080282" w14:textId="4132C7EA" w:rsidR="008C0D52" w:rsidRPr="00477C36" w:rsidRDefault="008C0D52" w:rsidP="000969EA">
      <w:pPr>
        <w:widowControl w:val="0"/>
        <w:jc w:val="center"/>
      </w:pPr>
    </w:p>
    <w:p w14:paraId="7854F37D" w14:textId="7EBDAEFF" w:rsidR="00C5710D" w:rsidRDefault="00C5710D" w:rsidP="000969EA">
      <w:pPr>
        <w:widowControl w:val="0"/>
        <w:jc w:val="center"/>
      </w:pPr>
      <w:r w:rsidRPr="00477C36">
        <w:t xml:space="preserve">Číslo smlouvy Objednatele: </w:t>
      </w:r>
      <w:r w:rsidR="0069066C">
        <w:t>9</w:t>
      </w:r>
      <w:r w:rsidR="006C1286" w:rsidRPr="006C1286">
        <w:t>/25/6800/0</w:t>
      </w:r>
      <w:r w:rsidR="0069066C">
        <w:t>01</w:t>
      </w:r>
    </w:p>
    <w:p w14:paraId="6E0E0070" w14:textId="5FDD225D" w:rsidR="00C5710D" w:rsidRPr="004B3739" w:rsidRDefault="00C5710D" w:rsidP="000969EA">
      <w:pPr>
        <w:widowControl w:val="0"/>
        <w:jc w:val="center"/>
      </w:pPr>
    </w:p>
    <w:p w14:paraId="1CF14422" w14:textId="77777777" w:rsidR="00163914" w:rsidRPr="00626164" w:rsidRDefault="00163914" w:rsidP="000969EA">
      <w:pPr>
        <w:widowControl w:val="0"/>
        <w:jc w:val="center"/>
        <w:rPr>
          <w:b/>
        </w:rPr>
      </w:pPr>
      <w:r w:rsidRPr="00626164">
        <w:rPr>
          <w:b/>
        </w:rPr>
        <w:t>Preambule</w:t>
      </w:r>
    </w:p>
    <w:p w14:paraId="6ECF8E70" w14:textId="77777777" w:rsidR="00C04067" w:rsidRPr="00E03302" w:rsidRDefault="00C04067" w:rsidP="000969EA">
      <w:pPr>
        <w:widowControl w:val="0"/>
      </w:pPr>
      <w:r w:rsidRPr="00E03302">
        <w:t>Vzhledem k tomu, že</w:t>
      </w:r>
    </w:p>
    <w:p w14:paraId="6AF85226" w14:textId="775750D7" w:rsidR="00C04067" w:rsidRPr="00DF507A" w:rsidRDefault="00C04067" w:rsidP="000969EA">
      <w:pPr>
        <w:pStyle w:val="Preambule"/>
      </w:pPr>
      <w:r w:rsidRPr="00DF507A">
        <w:t xml:space="preserve">Objednatel vyhlásil </w:t>
      </w:r>
      <w:r w:rsidR="007A57E3" w:rsidRPr="00DF507A">
        <w:t>v</w:t>
      </w:r>
      <w:r w:rsidR="007A57E3">
        <w:t> </w:t>
      </w:r>
      <w:r w:rsidRPr="00DF507A">
        <w:t xml:space="preserve">souladu </w:t>
      </w:r>
      <w:r w:rsidR="00700565" w:rsidRPr="00DF507A">
        <w:t>se</w:t>
      </w:r>
      <w:r w:rsidR="00700565">
        <w:t> </w:t>
      </w:r>
      <w:r w:rsidRPr="00DF507A">
        <w:t xml:space="preserve">zákonem č. 134/2016 Sb., </w:t>
      </w:r>
      <w:r w:rsidR="007A57E3" w:rsidRPr="00DF507A">
        <w:t>o</w:t>
      </w:r>
      <w:r w:rsidR="007A57E3">
        <w:t> </w:t>
      </w:r>
      <w:r w:rsidRPr="00DF507A">
        <w:t>zadávání veřejných zakázek, ve znění pozdějších předpisů</w:t>
      </w:r>
      <w:r w:rsidR="00A40799" w:rsidRPr="00DF507A">
        <w:t xml:space="preserve"> („</w:t>
      </w:r>
      <w:r w:rsidR="00DF507A" w:rsidRPr="00DF507A">
        <w:rPr>
          <w:b/>
        </w:rPr>
        <w:t>ZZVZ</w:t>
      </w:r>
      <w:r w:rsidR="00A40799" w:rsidRPr="00DF507A">
        <w:t>“)</w:t>
      </w:r>
      <w:r w:rsidR="001D743B">
        <w:t>,</w:t>
      </w:r>
      <w:r w:rsidRPr="00DF507A">
        <w:t xml:space="preserve"> zadávací řízení </w:t>
      </w:r>
      <w:r w:rsidR="00700565" w:rsidRPr="00DF507A">
        <w:t>na</w:t>
      </w:r>
      <w:r w:rsidR="00700565">
        <w:t> </w:t>
      </w:r>
      <w:r w:rsidRPr="00DF507A">
        <w:t xml:space="preserve">plnění veřejné zakázky </w:t>
      </w:r>
      <w:r w:rsidR="00D63F12">
        <w:t xml:space="preserve">s názvem </w:t>
      </w:r>
      <w:r w:rsidRPr="00DF507A">
        <w:t>„</w:t>
      </w:r>
      <w:r w:rsidR="00BD5063">
        <w:t>Realizace oprav, údržby a nových stanovení DBZ na území ve správě TSK a.s.</w:t>
      </w:r>
      <w:r w:rsidRPr="00DF507A">
        <w:t>“</w:t>
      </w:r>
      <w:r w:rsidR="00163914" w:rsidRPr="00DF507A">
        <w:t xml:space="preserve"> („</w:t>
      </w:r>
      <w:r w:rsidR="00DF507A" w:rsidRPr="00DF507A">
        <w:rPr>
          <w:b/>
        </w:rPr>
        <w:t>V</w:t>
      </w:r>
      <w:r w:rsidR="00163914" w:rsidRPr="00DF507A">
        <w:rPr>
          <w:b/>
        </w:rPr>
        <w:t>eřejná zakázka</w:t>
      </w:r>
      <w:r w:rsidR="00163914" w:rsidRPr="00DF507A">
        <w:t>“</w:t>
      </w:r>
      <w:r w:rsidR="00996408">
        <w:t xml:space="preserve"> </w:t>
      </w:r>
      <w:r w:rsidR="00700565">
        <w:t>a </w:t>
      </w:r>
      <w:r w:rsidR="00996408">
        <w:t>„</w:t>
      </w:r>
      <w:r w:rsidR="00996408" w:rsidRPr="00996408">
        <w:rPr>
          <w:b/>
        </w:rPr>
        <w:t>Zadávací řízení</w:t>
      </w:r>
      <w:r w:rsidR="00996408">
        <w:t>“</w:t>
      </w:r>
      <w:r w:rsidR="00163914" w:rsidRPr="00DF507A">
        <w:t>)</w:t>
      </w:r>
      <w:r w:rsidRPr="00DF507A">
        <w:t>,</w:t>
      </w:r>
    </w:p>
    <w:p w14:paraId="53746D9F" w14:textId="259BE973" w:rsidR="00F2316A" w:rsidRDefault="007C365B" w:rsidP="000969EA">
      <w:pPr>
        <w:pStyle w:val="Preambule"/>
      </w:pPr>
      <w:r>
        <w:t xml:space="preserve">Zhotovitelé </w:t>
      </w:r>
      <w:r w:rsidR="00C04067" w:rsidRPr="00E03302">
        <w:t>disponuj</w:t>
      </w:r>
      <w:r w:rsidR="00020F9C">
        <w:t>í</w:t>
      </w:r>
      <w:r w:rsidR="00C04067" w:rsidRPr="00E03302">
        <w:t xml:space="preserve"> všemi příslušnými</w:t>
      </w:r>
      <w:r w:rsidR="001D743B">
        <w:t xml:space="preserve"> živnostenskými </w:t>
      </w:r>
      <w:r w:rsidR="00700565">
        <w:t>a </w:t>
      </w:r>
      <w:r w:rsidR="001D743B">
        <w:t>dalšími</w:t>
      </w:r>
      <w:r w:rsidR="00C04067" w:rsidRPr="00E03302">
        <w:t xml:space="preserve"> oprávněními nezbytnými pro </w:t>
      </w:r>
      <w:r w:rsidR="0090026C">
        <w:t xml:space="preserve">poskytování </w:t>
      </w:r>
      <w:r w:rsidR="0044705B">
        <w:t xml:space="preserve">Prací </w:t>
      </w:r>
      <w:r w:rsidR="00700565">
        <w:t>a </w:t>
      </w:r>
      <w:r w:rsidR="001D743B">
        <w:t xml:space="preserve">jsou schopni v plném rozsahu vyhovět požadavkům Objednatele </w:t>
      </w:r>
      <w:r w:rsidR="0090026C">
        <w:t>vyplývajícím z tét</w:t>
      </w:r>
      <w:r w:rsidR="00C87A25">
        <w:t xml:space="preserve">o Dohody </w:t>
      </w:r>
      <w:r w:rsidR="00700565">
        <w:t>a </w:t>
      </w:r>
      <w:r w:rsidR="00C87A25">
        <w:t>z platných a</w:t>
      </w:r>
      <w:r w:rsidR="00996408">
        <w:t> účinných právních předpisů</w:t>
      </w:r>
      <w:r w:rsidR="00C87A25">
        <w:t xml:space="preserve">, </w:t>
      </w:r>
      <w:r w:rsidR="00F2316A" w:rsidRPr="00F2316A">
        <w:t xml:space="preserve"> </w:t>
      </w:r>
    </w:p>
    <w:p w14:paraId="349E434E" w14:textId="6957B72B" w:rsidR="00F2316A" w:rsidRPr="00DF507A" w:rsidRDefault="00700565" w:rsidP="000969EA">
      <w:pPr>
        <w:pStyle w:val="Preambule"/>
      </w:pPr>
      <w:r>
        <w:t>na </w:t>
      </w:r>
      <w:r w:rsidR="00D63F12">
        <w:t xml:space="preserve">základě výsledků </w:t>
      </w:r>
      <w:r w:rsidR="0090026C">
        <w:t>Z</w:t>
      </w:r>
      <w:r w:rsidR="0090026C" w:rsidRPr="00DF507A">
        <w:t xml:space="preserve">adávacího </w:t>
      </w:r>
      <w:r w:rsidR="00F2316A" w:rsidRPr="00DF507A">
        <w:t xml:space="preserve">řízení Objednatel rozhodl </w:t>
      </w:r>
      <w:r w:rsidR="007A57E3" w:rsidRPr="00DF507A">
        <w:t>o</w:t>
      </w:r>
      <w:r w:rsidR="007A57E3">
        <w:t> </w:t>
      </w:r>
      <w:r w:rsidR="00F2316A" w:rsidRPr="00DF507A">
        <w:t>přidělení</w:t>
      </w:r>
      <w:r w:rsidR="00286A7A">
        <w:t xml:space="preserve"> </w:t>
      </w:r>
      <w:r w:rsidR="00F2316A">
        <w:t>V</w:t>
      </w:r>
      <w:r w:rsidR="00F2316A" w:rsidRPr="00DF507A">
        <w:t xml:space="preserve">eřejné zakázky </w:t>
      </w:r>
      <w:r w:rsidR="007C365B">
        <w:t>Zhotovitel</w:t>
      </w:r>
      <w:r w:rsidR="00996408">
        <w:t>ům</w:t>
      </w:r>
      <w:r w:rsidR="00F2316A" w:rsidRPr="00DF507A">
        <w:t>,</w:t>
      </w:r>
    </w:p>
    <w:p w14:paraId="3688D94F" w14:textId="1ED75842" w:rsidR="005B763F" w:rsidRDefault="00C04067" w:rsidP="000969EA">
      <w:pPr>
        <w:widowControl w:val="0"/>
      </w:pPr>
      <w:r w:rsidRPr="00E03302">
        <w:t xml:space="preserve">uzavírají </w:t>
      </w:r>
      <w:r w:rsidR="008D17C5">
        <w:t>S</w:t>
      </w:r>
      <w:r w:rsidRPr="00E03302">
        <w:t xml:space="preserve">mluvní strany </w:t>
      </w:r>
      <w:r w:rsidR="003C6A4B" w:rsidRPr="00F2316A">
        <w:t xml:space="preserve">podle § 1746 odst. </w:t>
      </w:r>
      <w:r w:rsidR="007A57E3" w:rsidRPr="00F2316A">
        <w:t>2</w:t>
      </w:r>
      <w:r w:rsidR="007A57E3">
        <w:t> </w:t>
      </w:r>
      <w:r w:rsidR="003C6A4B" w:rsidRPr="00F2316A">
        <w:t xml:space="preserve">zákona č. 89/2012 Sb., občanský zákoník, </w:t>
      </w:r>
      <w:r w:rsidR="00700565" w:rsidRPr="00F2316A">
        <w:t>ve</w:t>
      </w:r>
      <w:r w:rsidR="00700565">
        <w:t> </w:t>
      </w:r>
      <w:r w:rsidR="003C6A4B" w:rsidRPr="00F2316A">
        <w:t>znění pozdějších předpisů (</w:t>
      </w:r>
      <w:r w:rsidR="000D7EC3">
        <w:t>dále jen „</w:t>
      </w:r>
      <w:r w:rsidR="000D7EC3" w:rsidRPr="000D7EC3">
        <w:rPr>
          <w:b/>
          <w:bCs/>
        </w:rPr>
        <w:t>NOZ</w:t>
      </w:r>
      <w:r w:rsidR="000D7EC3">
        <w:t xml:space="preserve">“ nebo </w:t>
      </w:r>
      <w:r w:rsidR="003C6A4B" w:rsidRPr="00F2316A">
        <w:t>„</w:t>
      </w:r>
      <w:r w:rsidR="00A52E30">
        <w:rPr>
          <w:b/>
        </w:rPr>
        <w:t>o</w:t>
      </w:r>
      <w:r w:rsidR="003C6A4B" w:rsidRPr="00F2316A">
        <w:rPr>
          <w:b/>
        </w:rPr>
        <w:t>bčanský zákoník</w:t>
      </w:r>
      <w:r w:rsidR="003C6A4B" w:rsidRPr="00F2316A">
        <w:t xml:space="preserve">“) </w:t>
      </w:r>
      <w:r w:rsidR="007A57E3">
        <w:t>a </w:t>
      </w:r>
      <w:r w:rsidR="00B634F9">
        <w:t xml:space="preserve">§ 131 </w:t>
      </w:r>
      <w:r w:rsidR="007A57E3">
        <w:t>a </w:t>
      </w:r>
      <w:r w:rsidR="00B634F9">
        <w:t xml:space="preserve">násl. ZZVZ </w:t>
      </w:r>
      <w:r w:rsidRPr="00E03302">
        <w:t>tuto</w:t>
      </w:r>
      <w:r w:rsidR="003E3AD5" w:rsidRPr="00E03302">
        <w:t xml:space="preserve"> </w:t>
      </w:r>
      <w:r w:rsidR="0090026C">
        <w:t>D</w:t>
      </w:r>
      <w:r w:rsidR="00020F9C">
        <w:t>ohodu</w:t>
      </w:r>
      <w:r w:rsidR="008C0D52">
        <w:t>:</w:t>
      </w:r>
    </w:p>
    <w:p w14:paraId="3B057A99" w14:textId="77777777" w:rsidR="00F625B9" w:rsidRPr="00E64731" w:rsidRDefault="00A62CB5" w:rsidP="000969EA">
      <w:pPr>
        <w:pStyle w:val="Nadpis1"/>
        <w:keepNext w:val="0"/>
        <w:widowControl w:val="0"/>
      </w:pPr>
      <w:r w:rsidRPr="00E64731">
        <w:t xml:space="preserve">Úvodní </w:t>
      </w:r>
      <w:r w:rsidRPr="00823910">
        <w:t>ustanovení</w:t>
      </w:r>
    </w:p>
    <w:p w14:paraId="5C3D23AF" w14:textId="4D70FFE8" w:rsidR="003C6A4B" w:rsidRPr="00934A15" w:rsidRDefault="003C6A4B" w:rsidP="000969EA">
      <w:pPr>
        <w:pStyle w:val="Clanek11"/>
        <w:keepLines w:val="0"/>
        <w:widowControl w:val="0"/>
        <w:rPr>
          <w:rStyle w:val="eop"/>
        </w:rPr>
      </w:pPr>
      <w:r w:rsidRPr="00934A15">
        <w:rPr>
          <w:rStyle w:val="normaltextrun"/>
        </w:rPr>
        <w:t xml:space="preserve">Níže uvedené termíny této </w:t>
      </w:r>
      <w:r w:rsidR="0090026C">
        <w:rPr>
          <w:rStyle w:val="normaltextrun"/>
        </w:rPr>
        <w:t>D</w:t>
      </w:r>
      <w:r w:rsidR="00BF6C8E" w:rsidRPr="00934A15">
        <w:rPr>
          <w:rStyle w:val="normaltextrun"/>
        </w:rPr>
        <w:t>ohody</w:t>
      </w:r>
      <w:r w:rsidRPr="00934A15">
        <w:rPr>
          <w:rStyle w:val="normaltextrun"/>
        </w:rPr>
        <w:t xml:space="preserve"> mají význam definovaný v tomto článku </w:t>
      </w:r>
      <w:r w:rsidR="007A57E3" w:rsidRPr="00934A15">
        <w:rPr>
          <w:rStyle w:val="normaltextrun"/>
        </w:rPr>
        <w:t>s</w:t>
      </w:r>
      <w:r w:rsidR="007A57E3">
        <w:rPr>
          <w:rStyle w:val="normaltextrun"/>
        </w:rPr>
        <w:t> </w:t>
      </w:r>
      <w:r w:rsidRPr="00934A15">
        <w:rPr>
          <w:rStyle w:val="normaltextrun"/>
        </w:rPr>
        <w:t xml:space="preserve">tím, </w:t>
      </w:r>
      <w:r w:rsidR="00700565" w:rsidRPr="00934A15">
        <w:rPr>
          <w:rStyle w:val="normaltextrun"/>
        </w:rPr>
        <w:t>že</w:t>
      </w:r>
      <w:r w:rsidR="00700565">
        <w:rPr>
          <w:rStyle w:val="normaltextrun"/>
        </w:rPr>
        <w:t> </w:t>
      </w:r>
      <w:r w:rsidRPr="00934A15">
        <w:rPr>
          <w:rStyle w:val="normaltextrun"/>
        </w:rPr>
        <w:t xml:space="preserve">v textu </w:t>
      </w:r>
      <w:r w:rsidR="0090026C">
        <w:rPr>
          <w:rStyle w:val="normaltextrun"/>
        </w:rPr>
        <w:t>D</w:t>
      </w:r>
      <w:r w:rsidR="00BF6C8E" w:rsidRPr="00934A15">
        <w:rPr>
          <w:rStyle w:val="normaltextrun"/>
        </w:rPr>
        <w:t xml:space="preserve">ohody </w:t>
      </w:r>
      <w:r w:rsidRPr="00934A15">
        <w:rPr>
          <w:rStyle w:val="normaltextrun"/>
        </w:rPr>
        <w:t>jsou uvedeny vždy velkým počátečním písmenem:</w:t>
      </w:r>
      <w:r w:rsidRPr="00934A15">
        <w:rPr>
          <w:rStyle w:val="eop"/>
        </w:rPr>
        <w:t> </w:t>
      </w:r>
    </w:p>
    <w:p w14:paraId="308EE431" w14:textId="07377B2F" w:rsidR="00B021A8" w:rsidRPr="00934A15" w:rsidRDefault="00B021A8" w:rsidP="000969EA">
      <w:pPr>
        <w:pStyle w:val="Claneka"/>
        <w:keepLines w:val="0"/>
        <w:widowControl w:val="0"/>
      </w:pPr>
      <w:r w:rsidRPr="00934A15">
        <w:t>„</w:t>
      </w:r>
      <w:r w:rsidRPr="00934A15">
        <w:rPr>
          <w:b/>
        </w:rPr>
        <w:t>Dílčí plnění</w:t>
      </w:r>
      <w:r w:rsidRPr="00934A15">
        <w:t xml:space="preserve">“ </w:t>
      </w:r>
      <w:r w:rsidR="00700565" w:rsidRPr="00934A15">
        <w:t>má</w:t>
      </w:r>
      <w:r w:rsidR="00700565">
        <w:t> </w:t>
      </w:r>
      <w:r w:rsidRPr="00934A15">
        <w:t xml:space="preserve">význam uvedený v čl. </w:t>
      </w:r>
      <w:r w:rsidRPr="00934A15">
        <w:fldChar w:fldCharType="begin"/>
      </w:r>
      <w:r w:rsidRPr="00934A15">
        <w:instrText xml:space="preserve"> REF _Ref20818636 \r \h </w:instrText>
      </w:r>
      <w:r w:rsidR="007B5CF5" w:rsidRPr="00934A15">
        <w:instrText xml:space="preserve"> \* MERGEFORMAT </w:instrText>
      </w:r>
      <w:r w:rsidRPr="00934A15">
        <w:fldChar w:fldCharType="separate"/>
      </w:r>
      <w:r w:rsidR="00AF334F">
        <w:t>2.1</w:t>
      </w:r>
      <w:r w:rsidRPr="00934A15">
        <w:fldChar w:fldCharType="end"/>
      </w:r>
      <w:r w:rsidRPr="00934A15">
        <w:t>;</w:t>
      </w:r>
    </w:p>
    <w:p w14:paraId="2716067E" w14:textId="75BD3B09" w:rsidR="001D743B" w:rsidRDefault="001D743B" w:rsidP="000969EA">
      <w:pPr>
        <w:pStyle w:val="Claneka"/>
        <w:keepLines w:val="0"/>
        <w:widowControl w:val="0"/>
      </w:pPr>
      <w:r>
        <w:t>„</w:t>
      </w:r>
      <w:r w:rsidRPr="001D743B">
        <w:rPr>
          <w:b/>
        </w:rPr>
        <w:t>Dohoda</w:t>
      </w:r>
      <w:r>
        <w:t xml:space="preserve">“ </w:t>
      </w:r>
      <w:r w:rsidR="00C87A25">
        <w:t xml:space="preserve">znamená </w:t>
      </w:r>
      <w:r w:rsidR="003E2016">
        <w:t xml:space="preserve">tuto rámcovou </w:t>
      </w:r>
      <w:r w:rsidR="00C87A25" w:rsidRPr="00C87A25">
        <w:t>dohod</w:t>
      </w:r>
      <w:r w:rsidR="003E2016">
        <w:t>u</w:t>
      </w:r>
      <w:r w:rsidR="00C87A25" w:rsidRPr="00C87A25">
        <w:t xml:space="preserve"> </w:t>
      </w:r>
      <w:r w:rsidR="00700565" w:rsidRPr="00C87A25">
        <w:t>na</w:t>
      </w:r>
      <w:r w:rsidR="0011521A">
        <w:t xml:space="preserve"> </w:t>
      </w:r>
      <w:r w:rsidR="00A81C61">
        <w:t xml:space="preserve">realizaci oprav, údržby a nových stanovení DBZ na území ve správě TSK </w:t>
      </w:r>
      <w:proofErr w:type="spellStart"/>
      <w:r w:rsidR="00A81C61">
        <w:t>a.s</w:t>
      </w:r>
      <w:proofErr w:type="spellEnd"/>
      <w:r w:rsidR="00C87A25">
        <w:t>;</w:t>
      </w:r>
    </w:p>
    <w:p w14:paraId="1303C580" w14:textId="596F8D77" w:rsidR="00C87A25" w:rsidRPr="00D06FD3" w:rsidRDefault="00C87A25" w:rsidP="000969EA">
      <w:pPr>
        <w:pStyle w:val="Claneka"/>
        <w:keepLines w:val="0"/>
        <w:widowControl w:val="0"/>
      </w:pPr>
      <w:r w:rsidRPr="00D06FD3">
        <w:t>„</w:t>
      </w:r>
      <w:r w:rsidRPr="00D06FD3">
        <w:rPr>
          <w:b/>
        </w:rPr>
        <w:t>DPH</w:t>
      </w:r>
      <w:r w:rsidRPr="00D06FD3">
        <w:t xml:space="preserve">“ znamená daň z přidané hodnoty </w:t>
      </w:r>
      <w:r w:rsidR="00700565" w:rsidRPr="00D06FD3">
        <w:t>ve</w:t>
      </w:r>
      <w:r w:rsidR="00700565">
        <w:t> </w:t>
      </w:r>
      <w:r w:rsidRPr="00D06FD3">
        <w:t xml:space="preserve">smyslu Zákona </w:t>
      </w:r>
      <w:r w:rsidR="00700565" w:rsidRPr="00D06FD3">
        <w:t>o</w:t>
      </w:r>
      <w:r w:rsidR="00700565">
        <w:t> </w:t>
      </w:r>
      <w:r w:rsidRPr="00D06FD3">
        <w:t>DPH;</w:t>
      </w:r>
    </w:p>
    <w:p w14:paraId="63EF82D8" w14:textId="015CB3D5" w:rsidR="00D4354F" w:rsidRPr="00D06FD3" w:rsidRDefault="00D4354F" w:rsidP="000969EA">
      <w:pPr>
        <w:pStyle w:val="Claneka"/>
        <w:keepLines w:val="0"/>
        <w:widowControl w:val="0"/>
      </w:pPr>
      <w:r w:rsidRPr="00D06FD3">
        <w:t>„</w:t>
      </w:r>
      <w:r w:rsidRPr="00D06FD3">
        <w:rPr>
          <w:b/>
        </w:rPr>
        <w:t xml:space="preserve">Dílčí </w:t>
      </w:r>
      <w:r w:rsidR="00F761A9">
        <w:rPr>
          <w:b/>
        </w:rPr>
        <w:t>soupis prací</w:t>
      </w:r>
      <w:r w:rsidRPr="00D06FD3">
        <w:t xml:space="preserve">“ znamená vymezení </w:t>
      </w:r>
      <w:r w:rsidR="00996408" w:rsidRPr="00D06FD3">
        <w:t xml:space="preserve">rozsahu </w:t>
      </w:r>
      <w:r w:rsidR="00700565" w:rsidRPr="00D06FD3">
        <w:t>a</w:t>
      </w:r>
      <w:r w:rsidR="00700565">
        <w:t> </w:t>
      </w:r>
      <w:r w:rsidR="00996408" w:rsidRPr="00D06FD3">
        <w:t xml:space="preserve">množství </w:t>
      </w:r>
      <w:r w:rsidR="0044705B">
        <w:t>Prací</w:t>
      </w:r>
      <w:r w:rsidRPr="00D06FD3">
        <w:t xml:space="preserve">, které tvoří předmět Dílčího plnění s uvedením jednotkových cen </w:t>
      </w:r>
      <w:r w:rsidR="00700565" w:rsidRPr="00D06FD3">
        <w:t>za</w:t>
      </w:r>
      <w:r w:rsidR="00700565">
        <w:t> </w:t>
      </w:r>
      <w:r w:rsidRPr="00D06FD3">
        <w:t xml:space="preserve">jednotlivé činnosti, </w:t>
      </w:r>
      <w:r w:rsidR="00534137">
        <w:t xml:space="preserve">který </w:t>
      </w:r>
      <w:r w:rsidR="00700565">
        <w:t>je </w:t>
      </w:r>
      <w:r w:rsidR="00AA6FE1">
        <w:t xml:space="preserve">stanoven </w:t>
      </w:r>
      <w:r w:rsidR="00534137">
        <w:t xml:space="preserve">v rámci Objednávky </w:t>
      </w:r>
      <w:r w:rsidR="00700565">
        <w:t>a </w:t>
      </w:r>
      <w:r w:rsidR="00534137">
        <w:t>její</w:t>
      </w:r>
      <w:r w:rsidR="00AA6FE1">
        <w:t>ho</w:t>
      </w:r>
      <w:r w:rsidR="00534137">
        <w:t xml:space="preserve"> </w:t>
      </w:r>
      <w:r w:rsidR="00AA6FE1">
        <w:t>potvrzení</w:t>
      </w:r>
      <w:r w:rsidR="00534137">
        <w:t>;</w:t>
      </w:r>
    </w:p>
    <w:p w14:paraId="324795EC" w14:textId="105F7B28" w:rsidR="00DF6FF1" w:rsidRDefault="00DF6FF1" w:rsidP="000969EA">
      <w:pPr>
        <w:pStyle w:val="Claneka"/>
        <w:keepLines w:val="0"/>
        <w:widowControl w:val="0"/>
      </w:pPr>
      <w:r>
        <w:t>„</w:t>
      </w:r>
      <w:r w:rsidRPr="00996408">
        <w:rPr>
          <w:b/>
        </w:rPr>
        <w:t>Objednávka</w:t>
      </w:r>
      <w:r>
        <w:t xml:space="preserve">“ znamená </w:t>
      </w:r>
      <w:r w:rsidRPr="00DF6FF1">
        <w:t>dílčí objednávk</w:t>
      </w:r>
      <w:r w:rsidR="003E2016">
        <w:t>u</w:t>
      </w:r>
      <w:r w:rsidRPr="00DF6FF1">
        <w:t xml:space="preserve"> zaslan</w:t>
      </w:r>
      <w:r w:rsidR="003E2016">
        <w:t>ou</w:t>
      </w:r>
      <w:r w:rsidRPr="00DF6FF1">
        <w:t xml:space="preserve"> </w:t>
      </w:r>
      <w:r w:rsidR="00700565" w:rsidRPr="00DF6FF1">
        <w:t>na</w:t>
      </w:r>
      <w:r w:rsidR="00700565">
        <w:t> </w:t>
      </w:r>
      <w:r w:rsidRPr="00DF6FF1">
        <w:t xml:space="preserve">základě této </w:t>
      </w:r>
      <w:r>
        <w:t>D</w:t>
      </w:r>
      <w:r w:rsidRPr="00DF6FF1">
        <w:t xml:space="preserve">ohody </w:t>
      </w:r>
      <w:r w:rsidR="00996408">
        <w:t>Obje</w:t>
      </w:r>
      <w:r>
        <w:t>d</w:t>
      </w:r>
      <w:r w:rsidR="00996408">
        <w:t>n</w:t>
      </w:r>
      <w:r>
        <w:t xml:space="preserve">atelem </w:t>
      </w:r>
      <w:r w:rsidRPr="00DF6FF1">
        <w:t>přímo jednomu z</w:t>
      </w:r>
      <w:r w:rsidR="007C365B">
        <w:t>e</w:t>
      </w:r>
      <w:r w:rsidR="00996408">
        <w:t> </w:t>
      </w:r>
      <w:r w:rsidR="007C365B">
        <w:t>Zhotovitel</w:t>
      </w:r>
      <w:r w:rsidR="00996408">
        <w:t xml:space="preserve">ů </w:t>
      </w:r>
      <w:r w:rsidR="00700565">
        <w:t>na </w:t>
      </w:r>
      <w:r>
        <w:t>základě principu rotace</w:t>
      </w:r>
      <w:r w:rsidRPr="00DF6FF1">
        <w:t xml:space="preserve"> </w:t>
      </w:r>
      <w:r>
        <w:t>vymez</w:t>
      </w:r>
      <w:r w:rsidR="00996408">
        <w:t xml:space="preserve">ující předmět </w:t>
      </w:r>
      <w:r w:rsidR="00700565">
        <w:t>a </w:t>
      </w:r>
      <w:r w:rsidR="00996408">
        <w:t>další podmínky Dílčího plnění</w:t>
      </w:r>
      <w:r w:rsidRPr="00DF6FF1">
        <w:t>;</w:t>
      </w:r>
    </w:p>
    <w:p w14:paraId="20B2A056" w14:textId="471C9229" w:rsidR="003D6057" w:rsidRPr="00D4354F" w:rsidRDefault="003D6057" w:rsidP="000969EA">
      <w:pPr>
        <w:pStyle w:val="Claneka"/>
        <w:keepLines w:val="0"/>
        <w:widowControl w:val="0"/>
      </w:pPr>
      <w:r>
        <w:t>„</w:t>
      </w:r>
      <w:r w:rsidR="0044705B">
        <w:rPr>
          <w:b/>
        </w:rPr>
        <w:t>Práce</w:t>
      </w:r>
      <w:r>
        <w:t xml:space="preserve">“ </w:t>
      </w:r>
      <w:r w:rsidR="00700565" w:rsidRPr="00934A15">
        <w:t>má</w:t>
      </w:r>
      <w:r w:rsidR="00700565">
        <w:t> </w:t>
      </w:r>
      <w:r w:rsidRPr="00934A15">
        <w:t xml:space="preserve">význam uvedený v čl. </w:t>
      </w:r>
      <w:r w:rsidRPr="00934A15">
        <w:fldChar w:fldCharType="begin"/>
      </w:r>
      <w:r w:rsidRPr="00934A15">
        <w:instrText xml:space="preserve"> REF _Ref20818636 \r \h  \* MERGEFORMAT </w:instrText>
      </w:r>
      <w:r w:rsidRPr="00934A15">
        <w:fldChar w:fldCharType="separate"/>
      </w:r>
      <w:r w:rsidR="00AF334F">
        <w:t>2.1</w:t>
      </w:r>
      <w:r w:rsidRPr="00934A15">
        <w:fldChar w:fldCharType="end"/>
      </w:r>
      <w:r>
        <w:t>;</w:t>
      </w:r>
    </w:p>
    <w:p w14:paraId="58A0B752" w14:textId="63B20E5D" w:rsidR="00F761A9" w:rsidRPr="00D06FD3" w:rsidRDefault="00F761A9" w:rsidP="000969EA">
      <w:pPr>
        <w:pStyle w:val="Claneka"/>
        <w:keepLines w:val="0"/>
        <w:widowControl w:val="0"/>
      </w:pPr>
      <w:r w:rsidRPr="00D06FD3">
        <w:t>„</w:t>
      </w:r>
      <w:r>
        <w:rPr>
          <w:b/>
        </w:rPr>
        <w:t>Soupis prací</w:t>
      </w:r>
      <w:r w:rsidRPr="00D06FD3">
        <w:t xml:space="preserve">“ znamená přílohu č. 2 této Dohody obsahující kompletní výčet </w:t>
      </w:r>
      <w:r>
        <w:t xml:space="preserve">Prací </w:t>
      </w:r>
      <w:r w:rsidRPr="00D06FD3">
        <w:t>s uvedením jednotkových cen za</w:t>
      </w:r>
      <w:r>
        <w:t> </w:t>
      </w:r>
      <w:r w:rsidRPr="00D06FD3">
        <w:t xml:space="preserve">jednotlivé činnosti, které </w:t>
      </w:r>
      <w:r>
        <w:t>Zhotovitel</w:t>
      </w:r>
      <w:r w:rsidRPr="00D06FD3">
        <w:t>é nabídli v Zadávacím řízení</w:t>
      </w:r>
      <w:r w:rsidR="002E630F">
        <w:t xml:space="preserve"> (Dále též jako „</w:t>
      </w:r>
      <w:r w:rsidR="002E630F" w:rsidRPr="002E630F">
        <w:rPr>
          <w:b/>
          <w:bCs/>
        </w:rPr>
        <w:t>Ceník</w:t>
      </w:r>
      <w:r w:rsidR="002E630F">
        <w:t>“)</w:t>
      </w:r>
      <w:r w:rsidRPr="00D06FD3">
        <w:t xml:space="preserve">. V zájmu zachování efektivní hospodářské soutěže bude každému </w:t>
      </w:r>
      <w:r>
        <w:t>Zhotoviteli</w:t>
      </w:r>
      <w:r w:rsidRPr="00D06FD3">
        <w:t xml:space="preserve"> zpřístupněn pouze jeho </w:t>
      </w:r>
      <w:r>
        <w:t>Soupis prací</w:t>
      </w:r>
      <w:r w:rsidRPr="00D06FD3">
        <w:t>;</w:t>
      </w:r>
    </w:p>
    <w:p w14:paraId="7FBDD031" w14:textId="5B426E37" w:rsidR="00996408" w:rsidRPr="00934A15" w:rsidRDefault="00996408" w:rsidP="000969EA">
      <w:pPr>
        <w:pStyle w:val="Claneka"/>
        <w:keepLines w:val="0"/>
        <w:widowControl w:val="0"/>
      </w:pPr>
      <w:r>
        <w:t>„</w:t>
      </w:r>
      <w:r w:rsidRPr="00C87A25">
        <w:rPr>
          <w:b/>
        </w:rPr>
        <w:t>Zadávací dokumentace</w:t>
      </w:r>
      <w:r>
        <w:t xml:space="preserve">“ znamená zadávací </w:t>
      </w:r>
      <w:r w:rsidR="00584F8D">
        <w:t xml:space="preserve">dokumentaci Veřejné zakázky </w:t>
      </w:r>
      <w:r w:rsidR="00700565">
        <w:t>na </w:t>
      </w:r>
      <w:r>
        <w:t>uzavření této Dohody, včet</w:t>
      </w:r>
      <w:r w:rsidR="00584F8D">
        <w:t>ně všech jejích příloh, vysvětle</w:t>
      </w:r>
      <w:r>
        <w:t xml:space="preserve">ní, změn </w:t>
      </w:r>
      <w:r w:rsidR="00700565">
        <w:t>a </w:t>
      </w:r>
      <w:r>
        <w:t xml:space="preserve">doplnění </w:t>
      </w:r>
      <w:r w:rsidR="00700565">
        <w:t>ve </w:t>
      </w:r>
      <w:r>
        <w:t>smyslu § </w:t>
      </w:r>
      <w:r w:rsidR="00700565">
        <w:t>98 a 99 </w:t>
      </w:r>
      <w:r>
        <w:t>ZZVZ;</w:t>
      </w:r>
    </w:p>
    <w:p w14:paraId="21229EBD" w14:textId="77777777" w:rsidR="007823E9" w:rsidRPr="0001494C" w:rsidRDefault="00C87A25" w:rsidP="000969EA">
      <w:pPr>
        <w:pStyle w:val="Claneka"/>
        <w:keepLines w:val="0"/>
        <w:widowControl w:val="0"/>
      </w:pPr>
      <w:r>
        <w:t>„</w:t>
      </w:r>
      <w:r w:rsidRPr="00C87A25">
        <w:rPr>
          <w:b/>
        </w:rPr>
        <w:t xml:space="preserve">Zákon </w:t>
      </w:r>
      <w:r w:rsidR="00700565" w:rsidRPr="00C87A25">
        <w:rPr>
          <w:b/>
        </w:rPr>
        <w:t>o</w:t>
      </w:r>
      <w:r w:rsidR="00700565">
        <w:rPr>
          <w:b/>
        </w:rPr>
        <w:t> </w:t>
      </w:r>
      <w:r w:rsidRPr="00C87A25">
        <w:rPr>
          <w:b/>
        </w:rPr>
        <w:t>DPH</w:t>
      </w:r>
      <w:r>
        <w:t xml:space="preserve">“ znamená zákon č. 235/2004 Sb., </w:t>
      </w:r>
      <w:r w:rsidR="00700565">
        <w:t>o </w:t>
      </w:r>
      <w:r>
        <w:t xml:space="preserve">dani z přidané hodnoty, </w:t>
      </w:r>
      <w:r w:rsidR="00700565">
        <w:t>ve </w:t>
      </w:r>
      <w:r>
        <w:t xml:space="preserve">znění </w:t>
      </w:r>
      <w:r w:rsidRPr="0001494C">
        <w:t>pozdějších předpisů</w:t>
      </w:r>
      <w:r w:rsidR="007823E9" w:rsidRPr="0001494C">
        <w:t>;</w:t>
      </w:r>
    </w:p>
    <w:p w14:paraId="127B7E52" w14:textId="14707A24" w:rsidR="003C6A4B" w:rsidRPr="00DF6FF1" w:rsidRDefault="003C6A4B" w:rsidP="000969EA">
      <w:pPr>
        <w:pStyle w:val="Clanek11"/>
        <w:keepLines w:val="0"/>
        <w:widowControl w:val="0"/>
        <w:rPr>
          <w:rStyle w:val="normaltextrun"/>
          <w:rFonts w:cs="Times New Roman"/>
          <w:bCs w:val="0"/>
          <w:iCs w:val="0"/>
          <w:szCs w:val="24"/>
        </w:rPr>
      </w:pPr>
      <w:r w:rsidRPr="00090E75">
        <w:rPr>
          <w:rStyle w:val="normaltextrun"/>
        </w:rPr>
        <w:t xml:space="preserve">Další pojmy mohou být definovány přímo v textu </w:t>
      </w:r>
      <w:r w:rsidR="00C87A25">
        <w:rPr>
          <w:rStyle w:val="normaltextrun"/>
        </w:rPr>
        <w:t>D</w:t>
      </w:r>
      <w:r w:rsidR="007B5CF5">
        <w:rPr>
          <w:rStyle w:val="normaltextrun"/>
        </w:rPr>
        <w:t>ohody</w:t>
      </w:r>
      <w:r w:rsidRPr="00090E75">
        <w:rPr>
          <w:rStyle w:val="normaltextrun"/>
        </w:rPr>
        <w:t xml:space="preserve"> s tím, </w:t>
      </w:r>
      <w:r w:rsidR="00700565" w:rsidRPr="00090E75">
        <w:rPr>
          <w:rStyle w:val="normaltextrun"/>
        </w:rPr>
        <w:t>že</w:t>
      </w:r>
      <w:r w:rsidR="00700565">
        <w:rPr>
          <w:rStyle w:val="normaltextrun"/>
        </w:rPr>
        <w:t> </w:t>
      </w:r>
      <w:r w:rsidRPr="00090E75">
        <w:rPr>
          <w:rStyle w:val="normaltextrun"/>
        </w:rPr>
        <w:t>definice pojmu je</w:t>
      </w:r>
      <w:r w:rsidR="00AA77F1">
        <w:rPr>
          <w:rStyle w:val="normaltextrun"/>
        </w:rPr>
        <w:t> </w:t>
      </w:r>
      <w:r w:rsidRPr="00090E75">
        <w:rPr>
          <w:rStyle w:val="normaltextrun"/>
        </w:rPr>
        <w:t>zvýrazněna tučně</w:t>
      </w:r>
      <w:r w:rsidR="000E36ED">
        <w:rPr>
          <w:rStyle w:val="normaltextrun"/>
        </w:rPr>
        <w:t>,</w:t>
      </w:r>
      <w:r w:rsidRPr="00090E75">
        <w:rPr>
          <w:rStyle w:val="normaltextrun"/>
        </w:rPr>
        <w:t xml:space="preserve"> </w:t>
      </w:r>
      <w:r w:rsidR="000E36ED">
        <w:rPr>
          <w:rStyle w:val="normaltextrun"/>
        </w:rPr>
        <w:t>uvedena uvozovkami</w:t>
      </w:r>
      <w:r w:rsidRPr="00090E75">
        <w:rPr>
          <w:rStyle w:val="normaltextrun"/>
        </w:rPr>
        <w:t xml:space="preserve"> </w:t>
      </w:r>
      <w:r w:rsidR="007A57E3" w:rsidRPr="00090E75">
        <w:rPr>
          <w:rStyle w:val="normaltextrun"/>
        </w:rPr>
        <w:t>a</w:t>
      </w:r>
      <w:r w:rsidR="007A57E3">
        <w:rPr>
          <w:rStyle w:val="normaltextrun"/>
        </w:rPr>
        <w:t> </w:t>
      </w:r>
      <w:r w:rsidRPr="00090E75">
        <w:rPr>
          <w:rStyle w:val="normaltextrun"/>
        </w:rPr>
        <w:t xml:space="preserve">při každém dalším výskytu </w:t>
      </w:r>
      <w:r w:rsidR="00700565" w:rsidRPr="00090E75">
        <w:rPr>
          <w:rStyle w:val="normaltextrun"/>
        </w:rPr>
        <w:t>je</w:t>
      </w:r>
      <w:r w:rsidR="00700565">
        <w:rPr>
          <w:rStyle w:val="normaltextrun"/>
        </w:rPr>
        <w:t> </w:t>
      </w:r>
      <w:r w:rsidRPr="00090E75">
        <w:rPr>
          <w:rStyle w:val="normaltextrun"/>
        </w:rPr>
        <w:t xml:space="preserve">v textu </w:t>
      </w:r>
      <w:r w:rsidR="00C87A25">
        <w:rPr>
          <w:rStyle w:val="normaltextrun"/>
        </w:rPr>
        <w:t>D</w:t>
      </w:r>
      <w:r w:rsidR="007B5CF5">
        <w:rPr>
          <w:rStyle w:val="normaltextrun"/>
        </w:rPr>
        <w:t>ohody</w:t>
      </w:r>
      <w:r w:rsidR="007B5CF5" w:rsidRPr="00090E75">
        <w:rPr>
          <w:rStyle w:val="normaltextrun"/>
        </w:rPr>
        <w:t xml:space="preserve"> </w:t>
      </w:r>
      <w:r w:rsidRPr="00090E75">
        <w:rPr>
          <w:rStyle w:val="normaltextrun"/>
        </w:rPr>
        <w:t>vyznačena velkým počátečním písmenem.</w:t>
      </w:r>
      <w:r w:rsidRPr="00DF6FF1">
        <w:rPr>
          <w:rStyle w:val="normaltextrun"/>
        </w:rPr>
        <w:t> </w:t>
      </w:r>
    </w:p>
    <w:p w14:paraId="26A9D1E1" w14:textId="256E45B4" w:rsidR="00DF6FF1" w:rsidRPr="00DF6FF1" w:rsidRDefault="00DF6FF1" w:rsidP="000969EA">
      <w:pPr>
        <w:pStyle w:val="Clanek11"/>
        <w:keepLines w:val="0"/>
        <w:widowControl w:val="0"/>
        <w:rPr>
          <w:rStyle w:val="normaltextrun"/>
        </w:rPr>
      </w:pPr>
      <w:r w:rsidRPr="00DF6FF1">
        <w:rPr>
          <w:rStyle w:val="normaltextrun"/>
        </w:rPr>
        <w:t>Zák</w:t>
      </w:r>
      <w:r w:rsidR="00052D56">
        <w:rPr>
          <w:rStyle w:val="normaltextrun"/>
        </w:rPr>
        <w:t>l</w:t>
      </w:r>
      <w:r w:rsidRPr="00DF6FF1">
        <w:rPr>
          <w:rStyle w:val="normaltextrun"/>
        </w:rPr>
        <w:t xml:space="preserve">adním účelem této Dohody </w:t>
      </w:r>
      <w:r w:rsidR="00700565" w:rsidRPr="00DF6FF1">
        <w:rPr>
          <w:rStyle w:val="normaltextrun"/>
        </w:rPr>
        <w:t>je</w:t>
      </w:r>
      <w:r w:rsidR="00700565">
        <w:rPr>
          <w:rStyle w:val="normaltextrun"/>
        </w:rPr>
        <w:t> </w:t>
      </w:r>
      <w:r w:rsidRPr="00DF6FF1">
        <w:rPr>
          <w:rStyle w:val="normaltextrun"/>
        </w:rPr>
        <w:t xml:space="preserve">vymezení podmínek </w:t>
      </w:r>
      <w:r w:rsidR="00700565" w:rsidRPr="00DF6FF1">
        <w:rPr>
          <w:rStyle w:val="normaltextrun"/>
        </w:rPr>
        <w:t>a</w:t>
      </w:r>
      <w:r w:rsidR="00700565">
        <w:rPr>
          <w:rStyle w:val="normaltextrun"/>
        </w:rPr>
        <w:t> </w:t>
      </w:r>
      <w:r w:rsidRPr="00DF6FF1">
        <w:rPr>
          <w:rStyle w:val="normaltextrun"/>
        </w:rPr>
        <w:t xml:space="preserve">vytvoření rámce pro uzavírání </w:t>
      </w:r>
      <w:r w:rsidR="00F41B35">
        <w:rPr>
          <w:rStyle w:val="normaltextrun"/>
        </w:rPr>
        <w:t>d</w:t>
      </w:r>
      <w:r>
        <w:rPr>
          <w:rStyle w:val="normaltextrun"/>
        </w:rPr>
        <w:t>í</w:t>
      </w:r>
      <w:r w:rsidRPr="00DF6FF1">
        <w:rPr>
          <w:rStyle w:val="normaltextrun"/>
        </w:rPr>
        <w:t xml:space="preserve">lčích smluv mezi Objednatelem </w:t>
      </w:r>
      <w:r w:rsidR="00700565" w:rsidRPr="00DF6FF1">
        <w:rPr>
          <w:rStyle w:val="normaltextrun"/>
        </w:rPr>
        <w:t>a</w:t>
      </w:r>
      <w:r w:rsidR="00700565">
        <w:rPr>
          <w:rStyle w:val="normaltextrun"/>
        </w:rPr>
        <w:t> </w:t>
      </w:r>
      <w:r w:rsidRPr="00DF6FF1">
        <w:rPr>
          <w:rStyle w:val="normaltextrun"/>
        </w:rPr>
        <w:t xml:space="preserve">jedním </w:t>
      </w:r>
      <w:r w:rsidR="00700565" w:rsidRPr="00DF6FF1">
        <w:rPr>
          <w:rStyle w:val="normaltextrun"/>
        </w:rPr>
        <w:t>z</w:t>
      </w:r>
      <w:r w:rsidR="007C365B">
        <w:rPr>
          <w:rStyle w:val="normaltextrun"/>
        </w:rPr>
        <w:t>e</w:t>
      </w:r>
      <w:r w:rsidR="00700565">
        <w:rPr>
          <w:rStyle w:val="normaltextrun"/>
        </w:rPr>
        <w:t> </w:t>
      </w:r>
      <w:r w:rsidR="007C365B">
        <w:t>Zhotovitel</w:t>
      </w:r>
      <w:r w:rsidR="00966DE7">
        <w:rPr>
          <w:rStyle w:val="normaltextrun"/>
        </w:rPr>
        <w:t>ů</w:t>
      </w:r>
      <w:r w:rsidRPr="00DF6FF1">
        <w:rPr>
          <w:rStyle w:val="normaltextrun"/>
        </w:rPr>
        <w:t>.</w:t>
      </w:r>
      <w:r>
        <w:rPr>
          <w:rStyle w:val="normaltextrun"/>
        </w:rPr>
        <w:t xml:space="preserve"> </w:t>
      </w:r>
      <w:r w:rsidR="00700565">
        <w:rPr>
          <w:rStyle w:val="normaltextrun"/>
        </w:rPr>
        <w:t>Na </w:t>
      </w:r>
      <w:r>
        <w:rPr>
          <w:rStyle w:val="normaltextrun"/>
        </w:rPr>
        <w:t>základě této Dohody</w:t>
      </w:r>
      <w:r w:rsidR="00D031A2">
        <w:rPr>
          <w:rStyle w:val="normaltextrun"/>
        </w:rPr>
        <w:t xml:space="preserve"> vznikají právní vztahy vý</w:t>
      </w:r>
      <w:r>
        <w:rPr>
          <w:rStyle w:val="normaltextrun"/>
        </w:rPr>
        <w:t xml:space="preserve">lučně mezi Objednatelem </w:t>
      </w:r>
      <w:r w:rsidR="00700565">
        <w:rPr>
          <w:rStyle w:val="normaltextrun"/>
        </w:rPr>
        <w:t>a </w:t>
      </w:r>
      <w:r w:rsidR="007C365B">
        <w:t>Zhotovite</w:t>
      </w:r>
      <w:r w:rsidR="0061412B">
        <w:rPr>
          <w:rStyle w:val="normaltextrun"/>
        </w:rPr>
        <w:t>li</w:t>
      </w:r>
      <w:r>
        <w:rPr>
          <w:rStyle w:val="normaltextrun"/>
        </w:rPr>
        <w:t xml:space="preserve">, nikoliv mezi </w:t>
      </w:r>
      <w:r w:rsidR="007C365B">
        <w:t>Zhotovitel</w:t>
      </w:r>
      <w:r w:rsidR="0061412B">
        <w:rPr>
          <w:rStyle w:val="normaltextrun"/>
        </w:rPr>
        <w:t xml:space="preserve">i </w:t>
      </w:r>
      <w:r>
        <w:rPr>
          <w:rStyle w:val="normaltextrun"/>
        </w:rPr>
        <w:t>navzájem.</w:t>
      </w:r>
    </w:p>
    <w:p w14:paraId="5BE56028" w14:textId="1274D792" w:rsidR="00FE43E0" w:rsidRPr="00E03302" w:rsidRDefault="00FE43E0" w:rsidP="000969EA">
      <w:pPr>
        <w:pStyle w:val="Clanek11"/>
        <w:keepLines w:val="0"/>
        <w:widowControl w:val="0"/>
      </w:pPr>
      <w:r w:rsidRPr="00E03302">
        <w:t xml:space="preserve">Pro vyloučení jakýchkoliv pochybností </w:t>
      </w:r>
      <w:r w:rsidR="007A57E3" w:rsidRPr="00E03302">
        <w:t>o</w:t>
      </w:r>
      <w:r w:rsidR="007A57E3">
        <w:t> </w:t>
      </w:r>
      <w:r w:rsidRPr="00E03302">
        <w:t xml:space="preserve">vztahu </w:t>
      </w:r>
      <w:r w:rsidR="00C87A25">
        <w:rPr>
          <w:rStyle w:val="normaltextrun"/>
        </w:rPr>
        <w:t>D</w:t>
      </w:r>
      <w:r w:rsidR="007B5CF5">
        <w:rPr>
          <w:rStyle w:val="normaltextrun"/>
        </w:rPr>
        <w:t>ohody</w:t>
      </w:r>
      <w:r w:rsidR="00C87A25">
        <w:rPr>
          <w:rStyle w:val="normaltextrun"/>
        </w:rPr>
        <w:t xml:space="preserve">, </w:t>
      </w:r>
      <w:r w:rsidR="006B56FD">
        <w:rPr>
          <w:rStyle w:val="normaltextrun"/>
        </w:rPr>
        <w:t>Objednávek</w:t>
      </w:r>
      <w:r w:rsidR="007B5CF5" w:rsidRPr="00090E75">
        <w:rPr>
          <w:rStyle w:val="normaltextrun"/>
        </w:rPr>
        <w:t xml:space="preserve"> </w:t>
      </w:r>
      <w:r w:rsidR="007A57E3" w:rsidRPr="00E03302">
        <w:t>a</w:t>
      </w:r>
      <w:r w:rsidR="007A57E3">
        <w:t> </w:t>
      </w:r>
      <w:r w:rsidR="00C87A25">
        <w:t>Z</w:t>
      </w:r>
      <w:r w:rsidRPr="00E03302">
        <w:t>adávací dokumentace jsou stanovena tato výkladová pravidla:</w:t>
      </w:r>
    </w:p>
    <w:p w14:paraId="09A6B9F3" w14:textId="277EB2F7" w:rsidR="00FE43E0" w:rsidRPr="00E03302" w:rsidRDefault="007A57E3" w:rsidP="000969EA">
      <w:pPr>
        <w:pStyle w:val="Claneka"/>
        <w:keepLines w:val="0"/>
        <w:widowControl w:val="0"/>
      </w:pPr>
      <w:r>
        <w:t>v </w:t>
      </w:r>
      <w:r w:rsidR="00FE43E0" w:rsidRPr="00E03302">
        <w:t xml:space="preserve">případě jakékoliv nejistoty ohledně výkladu ustanovení </w:t>
      </w:r>
      <w:r w:rsidR="00E06C1E">
        <w:rPr>
          <w:rStyle w:val="normaltextrun"/>
        </w:rPr>
        <w:t>D</w:t>
      </w:r>
      <w:r w:rsidR="007B5CF5">
        <w:rPr>
          <w:rStyle w:val="normaltextrun"/>
        </w:rPr>
        <w:t>ohody</w:t>
      </w:r>
      <w:r w:rsidR="007B5CF5" w:rsidRPr="00090E75">
        <w:rPr>
          <w:rStyle w:val="normaltextrun"/>
        </w:rPr>
        <w:t xml:space="preserve"> </w:t>
      </w:r>
      <w:r w:rsidR="00E06C1E">
        <w:rPr>
          <w:rStyle w:val="normaltextrun"/>
        </w:rPr>
        <w:t xml:space="preserve">a/nebo </w:t>
      </w:r>
      <w:r w:rsidR="006B56FD">
        <w:rPr>
          <w:rStyle w:val="normaltextrun"/>
        </w:rPr>
        <w:t>Objednávky</w:t>
      </w:r>
      <w:r w:rsidR="00E06C1E">
        <w:rPr>
          <w:rStyle w:val="normaltextrun"/>
        </w:rPr>
        <w:t xml:space="preserve"> </w:t>
      </w:r>
      <w:r w:rsidR="00FE43E0" w:rsidRPr="00E03302">
        <w:t xml:space="preserve">budou </w:t>
      </w:r>
      <w:r w:rsidR="00FE43E0" w:rsidRPr="00E03302">
        <w:lastRenderedPageBreak/>
        <w:t xml:space="preserve">tato ustanovení vykládána tak, aby </w:t>
      </w:r>
      <w:r w:rsidRPr="00E03302">
        <w:t>v</w:t>
      </w:r>
      <w:r>
        <w:t> </w:t>
      </w:r>
      <w:r w:rsidR="00700565" w:rsidRPr="00E03302">
        <w:t>co</w:t>
      </w:r>
      <w:r w:rsidR="00700565">
        <w:t> </w:t>
      </w:r>
      <w:r w:rsidR="00FE43E0" w:rsidRPr="00E03302">
        <w:t xml:space="preserve">nejširší míře zohledňovala účel </w:t>
      </w:r>
      <w:r w:rsidR="008969CA">
        <w:t>V</w:t>
      </w:r>
      <w:r w:rsidR="00D3335C" w:rsidRPr="00E03302">
        <w:t>eřejné z</w:t>
      </w:r>
      <w:r w:rsidR="00FE43E0" w:rsidRPr="00E03302">
        <w:t xml:space="preserve">akázky vyjádřený </w:t>
      </w:r>
      <w:r w:rsidR="00E06C1E">
        <w:t>Z</w:t>
      </w:r>
      <w:r w:rsidR="00E06C1E" w:rsidRPr="00E03302">
        <w:t xml:space="preserve">adávací </w:t>
      </w:r>
      <w:r w:rsidR="00FE43E0" w:rsidRPr="00E03302">
        <w:t>dokumentací;</w:t>
      </w:r>
    </w:p>
    <w:p w14:paraId="5C384377" w14:textId="42A466AD" w:rsidR="00FE43E0" w:rsidRPr="00E03302" w:rsidRDefault="007A57E3" w:rsidP="000969EA">
      <w:pPr>
        <w:pStyle w:val="Claneka"/>
        <w:keepLines w:val="0"/>
        <w:widowControl w:val="0"/>
      </w:pPr>
      <w:r>
        <w:t>v </w:t>
      </w:r>
      <w:r w:rsidR="00FE43E0" w:rsidRPr="00E03302">
        <w:t xml:space="preserve">případě chybějících ustanovení </w:t>
      </w:r>
      <w:r w:rsidR="00E06C1E">
        <w:rPr>
          <w:rStyle w:val="normaltextrun"/>
        </w:rPr>
        <w:t>D</w:t>
      </w:r>
      <w:r w:rsidR="007B5CF5">
        <w:rPr>
          <w:rStyle w:val="normaltextrun"/>
        </w:rPr>
        <w:t>ohody</w:t>
      </w:r>
      <w:r w:rsidR="007B5CF5" w:rsidRPr="00090E75">
        <w:rPr>
          <w:rStyle w:val="normaltextrun"/>
        </w:rPr>
        <w:t xml:space="preserve"> </w:t>
      </w:r>
      <w:r w:rsidR="00E75D74">
        <w:rPr>
          <w:rStyle w:val="normaltextrun"/>
        </w:rPr>
        <w:t>a</w:t>
      </w:r>
      <w:r w:rsidR="00E06C1E">
        <w:rPr>
          <w:rStyle w:val="normaltextrun"/>
        </w:rPr>
        <w:t xml:space="preserve">/nebo </w:t>
      </w:r>
      <w:r w:rsidR="006B56FD">
        <w:rPr>
          <w:rStyle w:val="normaltextrun"/>
        </w:rPr>
        <w:t>Objednávky</w:t>
      </w:r>
      <w:r w:rsidR="00E06C1E">
        <w:rPr>
          <w:rStyle w:val="normaltextrun"/>
        </w:rPr>
        <w:t xml:space="preserve"> </w:t>
      </w:r>
      <w:r w:rsidR="00FE43E0" w:rsidRPr="00E03302">
        <w:t xml:space="preserve">budou použita dostatečně konkrétní ustanovení </w:t>
      </w:r>
      <w:r w:rsidR="00E06C1E">
        <w:t>Z</w:t>
      </w:r>
      <w:r w:rsidR="00FE43E0" w:rsidRPr="00E03302">
        <w:t>adávací dokumentace;</w:t>
      </w:r>
    </w:p>
    <w:p w14:paraId="7581222A" w14:textId="77777777" w:rsidR="000336FC" w:rsidRDefault="007A57E3" w:rsidP="000969EA">
      <w:pPr>
        <w:pStyle w:val="Claneka"/>
        <w:keepLines w:val="0"/>
        <w:widowControl w:val="0"/>
      </w:pPr>
      <w:r>
        <w:t>v </w:t>
      </w:r>
      <w:r w:rsidR="00FE43E0" w:rsidRPr="00E03302">
        <w:t xml:space="preserve">případě rozporu mezi ustanoveními </w:t>
      </w:r>
      <w:r w:rsidR="00E06C1E">
        <w:rPr>
          <w:rStyle w:val="normaltextrun"/>
        </w:rPr>
        <w:t>D</w:t>
      </w:r>
      <w:r w:rsidR="007B5CF5">
        <w:rPr>
          <w:rStyle w:val="normaltextrun"/>
        </w:rPr>
        <w:t>ohody</w:t>
      </w:r>
      <w:r w:rsidR="007B5CF5" w:rsidRPr="00090E75">
        <w:rPr>
          <w:rStyle w:val="normaltextrun"/>
        </w:rPr>
        <w:t xml:space="preserve"> </w:t>
      </w:r>
      <w:r w:rsidRPr="00E03302">
        <w:t>a</w:t>
      </w:r>
      <w:r>
        <w:t> </w:t>
      </w:r>
      <w:r w:rsidR="00E06C1E">
        <w:t>Z</w:t>
      </w:r>
      <w:r w:rsidR="00650B87" w:rsidRPr="00E03302">
        <w:t xml:space="preserve">adávací dokumentace </w:t>
      </w:r>
      <w:r w:rsidR="00FE43E0" w:rsidRPr="00E03302">
        <w:t xml:space="preserve">budou mít přednost ustanovení </w:t>
      </w:r>
      <w:r w:rsidR="00E06C1E">
        <w:rPr>
          <w:rStyle w:val="normaltextrun"/>
        </w:rPr>
        <w:t>D</w:t>
      </w:r>
      <w:r w:rsidR="007B5CF5">
        <w:rPr>
          <w:rStyle w:val="normaltextrun"/>
        </w:rPr>
        <w:t>ohody</w:t>
      </w:r>
      <w:r w:rsidR="00DA49A7">
        <w:t>;</w:t>
      </w:r>
    </w:p>
    <w:p w14:paraId="7608A1B6" w14:textId="06483282" w:rsidR="00DA49A7" w:rsidRDefault="00DA49A7" w:rsidP="000969EA">
      <w:pPr>
        <w:pStyle w:val="Claneka"/>
        <w:keepLines w:val="0"/>
        <w:widowControl w:val="0"/>
      </w:pPr>
      <w:r>
        <w:t xml:space="preserve">v případě rozporu mezi ustanovení Dohody </w:t>
      </w:r>
      <w:r w:rsidR="00700565">
        <w:t>a </w:t>
      </w:r>
      <w:r w:rsidR="006B56FD">
        <w:t>Objednávky</w:t>
      </w:r>
      <w:r>
        <w:t xml:space="preserve"> bude mít přednost ustanovení </w:t>
      </w:r>
      <w:r w:rsidR="006B56FD">
        <w:t>Objednávky</w:t>
      </w:r>
      <w:r>
        <w:t>.</w:t>
      </w:r>
    </w:p>
    <w:p w14:paraId="4430B815" w14:textId="3207C5D3" w:rsidR="00FB4B4A" w:rsidRPr="00E624FF" w:rsidRDefault="00E75D74" w:rsidP="000969EA">
      <w:pPr>
        <w:pStyle w:val="Clanek11"/>
        <w:keepLines w:val="0"/>
        <w:widowControl w:val="0"/>
      </w:pPr>
      <w:r w:rsidRPr="00E624FF">
        <w:t>D</w:t>
      </w:r>
      <w:r w:rsidR="00B634F9" w:rsidRPr="00E624FF">
        <w:t xml:space="preserve">ohoda </w:t>
      </w:r>
      <w:r w:rsidR="00700565" w:rsidRPr="00E624FF">
        <w:t>je </w:t>
      </w:r>
      <w:r w:rsidR="00B634F9" w:rsidRPr="004708F4">
        <w:t xml:space="preserve">uzavřena </w:t>
      </w:r>
      <w:r w:rsidR="00700565" w:rsidRPr="004708F4">
        <w:t>s</w:t>
      </w:r>
      <w:r w:rsidR="00BD5063">
        <w:t>e</w:t>
      </w:r>
      <w:r w:rsidR="0001494C" w:rsidRPr="004708F4">
        <w:t xml:space="preserve"> </w:t>
      </w:r>
      <w:r w:rsidR="00BD5063">
        <w:t>3</w:t>
      </w:r>
      <w:r w:rsidR="007A57E3" w:rsidRPr="004708F4">
        <w:t> </w:t>
      </w:r>
      <w:r w:rsidR="0001494C" w:rsidRPr="004708F4">
        <w:t>(</w:t>
      </w:r>
      <w:r w:rsidR="00BD5063">
        <w:t>třemi</w:t>
      </w:r>
      <w:r w:rsidR="00B634F9" w:rsidRPr="004708F4">
        <w:t xml:space="preserve">) </w:t>
      </w:r>
      <w:r w:rsidR="007C365B" w:rsidRPr="004708F4">
        <w:t>Zhotovitel</w:t>
      </w:r>
      <w:r w:rsidR="0061412B" w:rsidRPr="004708F4">
        <w:t>i</w:t>
      </w:r>
      <w:r w:rsidR="00E06C1E" w:rsidRPr="00E624FF">
        <w:t xml:space="preserve">. </w:t>
      </w:r>
      <w:r w:rsidR="007C365B" w:rsidRPr="00E624FF">
        <w:t>Zhotovitel</w:t>
      </w:r>
      <w:r w:rsidR="00FB4B4A" w:rsidRPr="00E624FF">
        <w:t>é jsou v záhlaví této Dohody uvedeni v pořadí</w:t>
      </w:r>
      <w:r w:rsidR="00754AED" w:rsidRPr="00E624FF">
        <w:t xml:space="preserve"> dle umístění v hodnocení nabídek na Veřejnou zakázku</w:t>
      </w:r>
      <w:r w:rsidR="00FB4B4A" w:rsidRPr="00E624FF">
        <w:t xml:space="preserve">. </w:t>
      </w:r>
      <w:r w:rsidR="00A716AD" w:rsidRPr="00B1140A">
        <w:t>Toto pořadí nemá žádný význam pro práva a povinnosti související s touto Dohodou.</w:t>
      </w:r>
    </w:p>
    <w:p w14:paraId="1C12C5F0" w14:textId="7F6B98BD" w:rsidR="00E06C1E" w:rsidRDefault="00E06C1E" w:rsidP="000969EA">
      <w:pPr>
        <w:pStyle w:val="Clanek11"/>
        <w:keepLines w:val="0"/>
        <w:widowControl w:val="0"/>
      </w:pPr>
      <w:r>
        <w:t xml:space="preserve">Dílčí veřejné zakázky </w:t>
      </w:r>
      <w:r w:rsidR="00700565">
        <w:t>na </w:t>
      </w:r>
      <w:r>
        <w:t xml:space="preserve">uzavření </w:t>
      </w:r>
      <w:r w:rsidR="006B56FD">
        <w:t>jednotlivých d</w:t>
      </w:r>
      <w:r>
        <w:t xml:space="preserve">ílčích smluv budou zadávány postupem podle </w:t>
      </w:r>
      <w:r w:rsidR="00EF0E69">
        <w:br/>
      </w:r>
      <w:r>
        <w:t>§ 132 odst. 3</w:t>
      </w:r>
      <w:r w:rsidR="00FB4B4A">
        <w:t> </w:t>
      </w:r>
      <w:r>
        <w:t xml:space="preserve">písm. </w:t>
      </w:r>
      <w:r w:rsidR="006B56FD">
        <w:t>b</w:t>
      </w:r>
      <w:r>
        <w:t xml:space="preserve">) ZZVZ, tj. </w:t>
      </w:r>
      <w:r w:rsidR="0061412B">
        <w:t xml:space="preserve">postupem </w:t>
      </w:r>
      <w:r>
        <w:t xml:space="preserve">bez obnovení soutěže podle § 134 ZZVZ prostřednictvím </w:t>
      </w:r>
      <w:r w:rsidR="0061412B">
        <w:t xml:space="preserve">Objednávek </w:t>
      </w:r>
      <w:r w:rsidR="00700565">
        <w:t>na </w:t>
      </w:r>
      <w:r>
        <w:t xml:space="preserve">základě principu tzv. rotace (kdy bude Objednatel postupně oslovovat jednotlivé </w:t>
      </w:r>
      <w:r w:rsidR="007C365B">
        <w:t>Zhotovitel</w:t>
      </w:r>
      <w:r w:rsidR="00DA49A7">
        <w:t>e</w:t>
      </w:r>
      <w:r w:rsidR="0061412B">
        <w:t xml:space="preserve"> </w:t>
      </w:r>
      <w:r w:rsidR="00700565">
        <w:t>v </w:t>
      </w:r>
      <w:r>
        <w:t xml:space="preserve">pořadí, </w:t>
      </w:r>
      <w:r w:rsidR="00700565">
        <w:t>v </w:t>
      </w:r>
      <w:r>
        <w:t xml:space="preserve">jakém </w:t>
      </w:r>
      <w:r w:rsidR="00700565">
        <w:t>se </w:t>
      </w:r>
      <w:r>
        <w:t xml:space="preserve">umístili </w:t>
      </w:r>
      <w:r w:rsidR="0061412B">
        <w:t>v Z</w:t>
      </w:r>
      <w:r>
        <w:t xml:space="preserve">adávacím řízení). </w:t>
      </w:r>
    </w:p>
    <w:p w14:paraId="17404688" w14:textId="568BE55A" w:rsidR="001C4370" w:rsidRDefault="00B634F9" w:rsidP="000969EA">
      <w:pPr>
        <w:pStyle w:val="Clanek11"/>
        <w:keepLines w:val="0"/>
        <w:widowControl w:val="0"/>
      </w:pPr>
      <w:r>
        <w:t xml:space="preserve">Objednatel prohlašuje, </w:t>
      </w:r>
      <w:r w:rsidR="00700565">
        <w:t>že </w:t>
      </w:r>
      <w:r>
        <w:t xml:space="preserve">splňuje veškeré podmínky </w:t>
      </w:r>
      <w:r w:rsidR="007A57E3">
        <w:t>a </w:t>
      </w:r>
      <w:r>
        <w:t>požadavky stanovené v </w:t>
      </w:r>
      <w:r w:rsidR="00E75D74">
        <w:t>D</w:t>
      </w:r>
      <w:r>
        <w:t xml:space="preserve">ohodě </w:t>
      </w:r>
      <w:r w:rsidR="007A57E3">
        <w:t>a </w:t>
      </w:r>
      <w:r w:rsidR="00700565">
        <w:t>je ji </w:t>
      </w:r>
      <w:r>
        <w:t xml:space="preserve">oprávněn uzavřít </w:t>
      </w:r>
      <w:r w:rsidR="007A57E3">
        <w:t>a </w:t>
      </w:r>
      <w:r>
        <w:t>řádně plnit závazky v </w:t>
      </w:r>
      <w:r w:rsidR="00700565">
        <w:t>ní </w:t>
      </w:r>
      <w:r>
        <w:t>obsažené.</w:t>
      </w:r>
      <w:r w:rsidR="004A68A5">
        <w:t xml:space="preserve"> </w:t>
      </w:r>
    </w:p>
    <w:p w14:paraId="17DE87AE" w14:textId="1E8A3A6C" w:rsidR="00B634F9" w:rsidRDefault="007C365B" w:rsidP="000969EA">
      <w:pPr>
        <w:pStyle w:val="Clanek11"/>
        <w:keepLines w:val="0"/>
        <w:widowControl w:val="0"/>
      </w:pPr>
      <w:r>
        <w:t>Zhotovitel</w:t>
      </w:r>
      <w:r w:rsidR="004A68A5">
        <w:t xml:space="preserve">é (každý z nich) </w:t>
      </w:r>
      <w:r w:rsidR="00B634F9">
        <w:t>prohlašují, že:</w:t>
      </w:r>
    </w:p>
    <w:p w14:paraId="4F07E17F" w14:textId="74DD089B" w:rsidR="00B634F9" w:rsidRDefault="00B634F9" w:rsidP="000969EA">
      <w:pPr>
        <w:pStyle w:val="Claneka"/>
        <w:keepLines w:val="0"/>
        <w:widowControl w:val="0"/>
      </w:pPr>
      <w:r>
        <w:t xml:space="preserve">splňují veškeré podmínky </w:t>
      </w:r>
      <w:r w:rsidR="007A57E3">
        <w:t>a </w:t>
      </w:r>
      <w:r>
        <w:t>požadavky stanovené v </w:t>
      </w:r>
      <w:r w:rsidR="00E06C1E">
        <w:t>D</w:t>
      </w:r>
      <w:r>
        <w:t xml:space="preserve">ohodě </w:t>
      </w:r>
      <w:r w:rsidR="007A57E3">
        <w:t>a </w:t>
      </w:r>
      <w:r>
        <w:t xml:space="preserve">jsou oprávněni </w:t>
      </w:r>
      <w:r w:rsidR="00E06C1E">
        <w:t>D</w:t>
      </w:r>
      <w:r>
        <w:t xml:space="preserve">ohodu uzavřít </w:t>
      </w:r>
      <w:r w:rsidR="007A57E3">
        <w:t>a </w:t>
      </w:r>
      <w:r>
        <w:t>řádně plnit závazky v </w:t>
      </w:r>
      <w:r w:rsidR="00700565">
        <w:t>ní </w:t>
      </w:r>
      <w:r>
        <w:t>obsažené;</w:t>
      </w:r>
    </w:p>
    <w:p w14:paraId="7C62A351" w14:textId="1F0972DB" w:rsidR="00B634F9" w:rsidRDefault="00700565" w:rsidP="000969EA">
      <w:pPr>
        <w:pStyle w:val="Claneka"/>
        <w:keepLines w:val="0"/>
        <w:widowControl w:val="0"/>
      </w:pPr>
      <w:r>
        <w:t>ke </w:t>
      </w:r>
      <w:r w:rsidR="00B634F9">
        <w:t xml:space="preserve">dni uzavření </w:t>
      </w:r>
      <w:r w:rsidR="00E06C1E">
        <w:t>D</w:t>
      </w:r>
      <w:r w:rsidR="00B634F9">
        <w:t xml:space="preserve">ohody vůči nim nejsou vedena řízení dle zákona č. 182/2006 Sb., </w:t>
      </w:r>
      <w:r w:rsidR="007A57E3" w:rsidRPr="00B634F9">
        <w:t>o</w:t>
      </w:r>
      <w:r w:rsidR="007A57E3">
        <w:t> </w:t>
      </w:r>
      <w:r w:rsidR="00B634F9" w:rsidRPr="00B634F9">
        <w:t xml:space="preserve">úpadku </w:t>
      </w:r>
      <w:r w:rsidR="007A57E3" w:rsidRPr="00B634F9">
        <w:t>a</w:t>
      </w:r>
      <w:r w:rsidR="007A57E3">
        <w:t> </w:t>
      </w:r>
      <w:r w:rsidR="00B634F9" w:rsidRPr="00B634F9">
        <w:t xml:space="preserve">způsobech jeho řešení (insolvenční zákon), </w:t>
      </w:r>
      <w:r w:rsidRPr="00B634F9">
        <w:t>ve</w:t>
      </w:r>
      <w:r>
        <w:t> </w:t>
      </w:r>
      <w:r w:rsidR="00B634F9" w:rsidRPr="00B634F9">
        <w:t xml:space="preserve">znění pozdějších předpisů, </w:t>
      </w:r>
      <w:r w:rsidR="007A57E3" w:rsidRPr="00B634F9">
        <w:t>a</w:t>
      </w:r>
      <w:r w:rsidR="007A57E3">
        <w:t> </w:t>
      </w:r>
      <w:r w:rsidR="00B634F9" w:rsidRPr="00B634F9">
        <w:t xml:space="preserve">zároveň </w:t>
      </w:r>
      <w:r w:rsidRPr="00B634F9">
        <w:t>se</w:t>
      </w:r>
      <w:r>
        <w:t> </w:t>
      </w:r>
      <w:r w:rsidR="00B634F9" w:rsidRPr="00B634F9">
        <w:t>zavazuj</w:t>
      </w:r>
      <w:r w:rsidR="00B634F9">
        <w:t>í</w:t>
      </w:r>
      <w:r w:rsidR="00B634F9" w:rsidRPr="00B634F9">
        <w:t xml:space="preserve"> </w:t>
      </w:r>
      <w:r w:rsidR="00B634F9">
        <w:t>O</w:t>
      </w:r>
      <w:r w:rsidR="00B634F9" w:rsidRPr="00B634F9">
        <w:t xml:space="preserve">bjednatele </w:t>
      </w:r>
      <w:r w:rsidR="007A57E3" w:rsidRPr="00B634F9">
        <w:t>o</w:t>
      </w:r>
      <w:r w:rsidR="007A57E3">
        <w:t> </w:t>
      </w:r>
      <w:r w:rsidR="00B634F9" w:rsidRPr="00B634F9">
        <w:t xml:space="preserve">všech skutečnostech </w:t>
      </w:r>
      <w:r w:rsidR="007A57E3" w:rsidRPr="00B634F9">
        <w:t>o</w:t>
      </w:r>
      <w:r w:rsidR="007A57E3">
        <w:t> </w:t>
      </w:r>
      <w:r w:rsidR="00B634F9" w:rsidRPr="00B634F9">
        <w:t>hrozícím úpadku bezodkladně informovat;</w:t>
      </w:r>
    </w:p>
    <w:p w14:paraId="6F2066FD" w14:textId="0C85D08B" w:rsidR="00B634F9" w:rsidRDefault="00700565" w:rsidP="000969EA">
      <w:pPr>
        <w:pStyle w:val="Claneka"/>
        <w:keepLines w:val="0"/>
        <w:widowControl w:val="0"/>
      </w:pPr>
      <w:r w:rsidRPr="00B634F9">
        <w:t>se</w:t>
      </w:r>
      <w:r>
        <w:t> </w:t>
      </w:r>
      <w:r w:rsidR="00B634F9" w:rsidRPr="00B634F9">
        <w:t>náležitě seznámil</w:t>
      </w:r>
      <w:r w:rsidR="00B634F9">
        <w:t>i</w:t>
      </w:r>
      <w:r w:rsidR="00B634F9" w:rsidRPr="00B634F9">
        <w:t xml:space="preserve"> </w:t>
      </w:r>
      <w:r w:rsidRPr="00B634F9">
        <w:t>se</w:t>
      </w:r>
      <w:r>
        <w:t> </w:t>
      </w:r>
      <w:r w:rsidR="00B634F9" w:rsidRPr="00B634F9">
        <w:t xml:space="preserve">všemi podklady, které byly součástí </w:t>
      </w:r>
      <w:r w:rsidR="003D6057">
        <w:t>Z</w:t>
      </w:r>
      <w:r w:rsidR="00B634F9" w:rsidRPr="00B634F9">
        <w:t>adávací dokumentace, včetně jej</w:t>
      </w:r>
      <w:r w:rsidR="00B634F9">
        <w:t>í</w:t>
      </w:r>
      <w:r w:rsidR="00B634F9" w:rsidRPr="00B634F9">
        <w:t>ch příloh</w:t>
      </w:r>
      <w:r w:rsidR="003D6057">
        <w:t xml:space="preserve">, </w:t>
      </w:r>
      <w:r w:rsidR="003D6057" w:rsidRPr="00F6670D">
        <w:t>s</w:t>
      </w:r>
      <w:r w:rsidR="003D6057">
        <w:t> </w:t>
      </w:r>
      <w:r w:rsidR="003D6057" w:rsidRPr="00F6670D">
        <w:t>rozsahem a</w:t>
      </w:r>
      <w:r w:rsidR="003D6057">
        <w:t> </w:t>
      </w:r>
      <w:r w:rsidR="003D6057" w:rsidRPr="00F6670D">
        <w:t xml:space="preserve">povahou </w:t>
      </w:r>
      <w:r w:rsidR="0044705B">
        <w:t>Práce</w:t>
      </w:r>
      <w:r w:rsidR="003D6057" w:rsidRPr="00F6670D">
        <w:t>, a</w:t>
      </w:r>
      <w:r w:rsidR="003D6057">
        <w:t> </w:t>
      </w:r>
      <w:r w:rsidRPr="00F6670D">
        <w:t>že</w:t>
      </w:r>
      <w:r>
        <w:t> </w:t>
      </w:r>
      <w:r w:rsidR="003D6057" w:rsidRPr="00F6670D">
        <w:t>disponuj</w:t>
      </w:r>
      <w:r w:rsidR="003D6057">
        <w:t>í</w:t>
      </w:r>
      <w:r w:rsidR="003D6057" w:rsidRPr="00F6670D">
        <w:t xml:space="preserve"> takovými kapacitami a</w:t>
      </w:r>
      <w:r w:rsidR="003D6057">
        <w:t> </w:t>
      </w:r>
      <w:r w:rsidR="003D6057" w:rsidRPr="00F6670D">
        <w:t xml:space="preserve">odbornými znalostmi, které jsou nezbytné pro realizaci </w:t>
      </w:r>
      <w:r w:rsidR="0044705B">
        <w:t xml:space="preserve">Prací </w:t>
      </w:r>
      <w:r w:rsidRPr="00F6670D">
        <w:t>za</w:t>
      </w:r>
      <w:r>
        <w:t> </w:t>
      </w:r>
      <w:r w:rsidR="003D6057" w:rsidRPr="00F6670D">
        <w:t>dohodnuté maximální ceny stanovené v</w:t>
      </w:r>
      <w:r w:rsidR="003D6057">
        <w:t> D</w:t>
      </w:r>
      <w:r w:rsidR="003D6057" w:rsidRPr="00F6670D">
        <w:t>ohodě, a</w:t>
      </w:r>
      <w:r w:rsidR="003D6057">
        <w:t> </w:t>
      </w:r>
      <w:r w:rsidRPr="00F6670D">
        <w:t>to</w:t>
      </w:r>
      <w:r>
        <w:t> </w:t>
      </w:r>
      <w:r w:rsidR="003D6057" w:rsidRPr="00F6670D">
        <w:t xml:space="preserve">rovněž </w:t>
      </w:r>
      <w:r w:rsidRPr="00F6670D">
        <w:t>ve</w:t>
      </w:r>
      <w:r>
        <w:t> </w:t>
      </w:r>
      <w:r w:rsidR="003D6057" w:rsidRPr="00F6670D">
        <w:t xml:space="preserve">vazbě </w:t>
      </w:r>
      <w:r w:rsidRPr="00F6670D">
        <w:t>na</w:t>
      </w:r>
      <w:r>
        <w:t> </w:t>
      </w:r>
      <w:r w:rsidR="003D6057" w:rsidRPr="00F6670D">
        <w:t>j</w:t>
      </w:r>
      <w:r w:rsidR="003D6057">
        <w:t>imi</w:t>
      </w:r>
      <w:r w:rsidR="003D6057" w:rsidRPr="00F6670D">
        <w:t xml:space="preserve"> prokázanou kvalifikaci a</w:t>
      </w:r>
      <w:r w:rsidR="00D031A2">
        <w:t xml:space="preserve"> předložené </w:t>
      </w:r>
      <w:r w:rsidR="003D6057">
        <w:t xml:space="preserve">podklady </w:t>
      </w:r>
      <w:r>
        <w:t>k </w:t>
      </w:r>
      <w:r w:rsidR="003D6057" w:rsidRPr="00F6670D">
        <w:t>hodnocení v</w:t>
      </w:r>
      <w:r w:rsidR="00D031A2">
        <w:t> Zadávacím řízení</w:t>
      </w:r>
      <w:r w:rsidR="00141737">
        <w:t>;</w:t>
      </w:r>
    </w:p>
    <w:p w14:paraId="491BEED2" w14:textId="5DCF75BB" w:rsidR="00F6670D" w:rsidRDefault="00F6670D" w:rsidP="000969EA">
      <w:pPr>
        <w:pStyle w:val="Claneka"/>
        <w:keepLines w:val="0"/>
        <w:widowControl w:val="0"/>
      </w:pPr>
      <w:r>
        <w:t>jsou</w:t>
      </w:r>
      <w:r w:rsidRPr="00F6670D">
        <w:t xml:space="preserve"> odborně způsobil</w:t>
      </w:r>
      <w:r>
        <w:t>í</w:t>
      </w:r>
      <w:r w:rsidRPr="00F6670D">
        <w:t xml:space="preserve"> </w:t>
      </w:r>
      <w:r w:rsidR="00700565" w:rsidRPr="00F6670D">
        <w:t>ke</w:t>
      </w:r>
      <w:r w:rsidR="00700565">
        <w:t> </w:t>
      </w:r>
      <w:r w:rsidRPr="00F6670D">
        <w:t xml:space="preserve">splnění všech svých závazků podle </w:t>
      </w:r>
      <w:r w:rsidR="00E06C1E">
        <w:t>D</w:t>
      </w:r>
      <w:r w:rsidRPr="00F6670D">
        <w:t xml:space="preserve">ohody </w:t>
      </w:r>
      <w:r w:rsidR="007A57E3" w:rsidRPr="00F6670D">
        <w:t>a</w:t>
      </w:r>
      <w:r w:rsidR="007A57E3">
        <w:t> </w:t>
      </w:r>
      <w:r w:rsidR="00F41B35">
        <w:t>Objednávek</w:t>
      </w:r>
      <w:r>
        <w:t>.</w:t>
      </w:r>
    </w:p>
    <w:p w14:paraId="4A702CF4" w14:textId="77777777" w:rsidR="000969EA" w:rsidRDefault="000969EA" w:rsidP="000969EA">
      <w:pPr>
        <w:pStyle w:val="Claneka"/>
        <w:keepLines w:val="0"/>
        <w:widowControl w:val="0"/>
        <w:numPr>
          <w:ilvl w:val="0"/>
          <w:numId w:val="0"/>
        </w:numPr>
        <w:ind w:left="992"/>
      </w:pPr>
    </w:p>
    <w:p w14:paraId="4FA5D251" w14:textId="77777777" w:rsidR="003034E0" w:rsidRDefault="00F625B9" w:rsidP="000969EA">
      <w:pPr>
        <w:pStyle w:val="Nadpis1"/>
        <w:keepNext w:val="0"/>
        <w:widowControl w:val="0"/>
      </w:pPr>
      <w:r w:rsidRPr="00E03302">
        <w:t xml:space="preserve">Předmět </w:t>
      </w:r>
      <w:r w:rsidR="00DF6FF1">
        <w:rPr>
          <w:rStyle w:val="normaltextrun"/>
        </w:rPr>
        <w:t>D</w:t>
      </w:r>
      <w:r w:rsidR="007B5CF5">
        <w:rPr>
          <w:rStyle w:val="normaltextrun"/>
        </w:rPr>
        <w:t>ohody</w:t>
      </w:r>
    </w:p>
    <w:p w14:paraId="69FC8DAE" w14:textId="7760303B" w:rsidR="006037D9" w:rsidRDefault="00E23DBB" w:rsidP="000969EA">
      <w:pPr>
        <w:pStyle w:val="Clanek11"/>
        <w:keepLines w:val="0"/>
        <w:widowControl w:val="0"/>
        <w:rPr>
          <w:rStyle w:val="normaltextrun"/>
          <w:rFonts w:cs="Times New Roman"/>
          <w:bCs w:val="0"/>
          <w:iCs w:val="0"/>
          <w:szCs w:val="24"/>
        </w:rPr>
      </w:pPr>
      <w:bookmarkStart w:id="0" w:name="_Ref20818636"/>
      <w:r>
        <w:rPr>
          <w:rStyle w:val="normaltextrun"/>
        </w:rPr>
        <w:t xml:space="preserve">Předmětem této </w:t>
      </w:r>
      <w:r w:rsidR="0093682B">
        <w:rPr>
          <w:rStyle w:val="normaltextrun"/>
        </w:rPr>
        <w:t>D</w:t>
      </w:r>
      <w:r>
        <w:rPr>
          <w:rStyle w:val="normaltextrun"/>
        </w:rPr>
        <w:t xml:space="preserve">ohody </w:t>
      </w:r>
      <w:r w:rsidR="00700565">
        <w:rPr>
          <w:rStyle w:val="normaltextrun"/>
        </w:rPr>
        <w:t>je </w:t>
      </w:r>
      <w:r w:rsidR="00312D90">
        <w:rPr>
          <w:rStyle w:val="normaltextrun"/>
        </w:rPr>
        <w:t xml:space="preserve">vymezení </w:t>
      </w:r>
      <w:r w:rsidR="00DF6FF1">
        <w:rPr>
          <w:rStyle w:val="normaltextrun"/>
        </w:rPr>
        <w:t>povinnost</w:t>
      </w:r>
      <w:r w:rsidR="0093682B">
        <w:rPr>
          <w:rStyle w:val="normaltextrun"/>
        </w:rPr>
        <w:t>í</w:t>
      </w:r>
      <w:r w:rsidR="00DF6FF1">
        <w:rPr>
          <w:rStyle w:val="normaltextrun"/>
        </w:rPr>
        <w:t xml:space="preserve"> </w:t>
      </w:r>
      <w:r w:rsidR="007C365B">
        <w:t>Zhotovitel</w:t>
      </w:r>
      <w:r w:rsidR="0093682B">
        <w:rPr>
          <w:rStyle w:val="normaltextrun"/>
        </w:rPr>
        <w:t>ů při obdržení Objednávky</w:t>
      </w:r>
      <w:r w:rsidR="00FF46E7">
        <w:rPr>
          <w:rStyle w:val="normaltextrun"/>
        </w:rPr>
        <w:t xml:space="preserve"> a v rámci dílčích Objednávek</w:t>
      </w:r>
      <w:r w:rsidR="0093682B">
        <w:rPr>
          <w:rStyle w:val="normaltextrun"/>
        </w:rPr>
        <w:t xml:space="preserve"> </w:t>
      </w:r>
      <w:r w:rsidR="00DF6FF1">
        <w:rPr>
          <w:rStyle w:val="normaltextrun"/>
        </w:rPr>
        <w:t>a</w:t>
      </w:r>
      <w:r w:rsidR="0093682B">
        <w:rPr>
          <w:rStyle w:val="normaltextrun"/>
        </w:rPr>
        <w:t> </w:t>
      </w:r>
      <w:r w:rsidR="00312D90">
        <w:rPr>
          <w:rStyle w:val="normaltextrun"/>
        </w:rPr>
        <w:t xml:space="preserve">dále </w:t>
      </w:r>
      <w:r w:rsidR="00DF6FF1">
        <w:rPr>
          <w:rStyle w:val="normaltextrun"/>
        </w:rPr>
        <w:t>základní</w:t>
      </w:r>
      <w:r w:rsidR="00312D90">
        <w:rPr>
          <w:rStyle w:val="normaltextrun"/>
        </w:rPr>
        <w:t>ch</w:t>
      </w:r>
      <w:r w:rsidR="00DF6FF1">
        <w:rPr>
          <w:rStyle w:val="normaltextrun"/>
        </w:rPr>
        <w:t xml:space="preserve"> podmín</w:t>
      </w:r>
      <w:r w:rsidR="00312D90">
        <w:rPr>
          <w:rStyle w:val="normaltextrun"/>
        </w:rPr>
        <w:t>e</w:t>
      </w:r>
      <w:r w:rsidR="00DF6FF1">
        <w:rPr>
          <w:rStyle w:val="normaltextrun"/>
        </w:rPr>
        <w:t xml:space="preserve">k, </w:t>
      </w:r>
      <w:r w:rsidR="00700565">
        <w:rPr>
          <w:rStyle w:val="normaltextrun"/>
        </w:rPr>
        <w:t>na</w:t>
      </w:r>
      <w:r w:rsidR="009700DD">
        <w:rPr>
          <w:rStyle w:val="normaltextrun"/>
        </w:rPr>
        <w:t xml:space="preserve"> jejichž</w:t>
      </w:r>
      <w:r w:rsidR="00700565">
        <w:rPr>
          <w:rStyle w:val="normaltextrun"/>
        </w:rPr>
        <w:t> </w:t>
      </w:r>
      <w:r w:rsidR="00DF6FF1">
        <w:rPr>
          <w:rStyle w:val="normaltextrun"/>
        </w:rPr>
        <w:t xml:space="preserve">základě budou </w:t>
      </w:r>
      <w:r w:rsidR="007C365B">
        <w:t>Zhotovitel</w:t>
      </w:r>
      <w:r w:rsidR="0093682B">
        <w:rPr>
          <w:rStyle w:val="normaltextrun"/>
        </w:rPr>
        <w:t xml:space="preserve">é poskytovat Objednateli plnění </w:t>
      </w:r>
      <w:r>
        <w:rPr>
          <w:rStyle w:val="normaltextrun"/>
        </w:rPr>
        <w:t xml:space="preserve">spočívající </w:t>
      </w:r>
      <w:r w:rsidR="00700565">
        <w:rPr>
          <w:rStyle w:val="normaltextrun"/>
        </w:rPr>
        <w:t>v</w:t>
      </w:r>
      <w:r w:rsidR="00561934">
        <w:rPr>
          <w:rStyle w:val="normaltextrun"/>
        </w:rPr>
        <w:t> </w:t>
      </w:r>
      <w:r w:rsidR="00DF6FF1">
        <w:rPr>
          <w:rStyle w:val="normaltextrun"/>
        </w:rPr>
        <w:t>proveden</w:t>
      </w:r>
      <w:r w:rsidR="00561934">
        <w:rPr>
          <w:rStyle w:val="normaltextrun"/>
        </w:rPr>
        <w:t xml:space="preserve">í </w:t>
      </w:r>
      <w:r w:rsidR="00561934" w:rsidRPr="00561934">
        <w:t>stavební</w:t>
      </w:r>
      <w:r w:rsidR="00561934">
        <w:t>ch</w:t>
      </w:r>
      <w:r w:rsidR="00561934" w:rsidRPr="00561934">
        <w:t xml:space="preserve"> pr</w:t>
      </w:r>
      <w:r w:rsidR="00561934">
        <w:t>a</w:t>
      </w:r>
      <w:r w:rsidR="00561934" w:rsidRPr="00561934">
        <w:t>c</w:t>
      </w:r>
      <w:r w:rsidR="00561934">
        <w:t>í, příp.</w:t>
      </w:r>
      <w:r w:rsidR="00561934" w:rsidRPr="00561934">
        <w:t xml:space="preserve"> související</w:t>
      </w:r>
      <w:r w:rsidR="00F15F6C">
        <w:t>ch</w:t>
      </w:r>
      <w:r w:rsidR="00561934" w:rsidRPr="00561934">
        <w:t xml:space="preserve"> dodáv</w:t>
      </w:r>
      <w:r w:rsidR="00561934">
        <w:t>e</w:t>
      </w:r>
      <w:r w:rsidR="00561934" w:rsidRPr="00561934">
        <w:t>k a služ</w:t>
      </w:r>
      <w:r w:rsidR="00561934">
        <w:t>e</w:t>
      </w:r>
      <w:r w:rsidR="00561934" w:rsidRPr="00561934">
        <w:t>b, jejichž detailní specifikace je uvedena v </w:t>
      </w:r>
      <w:r w:rsidR="00561934" w:rsidRPr="00161807">
        <w:rPr>
          <w:bCs w:val="0"/>
        </w:rPr>
        <w:t xml:space="preserve">Příloze č. </w:t>
      </w:r>
      <w:r w:rsidR="00161807" w:rsidRPr="00161807">
        <w:rPr>
          <w:bCs w:val="0"/>
        </w:rPr>
        <w:t>2</w:t>
      </w:r>
      <w:r w:rsidR="00561934" w:rsidRPr="00561934">
        <w:t xml:space="preserve"> této Smlouvy (</w:t>
      </w:r>
      <w:r w:rsidR="000D7EC3">
        <w:t xml:space="preserve">dále jen </w:t>
      </w:r>
      <w:r w:rsidR="00561934" w:rsidRPr="00561934">
        <w:t>„</w:t>
      </w:r>
      <w:r w:rsidR="00561934" w:rsidRPr="00561934">
        <w:rPr>
          <w:b/>
        </w:rPr>
        <w:t>Dílo</w:t>
      </w:r>
      <w:r w:rsidR="00561934" w:rsidRPr="00561934">
        <w:t>“</w:t>
      </w:r>
      <w:r w:rsidR="000D7EC3">
        <w:rPr>
          <w:rStyle w:val="normaltextrun"/>
        </w:rPr>
        <w:t xml:space="preserve"> nebo </w:t>
      </w:r>
      <w:r w:rsidR="0093682B">
        <w:rPr>
          <w:rStyle w:val="normaltextrun"/>
        </w:rPr>
        <w:t>„</w:t>
      </w:r>
      <w:r w:rsidR="0044705B">
        <w:rPr>
          <w:rStyle w:val="normaltextrun"/>
          <w:b/>
        </w:rPr>
        <w:t>Práce</w:t>
      </w:r>
      <w:r w:rsidR="0093682B">
        <w:rPr>
          <w:rStyle w:val="normaltextrun"/>
        </w:rPr>
        <w:t xml:space="preserve">“), </w:t>
      </w:r>
      <w:r w:rsidR="00700565">
        <w:rPr>
          <w:rStyle w:val="normaltextrun"/>
        </w:rPr>
        <w:t>a to </w:t>
      </w:r>
      <w:r w:rsidR="0093682B">
        <w:rPr>
          <w:rStyle w:val="normaltextrun"/>
        </w:rPr>
        <w:t xml:space="preserve">vždy </w:t>
      </w:r>
      <w:r w:rsidR="00DF6FF1">
        <w:rPr>
          <w:rStyle w:val="normaltextrun"/>
        </w:rPr>
        <w:t xml:space="preserve">v rozsahu </w:t>
      </w:r>
      <w:r w:rsidR="00700565">
        <w:rPr>
          <w:rStyle w:val="normaltextrun"/>
        </w:rPr>
        <w:t>a </w:t>
      </w:r>
      <w:r>
        <w:rPr>
          <w:rStyle w:val="normaltextrun"/>
        </w:rPr>
        <w:t>podle požadavků specifikovaných Objednatelem (</w:t>
      </w:r>
      <w:r w:rsidR="000D7EC3">
        <w:rPr>
          <w:rStyle w:val="normaltextrun"/>
        </w:rPr>
        <w:t xml:space="preserve">dále jen </w:t>
      </w:r>
      <w:r>
        <w:rPr>
          <w:rStyle w:val="normaltextrun"/>
        </w:rPr>
        <w:t>„</w:t>
      </w:r>
      <w:r w:rsidRPr="00E23DBB">
        <w:rPr>
          <w:rStyle w:val="normaltextrun"/>
          <w:b/>
        </w:rPr>
        <w:t>Dílčí plnění</w:t>
      </w:r>
      <w:r w:rsidR="00120413">
        <w:rPr>
          <w:rStyle w:val="normaltextrun"/>
        </w:rPr>
        <w:t>“</w:t>
      </w:r>
      <w:r>
        <w:rPr>
          <w:rStyle w:val="normaltextrun"/>
        </w:rPr>
        <w:t>).</w:t>
      </w:r>
    </w:p>
    <w:p w14:paraId="2278FC36" w14:textId="605942E8" w:rsidR="00120413" w:rsidRDefault="00120413" w:rsidP="000969EA">
      <w:pPr>
        <w:pStyle w:val="Clanek11"/>
        <w:keepLines w:val="0"/>
        <w:widowControl w:val="0"/>
      </w:pPr>
      <w:r>
        <w:t xml:space="preserve">Objednatel </w:t>
      </w:r>
      <w:r w:rsidR="00700565">
        <w:t>se </w:t>
      </w:r>
      <w:r>
        <w:t xml:space="preserve">zavazuje vymezit podrobnou specifikaci </w:t>
      </w:r>
      <w:r w:rsidR="00700565">
        <w:t>a </w:t>
      </w:r>
      <w:r>
        <w:t xml:space="preserve">rozsah Dílčího plnění </w:t>
      </w:r>
      <w:r>
        <w:rPr>
          <w:rStyle w:val="normaltextrun"/>
        </w:rPr>
        <w:t>v </w:t>
      </w:r>
      <w:r w:rsidR="00EF4AB8">
        <w:rPr>
          <w:rStyle w:val="normaltextrun"/>
        </w:rPr>
        <w:t>Objednávce</w:t>
      </w:r>
      <w:r>
        <w:t xml:space="preserve">, </w:t>
      </w:r>
      <w:r w:rsidR="00700565">
        <w:t>a </w:t>
      </w:r>
      <w:r>
        <w:t>to:</w:t>
      </w:r>
    </w:p>
    <w:p w14:paraId="16705646" w14:textId="458837AC" w:rsidR="00120413" w:rsidRPr="006A69E2" w:rsidRDefault="00120413" w:rsidP="000969EA">
      <w:pPr>
        <w:pStyle w:val="Claneka"/>
        <w:keepLines w:val="0"/>
        <w:widowControl w:val="0"/>
      </w:pPr>
      <w:r w:rsidRPr="006A69E2">
        <w:t xml:space="preserve">výčtem požadovaných </w:t>
      </w:r>
      <w:r w:rsidR="0044705B">
        <w:t xml:space="preserve">Prací </w:t>
      </w:r>
      <w:r w:rsidR="00700565">
        <w:t>a </w:t>
      </w:r>
      <w:r>
        <w:t>jejich množství/četnosti</w:t>
      </w:r>
      <w:r w:rsidRPr="006A69E2">
        <w:t xml:space="preserve"> v souladu </w:t>
      </w:r>
      <w:proofErr w:type="gramStart"/>
      <w:r w:rsidRPr="006A69E2">
        <w:t>s</w:t>
      </w:r>
      <w:proofErr w:type="gramEnd"/>
      <w:r w:rsidRPr="006A69E2">
        <w:t> </w:t>
      </w:r>
      <w:r w:rsidR="00F761A9">
        <w:t>Soupisem prací</w:t>
      </w:r>
      <w:r w:rsidRPr="006A69E2">
        <w:t>, a</w:t>
      </w:r>
    </w:p>
    <w:p w14:paraId="6EAA66D0" w14:textId="4D46D5D5" w:rsidR="00120413" w:rsidRDefault="00120413" w:rsidP="000969EA">
      <w:pPr>
        <w:pStyle w:val="Claneka"/>
        <w:keepLines w:val="0"/>
        <w:widowControl w:val="0"/>
      </w:pPr>
      <w:r>
        <w:t xml:space="preserve">uvedením lhůt </w:t>
      </w:r>
      <w:r w:rsidR="00700565">
        <w:t>a </w:t>
      </w:r>
      <w:r w:rsidR="00EF4AB8">
        <w:t xml:space="preserve">místa </w:t>
      </w:r>
      <w:r>
        <w:t xml:space="preserve">pro realizaci, pokud jsou odlišné </w:t>
      </w:r>
      <w:r w:rsidR="00700565">
        <w:t>od </w:t>
      </w:r>
      <w:r>
        <w:t xml:space="preserve">lhůt </w:t>
      </w:r>
      <w:r w:rsidRPr="006A69E2">
        <w:t>sjednaných v</w:t>
      </w:r>
      <w:r>
        <w:t> </w:t>
      </w:r>
      <w:r w:rsidRPr="006A69E2">
        <w:t>této</w:t>
      </w:r>
      <w:r>
        <w:t xml:space="preserve"> Dohodě.</w:t>
      </w:r>
    </w:p>
    <w:bookmarkEnd w:id="0"/>
    <w:p w14:paraId="1A3719EC" w14:textId="151E9098" w:rsidR="002F7A4B" w:rsidRDefault="007C365B" w:rsidP="000969EA">
      <w:pPr>
        <w:pStyle w:val="Clanek11"/>
        <w:keepLines w:val="0"/>
        <w:widowControl w:val="0"/>
        <w:rPr>
          <w:rStyle w:val="normaltextrun"/>
          <w:rFonts w:cs="Times New Roman"/>
          <w:bCs w:val="0"/>
          <w:iCs w:val="0"/>
          <w:szCs w:val="24"/>
        </w:rPr>
      </w:pPr>
      <w:r>
        <w:t>Zhotovitel</w:t>
      </w:r>
      <w:r w:rsidR="00C85C8B">
        <w:rPr>
          <w:rStyle w:val="normaltextrun"/>
        </w:rPr>
        <w:t xml:space="preserve">é </w:t>
      </w:r>
      <w:r w:rsidR="002F7A4B">
        <w:rPr>
          <w:rStyle w:val="normaltextrun"/>
        </w:rPr>
        <w:t>jsou</w:t>
      </w:r>
      <w:r w:rsidR="002F7A4B" w:rsidRPr="002F7A4B">
        <w:rPr>
          <w:rStyle w:val="normaltextrun"/>
        </w:rPr>
        <w:t xml:space="preserve"> </w:t>
      </w:r>
      <w:r w:rsidR="002F7A4B">
        <w:rPr>
          <w:rStyle w:val="normaltextrun"/>
        </w:rPr>
        <w:t>povinni</w:t>
      </w:r>
      <w:r w:rsidR="002F7A4B" w:rsidRPr="002F7A4B">
        <w:rPr>
          <w:rStyle w:val="normaltextrun"/>
        </w:rPr>
        <w:t xml:space="preserve"> zajistit komplexní provedení </w:t>
      </w:r>
      <w:r w:rsidR="002F7A4B">
        <w:rPr>
          <w:rStyle w:val="normaltextrun"/>
        </w:rPr>
        <w:t>Dílčíh</w:t>
      </w:r>
      <w:r w:rsidR="00312D90">
        <w:rPr>
          <w:rStyle w:val="normaltextrun"/>
        </w:rPr>
        <w:t>o</w:t>
      </w:r>
      <w:r w:rsidR="002F7A4B">
        <w:rPr>
          <w:rStyle w:val="normaltextrun"/>
        </w:rPr>
        <w:t xml:space="preserve"> plnění</w:t>
      </w:r>
      <w:r w:rsidR="00C85C8B">
        <w:rPr>
          <w:rStyle w:val="normaltextrun"/>
        </w:rPr>
        <w:t xml:space="preserve"> </w:t>
      </w:r>
      <w:r w:rsidR="00700565">
        <w:rPr>
          <w:rStyle w:val="normaltextrun"/>
        </w:rPr>
        <w:t>a </w:t>
      </w:r>
      <w:r w:rsidR="00700565" w:rsidRPr="002F7A4B">
        <w:rPr>
          <w:rStyle w:val="normaltextrun"/>
        </w:rPr>
        <w:t>na</w:t>
      </w:r>
      <w:r w:rsidR="00700565">
        <w:rPr>
          <w:rStyle w:val="normaltextrun"/>
        </w:rPr>
        <w:t> </w:t>
      </w:r>
      <w:r w:rsidR="002F7A4B" w:rsidRPr="002F7A4B">
        <w:rPr>
          <w:rStyle w:val="normaltextrun"/>
        </w:rPr>
        <w:t xml:space="preserve">své náklady zajistit </w:t>
      </w:r>
      <w:r w:rsidR="00C85C8B">
        <w:rPr>
          <w:rStyle w:val="normaltextrun"/>
        </w:rPr>
        <w:t xml:space="preserve">veškeré </w:t>
      </w:r>
      <w:r w:rsidR="002F7A4B" w:rsidRPr="002F7A4B">
        <w:rPr>
          <w:rStyle w:val="normaltextrun"/>
        </w:rPr>
        <w:t xml:space="preserve">prostředky </w:t>
      </w:r>
      <w:r w:rsidR="007A57E3" w:rsidRPr="002F7A4B">
        <w:rPr>
          <w:rStyle w:val="normaltextrun"/>
        </w:rPr>
        <w:t>a</w:t>
      </w:r>
      <w:r w:rsidR="007A57E3">
        <w:rPr>
          <w:rStyle w:val="normaltextrun"/>
        </w:rPr>
        <w:t> </w:t>
      </w:r>
      <w:r w:rsidR="002F7A4B" w:rsidRPr="002F7A4B">
        <w:rPr>
          <w:rStyle w:val="normaltextrun"/>
        </w:rPr>
        <w:t xml:space="preserve">vybavení potřebné pro provedení </w:t>
      </w:r>
      <w:r w:rsidR="0044705B">
        <w:rPr>
          <w:rStyle w:val="normaltextrun"/>
        </w:rPr>
        <w:t>Prací</w:t>
      </w:r>
      <w:r w:rsidR="002F7A4B" w:rsidRPr="002F7A4B">
        <w:rPr>
          <w:rStyle w:val="normaltextrun"/>
        </w:rPr>
        <w:t>.</w:t>
      </w:r>
    </w:p>
    <w:p w14:paraId="4EEA3CFD" w14:textId="210C1A71" w:rsidR="00D96C77" w:rsidRDefault="00120413" w:rsidP="000969EA">
      <w:pPr>
        <w:pStyle w:val="Clanek11"/>
        <w:keepLines w:val="0"/>
        <w:widowControl w:val="0"/>
      </w:pPr>
      <w:bookmarkStart w:id="1" w:name="_Ref493777724"/>
      <w:r>
        <w:t>S</w:t>
      </w:r>
      <w:r w:rsidR="0072197F">
        <w:t>mluvní s</w:t>
      </w:r>
      <w:r>
        <w:t xml:space="preserve">trany </w:t>
      </w:r>
      <w:r w:rsidR="00700565">
        <w:t>se </w:t>
      </w:r>
      <w:r>
        <w:t xml:space="preserve">dohodly, </w:t>
      </w:r>
      <w:r w:rsidR="00700565">
        <w:t>že </w:t>
      </w:r>
      <w:r>
        <w:t>tato Dohoda nezakládá povinnost Objednatel</w:t>
      </w:r>
      <w:r w:rsidR="0072197F">
        <w:t>e</w:t>
      </w:r>
      <w:r>
        <w:t xml:space="preserve"> poptat od </w:t>
      </w:r>
      <w:r w:rsidR="007C365B">
        <w:t>Zhotovitel</w:t>
      </w:r>
      <w:r w:rsidR="00F3264E">
        <w:t xml:space="preserve">ů </w:t>
      </w:r>
      <w:r w:rsidR="0044705B">
        <w:t xml:space="preserve">Práce </w:t>
      </w:r>
      <w:r w:rsidR="00700565">
        <w:t>v </w:t>
      </w:r>
      <w:r>
        <w:t xml:space="preserve">jakémkoliv </w:t>
      </w:r>
      <w:r w:rsidRPr="008E7BA6">
        <w:t xml:space="preserve">rozsahu </w:t>
      </w:r>
      <w:r w:rsidR="00700565" w:rsidRPr="00BF73B7">
        <w:t>či</w:t>
      </w:r>
      <w:r w:rsidR="00700565">
        <w:t> </w:t>
      </w:r>
      <w:r w:rsidRPr="00BF73B7">
        <w:t>skladbě</w:t>
      </w:r>
      <w:r w:rsidRPr="008E7BA6">
        <w:t>,</w:t>
      </w:r>
      <w:r>
        <w:t xml:space="preserve"> ani kdykoliv </w:t>
      </w:r>
      <w:r w:rsidR="00700565">
        <w:t>po </w:t>
      </w:r>
      <w:r>
        <w:t xml:space="preserve">dobu trvání této Dohody učinit Objednávku. </w:t>
      </w:r>
      <w:r w:rsidR="007C365B">
        <w:t>Zhotovitel</w:t>
      </w:r>
      <w:r w:rsidR="00F3264E">
        <w:t xml:space="preserve">é </w:t>
      </w:r>
      <w:r>
        <w:t xml:space="preserve">nejsou na základě této Dohody oprávněni požadovat </w:t>
      </w:r>
      <w:r w:rsidR="00F3264E">
        <w:t xml:space="preserve">jakékoliv </w:t>
      </w:r>
      <w:r>
        <w:t>zadání Dílčí</w:t>
      </w:r>
      <w:r w:rsidR="00F3264E">
        <w:t>ho</w:t>
      </w:r>
      <w:r>
        <w:t xml:space="preserve"> plnění.</w:t>
      </w:r>
      <w:bookmarkEnd w:id="1"/>
    </w:p>
    <w:p w14:paraId="685F1B0B" w14:textId="7037ABF0" w:rsidR="00D96C77" w:rsidRDefault="00D96C77" w:rsidP="000969EA">
      <w:pPr>
        <w:widowControl w:val="0"/>
        <w:jc w:val="left"/>
        <w:rPr>
          <w:rFonts w:cs="Arial"/>
          <w:bCs/>
          <w:iCs/>
          <w:szCs w:val="28"/>
        </w:rPr>
      </w:pPr>
    </w:p>
    <w:p w14:paraId="0B328FFA" w14:textId="10E13137" w:rsidR="00120413" w:rsidRDefault="00120413" w:rsidP="000969EA">
      <w:pPr>
        <w:pStyle w:val="Nadpis1"/>
        <w:keepNext w:val="0"/>
        <w:widowControl w:val="0"/>
      </w:pPr>
      <w:bookmarkStart w:id="2" w:name="_Ref20819389"/>
      <w:r>
        <w:t>Postup při uzavírání Dílčích smluv</w:t>
      </w:r>
      <w:r w:rsidR="0083701E">
        <w:t>/OBJEDNÁVEK</w:t>
      </w:r>
    </w:p>
    <w:p w14:paraId="2DCA2A09" w14:textId="7F4FA823" w:rsidR="004D0452" w:rsidRDefault="004D0452" w:rsidP="000969EA">
      <w:pPr>
        <w:pStyle w:val="Clanek11"/>
        <w:keepLines w:val="0"/>
        <w:widowControl w:val="0"/>
      </w:pPr>
      <w:r>
        <w:t xml:space="preserve">Objednatel </w:t>
      </w:r>
      <w:r w:rsidRPr="00642619">
        <w:t xml:space="preserve">uzavře konkrétní </w:t>
      </w:r>
      <w:r w:rsidR="00F41B35">
        <w:t>d</w:t>
      </w:r>
      <w:r w:rsidRPr="00642619">
        <w:t xml:space="preserve">ílčí smlouvu </w:t>
      </w:r>
      <w:r w:rsidR="00700565" w:rsidRPr="00642619">
        <w:t>na</w:t>
      </w:r>
      <w:r w:rsidR="00700565">
        <w:t> </w:t>
      </w:r>
      <w:r w:rsidRPr="00642619">
        <w:t>základě této Dohody</w:t>
      </w:r>
      <w:r w:rsidR="00F3264E">
        <w:t xml:space="preserve"> vždy</w:t>
      </w:r>
      <w:r w:rsidRPr="00642619">
        <w:t xml:space="preserve"> </w:t>
      </w:r>
      <w:r w:rsidR="00700565" w:rsidRPr="00642619">
        <w:t>s</w:t>
      </w:r>
      <w:r w:rsidR="00700565">
        <w:t> </w:t>
      </w:r>
      <w:r w:rsidRPr="00642619">
        <w:t>jedním z</w:t>
      </w:r>
      <w:r w:rsidR="00A02584">
        <w:t>e</w:t>
      </w:r>
      <w:r w:rsidR="00F3264E">
        <w:t> </w:t>
      </w:r>
      <w:r w:rsidR="007C365B">
        <w:t>Zhotovitel</w:t>
      </w:r>
      <w:r w:rsidR="00F3264E">
        <w:t>ů</w:t>
      </w:r>
      <w:r w:rsidRPr="00642619">
        <w:t xml:space="preserve">, </w:t>
      </w:r>
      <w:r w:rsidR="00700565" w:rsidRPr="00642619">
        <w:t>se</w:t>
      </w:r>
      <w:r w:rsidR="00700565">
        <w:t> </w:t>
      </w:r>
      <w:r w:rsidRPr="00642619">
        <w:t xml:space="preserve">kterými </w:t>
      </w:r>
      <w:r w:rsidR="00700565" w:rsidRPr="00642619">
        <w:t>je</w:t>
      </w:r>
      <w:r w:rsidR="00700565">
        <w:t> </w:t>
      </w:r>
      <w:r w:rsidRPr="00642619">
        <w:t xml:space="preserve">uzavřena tato </w:t>
      </w:r>
      <w:r w:rsidRPr="00612C44">
        <w:t>Dohoda</w:t>
      </w:r>
      <w:r>
        <w:t>.</w:t>
      </w:r>
    </w:p>
    <w:p w14:paraId="3FBB684C" w14:textId="46C8FAA1" w:rsidR="00BE1BE3" w:rsidRPr="00BE1BE3" w:rsidRDefault="004D0452" w:rsidP="000969EA">
      <w:pPr>
        <w:pStyle w:val="Clanek11"/>
        <w:keepLines w:val="0"/>
        <w:widowControl w:val="0"/>
        <w:rPr>
          <w:sz w:val="23"/>
          <w:szCs w:val="23"/>
        </w:rPr>
      </w:pPr>
      <w:r w:rsidRPr="001144F3">
        <w:t>Dílčí veřejné zakázky</w:t>
      </w:r>
      <w:r w:rsidR="00350C1D">
        <w:t xml:space="preserve"> </w:t>
      </w:r>
      <w:r w:rsidR="00700565">
        <w:t>je </w:t>
      </w:r>
      <w:r>
        <w:t>Objednatel oprávněn zadat p</w:t>
      </w:r>
      <w:r w:rsidRPr="001144F3">
        <w:t>ostupem bez obnovení soutěže</w:t>
      </w:r>
      <w:r w:rsidR="00785B03" w:rsidRPr="006E3C20">
        <w:rPr>
          <w:szCs w:val="22"/>
        </w:rPr>
        <w:t>.</w:t>
      </w:r>
      <w:r w:rsidR="00FF46E7" w:rsidRPr="006E3C20">
        <w:rPr>
          <w:szCs w:val="22"/>
        </w:rPr>
        <w:t xml:space="preserve"> </w:t>
      </w:r>
      <w:r w:rsidR="00FF46E7" w:rsidRPr="006E3C20">
        <w:rPr>
          <w:rFonts w:cs="Times New Roman"/>
          <w:szCs w:val="22"/>
        </w:rPr>
        <w:t>Uzavření dílčí smlouvy je započato Objednávkou Objednatele</w:t>
      </w:r>
      <w:r w:rsidR="00FF46E7" w:rsidRPr="006E3C20">
        <w:rPr>
          <w:szCs w:val="22"/>
        </w:rPr>
        <w:t xml:space="preserve"> k poskytnutí Dílčího plnění</w:t>
      </w:r>
      <w:r w:rsidR="00FF46E7" w:rsidRPr="006E3C20">
        <w:rPr>
          <w:rFonts w:cs="Times New Roman"/>
          <w:szCs w:val="22"/>
        </w:rPr>
        <w:t xml:space="preserve">, která bude zaslána kontaktní osobou </w:t>
      </w:r>
      <w:r w:rsidR="00FF46E7" w:rsidRPr="006E3C20">
        <w:rPr>
          <w:szCs w:val="22"/>
        </w:rPr>
        <w:t xml:space="preserve">Objednatele a bude doručena </w:t>
      </w:r>
      <w:r w:rsidR="00F41B35" w:rsidRPr="006E3C20">
        <w:rPr>
          <w:szCs w:val="22"/>
        </w:rPr>
        <w:t>Zhotoviteli</w:t>
      </w:r>
      <w:r w:rsidR="00FF46E7" w:rsidRPr="006E3C20">
        <w:rPr>
          <w:szCs w:val="22"/>
        </w:rPr>
        <w:t xml:space="preserve"> elektronicky na e-mailovou adresu kontaktní osoby uvedenou v příloze č. </w:t>
      </w:r>
      <w:r w:rsidR="0006655F">
        <w:rPr>
          <w:szCs w:val="22"/>
        </w:rPr>
        <w:t>5</w:t>
      </w:r>
      <w:r w:rsidR="00FF46E7" w:rsidRPr="006E3C20">
        <w:rPr>
          <w:szCs w:val="22"/>
        </w:rPr>
        <w:t xml:space="preserve"> </w:t>
      </w:r>
      <w:r w:rsidR="009711C9" w:rsidRPr="006E3C20">
        <w:rPr>
          <w:szCs w:val="22"/>
        </w:rPr>
        <w:t>D</w:t>
      </w:r>
      <w:r w:rsidR="00FF46E7" w:rsidRPr="006E3C20">
        <w:rPr>
          <w:szCs w:val="22"/>
        </w:rPr>
        <w:t>ohody. Takto</w:t>
      </w:r>
      <w:r w:rsidR="00FF46E7">
        <w:t xml:space="preserve"> odeslaná Objednávka </w:t>
      </w:r>
      <w:r w:rsidR="00FF46E7" w:rsidRPr="00BA6070">
        <w:t xml:space="preserve">je návrhem na uzavření dílčí smlouvy a potvrzení (akceptace) Objednávky ze strany </w:t>
      </w:r>
      <w:r w:rsidR="00F41B35">
        <w:t>Zhotoviteli</w:t>
      </w:r>
      <w:r w:rsidR="00FF46E7" w:rsidRPr="00BA6070">
        <w:t xml:space="preserve"> je přijetím návrhu na uzavření dílčí smlouvy</w:t>
      </w:r>
      <w:r w:rsidR="00F15F6C">
        <w:t xml:space="preserve">, </w:t>
      </w:r>
      <w:r w:rsidR="00FF46E7">
        <w:t>resp. uzavřením dílčí smlouvy.</w:t>
      </w:r>
    </w:p>
    <w:p w14:paraId="139CFAF6" w14:textId="6FD0B374" w:rsidR="001144F3" w:rsidRPr="00E04E2E" w:rsidRDefault="00700565" w:rsidP="000969EA">
      <w:pPr>
        <w:pStyle w:val="Clanek11"/>
        <w:keepLines w:val="0"/>
        <w:widowControl w:val="0"/>
        <w:rPr>
          <w:sz w:val="23"/>
          <w:szCs w:val="23"/>
        </w:rPr>
      </w:pPr>
      <w:r>
        <w:t>Na </w:t>
      </w:r>
      <w:r w:rsidR="00BA64E3">
        <w:t xml:space="preserve">základě postupu bez obnovení soutěže </w:t>
      </w:r>
      <w:r w:rsidR="004D0452" w:rsidRPr="001144F3">
        <w:t xml:space="preserve">bude Objednatel vystavovat konkrétní Objednávky dle svých aktuálních požadavků </w:t>
      </w:r>
      <w:r w:rsidRPr="001144F3">
        <w:t>a</w:t>
      </w:r>
      <w:r>
        <w:t> </w:t>
      </w:r>
      <w:r w:rsidR="004D0452" w:rsidRPr="001144F3">
        <w:t xml:space="preserve">potřeb, přičemž výběr </w:t>
      </w:r>
      <w:r w:rsidR="007C365B">
        <w:t>Zhotovitel</w:t>
      </w:r>
      <w:r w:rsidR="00F3264E">
        <w:t xml:space="preserve">e </w:t>
      </w:r>
      <w:r w:rsidR="004D0452" w:rsidRPr="001144F3">
        <w:t xml:space="preserve">bude probíhat principem </w:t>
      </w:r>
      <w:r w:rsidR="00785B03">
        <w:t xml:space="preserve">rotace </w:t>
      </w:r>
      <w:r>
        <w:t>na </w:t>
      </w:r>
      <w:r w:rsidR="00785B03">
        <w:t>základě</w:t>
      </w:r>
      <w:r w:rsidR="004D0452" w:rsidRPr="001144F3">
        <w:t xml:space="preserve"> pořadí, </w:t>
      </w:r>
      <w:r w:rsidRPr="001144F3">
        <w:t>ve</w:t>
      </w:r>
      <w:r>
        <w:t> </w:t>
      </w:r>
      <w:r w:rsidR="004D0452" w:rsidRPr="001144F3">
        <w:t xml:space="preserve">kterém </w:t>
      </w:r>
      <w:r w:rsidRPr="001144F3">
        <w:t>se</w:t>
      </w:r>
      <w:r>
        <w:t> </w:t>
      </w:r>
      <w:r w:rsidR="007C365B" w:rsidRPr="00E04E2E">
        <w:t>Zhotovitel</w:t>
      </w:r>
      <w:r w:rsidR="00F3264E" w:rsidRPr="00E04E2E">
        <w:t xml:space="preserve">é </w:t>
      </w:r>
      <w:r w:rsidR="004D0452" w:rsidRPr="00E04E2E">
        <w:t>umístili při uzavírání Dohody</w:t>
      </w:r>
      <w:r w:rsidR="0072197F" w:rsidRPr="00E04E2E">
        <w:t xml:space="preserve"> (dle výsledků Zadávacího řízení)</w:t>
      </w:r>
      <w:r w:rsidR="004D0452" w:rsidRPr="00E04E2E">
        <w:t xml:space="preserve">, tedy první Objednávku zašle </w:t>
      </w:r>
      <w:r w:rsidR="007C365B" w:rsidRPr="00E04E2E">
        <w:t>Zhotovitel</w:t>
      </w:r>
      <w:r w:rsidR="00F3264E" w:rsidRPr="00E04E2E">
        <w:t>i</w:t>
      </w:r>
      <w:r w:rsidR="004D0452" w:rsidRPr="00E04E2E">
        <w:t xml:space="preserve">, který </w:t>
      </w:r>
      <w:r w:rsidRPr="00E04E2E">
        <w:t>se </w:t>
      </w:r>
      <w:r w:rsidR="0072197F" w:rsidRPr="00E04E2E">
        <w:t>v Zadávacím řízení</w:t>
      </w:r>
      <w:r w:rsidR="00F3264E" w:rsidRPr="00E04E2E">
        <w:t xml:space="preserve"> </w:t>
      </w:r>
      <w:r w:rsidR="004D0452" w:rsidRPr="00E04E2E">
        <w:t>umístil na</w:t>
      </w:r>
      <w:r w:rsidR="00F3264E" w:rsidRPr="00E04E2E">
        <w:t> </w:t>
      </w:r>
      <w:r w:rsidR="004D0452" w:rsidRPr="00E04E2E">
        <w:t>1.</w:t>
      </w:r>
      <w:r w:rsidR="00F3264E" w:rsidRPr="00E04E2E">
        <w:t> </w:t>
      </w:r>
      <w:r w:rsidR="004D0452" w:rsidRPr="00E04E2E">
        <w:t xml:space="preserve">místě, druhou </w:t>
      </w:r>
      <w:r w:rsidR="0072197F" w:rsidRPr="00E04E2E">
        <w:t>O</w:t>
      </w:r>
      <w:r w:rsidR="004D0452" w:rsidRPr="00E04E2E">
        <w:t xml:space="preserve">bjednávku </w:t>
      </w:r>
      <w:r w:rsidR="007C365B" w:rsidRPr="00E04E2E">
        <w:t>Zhotovitel</w:t>
      </w:r>
      <w:r w:rsidR="00F3264E" w:rsidRPr="00E04E2E">
        <w:t xml:space="preserve">i </w:t>
      </w:r>
      <w:r w:rsidRPr="00E04E2E">
        <w:t>na </w:t>
      </w:r>
      <w:r w:rsidR="004D0452" w:rsidRPr="00E04E2E">
        <w:t>2. místě</w:t>
      </w:r>
      <w:r w:rsidR="005E539B" w:rsidRPr="00E04E2E">
        <w:t>,</w:t>
      </w:r>
      <w:r w:rsidR="00785B03" w:rsidRPr="00E04E2E">
        <w:t> </w:t>
      </w:r>
      <w:r w:rsidR="004D0452" w:rsidRPr="00E04E2E">
        <w:t xml:space="preserve">třetí </w:t>
      </w:r>
      <w:r w:rsidR="005E539B" w:rsidRPr="00E04E2E">
        <w:t xml:space="preserve">Objednávku </w:t>
      </w:r>
      <w:r w:rsidR="007C365B" w:rsidRPr="00E04E2E">
        <w:t>Zhotovitel</w:t>
      </w:r>
      <w:r w:rsidR="00F3264E" w:rsidRPr="00E04E2E">
        <w:t xml:space="preserve">i </w:t>
      </w:r>
      <w:r w:rsidRPr="00E04E2E">
        <w:t>na </w:t>
      </w:r>
      <w:r w:rsidR="004D0452" w:rsidRPr="00E04E2E">
        <w:t>3. m</w:t>
      </w:r>
      <w:r w:rsidR="0072197F" w:rsidRPr="00E04E2E">
        <w:t>í</w:t>
      </w:r>
      <w:r w:rsidR="004D0452" w:rsidRPr="00E04E2E">
        <w:t xml:space="preserve">stě. Následně </w:t>
      </w:r>
      <w:r w:rsidR="00F3264E" w:rsidRPr="00E04E2E">
        <w:t xml:space="preserve">začne Objednatel </w:t>
      </w:r>
      <w:r w:rsidR="004D0452" w:rsidRPr="00E04E2E">
        <w:t xml:space="preserve">obesílat </w:t>
      </w:r>
      <w:r w:rsidR="007C365B" w:rsidRPr="00E04E2E">
        <w:t>Zhotovitel</w:t>
      </w:r>
      <w:r w:rsidR="00F3264E" w:rsidRPr="00E04E2E">
        <w:t>e opět od</w:t>
      </w:r>
      <w:r w:rsidR="00785B03" w:rsidRPr="00E04E2E">
        <w:t> </w:t>
      </w:r>
      <w:r w:rsidR="00F3264E" w:rsidRPr="00E04E2E">
        <w:t>1.</w:t>
      </w:r>
      <w:r w:rsidR="00785B03" w:rsidRPr="00E04E2E">
        <w:t> </w:t>
      </w:r>
      <w:r w:rsidR="00F3264E" w:rsidRPr="00E04E2E">
        <w:t>m</w:t>
      </w:r>
      <w:r w:rsidR="004D0452" w:rsidRPr="00E04E2E">
        <w:t xml:space="preserve">ísta dle výsledků </w:t>
      </w:r>
      <w:r w:rsidR="00F3264E" w:rsidRPr="00E04E2E">
        <w:t>Zadávacího řízení</w:t>
      </w:r>
      <w:r w:rsidR="004D0452" w:rsidRPr="00E04E2E">
        <w:t>.</w:t>
      </w:r>
    </w:p>
    <w:p w14:paraId="0854708F" w14:textId="36C3499F" w:rsidR="001F5319" w:rsidRDefault="00DE779A" w:rsidP="000969EA">
      <w:pPr>
        <w:pStyle w:val="Clanek11"/>
        <w:keepLines w:val="0"/>
        <w:widowControl w:val="0"/>
      </w:pPr>
      <w:r>
        <w:t xml:space="preserve">Objednávku zašle Objednatel </w:t>
      </w:r>
      <w:r w:rsidR="007C365B">
        <w:t>Zhotovitel</w:t>
      </w:r>
      <w:r>
        <w:t xml:space="preserve">i </w:t>
      </w:r>
      <w:r w:rsidR="00785B03">
        <w:t xml:space="preserve">určenému dle předchozího odstavce </w:t>
      </w:r>
      <w:r w:rsidR="001144F3" w:rsidRPr="001144F3">
        <w:t>elektronicky na</w:t>
      </w:r>
      <w:r w:rsidR="00785B03">
        <w:t> </w:t>
      </w:r>
      <w:r w:rsidR="00784AAC">
        <w:br/>
      </w:r>
      <w:r w:rsidR="001144F3" w:rsidRPr="001144F3">
        <w:t xml:space="preserve">e-mailovou adresu kontaktní osoby uvedenou v příloze č. </w:t>
      </w:r>
      <w:r w:rsidR="00700565">
        <w:t>5 </w:t>
      </w:r>
      <w:r w:rsidR="001144F3" w:rsidRPr="001144F3">
        <w:t xml:space="preserve">této Dohody. Podkladem pro uzavření </w:t>
      </w:r>
      <w:r w:rsidR="00FF46E7">
        <w:t>d</w:t>
      </w:r>
      <w:r w:rsidR="001144F3" w:rsidRPr="001144F3">
        <w:t xml:space="preserve">ílčí smlouvy bude v těchto případech </w:t>
      </w:r>
      <w:r w:rsidR="006E4EA8">
        <w:t xml:space="preserve">Objednávka obsahující </w:t>
      </w:r>
      <w:r w:rsidR="00534137">
        <w:t xml:space="preserve">Dílčí </w:t>
      </w:r>
      <w:r w:rsidR="00F761A9">
        <w:t>soupis prací</w:t>
      </w:r>
      <w:r w:rsidR="00534137">
        <w:t xml:space="preserve"> vycházející </w:t>
      </w:r>
      <w:r w:rsidR="00F761A9">
        <w:t>ze Soupisu prací</w:t>
      </w:r>
      <w:r w:rsidR="001144F3" w:rsidRPr="001144F3">
        <w:t xml:space="preserve"> </w:t>
      </w:r>
      <w:r w:rsidR="001144F3" w:rsidRPr="006E4EA8">
        <w:t>předložen</w:t>
      </w:r>
      <w:r w:rsidR="00534137" w:rsidRPr="006E4EA8">
        <w:t>ého</w:t>
      </w:r>
      <w:r w:rsidR="001144F3" w:rsidRPr="006E4EA8">
        <w:t xml:space="preserve"> </w:t>
      </w:r>
      <w:r w:rsidR="007C365B" w:rsidRPr="006E4EA8">
        <w:t>Zhotovitel</w:t>
      </w:r>
      <w:r w:rsidRPr="006E4EA8">
        <w:t xml:space="preserve">em </w:t>
      </w:r>
      <w:r w:rsidR="00700565" w:rsidRPr="006E4EA8">
        <w:t>v </w:t>
      </w:r>
      <w:r w:rsidR="001144F3" w:rsidRPr="006E4EA8">
        <w:t>Nabídce</w:t>
      </w:r>
      <w:r w:rsidR="001144F3">
        <w:t xml:space="preserve">. </w:t>
      </w:r>
      <w:r w:rsidR="0047214C">
        <w:t xml:space="preserve"> </w:t>
      </w:r>
      <w:r w:rsidR="0047214C" w:rsidRPr="00C057DF">
        <w:t>Dnem doručení oznámení o akceptaci Objednávky Objednateli je Objednávka odsouhlasena</w:t>
      </w:r>
      <w:r w:rsidR="0047214C">
        <w:t>.</w:t>
      </w:r>
    </w:p>
    <w:p w14:paraId="2A6ED27A" w14:textId="6FB90130" w:rsidR="00BE1BE3" w:rsidRDefault="007C365B" w:rsidP="000969EA">
      <w:pPr>
        <w:pStyle w:val="Clanek11"/>
        <w:keepLines w:val="0"/>
        <w:widowControl w:val="0"/>
      </w:pPr>
      <w:r>
        <w:t>Zhotovitel</w:t>
      </w:r>
      <w:r w:rsidR="004F3B28">
        <w:t xml:space="preserve"> </w:t>
      </w:r>
      <w:r w:rsidR="00700565">
        <w:t>je </w:t>
      </w:r>
      <w:r w:rsidR="001144F3">
        <w:t xml:space="preserve">povinen Objednávku potvrdit nejpozději </w:t>
      </w:r>
      <w:r w:rsidR="00700565">
        <w:t>do 3 </w:t>
      </w:r>
      <w:r w:rsidR="001144F3">
        <w:t>pracovních dnů</w:t>
      </w:r>
      <w:r w:rsidR="0072197F">
        <w:t xml:space="preserve"> od doručení Objednávky</w:t>
      </w:r>
      <w:r w:rsidR="001144F3">
        <w:t>, nebude-</w:t>
      </w:r>
      <w:r w:rsidR="00700565">
        <w:t>li </w:t>
      </w:r>
      <w:r w:rsidR="001144F3">
        <w:t xml:space="preserve">v konkrétní Objednávce stanoveno jinak. </w:t>
      </w:r>
      <w:r w:rsidR="00AE2B04">
        <w:t xml:space="preserve">V případě, že oslovený </w:t>
      </w:r>
      <w:r>
        <w:t>Zhotovitel</w:t>
      </w:r>
      <w:r w:rsidR="00AE2B04">
        <w:t xml:space="preserve"> Objednávku odmítne, je povinen odmítnutí Objednávky dostatečně odůvodnit. </w:t>
      </w:r>
      <w:r w:rsidR="00BE1BE3">
        <w:t>N</w:t>
      </w:r>
      <w:r w:rsidR="001F5319" w:rsidRPr="00C36E42">
        <w:t xml:space="preserve">edoručení potvrzení </w:t>
      </w:r>
      <w:r w:rsidR="001F5319">
        <w:t>O</w:t>
      </w:r>
      <w:r w:rsidR="001F5319" w:rsidRPr="00C36E42">
        <w:t>bjedná</w:t>
      </w:r>
      <w:r w:rsidR="001F5319">
        <w:t xml:space="preserve">vky </w:t>
      </w:r>
      <w:r w:rsidR="00700565">
        <w:t>ve </w:t>
      </w:r>
      <w:r w:rsidR="001F5319">
        <w:t>stanovené lhůtě</w:t>
      </w:r>
      <w:r w:rsidR="00BE1BE3">
        <w:t xml:space="preserve"> bude Objednatel považovat </w:t>
      </w:r>
      <w:r w:rsidR="00700565">
        <w:t>za </w:t>
      </w:r>
      <w:r w:rsidR="00BE1BE3">
        <w:t>odmí</w:t>
      </w:r>
      <w:r w:rsidR="00DE779A">
        <w:t>t</w:t>
      </w:r>
      <w:r w:rsidR="00BE1BE3">
        <w:t>nutí Objednávky.</w:t>
      </w:r>
      <w:r w:rsidR="00AE2B04">
        <w:t xml:space="preserve"> </w:t>
      </w:r>
    </w:p>
    <w:p w14:paraId="788D5275" w14:textId="278D375B" w:rsidR="00BE1BE3" w:rsidRDefault="001144F3" w:rsidP="000969EA">
      <w:pPr>
        <w:pStyle w:val="Clanek11"/>
        <w:keepLines w:val="0"/>
        <w:widowControl w:val="0"/>
      </w:pPr>
      <w:r w:rsidRPr="00BE1BE3">
        <w:t xml:space="preserve">Pokud oslovený </w:t>
      </w:r>
      <w:r w:rsidR="007C365B">
        <w:t>Zhotovitel</w:t>
      </w:r>
      <w:r w:rsidR="004F3B28">
        <w:t xml:space="preserve"> </w:t>
      </w:r>
      <w:r w:rsidRPr="00BE1BE3">
        <w:t>Objednávku odmítne, příp</w:t>
      </w:r>
      <w:r w:rsidR="00BE1BE3" w:rsidRPr="00BE1BE3">
        <w:t xml:space="preserve">adně </w:t>
      </w:r>
      <w:r w:rsidRPr="00BE1BE3">
        <w:t>ne</w:t>
      </w:r>
      <w:r w:rsidR="00BE1BE3" w:rsidRPr="00BE1BE3">
        <w:t xml:space="preserve">doručí potvrzení </w:t>
      </w:r>
      <w:r w:rsidR="00700565" w:rsidRPr="00BE1BE3">
        <w:t>ve</w:t>
      </w:r>
      <w:r w:rsidR="00700565">
        <w:t> </w:t>
      </w:r>
      <w:r w:rsidRPr="00BE1BE3">
        <w:t xml:space="preserve">stanovené lhůtě, zašle </w:t>
      </w:r>
      <w:r w:rsidR="00BE1BE3" w:rsidRPr="00BE1BE3">
        <w:t xml:space="preserve">Objednatel </w:t>
      </w:r>
      <w:r w:rsidRPr="00BE1BE3">
        <w:t xml:space="preserve">Objednávku </w:t>
      </w:r>
      <w:r w:rsidR="007C365B">
        <w:t>Zhotovitel</w:t>
      </w:r>
      <w:r w:rsidR="004F3B28">
        <w:t>i</w:t>
      </w:r>
      <w:r w:rsidR="00BE1BE3" w:rsidRPr="00BE1BE3">
        <w:t>,</w:t>
      </w:r>
      <w:r w:rsidRPr="00BE1BE3">
        <w:t xml:space="preserve"> který </w:t>
      </w:r>
      <w:r w:rsidR="00700565" w:rsidRPr="00BE1BE3">
        <w:t>je</w:t>
      </w:r>
      <w:r w:rsidR="00700565">
        <w:t> </w:t>
      </w:r>
      <w:r w:rsidRPr="00BE1BE3">
        <w:t xml:space="preserve">další </w:t>
      </w:r>
      <w:r w:rsidR="00700565" w:rsidRPr="00BE1BE3">
        <w:t>v</w:t>
      </w:r>
      <w:r w:rsidR="00700565">
        <w:t> </w:t>
      </w:r>
      <w:r w:rsidRPr="00BE1BE3">
        <w:t xml:space="preserve">pořadí. Pokud </w:t>
      </w:r>
      <w:r w:rsidR="00700565" w:rsidRPr="00BE1BE3">
        <w:t>i</w:t>
      </w:r>
      <w:r w:rsidR="00700565">
        <w:t> </w:t>
      </w:r>
      <w:r w:rsidRPr="00BE1BE3">
        <w:t xml:space="preserve">tento (oslovený jako druhý) </w:t>
      </w:r>
      <w:r w:rsidR="00BE1BE3" w:rsidRPr="00BE1BE3">
        <w:t xml:space="preserve">Objednávku </w:t>
      </w:r>
      <w:r w:rsidRPr="00BE1BE3">
        <w:t xml:space="preserve">odmítne a/nebo </w:t>
      </w:r>
      <w:r w:rsidR="00BE1BE3" w:rsidRPr="00BE1BE3">
        <w:t xml:space="preserve">nepotvrdí </w:t>
      </w:r>
      <w:r w:rsidR="00700565" w:rsidRPr="00BE1BE3">
        <w:t>ve</w:t>
      </w:r>
      <w:r w:rsidR="00700565">
        <w:t> </w:t>
      </w:r>
      <w:r w:rsidRPr="00BE1BE3">
        <w:t xml:space="preserve">stanovené lhůtě, zašle </w:t>
      </w:r>
      <w:r w:rsidR="00BE1BE3" w:rsidRPr="00BE1BE3">
        <w:t xml:space="preserve">Objednatel </w:t>
      </w:r>
      <w:r w:rsidRPr="00BE1BE3">
        <w:t xml:space="preserve">Objednávku </w:t>
      </w:r>
      <w:r w:rsidR="00BE1BE3" w:rsidRPr="00BE1BE3">
        <w:t xml:space="preserve">dalšímu </w:t>
      </w:r>
      <w:r w:rsidR="007C365B">
        <w:t>Zhotovitel</w:t>
      </w:r>
      <w:r w:rsidR="001F62C6">
        <w:t>i</w:t>
      </w:r>
      <w:r w:rsidRPr="00BE1BE3">
        <w:t xml:space="preserve">, který </w:t>
      </w:r>
      <w:r w:rsidR="00700565" w:rsidRPr="00BE1BE3">
        <w:t>je</w:t>
      </w:r>
      <w:r w:rsidR="00700565">
        <w:t> </w:t>
      </w:r>
      <w:r w:rsidR="00700565" w:rsidRPr="00BE1BE3">
        <w:t>v</w:t>
      </w:r>
      <w:r w:rsidR="00700565">
        <w:t> </w:t>
      </w:r>
      <w:r w:rsidRPr="00BE1BE3">
        <w:t xml:space="preserve">pořadí. </w:t>
      </w:r>
    </w:p>
    <w:p w14:paraId="7B01FD62" w14:textId="77777777" w:rsidR="006F048A" w:rsidRDefault="006F048A" w:rsidP="000969EA">
      <w:pPr>
        <w:pStyle w:val="Clanek11"/>
        <w:keepLines w:val="0"/>
        <w:widowControl w:val="0"/>
      </w:pPr>
      <w:r>
        <w:t>Zhotovitel</w:t>
      </w:r>
      <w:r w:rsidRPr="00F15F6C">
        <w:t xml:space="preserve"> prohlašuje, že si před potvrzením (akceptací) Objednávky důkladně prohlédl místo plnění a nejsou mu známy žádné okolnosti, které by bránily v řádné realizaci </w:t>
      </w:r>
      <w:r>
        <w:t>Prací</w:t>
      </w:r>
      <w:r w:rsidRPr="00F15F6C">
        <w:t xml:space="preserve"> specifikovaných v Objednávce</w:t>
      </w:r>
      <w:r w:rsidRPr="00BE1BE3">
        <w:t>.</w:t>
      </w:r>
    </w:p>
    <w:p w14:paraId="4E47460E" w14:textId="51812E58" w:rsidR="006F048A" w:rsidRDefault="006F048A" w:rsidP="000969EA">
      <w:pPr>
        <w:pStyle w:val="Clanek11"/>
        <w:keepLines w:val="0"/>
        <w:widowControl w:val="0"/>
      </w:pPr>
      <w:r>
        <w:t>V případě, že ani jeden Zhotovitel nesplní podmínky pro uzavření dílčí smlouvy, je Objednatel oprávněn a povinen postupovat k pořízení Dílčího plnění jiným postupem dle ZZVZ.</w:t>
      </w:r>
    </w:p>
    <w:p w14:paraId="261FFA2A" w14:textId="77777777" w:rsidR="00FC2A91" w:rsidRDefault="00FC2A91" w:rsidP="000969EA">
      <w:pPr>
        <w:pStyle w:val="Clanek11"/>
        <w:keepLines w:val="0"/>
        <w:widowControl w:val="0"/>
        <w:rPr>
          <w:color w:val="000000"/>
          <w:szCs w:val="24"/>
        </w:rPr>
      </w:pPr>
      <w:r w:rsidRPr="00F15F6C">
        <w:rPr>
          <w:color w:val="000000"/>
          <w:szCs w:val="24"/>
        </w:rPr>
        <w:t>Objednávka musí obsahovat minimálně:</w:t>
      </w:r>
    </w:p>
    <w:p w14:paraId="33CCEFFB" w14:textId="77777777" w:rsidR="00FC2A91" w:rsidRDefault="00FC2A91" w:rsidP="000969EA">
      <w:pPr>
        <w:pStyle w:val="Claneka"/>
        <w:keepLines w:val="0"/>
        <w:widowControl w:val="0"/>
      </w:pPr>
      <w:r>
        <w:t xml:space="preserve">popis (specifikace) a rozsah objednávaného druhu Dílčího plnění; </w:t>
      </w:r>
    </w:p>
    <w:p w14:paraId="581F380A" w14:textId="77777777" w:rsidR="00FC2A91" w:rsidRDefault="00FC2A91" w:rsidP="000969EA">
      <w:pPr>
        <w:pStyle w:val="Claneka"/>
        <w:keepLines w:val="0"/>
        <w:widowControl w:val="0"/>
        <w:rPr>
          <w:iCs/>
        </w:rPr>
      </w:pPr>
      <w:r>
        <w:rPr>
          <w:iCs/>
        </w:rPr>
        <w:t xml:space="preserve">celkovou cenu za Dílčí plnění s uvedením jednotkových cen za jednotlivá plnění </w:t>
      </w:r>
      <w:r>
        <w:t>v souladu se Soupisem prací, který je přílohou č. 2 Dohody</w:t>
      </w:r>
      <w:r>
        <w:rPr>
          <w:iCs/>
        </w:rPr>
        <w:t>;</w:t>
      </w:r>
    </w:p>
    <w:p w14:paraId="40B5B8E4" w14:textId="77777777" w:rsidR="00FC2A91" w:rsidRDefault="00FC2A91" w:rsidP="000969EA">
      <w:pPr>
        <w:pStyle w:val="Claneka"/>
        <w:keepLines w:val="0"/>
        <w:widowControl w:val="0"/>
      </w:pPr>
      <w:r>
        <w:t>místo plnění Dílčího plnění;</w:t>
      </w:r>
    </w:p>
    <w:p w14:paraId="350CE2E0" w14:textId="1682D3D4" w:rsidR="00FC2A91" w:rsidRDefault="00FC2A91" w:rsidP="000969EA">
      <w:pPr>
        <w:pStyle w:val="Claneka"/>
        <w:keepLines w:val="0"/>
        <w:widowControl w:val="0"/>
      </w:pPr>
      <w:r w:rsidRPr="00F15F6C">
        <w:t xml:space="preserve">termín </w:t>
      </w:r>
      <w:r>
        <w:t>plnění</w:t>
      </w:r>
      <w:r w:rsidRPr="00F15F6C">
        <w:t xml:space="preserve"> Dílčího plnění.</w:t>
      </w:r>
    </w:p>
    <w:p w14:paraId="37F7730E" w14:textId="7E4E0919" w:rsidR="00F15F6C" w:rsidRPr="00724A75" w:rsidRDefault="002C750F" w:rsidP="000969EA">
      <w:pPr>
        <w:pStyle w:val="Clanek11"/>
        <w:keepLines w:val="0"/>
        <w:widowControl w:val="0"/>
        <w:rPr>
          <w:color w:val="000000"/>
          <w:szCs w:val="24"/>
        </w:rPr>
      </w:pPr>
      <w:r w:rsidRPr="002C750F">
        <w:rPr>
          <w:color w:val="000000"/>
          <w:szCs w:val="24"/>
        </w:rPr>
        <w:t xml:space="preserve">V případě, že bude Objednávka Objednatele obsahovat chybné nebo pro řádné plnění </w:t>
      </w:r>
      <w:r>
        <w:rPr>
          <w:color w:val="000000"/>
          <w:szCs w:val="24"/>
        </w:rPr>
        <w:t>Zhotovitelem</w:t>
      </w:r>
      <w:r w:rsidRPr="002C750F">
        <w:rPr>
          <w:color w:val="000000"/>
          <w:szCs w:val="24"/>
        </w:rPr>
        <w:t xml:space="preserve"> nedostatečné údaje (dále také jako „</w:t>
      </w:r>
      <w:r w:rsidRPr="002C750F">
        <w:rPr>
          <w:b/>
          <w:color w:val="000000"/>
          <w:szCs w:val="24"/>
        </w:rPr>
        <w:t>vadná objednávka</w:t>
      </w:r>
      <w:r w:rsidRPr="002C750F">
        <w:rPr>
          <w:color w:val="000000"/>
          <w:szCs w:val="24"/>
        </w:rPr>
        <w:t xml:space="preserve">“), je </w:t>
      </w:r>
      <w:r>
        <w:rPr>
          <w:color w:val="000000"/>
          <w:szCs w:val="24"/>
        </w:rPr>
        <w:t>Zhotovitel</w:t>
      </w:r>
      <w:r w:rsidRPr="002C750F">
        <w:rPr>
          <w:color w:val="000000"/>
          <w:szCs w:val="24"/>
        </w:rPr>
        <w:t xml:space="preserve"> povinen na tuto skutečnost Objednatele písemně upozornit doručením zprávy na e-mailovou adresu, ze které byla </w:t>
      </w:r>
      <w:r>
        <w:rPr>
          <w:color w:val="000000"/>
          <w:szCs w:val="24"/>
        </w:rPr>
        <w:t>Zhotoviteli</w:t>
      </w:r>
      <w:r w:rsidRPr="002C750F">
        <w:rPr>
          <w:color w:val="000000"/>
          <w:szCs w:val="24"/>
        </w:rPr>
        <w:t xml:space="preserve"> tato Objednávka doručena, a to do konce lhůty pro potvrzení přijetí (akceptace) Objednávky stanovené v odstavci 3.5 </w:t>
      </w:r>
      <w:r>
        <w:rPr>
          <w:color w:val="000000"/>
          <w:szCs w:val="24"/>
        </w:rPr>
        <w:t>D</w:t>
      </w:r>
      <w:r w:rsidRPr="002C750F">
        <w:rPr>
          <w:color w:val="000000"/>
          <w:szCs w:val="24"/>
        </w:rPr>
        <w:t xml:space="preserve">ohody. V případě, že je dílčí Objednávka skutečně stižena vadou platí, že Objednatel je po informování </w:t>
      </w:r>
      <w:r>
        <w:rPr>
          <w:color w:val="000000"/>
          <w:szCs w:val="24"/>
        </w:rPr>
        <w:t>Zhotovitelem</w:t>
      </w:r>
      <w:r w:rsidRPr="002C750F">
        <w:rPr>
          <w:color w:val="000000"/>
          <w:szCs w:val="24"/>
        </w:rPr>
        <w:t xml:space="preserve"> povinen zaslat </w:t>
      </w:r>
      <w:r>
        <w:rPr>
          <w:color w:val="000000"/>
          <w:szCs w:val="24"/>
        </w:rPr>
        <w:t>Zhotoviteli</w:t>
      </w:r>
      <w:r w:rsidRPr="002C750F">
        <w:rPr>
          <w:color w:val="000000"/>
          <w:szCs w:val="24"/>
        </w:rPr>
        <w:t xml:space="preserve"> novou opravenou Objednávku (a po jejím doručení opětovně běží lhůta dle odst. 3.5 </w:t>
      </w:r>
      <w:r>
        <w:rPr>
          <w:color w:val="000000"/>
          <w:szCs w:val="24"/>
        </w:rPr>
        <w:t>D</w:t>
      </w:r>
      <w:r w:rsidRPr="002C750F">
        <w:rPr>
          <w:color w:val="000000"/>
          <w:szCs w:val="24"/>
        </w:rPr>
        <w:t xml:space="preserve">ohody) nebo </w:t>
      </w:r>
      <w:r w:rsidRPr="002C750F">
        <w:rPr>
          <w:color w:val="000000"/>
          <w:szCs w:val="24"/>
        </w:rPr>
        <w:lastRenderedPageBreak/>
        <w:t xml:space="preserve">informaci, že na plnění uvedené ve vadné Objednávce již netrvá (zneplatnění (storno) vadné objednávky). Pokud Objednávka přes písemné upozornění </w:t>
      </w:r>
      <w:r>
        <w:rPr>
          <w:color w:val="000000"/>
          <w:szCs w:val="24"/>
        </w:rPr>
        <w:t>Zhotovitele</w:t>
      </w:r>
      <w:r w:rsidRPr="002C750F">
        <w:rPr>
          <w:color w:val="000000"/>
          <w:szCs w:val="24"/>
        </w:rPr>
        <w:t xml:space="preserve"> ve skutečnosti stižena vadou není, tak je </w:t>
      </w:r>
      <w:r>
        <w:rPr>
          <w:color w:val="000000"/>
          <w:szCs w:val="24"/>
        </w:rPr>
        <w:t>Zhotovitel</w:t>
      </w:r>
      <w:r w:rsidRPr="002C750F">
        <w:rPr>
          <w:color w:val="000000"/>
          <w:szCs w:val="24"/>
        </w:rPr>
        <w:t xml:space="preserve"> po písemném oznámení této skutečnosti ze strany Objednatele povinen potvrdit přijetí (akceptaci) této Objednávky bezodkladně, nejpozději však následující pracovní den po doručení tohoto oznámení </w:t>
      </w:r>
      <w:r>
        <w:rPr>
          <w:color w:val="000000"/>
          <w:szCs w:val="24"/>
        </w:rPr>
        <w:t>Zhotoviteli</w:t>
      </w:r>
      <w:r w:rsidRPr="002C750F">
        <w:rPr>
          <w:color w:val="000000"/>
          <w:szCs w:val="24"/>
        </w:rPr>
        <w:t xml:space="preserve">. Při postupu dle předcházející věty se odst. 3.5 </w:t>
      </w:r>
      <w:r>
        <w:rPr>
          <w:color w:val="000000"/>
          <w:szCs w:val="24"/>
        </w:rPr>
        <w:t>D</w:t>
      </w:r>
      <w:r w:rsidRPr="002C750F">
        <w:rPr>
          <w:color w:val="000000"/>
          <w:szCs w:val="24"/>
        </w:rPr>
        <w:t xml:space="preserve">ohody uplatní obdobně, pouze na místo třetího pracovního dne od doručení se použije následující pracovní den od doručení </w:t>
      </w:r>
      <w:r>
        <w:rPr>
          <w:color w:val="000000"/>
          <w:szCs w:val="24"/>
        </w:rPr>
        <w:t>Zhotoviteli.</w:t>
      </w:r>
    </w:p>
    <w:p w14:paraId="55B008EE" w14:textId="77777777" w:rsidR="006C2CCA" w:rsidRDefault="006C2CCA" w:rsidP="000969EA">
      <w:pPr>
        <w:pStyle w:val="Nadpis1"/>
        <w:keepNext w:val="0"/>
        <w:widowControl w:val="0"/>
        <w:spacing w:before="360"/>
      </w:pPr>
      <w:bookmarkStart w:id="3" w:name="_Ref41312223"/>
      <w:r>
        <w:t>Závazky Smluvních stran</w:t>
      </w:r>
      <w:bookmarkEnd w:id="3"/>
    </w:p>
    <w:p w14:paraId="5D5363C2" w14:textId="78EAC0BD" w:rsidR="006C2CCA" w:rsidRDefault="007C365B" w:rsidP="000969EA">
      <w:pPr>
        <w:pStyle w:val="Clanek11"/>
        <w:keepLines w:val="0"/>
        <w:widowControl w:val="0"/>
      </w:pPr>
      <w:r>
        <w:t>Zhotovitel</w:t>
      </w:r>
      <w:r w:rsidR="00FE5C82">
        <w:t xml:space="preserve">é </w:t>
      </w:r>
      <w:r w:rsidR="00700565">
        <w:t>se </w:t>
      </w:r>
      <w:r w:rsidR="006C2CCA">
        <w:t>zavazují</w:t>
      </w:r>
      <w:r w:rsidR="006C2CCA" w:rsidRPr="006C2CCA">
        <w:t xml:space="preserve"> poskytovat Objednateli </w:t>
      </w:r>
      <w:r w:rsidR="00700565">
        <w:rPr>
          <w:rStyle w:val="normaltextrun"/>
        </w:rPr>
        <w:t>na </w:t>
      </w:r>
      <w:r w:rsidR="00BC1F6A">
        <w:rPr>
          <w:rStyle w:val="normaltextrun"/>
        </w:rPr>
        <w:t xml:space="preserve">svůj náklad a nebezpečí </w:t>
      </w:r>
      <w:r w:rsidR="0044705B">
        <w:rPr>
          <w:rStyle w:val="normaltextrun"/>
        </w:rPr>
        <w:t xml:space="preserve">Práce </w:t>
      </w:r>
      <w:r w:rsidR="006C2CCA" w:rsidRPr="006C2CCA">
        <w:t>uveden</w:t>
      </w:r>
      <w:r w:rsidR="003B7F4C">
        <w:t>é</w:t>
      </w:r>
      <w:r w:rsidR="006C2CCA" w:rsidRPr="006C2CCA">
        <w:t xml:space="preserve"> </w:t>
      </w:r>
      <w:r w:rsidR="007A57E3" w:rsidRPr="006C2CCA">
        <w:t>v</w:t>
      </w:r>
      <w:r w:rsidR="007A57E3">
        <w:t> </w:t>
      </w:r>
      <w:r w:rsidR="006C2CCA" w:rsidRPr="006C2CCA">
        <w:t xml:space="preserve">této </w:t>
      </w:r>
      <w:r w:rsidR="00120413">
        <w:t>D</w:t>
      </w:r>
      <w:r w:rsidR="006C2CCA" w:rsidRPr="006C2CCA">
        <w:t xml:space="preserve">ohodě </w:t>
      </w:r>
      <w:r w:rsidR="007A57E3" w:rsidRPr="006C2CCA">
        <w:t>a</w:t>
      </w:r>
      <w:r w:rsidR="007A57E3">
        <w:t> </w:t>
      </w:r>
      <w:r w:rsidR="006C2CCA" w:rsidRPr="006C2CCA">
        <w:t xml:space="preserve">jejich přílohách </w:t>
      </w:r>
      <w:r w:rsidR="007A57E3" w:rsidRPr="006C2CCA">
        <w:t>v</w:t>
      </w:r>
      <w:r w:rsidR="007A57E3">
        <w:t> </w:t>
      </w:r>
      <w:r w:rsidR="006C2CCA" w:rsidRPr="006C2CCA">
        <w:t xml:space="preserve">souladu </w:t>
      </w:r>
      <w:r w:rsidR="007A57E3" w:rsidRPr="006C2CCA">
        <w:t>s</w:t>
      </w:r>
      <w:r w:rsidR="007A57E3">
        <w:t> </w:t>
      </w:r>
      <w:r w:rsidR="006C2CCA" w:rsidRPr="006C2CCA">
        <w:t>podmínkami s</w:t>
      </w:r>
      <w:r w:rsidR="006C2CCA">
        <w:t xml:space="preserve">jednanými </w:t>
      </w:r>
      <w:r w:rsidR="007A57E3">
        <w:t>v</w:t>
      </w:r>
      <w:r w:rsidR="00120413">
        <w:t> této D</w:t>
      </w:r>
      <w:r w:rsidR="006C2CCA">
        <w:t xml:space="preserve">ohodě </w:t>
      </w:r>
      <w:r w:rsidR="007A57E3">
        <w:t>a </w:t>
      </w:r>
      <w:r w:rsidR="006C2CCA">
        <w:t>v </w:t>
      </w:r>
      <w:r w:rsidR="009F3797">
        <w:t>Objednávkách</w:t>
      </w:r>
      <w:r w:rsidR="006C2CCA">
        <w:t>.</w:t>
      </w:r>
    </w:p>
    <w:p w14:paraId="3FD13B46" w14:textId="2743DFE3" w:rsidR="00B60871" w:rsidRPr="00B60871" w:rsidRDefault="007C365B" w:rsidP="000969EA">
      <w:pPr>
        <w:pStyle w:val="Clanek11"/>
        <w:keepLines w:val="0"/>
        <w:widowControl w:val="0"/>
        <w:rPr>
          <w:szCs w:val="20"/>
        </w:rPr>
      </w:pPr>
      <w:r>
        <w:t>Zhotovitel</w:t>
      </w:r>
      <w:r w:rsidR="00FE5C82">
        <w:t xml:space="preserve">é </w:t>
      </w:r>
      <w:r w:rsidR="00700565">
        <w:t>se </w:t>
      </w:r>
      <w:r w:rsidR="00BC1F6A">
        <w:t xml:space="preserve">zavazují, </w:t>
      </w:r>
      <w:r w:rsidR="00700565">
        <w:t>že </w:t>
      </w:r>
      <w:r w:rsidR="00BC1F6A">
        <w:t xml:space="preserve">Dílčí plnění provedou </w:t>
      </w:r>
      <w:r w:rsidR="00700565">
        <w:t>se </w:t>
      </w:r>
      <w:r w:rsidR="00BC1F6A">
        <w:t xml:space="preserve">znalostí </w:t>
      </w:r>
      <w:r w:rsidR="007A57E3">
        <w:t>a </w:t>
      </w:r>
      <w:r w:rsidR="00BC1F6A">
        <w:t xml:space="preserve">odbornou péčí </w:t>
      </w:r>
      <w:r w:rsidR="007A57E3">
        <w:t>a v </w:t>
      </w:r>
      <w:r w:rsidR="00BC1F6A">
        <w:t xml:space="preserve">souladu </w:t>
      </w:r>
      <w:r w:rsidR="007A57E3">
        <w:t>s </w:t>
      </w:r>
      <w:r w:rsidR="00BC1F6A">
        <w:t>příslušnými závaznými právními předpisy</w:t>
      </w:r>
      <w:r w:rsidR="00612D5D">
        <w:t xml:space="preserve">, </w:t>
      </w:r>
      <w:r w:rsidR="00612D5D" w:rsidRPr="009411C3">
        <w:rPr>
          <w:szCs w:val="24"/>
        </w:rPr>
        <w:t>s náležitou odbornou péčí a při vhodn</w:t>
      </w:r>
      <w:r w:rsidR="008F5C99">
        <w:rPr>
          <w:szCs w:val="24"/>
        </w:rPr>
        <w:t>ém</w:t>
      </w:r>
      <w:r w:rsidR="00612D5D" w:rsidRPr="009411C3">
        <w:rPr>
          <w:szCs w:val="24"/>
        </w:rPr>
        <w:t xml:space="preserve"> </w:t>
      </w:r>
      <w:r w:rsidR="008F5C99">
        <w:rPr>
          <w:szCs w:val="24"/>
        </w:rPr>
        <w:t xml:space="preserve">počasí </w:t>
      </w:r>
      <w:r w:rsidR="004B29B6">
        <w:rPr>
          <w:szCs w:val="24"/>
        </w:rPr>
        <w:br/>
      </w:r>
      <w:r w:rsidR="008F5C99">
        <w:rPr>
          <w:szCs w:val="24"/>
        </w:rPr>
        <w:t>a teplotách zohledňující</w:t>
      </w:r>
      <w:r w:rsidR="00647D99">
        <w:rPr>
          <w:szCs w:val="24"/>
        </w:rPr>
        <w:t>ch</w:t>
      </w:r>
      <w:r w:rsidR="008F5C99">
        <w:rPr>
          <w:szCs w:val="24"/>
        </w:rPr>
        <w:t xml:space="preserve"> </w:t>
      </w:r>
      <w:r w:rsidR="00612D5D" w:rsidRPr="009411C3">
        <w:rPr>
          <w:szCs w:val="24"/>
        </w:rPr>
        <w:t>charakter konkrétních prací či služeb.</w:t>
      </w:r>
      <w:r w:rsidR="00612D5D">
        <w:rPr>
          <w:szCs w:val="24"/>
        </w:rPr>
        <w:t xml:space="preserve"> </w:t>
      </w:r>
      <w:r w:rsidR="00612D5D" w:rsidRPr="00BB5E40">
        <w:t>Podrobnou specifikaci konkrétní</w:t>
      </w:r>
      <w:r w:rsidR="00612D5D">
        <w:t xml:space="preserve">ch Prací </w:t>
      </w:r>
      <w:r w:rsidR="00612D5D" w:rsidRPr="00BB5E40">
        <w:t xml:space="preserve">a veškeré související podmínky stanoví </w:t>
      </w:r>
      <w:r w:rsidR="001E074F">
        <w:t>Objednávka</w:t>
      </w:r>
      <w:r w:rsidR="00612D5D" w:rsidRPr="00BB5E40">
        <w:t>.</w:t>
      </w:r>
      <w:r w:rsidR="00612D5D">
        <w:t xml:space="preserve"> </w:t>
      </w:r>
      <w:r>
        <w:t>Zhotovitel</w:t>
      </w:r>
      <w:r w:rsidR="001F62C6">
        <w:t xml:space="preserve">é </w:t>
      </w:r>
      <w:r w:rsidR="00BC1F6A">
        <w:t xml:space="preserve">prohlašují, </w:t>
      </w:r>
      <w:r w:rsidR="00700565" w:rsidRPr="003A0DFD">
        <w:t>že si </w:t>
      </w:r>
      <w:r w:rsidR="00BC1F6A" w:rsidRPr="003A0DFD">
        <w:t xml:space="preserve">jsou plně vědomi všech důsledků, které </w:t>
      </w:r>
      <w:r w:rsidR="00700565" w:rsidRPr="003A0DFD">
        <w:t>by </w:t>
      </w:r>
      <w:r w:rsidR="00BC1F6A" w:rsidRPr="003A0DFD">
        <w:t xml:space="preserve">mohly nastat </w:t>
      </w:r>
      <w:r w:rsidR="007A57E3" w:rsidRPr="003A0DFD">
        <w:t>v </w:t>
      </w:r>
      <w:r w:rsidR="00BC1F6A" w:rsidRPr="003A0DFD">
        <w:t xml:space="preserve">případě nedbalého nebo úmyslně </w:t>
      </w:r>
      <w:r w:rsidR="00700565" w:rsidRPr="003A0DFD">
        <w:t>či </w:t>
      </w:r>
      <w:r w:rsidR="00BC1F6A" w:rsidRPr="003A0DFD">
        <w:t xml:space="preserve">neúmyslně chybně </w:t>
      </w:r>
      <w:r w:rsidR="00BC1F6A" w:rsidRPr="003A0DFD">
        <w:rPr>
          <w:rFonts w:cs="Times New Roman"/>
          <w:szCs w:val="22"/>
        </w:rPr>
        <w:t>provedeného Dílčího plnění</w:t>
      </w:r>
      <w:r w:rsidR="001E074F">
        <w:rPr>
          <w:rFonts w:cs="Times New Roman"/>
          <w:szCs w:val="22"/>
        </w:rPr>
        <w:t>.</w:t>
      </w:r>
    </w:p>
    <w:p w14:paraId="1899934A" w14:textId="7CEC1A19" w:rsidR="00E654BF" w:rsidRPr="003A0DFD" w:rsidRDefault="00E73B8B" w:rsidP="000969EA">
      <w:pPr>
        <w:pStyle w:val="Clanek11"/>
        <w:keepLines w:val="0"/>
        <w:widowControl w:val="0"/>
        <w:rPr>
          <w:rFonts w:cs="Times New Roman"/>
          <w:szCs w:val="22"/>
        </w:rPr>
      </w:pPr>
      <w:r w:rsidRPr="00155AAE">
        <w:rPr>
          <w:szCs w:val="24"/>
        </w:rPr>
        <w:t xml:space="preserve">Objednatel se zavazuje zaplatit dohodnutou cenu Dílčího plnění po řádném a úplném dodání požadovaných </w:t>
      </w:r>
      <w:r>
        <w:rPr>
          <w:szCs w:val="24"/>
        </w:rPr>
        <w:t>Prací</w:t>
      </w:r>
      <w:r w:rsidRPr="00155AAE">
        <w:rPr>
          <w:szCs w:val="24"/>
        </w:rPr>
        <w:t xml:space="preserve"> na základě Objednávky. Právo vystavení daňového dokladu (dále jen „</w:t>
      </w:r>
      <w:r w:rsidRPr="00155AAE">
        <w:rPr>
          <w:b/>
          <w:szCs w:val="24"/>
        </w:rPr>
        <w:t>Faktura</w:t>
      </w:r>
      <w:r w:rsidRPr="00155AAE">
        <w:rPr>
          <w:szCs w:val="24"/>
        </w:rPr>
        <w:t xml:space="preserve">“) tak vzniká </w:t>
      </w:r>
      <w:r>
        <w:rPr>
          <w:szCs w:val="24"/>
        </w:rPr>
        <w:t>Zhotoviteli</w:t>
      </w:r>
      <w:r w:rsidRPr="00155AAE">
        <w:rPr>
          <w:szCs w:val="24"/>
        </w:rPr>
        <w:t xml:space="preserve"> vždy po řádném a úplném splnění Objednávky potvrzeném sepsáním </w:t>
      </w:r>
      <w:r>
        <w:rPr>
          <w:szCs w:val="24"/>
        </w:rPr>
        <w:t>p</w:t>
      </w:r>
      <w:r w:rsidRPr="00155AAE">
        <w:rPr>
          <w:szCs w:val="24"/>
        </w:rPr>
        <w:t xml:space="preserve">ředávacího protokolu ve </w:t>
      </w:r>
      <w:r w:rsidRPr="001E6CF9">
        <w:rPr>
          <w:szCs w:val="24"/>
        </w:rPr>
        <w:t xml:space="preserve">smyslu </w:t>
      </w:r>
      <w:r>
        <w:rPr>
          <w:szCs w:val="24"/>
        </w:rPr>
        <w:t>odst</w:t>
      </w:r>
      <w:r w:rsidRPr="001E6CF9">
        <w:rPr>
          <w:szCs w:val="24"/>
        </w:rPr>
        <w:t xml:space="preserve">. </w:t>
      </w:r>
      <w:r>
        <w:rPr>
          <w:szCs w:val="24"/>
        </w:rPr>
        <w:t>7</w:t>
      </w:r>
      <w:r w:rsidRPr="001E6CF9">
        <w:rPr>
          <w:szCs w:val="24"/>
        </w:rPr>
        <w:t>.</w:t>
      </w:r>
      <w:r>
        <w:rPr>
          <w:szCs w:val="24"/>
        </w:rPr>
        <w:t>1</w:t>
      </w:r>
      <w:r w:rsidR="00A75ED4">
        <w:rPr>
          <w:szCs w:val="24"/>
        </w:rPr>
        <w:t>3</w:t>
      </w:r>
      <w:r w:rsidRPr="001E6CF9">
        <w:rPr>
          <w:szCs w:val="24"/>
        </w:rPr>
        <w:t xml:space="preserve"> </w:t>
      </w:r>
      <w:r>
        <w:rPr>
          <w:szCs w:val="24"/>
        </w:rPr>
        <w:t>D</w:t>
      </w:r>
      <w:r w:rsidRPr="00155AAE">
        <w:rPr>
          <w:szCs w:val="24"/>
        </w:rPr>
        <w:t>ohody</w:t>
      </w:r>
      <w:r>
        <w:rPr>
          <w:szCs w:val="24"/>
        </w:rPr>
        <w:t>.</w:t>
      </w:r>
    </w:p>
    <w:p w14:paraId="54AECDE8" w14:textId="34EEC9C7" w:rsidR="00E654BF" w:rsidRDefault="00F41B35" w:rsidP="000969EA">
      <w:pPr>
        <w:pStyle w:val="Clanek11"/>
        <w:keepLines w:val="0"/>
        <w:widowControl w:val="0"/>
        <w:rPr>
          <w:rFonts w:cs="Times New Roman"/>
          <w:szCs w:val="22"/>
        </w:rPr>
      </w:pPr>
      <w:bookmarkStart w:id="4" w:name="_Ref41299595"/>
      <w:r>
        <w:rPr>
          <w:szCs w:val="24"/>
        </w:rPr>
        <w:t>Z</w:t>
      </w:r>
      <w:r w:rsidR="00E654BF">
        <w:rPr>
          <w:szCs w:val="24"/>
        </w:rPr>
        <w:t>hotovitel</w:t>
      </w:r>
      <w:r w:rsidR="00E654BF" w:rsidRPr="00155AAE">
        <w:rPr>
          <w:szCs w:val="24"/>
        </w:rPr>
        <w:t xml:space="preserve"> se zavazuje po celou dobu trvání všech smluvních vztahů založených dílčími smlouvami</w:t>
      </w:r>
      <w:r w:rsidR="00E654BF">
        <w:rPr>
          <w:szCs w:val="24"/>
        </w:rPr>
        <w:t>/Objednávkami</w:t>
      </w:r>
      <w:r w:rsidR="00E654BF" w:rsidRPr="00155AAE">
        <w:rPr>
          <w:szCs w:val="24"/>
        </w:rPr>
        <w:t xml:space="preserve"> na základě </w:t>
      </w:r>
      <w:r w:rsidR="00E654BF">
        <w:rPr>
          <w:szCs w:val="24"/>
        </w:rPr>
        <w:t>D</w:t>
      </w:r>
      <w:r w:rsidR="00E654BF" w:rsidRPr="00155AAE">
        <w:rPr>
          <w:szCs w:val="24"/>
        </w:rPr>
        <w:t xml:space="preserve">ohody zajistit dodržování veškerých právních předpisů, zejména pak pracovněprávních (odměňování, pracovní doba, doba odpočinku mezi směnami, placené přesčasy), dále předpisů týkajících se oblasti zaměstnanosti a bezpečnosti </w:t>
      </w:r>
      <w:r w:rsidR="00E654BF">
        <w:rPr>
          <w:szCs w:val="24"/>
        </w:rPr>
        <w:br/>
      </w:r>
      <w:r w:rsidR="00E654BF" w:rsidRPr="00155AAE">
        <w:rPr>
          <w:szCs w:val="24"/>
        </w:rPr>
        <w:t xml:space="preserve">a ochrany zdraví při práci, tj. zejména zákona č. 435/2004 Sb., o zaměstnanosti, ve znění pozdějších předpisů, a Zákoníku práce, a to vůči všem osobám, které se na plnění dílčích smluv podílejí (a bez ohledu na to, zda budou činnosti prováděny </w:t>
      </w:r>
      <w:r w:rsidR="00E654BF">
        <w:rPr>
          <w:szCs w:val="24"/>
        </w:rPr>
        <w:t>Zhotovitelem</w:t>
      </w:r>
      <w:r w:rsidR="00E654BF" w:rsidRPr="00155AAE">
        <w:rPr>
          <w:szCs w:val="24"/>
        </w:rPr>
        <w:t xml:space="preserve"> či jeho poddodavateli). </w:t>
      </w:r>
      <w:r w:rsidR="00E654BF">
        <w:rPr>
          <w:szCs w:val="24"/>
        </w:rPr>
        <w:t>Zhotovitel</w:t>
      </w:r>
      <w:r w:rsidR="00E654BF" w:rsidRPr="00155AAE">
        <w:rPr>
          <w:szCs w:val="24"/>
        </w:rPr>
        <w:t xml:space="preserve"> se také zavazuje zajistit, že všechny osoby, které se na plnění dílčích smluv podílejí (bez ohledu na to, zda budou činnosti prováděny </w:t>
      </w:r>
      <w:r w:rsidR="00E654BF">
        <w:rPr>
          <w:szCs w:val="24"/>
        </w:rPr>
        <w:t>Zhotovitelem</w:t>
      </w:r>
      <w:r w:rsidR="00E654BF" w:rsidRPr="00155AAE">
        <w:rPr>
          <w:szCs w:val="24"/>
        </w:rPr>
        <w:t xml:space="preserve"> či jeho poddodavateli), jsou vedeny v příslušných registrech, jako například v registru pojištěnců ČSSZ, a mají příslušná povolení k pobytu v ČR. </w:t>
      </w:r>
      <w:r>
        <w:rPr>
          <w:szCs w:val="24"/>
        </w:rPr>
        <w:t>Zhotovitel</w:t>
      </w:r>
      <w:r w:rsidR="00E654BF" w:rsidRPr="00155AAE">
        <w:rPr>
          <w:szCs w:val="24"/>
        </w:rPr>
        <w:t xml:space="preserve"> je dále povinen zajistit, že všechny osoby, které se na plnění dílčích smluv podílejí (bez ohledu na to, zda budou činnosti prováděny </w:t>
      </w:r>
      <w:r w:rsidR="00E654BF">
        <w:rPr>
          <w:szCs w:val="24"/>
        </w:rPr>
        <w:t>Zhotovitelem</w:t>
      </w:r>
      <w:r w:rsidR="00E654BF" w:rsidRPr="00155AAE">
        <w:rPr>
          <w:szCs w:val="24"/>
        </w:rPr>
        <w:t xml:space="preserve"> či jeho poddodavateli), budou proškoleny z problematiky BOZP a že jsou vybaveny osobními ochrannými pracovními prostředky dle účinné legislativy, je-li používání osobních ochranných pracovních prostředků s ohledem na předmět dílčích smluv vyžadován</w:t>
      </w:r>
      <w:r w:rsidR="00E654BF">
        <w:rPr>
          <w:szCs w:val="24"/>
        </w:rPr>
        <w:t>.</w:t>
      </w:r>
      <w:bookmarkStart w:id="5" w:name="_Ref525596969"/>
      <w:bookmarkStart w:id="6" w:name="_Ref525635007"/>
      <w:bookmarkEnd w:id="4"/>
    </w:p>
    <w:p w14:paraId="69433AB3" w14:textId="420620DA" w:rsidR="008F043E" w:rsidRPr="00784AAC" w:rsidRDefault="00E654BF" w:rsidP="000969EA">
      <w:pPr>
        <w:pStyle w:val="Clanek11"/>
        <w:keepLines w:val="0"/>
        <w:widowControl w:val="0"/>
      </w:pPr>
      <w:bookmarkStart w:id="7" w:name="_Ref41897730"/>
      <w:r>
        <w:rPr>
          <w:szCs w:val="24"/>
        </w:rPr>
        <w:t>Zhotovitel</w:t>
      </w:r>
      <w:r w:rsidRPr="00155AAE">
        <w:rPr>
          <w:szCs w:val="24"/>
        </w:rPr>
        <w:t xml:space="preserve"> se zavazuje po celou dobu trvání smluvního vztahu založeného </w:t>
      </w:r>
      <w:r>
        <w:rPr>
          <w:szCs w:val="24"/>
        </w:rPr>
        <w:t>D</w:t>
      </w:r>
      <w:r w:rsidRPr="00155AAE">
        <w:rPr>
          <w:szCs w:val="24"/>
        </w:rPr>
        <w:t xml:space="preserve">ohodou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w:t>
      </w:r>
      <w:r>
        <w:rPr>
          <w:szCs w:val="24"/>
        </w:rPr>
        <w:t>Zhotovitel</w:t>
      </w:r>
      <w:r w:rsidRPr="00155AAE">
        <w:rPr>
          <w:szCs w:val="24"/>
        </w:rPr>
        <w:t xml:space="preserve">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r>
        <w:rPr>
          <w:szCs w:val="24"/>
        </w:rPr>
        <w:t>,</w:t>
      </w:r>
      <w:bookmarkEnd w:id="5"/>
      <w:bookmarkEnd w:id="6"/>
      <w:bookmarkEnd w:id="7"/>
    </w:p>
    <w:p w14:paraId="532FD964" w14:textId="77777777" w:rsidR="00B021A8" w:rsidRPr="00D06FD3" w:rsidRDefault="00B021A8" w:rsidP="000969EA">
      <w:pPr>
        <w:pStyle w:val="Nadpis1"/>
        <w:keepNext w:val="0"/>
        <w:widowControl w:val="0"/>
        <w:spacing w:before="360"/>
      </w:pPr>
      <w:r w:rsidRPr="00D06FD3">
        <w:t xml:space="preserve">Doba </w:t>
      </w:r>
      <w:r w:rsidR="007A57E3" w:rsidRPr="00D06FD3">
        <w:t>a </w:t>
      </w:r>
      <w:r w:rsidRPr="00D06FD3">
        <w:t>místo plnění</w:t>
      </w:r>
      <w:bookmarkEnd w:id="2"/>
    </w:p>
    <w:p w14:paraId="6DB3AE89" w14:textId="315D43D4" w:rsidR="005C1552" w:rsidRPr="00D06FD3" w:rsidRDefault="005C1552" w:rsidP="000969EA">
      <w:pPr>
        <w:pStyle w:val="Clanek11"/>
        <w:keepLines w:val="0"/>
        <w:widowControl w:val="0"/>
      </w:pPr>
      <w:bookmarkStart w:id="8" w:name="_Ref39765704"/>
      <w:r w:rsidRPr="00D06FD3">
        <w:t>Místem plnění dle této Doho</w:t>
      </w:r>
      <w:r w:rsidR="001D1E41" w:rsidRPr="00D06FD3">
        <w:t xml:space="preserve">dy </w:t>
      </w:r>
      <w:r w:rsidR="00700565" w:rsidRPr="00D06FD3">
        <w:t>je</w:t>
      </w:r>
      <w:r w:rsidR="00700565">
        <w:t> </w:t>
      </w:r>
      <w:r w:rsidR="001D1E41" w:rsidRPr="00D06FD3">
        <w:t>území hlavního města Prahy</w:t>
      </w:r>
      <w:r w:rsidRPr="00D06FD3">
        <w:t>.</w:t>
      </w:r>
    </w:p>
    <w:p w14:paraId="6930978A" w14:textId="0088BF60" w:rsidR="00795627" w:rsidRDefault="00F41B35" w:rsidP="000969EA">
      <w:pPr>
        <w:pStyle w:val="Clanek11"/>
        <w:keepLines w:val="0"/>
        <w:widowControl w:val="0"/>
      </w:pPr>
      <w:r>
        <w:t>Zhotovitel</w:t>
      </w:r>
      <w:r w:rsidR="00D66225" w:rsidRPr="00155AAE">
        <w:t xml:space="preserve"> je</w:t>
      </w:r>
      <w:r w:rsidR="00D66225" w:rsidRPr="00976963">
        <w:t xml:space="preserve"> oprávněn </w:t>
      </w:r>
      <w:r w:rsidR="00D66225" w:rsidRPr="00AF60A5">
        <w:t xml:space="preserve">zahájit poskytování </w:t>
      </w:r>
      <w:r w:rsidR="00C21A24">
        <w:t>Prací</w:t>
      </w:r>
      <w:r w:rsidR="00C21A24" w:rsidRPr="00AF60A5">
        <w:t xml:space="preserve"> </w:t>
      </w:r>
      <w:r w:rsidR="00D66225" w:rsidRPr="00AF60A5">
        <w:t xml:space="preserve">dle předmětné Objednávky nejdříve </w:t>
      </w:r>
      <w:r w:rsidR="00D66225" w:rsidRPr="00C67A29">
        <w:t>ke dni zveřejnění Objednávky v registru smluv</w:t>
      </w:r>
      <w:r w:rsidR="00D66225" w:rsidRPr="00AF60A5">
        <w:t xml:space="preserve"> podle zákona č. 340/2015 Sb., o zvláštních podmínkách účinnosti některých smluv, uveřejňování těchto smluv a o registru smluv, ve znění</w:t>
      </w:r>
      <w:r w:rsidR="00D66225" w:rsidRPr="00976963">
        <w:t xml:space="preserve"> pozdějších </w:t>
      </w:r>
      <w:r w:rsidR="00D66225" w:rsidRPr="00976963">
        <w:lastRenderedPageBreak/>
        <w:t>předpisů (</w:t>
      </w:r>
      <w:r w:rsidR="00D66225">
        <w:t xml:space="preserve">dále jen </w:t>
      </w:r>
      <w:r w:rsidR="00D66225" w:rsidRPr="00976963">
        <w:t>„</w:t>
      </w:r>
      <w:r w:rsidR="00D66225" w:rsidRPr="00976963">
        <w:rPr>
          <w:b/>
        </w:rPr>
        <w:t>zákon o registru smluv</w:t>
      </w:r>
      <w:r w:rsidR="00D66225" w:rsidRPr="00976963">
        <w:t>“)</w:t>
      </w:r>
      <w:r w:rsidR="00D66225">
        <w:t>,</w:t>
      </w:r>
      <w:r w:rsidR="00D66225" w:rsidRPr="00976963">
        <w:t xml:space="preserve"> a nejpozději </w:t>
      </w:r>
      <w:r w:rsidR="00D66225">
        <w:t xml:space="preserve">je povinen zahájit plnění </w:t>
      </w:r>
      <w:r w:rsidR="00D66225" w:rsidRPr="00976963">
        <w:t>do pěti</w:t>
      </w:r>
      <w:r w:rsidR="00D66225" w:rsidRPr="00155AAE">
        <w:t xml:space="preserve"> kalendářních dnů ode dne uveřejnění</w:t>
      </w:r>
      <w:r w:rsidR="00D66225" w:rsidRPr="00155AAE">
        <w:rPr>
          <w:rStyle w:val="normaltextrun"/>
        </w:rPr>
        <w:t xml:space="preserve">. </w:t>
      </w:r>
      <w:r w:rsidR="00D66225" w:rsidRPr="00924387">
        <w:rPr>
          <w:rStyle w:val="normaltextrun"/>
          <w:color w:val="000000" w:themeColor="text1"/>
        </w:rPr>
        <w:t xml:space="preserve">Vykazuje-li Dílčí plnění jakoukoliv vadu, závazek </w:t>
      </w:r>
      <w:r>
        <w:rPr>
          <w:color w:val="000000" w:themeColor="text1"/>
          <w:szCs w:val="24"/>
        </w:rPr>
        <w:t>zhotovitele</w:t>
      </w:r>
      <w:r w:rsidR="00D66225" w:rsidRPr="00924387">
        <w:rPr>
          <w:color w:val="000000" w:themeColor="text1"/>
          <w:szCs w:val="24"/>
        </w:rPr>
        <w:t xml:space="preserve"> provést Dílčí plnění není splněn</w:t>
      </w:r>
    </w:p>
    <w:p w14:paraId="769D35D1" w14:textId="73906BBC" w:rsidR="00795627" w:rsidRDefault="00795627" w:rsidP="000969EA">
      <w:pPr>
        <w:pStyle w:val="Clanek11"/>
        <w:keepLines w:val="0"/>
        <w:widowControl w:val="0"/>
      </w:pPr>
      <w:r w:rsidRPr="00795627">
        <w:t xml:space="preserve">Zveřejnění Objednávky v registru smluv podle zákona o registru smluv zajistí na své náklady Objednatel, přičemž </w:t>
      </w:r>
      <w:r w:rsidR="00F41B35">
        <w:t>Zhotovitele</w:t>
      </w:r>
      <w:r w:rsidRPr="00795627">
        <w:t xml:space="preserve"> vyrozumí bez zbytečného odkladu o dni, kdy došlo ke zveřejnění Objednávky v registru smluv</w:t>
      </w:r>
      <w:r>
        <w:t>.</w:t>
      </w:r>
    </w:p>
    <w:p w14:paraId="4EA9D674" w14:textId="67CFC606" w:rsidR="002C750F" w:rsidRDefault="00820228" w:rsidP="000969EA">
      <w:pPr>
        <w:pStyle w:val="Clanek11"/>
        <w:keepLines w:val="0"/>
        <w:widowControl w:val="0"/>
      </w:pPr>
      <w:r>
        <w:t>Zhotovitel</w:t>
      </w:r>
      <w:r w:rsidR="005C1552">
        <w:rPr>
          <w:rStyle w:val="normaltextrun"/>
        </w:rPr>
        <w:t xml:space="preserve">é </w:t>
      </w:r>
      <w:r w:rsidR="00700565" w:rsidRPr="00CF75C8">
        <w:rPr>
          <w:rStyle w:val="normaltextrun"/>
        </w:rPr>
        <w:t>se</w:t>
      </w:r>
      <w:r w:rsidR="00700565">
        <w:rPr>
          <w:rStyle w:val="normaltextrun"/>
        </w:rPr>
        <w:t> </w:t>
      </w:r>
      <w:r w:rsidR="00CF75C8" w:rsidRPr="00CF75C8">
        <w:rPr>
          <w:rStyle w:val="normaltextrun"/>
        </w:rPr>
        <w:t>zavazuj</w:t>
      </w:r>
      <w:r w:rsidR="003B5703">
        <w:rPr>
          <w:rStyle w:val="normaltextrun"/>
        </w:rPr>
        <w:t>í</w:t>
      </w:r>
      <w:r w:rsidR="00CF75C8" w:rsidRPr="00CF75C8">
        <w:rPr>
          <w:rStyle w:val="normaltextrun"/>
        </w:rPr>
        <w:t xml:space="preserve"> každé </w:t>
      </w:r>
      <w:r w:rsidR="00CF75C8">
        <w:rPr>
          <w:rStyle w:val="normaltextrun"/>
        </w:rPr>
        <w:t xml:space="preserve">Dílčí </w:t>
      </w:r>
      <w:r w:rsidR="00CF75C8" w:rsidRPr="00CF75C8">
        <w:rPr>
          <w:rStyle w:val="normaltextrun"/>
        </w:rPr>
        <w:t xml:space="preserve">plnění </w:t>
      </w:r>
      <w:r w:rsidR="00B46842" w:rsidRPr="00D06FD3">
        <w:rPr>
          <w:rStyle w:val="normaltextrun"/>
        </w:rPr>
        <w:t xml:space="preserve">dokončit </w:t>
      </w:r>
      <w:r w:rsidR="007A57E3" w:rsidRPr="00D06FD3">
        <w:rPr>
          <w:rStyle w:val="normaltextrun"/>
        </w:rPr>
        <w:t>a </w:t>
      </w:r>
      <w:r w:rsidR="00CF75C8" w:rsidRPr="00D06FD3">
        <w:rPr>
          <w:rStyle w:val="normaltextrun"/>
        </w:rPr>
        <w:t>předat jej Objednateli v termínu stanoveném v</w:t>
      </w:r>
      <w:r w:rsidR="003B5703" w:rsidRPr="00D06FD3">
        <w:rPr>
          <w:rStyle w:val="normaltextrun"/>
        </w:rPr>
        <w:t> </w:t>
      </w:r>
      <w:r w:rsidR="00567E87">
        <w:rPr>
          <w:rStyle w:val="normaltextrun"/>
        </w:rPr>
        <w:t>Objednávce</w:t>
      </w:r>
      <w:r w:rsidR="00CF75C8" w:rsidRPr="00D06FD3">
        <w:rPr>
          <w:rStyle w:val="normaltextrun"/>
        </w:rPr>
        <w:t xml:space="preserve">. </w:t>
      </w:r>
      <w:r w:rsidR="002C750F" w:rsidRPr="002C750F">
        <w:t xml:space="preserve">Doba plnění Dílčího plnění se dále automaticky prodlužuje </w:t>
      </w:r>
      <w:r w:rsidR="00795627">
        <w:br/>
      </w:r>
      <w:r w:rsidR="002C750F" w:rsidRPr="002C750F">
        <w:t>v následujících případech:</w:t>
      </w:r>
    </w:p>
    <w:p w14:paraId="1D70B06F" w14:textId="1339A763" w:rsidR="002C750F" w:rsidRPr="002C750F" w:rsidRDefault="002C750F" w:rsidP="000969EA">
      <w:pPr>
        <w:pStyle w:val="Clanek11"/>
        <w:keepLines w:val="0"/>
        <w:widowControl w:val="0"/>
        <w:numPr>
          <w:ilvl w:val="0"/>
          <w:numId w:val="16"/>
        </w:numPr>
        <w:ind w:left="993" w:hanging="426"/>
        <w:rPr>
          <w:rStyle w:val="normaltextrun"/>
        </w:rPr>
      </w:pPr>
      <w:r>
        <w:rPr>
          <w:rStyle w:val="normaltextrun"/>
        </w:rPr>
        <w:t xml:space="preserve">při zastavení prací orgány veřejné správy, z důvodu vyšší moci či z pokynu Objednatele, </w:t>
      </w:r>
      <w:r w:rsidR="00795627">
        <w:rPr>
          <w:rStyle w:val="normaltextrun"/>
        </w:rPr>
        <w:br/>
      </w:r>
      <w:r>
        <w:rPr>
          <w:rStyle w:val="normaltextrun"/>
        </w:rPr>
        <w:t xml:space="preserve">a to za předpokladu, že k zastavení nedošlo z důvodu na straně </w:t>
      </w:r>
      <w:r w:rsidR="00F41B35">
        <w:rPr>
          <w:rStyle w:val="normaltextrun"/>
        </w:rPr>
        <w:t>Zhotovitele</w:t>
      </w:r>
      <w:r>
        <w:rPr>
          <w:rStyle w:val="normaltextrun"/>
        </w:rPr>
        <w:t xml:space="preserve">; </w:t>
      </w:r>
    </w:p>
    <w:p w14:paraId="243D2B4E" w14:textId="350F8483" w:rsidR="002C750F" w:rsidRDefault="002C750F" w:rsidP="000969EA">
      <w:pPr>
        <w:pStyle w:val="Clanek11"/>
        <w:keepLines w:val="0"/>
        <w:widowControl w:val="0"/>
        <w:numPr>
          <w:ilvl w:val="0"/>
          <w:numId w:val="16"/>
        </w:numPr>
        <w:ind w:left="993" w:hanging="426"/>
        <w:rPr>
          <w:rStyle w:val="normaltextrun"/>
        </w:rPr>
      </w:pPr>
      <w:r>
        <w:rPr>
          <w:rStyle w:val="normaltextrun"/>
        </w:rPr>
        <w:t xml:space="preserve">pokud to dopravní nebo jiné podmínky, stanovené úřadem veřejné správy, budou vyžadovat (požadavek příslušného silničního správního úřadu, Policie ČR atd.). </w:t>
      </w:r>
      <w:r w:rsidR="00F41B35">
        <w:rPr>
          <w:rStyle w:val="normaltextrun"/>
        </w:rPr>
        <w:t>Zhotovitel</w:t>
      </w:r>
      <w:r>
        <w:rPr>
          <w:rStyle w:val="normaltextrun"/>
        </w:rPr>
        <w:t xml:space="preserve"> bere toto ujednání na vědomí, neboť je srozuměn s tím, že s ohledem na charakter Dílčího plnění je nezbytné respektovat dopravní a jiné podmínky.</w:t>
      </w:r>
    </w:p>
    <w:p w14:paraId="213BBC7A" w14:textId="7C580142" w:rsidR="003B5703" w:rsidRPr="00D06FD3" w:rsidRDefault="00CF75C8" w:rsidP="000969EA">
      <w:pPr>
        <w:pStyle w:val="Clanek11"/>
        <w:keepLines w:val="0"/>
        <w:widowControl w:val="0"/>
      </w:pPr>
      <w:r w:rsidRPr="00D06FD3">
        <w:rPr>
          <w:rStyle w:val="normaltextrun"/>
        </w:rPr>
        <w:t>Vykazuje-</w:t>
      </w:r>
      <w:r w:rsidR="00700565" w:rsidRPr="00D06FD3">
        <w:rPr>
          <w:rStyle w:val="normaltextrun"/>
        </w:rPr>
        <w:t>li</w:t>
      </w:r>
      <w:r w:rsidR="00700565">
        <w:rPr>
          <w:rStyle w:val="normaltextrun"/>
        </w:rPr>
        <w:t> </w:t>
      </w:r>
      <w:r w:rsidRPr="00D06FD3">
        <w:rPr>
          <w:rStyle w:val="normaltextrun"/>
        </w:rPr>
        <w:t xml:space="preserve">Dílčí </w:t>
      </w:r>
      <w:r w:rsidR="003B5703" w:rsidRPr="00D06FD3">
        <w:rPr>
          <w:rStyle w:val="normaltextrun"/>
        </w:rPr>
        <w:t>plnění jakoukoliv vadu</w:t>
      </w:r>
      <w:r w:rsidR="009D6FDF" w:rsidRPr="00D06FD3">
        <w:rPr>
          <w:rStyle w:val="normaltextrun"/>
        </w:rPr>
        <w:t xml:space="preserve">, </w:t>
      </w:r>
      <w:r w:rsidRPr="00D06FD3">
        <w:rPr>
          <w:rStyle w:val="normaltextrun"/>
        </w:rPr>
        <w:t xml:space="preserve">závazek </w:t>
      </w:r>
      <w:r w:rsidR="00820228">
        <w:t>Zhotovitel</w:t>
      </w:r>
      <w:r w:rsidR="005C1552" w:rsidRPr="00D06FD3">
        <w:rPr>
          <w:rStyle w:val="normaltextrun"/>
        </w:rPr>
        <w:t xml:space="preserve">e </w:t>
      </w:r>
      <w:r w:rsidRPr="00D06FD3">
        <w:rPr>
          <w:rStyle w:val="normaltextrun"/>
        </w:rPr>
        <w:t>provést Dílčí plnění není splněn.</w:t>
      </w:r>
      <w:bookmarkEnd w:id="8"/>
      <w:r w:rsidR="003B5703" w:rsidRPr="00D06FD3">
        <w:t xml:space="preserve"> </w:t>
      </w:r>
    </w:p>
    <w:p w14:paraId="0BBA4DCB" w14:textId="14CC62A5" w:rsidR="003B5703" w:rsidRPr="0047214C" w:rsidRDefault="003B5703" w:rsidP="000969EA">
      <w:pPr>
        <w:pStyle w:val="Clanek11"/>
        <w:keepLines w:val="0"/>
        <w:widowControl w:val="0"/>
      </w:pPr>
      <w:r w:rsidRPr="00D06FD3">
        <w:rPr>
          <w:rStyle w:val="normaltextrun"/>
        </w:rPr>
        <w:t>Bud</w:t>
      </w:r>
      <w:r w:rsidR="005C1552" w:rsidRPr="00D06FD3">
        <w:rPr>
          <w:rStyle w:val="normaltextrun"/>
        </w:rPr>
        <w:t>e</w:t>
      </w:r>
      <w:r w:rsidRPr="00D06FD3">
        <w:rPr>
          <w:rStyle w:val="normaltextrun"/>
        </w:rPr>
        <w:t>-</w:t>
      </w:r>
      <w:r w:rsidR="00700565" w:rsidRPr="00D06FD3">
        <w:rPr>
          <w:rStyle w:val="normaltextrun"/>
        </w:rPr>
        <w:t>li</w:t>
      </w:r>
      <w:r w:rsidR="00700565">
        <w:rPr>
          <w:rStyle w:val="normaltextrun"/>
        </w:rPr>
        <w:t> </w:t>
      </w:r>
      <w:r w:rsidR="00820228">
        <w:t>Zhotovitel</w:t>
      </w:r>
      <w:r w:rsidRPr="00D06FD3">
        <w:rPr>
          <w:rStyle w:val="normaltextrun"/>
        </w:rPr>
        <w:t xml:space="preserve"> v prodlení </w:t>
      </w:r>
      <w:r w:rsidR="00700565" w:rsidRPr="00D06FD3">
        <w:rPr>
          <w:rStyle w:val="normaltextrun"/>
        </w:rPr>
        <w:t>se</w:t>
      </w:r>
      <w:r w:rsidR="00700565">
        <w:rPr>
          <w:rStyle w:val="normaltextrun"/>
        </w:rPr>
        <w:t> </w:t>
      </w:r>
      <w:r w:rsidRPr="00D06FD3">
        <w:rPr>
          <w:rStyle w:val="normaltextrun"/>
        </w:rPr>
        <w:t xml:space="preserve">zahájením nebo dokončením Dílčího plnění delším než 5 pracovních dnů, </w:t>
      </w:r>
      <w:r w:rsidR="00700565" w:rsidRPr="00D06FD3">
        <w:rPr>
          <w:rStyle w:val="normaltextrun"/>
        </w:rPr>
        <w:t>je</w:t>
      </w:r>
      <w:r w:rsidR="00700565">
        <w:rPr>
          <w:rStyle w:val="normaltextrun"/>
        </w:rPr>
        <w:t> </w:t>
      </w:r>
      <w:r w:rsidRPr="00D06FD3">
        <w:rPr>
          <w:rStyle w:val="normaltextrun"/>
        </w:rPr>
        <w:t xml:space="preserve">Objednatel oprávněn </w:t>
      </w:r>
      <w:r w:rsidR="00795627">
        <w:rPr>
          <w:rStyle w:val="normaltextrun"/>
        </w:rPr>
        <w:t>o</w:t>
      </w:r>
      <w:r w:rsidR="00700565" w:rsidRPr="00D06FD3">
        <w:rPr>
          <w:rStyle w:val="normaltextrun"/>
        </w:rPr>
        <w:t>d</w:t>
      </w:r>
      <w:r w:rsidR="00700565">
        <w:rPr>
          <w:rStyle w:val="normaltextrun"/>
        </w:rPr>
        <w:t> </w:t>
      </w:r>
      <w:r w:rsidR="00F02EF7">
        <w:rPr>
          <w:rStyle w:val="normaltextrun"/>
        </w:rPr>
        <w:t>d</w:t>
      </w:r>
      <w:r w:rsidRPr="00106DB0">
        <w:rPr>
          <w:rStyle w:val="normaltextrun"/>
        </w:rPr>
        <w:t>ílčí smlouvy</w:t>
      </w:r>
      <w:r w:rsidR="00795627">
        <w:rPr>
          <w:rStyle w:val="normaltextrun"/>
        </w:rPr>
        <w:t xml:space="preserve"> (Objednávky) odstoupit</w:t>
      </w:r>
      <w:r w:rsidRPr="00557D32">
        <w:rPr>
          <w:rStyle w:val="normaltextrun"/>
        </w:rPr>
        <w:t>.</w:t>
      </w:r>
      <w:r w:rsidR="0047214C">
        <w:rPr>
          <w:rStyle w:val="eop"/>
        </w:rPr>
        <w:t xml:space="preserve"> </w:t>
      </w:r>
      <w:r w:rsidR="0047214C" w:rsidRPr="0047214C">
        <w:rPr>
          <w:szCs w:val="24"/>
        </w:rPr>
        <w:t xml:space="preserve">Odstoupením </w:t>
      </w:r>
      <w:r w:rsidR="0047214C" w:rsidRPr="0047214C">
        <w:t>od dílčí smlouvy založené Objednávkou není dotčeno právo Objednatele na úhradu smluvní pokuty nebo náhrady škody</w:t>
      </w:r>
      <w:r w:rsidR="0047214C">
        <w:t>.</w:t>
      </w:r>
    </w:p>
    <w:p w14:paraId="154D9F4D" w14:textId="53866B68" w:rsidR="00331A08" w:rsidRPr="005C1552" w:rsidRDefault="00331A08" w:rsidP="000969EA">
      <w:pPr>
        <w:pStyle w:val="Clanek11"/>
        <w:keepLines w:val="0"/>
        <w:widowControl w:val="0"/>
        <w:rPr>
          <w:rStyle w:val="normaltextrun"/>
        </w:rPr>
      </w:pPr>
      <w:bookmarkStart w:id="9" w:name="_Ref41310324"/>
      <w:r w:rsidRPr="005C1552">
        <w:rPr>
          <w:rStyle w:val="normaltextrun"/>
        </w:rPr>
        <w:t>S</w:t>
      </w:r>
      <w:r w:rsidR="005C1552">
        <w:rPr>
          <w:rStyle w:val="normaltextrun"/>
        </w:rPr>
        <w:t>mluvní s</w:t>
      </w:r>
      <w:r w:rsidRPr="005C1552">
        <w:rPr>
          <w:rStyle w:val="normaltextrun"/>
        </w:rPr>
        <w:t xml:space="preserve">trany </w:t>
      </w:r>
      <w:r w:rsidR="00700565" w:rsidRPr="005C1552">
        <w:rPr>
          <w:rStyle w:val="normaltextrun"/>
        </w:rPr>
        <w:t>se</w:t>
      </w:r>
      <w:r w:rsidR="00700565">
        <w:rPr>
          <w:rStyle w:val="normaltextrun"/>
        </w:rPr>
        <w:t> </w:t>
      </w:r>
      <w:r w:rsidRPr="005C1552">
        <w:rPr>
          <w:rStyle w:val="normaltextrun"/>
        </w:rPr>
        <w:t xml:space="preserve">dohodly, </w:t>
      </w:r>
      <w:r w:rsidR="00700565" w:rsidRPr="005C1552">
        <w:rPr>
          <w:rStyle w:val="normaltextrun"/>
        </w:rPr>
        <w:t>že</w:t>
      </w:r>
      <w:r w:rsidR="00700565">
        <w:rPr>
          <w:rStyle w:val="normaltextrun"/>
        </w:rPr>
        <w:t> </w:t>
      </w:r>
      <w:r w:rsidRPr="005C1552">
        <w:rPr>
          <w:rStyle w:val="normaltextrun"/>
        </w:rPr>
        <w:t xml:space="preserve">tato Dohoda </w:t>
      </w:r>
      <w:r w:rsidR="00700565" w:rsidRPr="005C1552">
        <w:rPr>
          <w:rStyle w:val="normaltextrun"/>
        </w:rPr>
        <w:t>je</w:t>
      </w:r>
      <w:r w:rsidR="00700565">
        <w:rPr>
          <w:rStyle w:val="normaltextrun"/>
        </w:rPr>
        <w:t> </w:t>
      </w:r>
      <w:r w:rsidRPr="005C1552">
        <w:rPr>
          <w:rStyle w:val="normaltextrun"/>
        </w:rPr>
        <w:t xml:space="preserve">uzavírána </w:t>
      </w:r>
      <w:r w:rsidR="00700565" w:rsidRPr="005C1552">
        <w:rPr>
          <w:rStyle w:val="normaltextrun"/>
        </w:rPr>
        <w:t>na</w:t>
      </w:r>
      <w:r w:rsidR="00700565">
        <w:rPr>
          <w:rStyle w:val="normaltextrun"/>
        </w:rPr>
        <w:t> </w:t>
      </w:r>
      <w:r w:rsidRPr="005C1552">
        <w:rPr>
          <w:rStyle w:val="normaltextrun"/>
        </w:rPr>
        <w:t xml:space="preserve">dobu určitou, </w:t>
      </w:r>
      <w:r w:rsidR="00700565" w:rsidRPr="005C1552">
        <w:rPr>
          <w:rStyle w:val="normaltextrun"/>
        </w:rPr>
        <w:t>a</w:t>
      </w:r>
      <w:r w:rsidR="00700565">
        <w:rPr>
          <w:rStyle w:val="normaltextrun"/>
        </w:rPr>
        <w:t> </w:t>
      </w:r>
      <w:r w:rsidR="00700565" w:rsidRPr="005C1552">
        <w:rPr>
          <w:rStyle w:val="normaltextrun"/>
        </w:rPr>
        <w:t>to</w:t>
      </w:r>
      <w:r w:rsidR="00700565">
        <w:rPr>
          <w:rStyle w:val="normaltextrun"/>
        </w:rPr>
        <w:t> </w:t>
      </w:r>
      <w:r w:rsidR="00700565" w:rsidRPr="005C1552">
        <w:rPr>
          <w:rStyle w:val="normaltextrun"/>
        </w:rPr>
        <w:t>na</w:t>
      </w:r>
      <w:r w:rsidR="00700565">
        <w:rPr>
          <w:rStyle w:val="normaltextrun"/>
        </w:rPr>
        <w:t> </w:t>
      </w:r>
      <w:r w:rsidRPr="005C1552">
        <w:rPr>
          <w:rStyle w:val="normaltextrun"/>
        </w:rPr>
        <w:t xml:space="preserve">dobu 4 let </w:t>
      </w:r>
      <w:r w:rsidR="001B3D8D">
        <w:rPr>
          <w:rStyle w:val="normaltextrun"/>
        </w:rPr>
        <w:t xml:space="preserve">ode dne nabytí její </w:t>
      </w:r>
      <w:r w:rsidRPr="005C1552">
        <w:rPr>
          <w:rStyle w:val="normaltextrun"/>
        </w:rPr>
        <w:t>účinnost</w:t>
      </w:r>
      <w:r w:rsidR="001B3D8D">
        <w:rPr>
          <w:rStyle w:val="normaltextrun"/>
        </w:rPr>
        <w:t>i</w:t>
      </w:r>
      <w:r w:rsidR="0035112D">
        <w:rPr>
          <w:rStyle w:val="normaltextrun"/>
        </w:rPr>
        <w:t>, a</w:t>
      </w:r>
      <w:r w:rsidR="00B24A7C">
        <w:rPr>
          <w:rStyle w:val="normaltextrun"/>
        </w:rPr>
        <w:t xml:space="preserve">nebo do vyčerpání finančního limitu </w:t>
      </w:r>
      <w:r w:rsidR="00430A5C">
        <w:rPr>
          <w:rStyle w:val="normaltextrun"/>
        </w:rPr>
        <w:t xml:space="preserve">dle </w:t>
      </w:r>
      <w:r w:rsidR="00ED6244">
        <w:rPr>
          <w:rStyle w:val="normaltextrun"/>
        </w:rPr>
        <w:t>čl</w:t>
      </w:r>
      <w:r w:rsidR="00430A5C">
        <w:rPr>
          <w:rStyle w:val="normaltextrun"/>
        </w:rPr>
        <w:t>. 6.2 Dohody</w:t>
      </w:r>
      <w:r w:rsidR="0035112D">
        <w:rPr>
          <w:rStyle w:val="normaltextrun"/>
        </w:rPr>
        <w:t xml:space="preserve"> podle toho, která ze skutečností nastane dříve.</w:t>
      </w:r>
      <w:bookmarkStart w:id="10" w:name="_Ref488531486"/>
      <w:bookmarkEnd w:id="9"/>
    </w:p>
    <w:bookmarkEnd w:id="10"/>
    <w:p w14:paraId="5DE512CE" w14:textId="2BB6D23A" w:rsidR="00331A08" w:rsidRPr="005C1552" w:rsidRDefault="00331A08" w:rsidP="000969EA">
      <w:pPr>
        <w:pStyle w:val="Clanek11"/>
        <w:keepLines w:val="0"/>
        <w:widowControl w:val="0"/>
        <w:rPr>
          <w:rStyle w:val="normaltextrun"/>
        </w:rPr>
      </w:pPr>
      <w:r w:rsidRPr="005C1552">
        <w:rPr>
          <w:rStyle w:val="normaltextrun"/>
        </w:rPr>
        <w:t xml:space="preserve">Platnost </w:t>
      </w:r>
      <w:r w:rsidR="00567E87">
        <w:rPr>
          <w:rStyle w:val="normaltextrun"/>
        </w:rPr>
        <w:t>d</w:t>
      </w:r>
      <w:r w:rsidRPr="005C1552">
        <w:rPr>
          <w:rStyle w:val="normaltextrun"/>
        </w:rPr>
        <w:t xml:space="preserve">ílčí smlouvy </w:t>
      </w:r>
      <w:r w:rsidR="00795627">
        <w:rPr>
          <w:rStyle w:val="normaltextrun"/>
        </w:rPr>
        <w:t xml:space="preserve">(Objednávky) </w:t>
      </w:r>
      <w:r w:rsidRPr="005C1552">
        <w:rPr>
          <w:rStyle w:val="normaltextrun"/>
        </w:rPr>
        <w:t xml:space="preserve">není dotčena zánikem nebo ukončením </w:t>
      </w:r>
      <w:r w:rsidR="005C1552">
        <w:rPr>
          <w:rStyle w:val="normaltextrun"/>
        </w:rPr>
        <w:t>této</w:t>
      </w:r>
      <w:r w:rsidRPr="005C1552">
        <w:rPr>
          <w:rStyle w:val="normaltextrun"/>
        </w:rPr>
        <w:t xml:space="preserve"> Dohod</w:t>
      </w:r>
      <w:r w:rsidR="005C1552">
        <w:rPr>
          <w:rStyle w:val="normaltextrun"/>
        </w:rPr>
        <w:t>y</w:t>
      </w:r>
      <w:r w:rsidRPr="005C1552">
        <w:rPr>
          <w:rStyle w:val="normaltextrun"/>
        </w:rPr>
        <w:t xml:space="preserve">. Dílčí smlouvy uzavírané </w:t>
      </w:r>
      <w:r w:rsidR="00700565" w:rsidRPr="005C1552">
        <w:rPr>
          <w:rStyle w:val="normaltextrun"/>
        </w:rPr>
        <w:t>na</w:t>
      </w:r>
      <w:r w:rsidR="00700565">
        <w:rPr>
          <w:rStyle w:val="normaltextrun"/>
        </w:rPr>
        <w:t> </w:t>
      </w:r>
      <w:r w:rsidRPr="005C1552">
        <w:rPr>
          <w:rStyle w:val="normaltextrun"/>
        </w:rPr>
        <w:t xml:space="preserve">základě této Dohody mohou být uzavřeny </w:t>
      </w:r>
      <w:r w:rsidR="00700565" w:rsidRPr="005C1552">
        <w:rPr>
          <w:rStyle w:val="normaltextrun"/>
        </w:rPr>
        <w:t>i</w:t>
      </w:r>
      <w:r w:rsidR="00700565">
        <w:rPr>
          <w:rStyle w:val="normaltextrun"/>
        </w:rPr>
        <w:t> </w:t>
      </w:r>
      <w:r w:rsidR="00700565" w:rsidRPr="005C1552">
        <w:rPr>
          <w:rStyle w:val="normaltextrun"/>
        </w:rPr>
        <w:t>na</w:t>
      </w:r>
      <w:r w:rsidR="00700565">
        <w:rPr>
          <w:rStyle w:val="normaltextrun"/>
        </w:rPr>
        <w:t> </w:t>
      </w:r>
      <w:r w:rsidRPr="005C1552">
        <w:rPr>
          <w:rStyle w:val="normaltextrun"/>
        </w:rPr>
        <w:t xml:space="preserve">období přesahující dobu účinnosti Dohody. Dílčí smlouvy budou uzavírány pouze </w:t>
      </w:r>
      <w:r w:rsidR="00700565" w:rsidRPr="005C1552">
        <w:rPr>
          <w:rStyle w:val="normaltextrun"/>
        </w:rPr>
        <w:t>v</w:t>
      </w:r>
      <w:r w:rsidR="00700565">
        <w:rPr>
          <w:rStyle w:val="normaltextrun"/>
        </w:rPr>
        <w:t> </w:t>
      </w:r>
      <w:r w:rsidRPr="005C1552">
        <w:rPr>
          <w:rStyle w:val="normaltextrun"/>
        </w:rPr>
        <w:t>době účinnosti Dohody.</w:t>
      </w:r>
    </w:p>
    <w:p w14:paraId="380F4DC4" w14:textId="1BC2BF94" w:rsidR="00331A08" w:rsidRPr="00EF774D" w:rsidRDefault="00331A08" w:rsidP="000969EA">
      <w:pPr>
        <w:pStyle w:val="Clanek11"/>
        <w:keepLines w:val="0"/>
        <w:widowControl w:val="0"/>
        <w:rPr>
          <w:rStyle w:val="normaltextrun"/>
          <w:rFonts w:cs="Times New Roman"/>
        </w:rPr>
      </w:pPr>
      <w:r w:rsidRPr="00EF774D">
        <w:rPr>
          <w:rStyle w:val="normaltextrun"/>
          <w:rFonts w:cs="Times New Roman"/>
        </w:rPr>
        <w:t xml:space="preserve">Smluvní vztah založený touto Dohodou zaniká uplynutím doby sjednané v čl. </w:t>
      </w:r>
      <w:r w:rsidR="001D1E41">
        <w:rPr>
          <w:rStyle w:val="normaltextrun"/>
          <w:rFonts w:cs="Times New Roman"/>
        </w:rPr>
        <w:fldChar w:fldCharType="begin"/>
      </w:r>
      <w:r w:rsidR="001D1E41">
        <w:rPr>
          <w:rStyle w:val="normaltextrun"/>
          <w:rFonts w:cs="Times New Roman"/>
        </w:rPr>
        <w:instrText xml:space="preserve"> REF _Ref41310324 \r \h </w:instrText>
      </w:r>
      <w:r w:rsidR="001D1E41">
        <w:rPr>
          <w:rStyle w:val="normaltextrun"/>
          <w:rFonts w:cs="Times New Roman"/>
        </w:rPr>
      </w:r>
      <w:r w:rsidR="001D1E41">
        <w:rPr>
          <w:rStyle w:val="normaltextrun"/>
          <w:rFonts w:cs="Times New Roman"/>
        </w:rPr>
        <w:fldChar w:fldCharType="separate"/>
      </w:r>
      <w:r w:rsidR="00AF334F">
        <w:rPr>
          <w:rStyle w:val="normaltextrun"/>
          <w:rFonts w:cs="Times New Roman"/>
        </w:rPr>
        <w:t>5.7</w:t>
      </w:r>
      <w:r w:rsidR="001D1E41">
        <w:rPr>
          <w:rStyle w:val="normaltextrun"/>
          <w:rFonts w:cs="Times New Roman"/>
        </w:rPr>
        <w:fldChar w:fldCharType="end"/>
      </w:r>
      <w:r w:rsidR="00430A5C">
        <w:rPr>
          <w:rStyle w:val="normaltextrun"/>
          <w:rFonts w:cs="Times New Roman"/>
        </w:rPr>
        <w:t>7</w:t>
      </w:r>
      <w:r w:rsidRPr="00EF774D">
        <w:rPr>
          <w:rStyle w:val="normaltextrun"/>
          <w:rFonts w:cs="Times New Roman"/>
        </w:rPr>
        <w:t>.</w:t>
      </w:r>
    </w:p>
    <w:p w14:paraId="3E272561" w14:textId="212AC992" w:rsidR="00331A08" w:rsidRPr="00B10C2C" w:rsidRDefault="00331A08" w:rsidP="000969EA">
      <w:pPr>
        <w:pStyle w:val="Clanek11"/>
        <w:keepLines w:val="0"/>
        <w:widowControl w:val="0"/>
        <w:rPr>
          <w:rStyle w:val="normaltextrun"/>
          <w:rFonts w:cs="Times New Roman"/>
        </w:rPr>
      </w:pPr>
      <w:r w:rsidRPr="00B10C2C">
        <w:rPr>
          <w:rStyle w:val="normaltextrun"/>
          <w:rFonts w:cs="Times New Roman"/>
        </w:rPr>
        <w:t xml:space="preserve">Smluvní vztah založený touto Dohodou mezi </w:t>
      </w:r>
      <w:r w:rsidR="005C1552" w:rsidRPr="00B10C2C">
        <w:rPr>
          <w:rStyle w:val="normaltextrun"/>
          <w:rFonts w:cs="Times New Roman"/>
        </w:rPr>
        <w:t xml:space="preserve">Objednatelem </w:t>
      </w:r>
      <w:r w:rsidR="00700565" w:rsidRPr="00B10C2C">
        <w:rPr>
          <w:rStyle w:val="normaltextrun"/>
          <w:rFonts w:cs="Times New Roman"/>
        </w:rPr>
        <w:t>a </w:t>
      </w:r>
      <w:r w:rsidR="00820228" w:rsidRPr="00B10C2C">
        <w:t>Zhotovitel</w:t>
      </w:r>
      <w:r w:rsidRPr="00B10C2C">
        <w:rPr>
          <w:rStyle w:val="normaltextrun"/>
          <w:rFonts w:cs="Times New Roman"/>
        </w:rPr>
        <w:t>em může být ukončen pouze:</w:t>
      </w:r>
    </w:p>
    <w:p w14:paraId="7ED1D785" w14:textId="7B409015" w:rsidR="00331A08" w:rsidRPr="00B10C2C" w:rsidRDefault="005C1552" w:rsidP="000969EA">
      <w:pPr>
        <w:pStyle w:val="Odstavecseseznamem"/>
        <w:widowControl w:val="0"/>
        <w:numPr>
          <w:ilvl w:val="2"/>
          <w:numId w:val="11"/>
        </w:numPr>
        <w:spacing w:before="120" w:after="120"/>
        <w:ind w:left="993" w:hanging="426"/>
        <w:contextualSpacing w:val="0"/>
      </w:pPr>
      <w:r w:rsidRPr="00B10C2C">
        <w:t>p</w:t>
      </w:r>
      <w:r w:rsidR="00331A08" w:rsidRPr="00B10C2C">
        <w:t>ísemnou dohodou uzavřenou mezi oběma S</w:t>
      </w:r>
      <w:r w:rsidRPr="00B10C2C">
        <w:t>mluvními s</w:t>
      </w:r>
      <w:r w:rsidR="00331A08" w:rsidRPr="00B10C2C">
        <w:t xml:space="preserve">tranami </w:t>
      </w:r>
      <w:r w:rsidR="00700565" w:rsidRPr="00B10C2C">
        <w:t>ke </w:t>
      </w:r>
      <w:r w:rsidR="00331A08" w:rsidRPr="00B10C2C">
        <w:t xml:space="preserve">dni </w:t>
      </w:r>
      <w:r w:rsidRPr="00B10C2C">
        <w:t xml:space="preserve">uvedenému </w:t>
      </w:r>
      <w:r w:rsidR="00331A08" w:rsidRPr="00B10C2C">
        <w:t>v příslušné dohodě;</w:t>
      </w:r>
    </w:p>
    <w:p w14:paraId="53460EFD" w14:textId="229476E5" w:rsidR="00331A08" w:rsidRPr="00B10C2C" w:rsidRDefault="005C1552" w:rsidP="000969EA">
      <w:pPr>
        <w:pStyle w:val="Odstavecseseznamem"/>
        <w:widowControl w:val="0"/>
        <w:numPr>
          <w:ilvl w:val="2"/>
          <w:numId w:val="11"/>
        </w:numPr>
        <w:spacing w:before="120" w:after="120"/>
        <w:ind w:left="993" w:hanging="426"/>
        <w:contextualSpacing w:val="0"/>
      </w:pPr>
      <w:r w:rsidRPr="00B10C2C">
        <w:t>p</w:t>
      </w:r>
      <w:r w:rsidR="00331A08" w:rsidRPr="00B10C2C">
        <w:t xml:space="preserve">ísemnou výpovědí </w:t>
      </w:r>
      <w:r w:rsidRPr="00B10C2C">
        <w:t>(</w:t>
      </w:r>
      <w:r w:rsidR="00331A08" w:rsidRPr="00B10C2C">
        <w:t>bez uvedení důvodu</w:t>
      </w:r>
      <w:r w:rsidRPr="00B10C2C">
        <w:t xml:space="preserve">) </w:t>
      </w:r>
      <w:r w:rsidR="00700565" w:rsidRPr="00B10C2C">
        <w:t>ze </w:t>
      </w:r>
      <w:r w:rsidRPr="00B10C2C">
        <w:t xml:space="preserve">strany Objednatele </w:t>
      </w:r>
      <w:r w:rsidR="00700565" w:rsidRPr="00B10C2C">
        <w:t>s </w:t>
      </w:r>
      <w:r w:rsidR="00331A08" w:rsidRPr="00B10C2C">
        <w:t xml:space="preserve">tím, </w:t>
      </w:r>
      <w:r w:rsidR="00700565" w:rsidRPr="00B10C2C">
        <w:t>že </w:t>
      </w:r>
      <w:r w:rsidR="00331A08" w:rsidRPr="00B10C2C">
        <w:t xml:space="preserve">výpovědní doba </w:t>
      </w:r>
      <w:r w:rsidRPr="00B10C2C">
        <w:t xml:space="preserve">činí </w:t>
      </w:r>
      <w:r w:rsidR="00700565" w:rsidRPr="00B10C2C">
        <w:t>6 </w:t>
      </w:r>
      <w:r w:rsidR="00331A08" w:rsidRPr="00B10C2C">
        <w:t xml:space="preserve">měsíců </w:t>
      </w:r>
      <w:r w:rsidR="00700565" w:rsidRPr="00B10C2C">
        <w:t>a </w:t>
      </w:r>
      <w:r w:rsidRPr="00B10C2C">
        <w:t xml:space="preserve">začíná </w:t>
      </w:r>
      <w:r w:rsidR="00331A08" w:rsidRPr="00B10C2C">
        <w:t xml:space="preserve">běžet 1. dnem měsíce následujícího </w:t>
      </w:r>
      <w:r w:rsidR="00700565" w:rsidRPr="00B10C2C">
        <w:t>po </w:t>
      </w:r>
      <w:r w:rsidR="00EF774D" w:rsidRPr="00B10C2C">
        <w:t xml:space="preserve">měsíci, v němž byla </w:t>
      </w:r>
      <w:r w:rsidR="00331A08" w:rsidRPr="00B10C2C">
        <w:t>doručen</w:t>
      </w:r>
      <w:r w:rsidR="00EF774D" w:rsidRPr="00B10C2C">
        <w:t>a výpověď</w:t>
      </w:r>
      <w:r w:rsidR="00331A08" w:rsidRPr="00B10C2C">
        <w:t xml:space="preserve"> </w:t>
      </w:r>
      <w:r w:rsidR="00820228" w:rsidRPr="00B10C2C">
        <w:t>Zhotovitel</w:t>
      </w:r>
      <w:r w:rsidR="00EF774D" w:rsidRPr="00B10C2C">
        <w:t>i</w:t>
      </w:r>
      <w:r w:rsidR="00331A08" w:rsidRPr="00B10C2C">
        <w:t xml:space="preserve">. Výpověď bez uvedení důvodu </w:t>
      </w:r>
      <w:r w:rsidR="00700565" w:rsidRPr="00B10C2C">
        <w:t>je </w:t>
      </w:r>
      <w:r w:rsidR="00331A08" w:rsidRPr="00B10C2C">
        <w:t xml:space="preserve">možné učinit pouze vůči všem </w:t>
      </w:r>
      <w:r w:rsidR="00820228" w:rsidRPr="00B10C2C">
        <w:t>Zhotovitel</w:t>
      </w:r>
      <w:r w:rsidR="00331A08" w:rsidRPr="00B10C2C">
        <w:t xml:space="preserve">ům současně; </w:t>
      </w:r>
    </w:p>
    <w:p w14:paraId="41B9DB8C" w14:textId="5F0E1974" w:rsidR="00331A08" w:rsidRPr="00B10C2C" w:rsidRDefault="00EF774D" w:rsidP="000969EA">
      <w:pPr>
        <w:pStyle w:val="Odstavecseseznamem"/>
        <w:widowControl w:val="0"/>
        <w:numPr>
          <w:ilvl w:val="2"/>
          <w:numId w:val="11"/>
        </w:numPr>
        <w:spacing w:before="120" w:after="120"/>
        <w:ind w:left="993" w:hanging="426"/>
        <w:contextualSpacing w:val="0"/>
      </w:pPr>
      <w:r w:rsidRPr="00B10C2C">
        <w:t>o</w:t>
      </w:r>
      <w:r w:rsidR="00331A08" w:rsidRPr="00B10C2C">
        <w:t xml:space="preserve">dstoupením </w:t>
      </w:r>
      <w:r w:rsidR="00700565" w:rsidRPr="00B10C2C">
        <w:t>od </w:t>
      </w:r>
      <w:r w:rsidR="00331A08" w:rsidRPr="00B10C2C">
        <w:t xml:space="preserve">Dohody </w:t>
      </w:r>
      <w:r w:rsidR="00700565" w:rsidRPr="00B10C2C">
        <w:t>ze </w:t>
      </w:r>
      <w:r w:rsidR="00331A08" w:rsidRPr="00B10C2C">
        <w:t xml:space="preserve">strany </w:t>
      </w:r>
      <w:r w:rsidRPr="00B10C2C">
        <w:t xml:space="preserve">Objednatele </w:t>
      </w:r>
      <w:r w:rsidR="00B6498E" w:rsidRPr="00B10C2C">
        <w:t xml:space="preserve">ve vztahu ke konkrétnímu Zhotoviteli </w:t>
      </w:r>
      <w:r w:rsidR="00331A08" w:rsidRPr="00B10C2C">
        <w:t>v případě, že:</w:t>
      </w:r>
    </w:p>
    <w:p w14:paraId="12286952" w14:textId="2D74C82E" w:rsidR="00331A08" w:rsidRPr="00B10C2C" w:rsidRDefault="00331A08" w:rsidP="000969EA">
      <w:pPr>
        <w:pStyle w:val="Claneki"/>
        <w:keepNext w:val="0"/>
        <w:widowControl w:val="0"/>
      </w:pPr>
      <w:r w:rsidRPr="00B10C2C">
        <w:t xml:space="preserve">vůči </w:t>
      </w:r>
      <w:r w:rsidR="00820228" w:rsidRPr="00B10C2C">
        <w:t>Zhotovitel</w:t>
      </w:r>
      <w:r w:rsidRPr="00B10C2C">
        <w:t xml:space="preserve">i bude probíhat insolvenční řízení, v němž bude vydáno rozhodnutí </w:t>
      </w:r>
      <w:r w:rsidR="00700565" w:rsidRPr="00B10C2C">
        <w:t>o </w:t>
      </w:r>
      <w:r w:rsidRPr="00B10C2C">
        <w:t>úpadku, nebo</w:t>
      </w:r>
      <w:r w:rsidR="000C1636" w:rsidRPr="00B10C2C">
        <w:t xml:space="preserve"> insolvenční návrh bude zamítnut proto, </w:t>
      </w:r>
      <w:r w:rsidR="00700565" w:rsidRPr="00B10C2C">
        <w:t>že </w:t>
      </w:r>
      <w:r w:rsidR="000C1636" w:rsidRPr="00B10C2C">
        <w:t xml:space="preserve">majetek </w:t>
      </w:r>
      <w:r w:rsidR="00820228" w:rsidRPr="00B10C2C">
        <w:t>Zhotovitel</w:t>
      </w:r>
      <w:r w:rsidR="000C1636" w:rsidRPr="00B10C2C">
        <w:t>e nepostačuje k</w:t>
      </w:r>
      <w:r w:rsidR="00DD00C3" w:rsidRPr="00B10C2C">
        <w:t> </w:t>
      </w:r>
      <w:r w:rsidR="000C1636" w:rsidRPr="00B10C2C">
        <w:t>úhradě</w:t>
      </w:r>
      <w:r w:rsidR="00DD00C3" w:rsidRPr="00B10C2C">
        <w:t xml:space="preserve"> nákladů insolvenčního řízení, nebo</w:t>
      </w:r>
      <w:r w:rsidRPr="00B10C2C">
        <w:t xml:space="preserve"> jestliže </w:t>
      </w:r>
      <w:r w:rsidR="00820228" w:rsidRPr="00B10C2C">
        <w:t>Zhotovitel</w:t>
      </w:r>
      <w:r w:rsidRPr="00B10C2C">
        <w:t xml:space="preserve"> vstoupí </w:t>
      </w:r>
      <w:r w:rsidR="00700565" w:rsidRPr="00B10C2C">
        <w:t>do </w:t>
      </w:r>
      <w:r w:rsidRPr="00B10C2C">
        <w:t xml:space="preserve">likvidace; </w:t>
      </w:r>
    </w:p>
    <w:p w14:paraId="19540138" w14:textId="550FAA45" w:rsidR="00331A08" w:rsidRPr="00B10C2C" w:rsidRDefault="00F41B35" w:rsidP="000969EA">
      <w:pPr>
        <w:pStyle w:val="Claneki"/>
        <w:keepNext w:val="0"/>
        <w:widowControl w:val="0"/>
      </w:pPr>
      <w:r>
        <w:t>d</w:t>
      </w:r>
      <w:r w:rsidR="00331A08" w:rsidRPr="00B10C2C">
        <w:t xml:space="preserve">ílčí smlouva uzavřená s příslušným </w:t>
      </w:r>
      <w:r w:rsidR="00820228" w:rsidRPr="00B10C2C">
        <w:t>Zhotovitel</w:t>
      </w:r>
      <w:r w:rsidR="00331A08" w:rsidRPr="00B10C2C">
        <w:t xml:space="preserve">em </w:t>
      </w:r>
      <w:r w:rsidR="00700565" w:rsidRPr="00B10C2C">
        <w:t>či </w:t>
      </w:r>
      <w:r w:rsidR="00331A08" w:rsidRPr="00B10C2C">
        <w:t xml:space="preserve">její část zanikne v důsledku odstoupení </w:t>
      </w:r>
      <w:r w:rsidR="007F229B" w:rsidRPr="00B10C2C">
        <w:t>Objednatele</w:t>
      </w:r>
      <w:r w:rsidR="00331A08" w:rsidRPr="00B10C2C">
        <w:t xml:space="preserve"> z důvodu porušení povinností </w:t>
      </w:r>
      <w:r w:rsidR="00820228" w:rsidRPr="00B10C2C">
        <w:t>Zhotovitel</w:t>
      </w:r>
      <w:r w:rsidR="00331A08" w:rsidRPr="00B10C2C">
        <w:t xml:space="preserve">e; </w:t>
      </w:r>
    </w:p>
    <w:p w14:paraId="46BF854E" w14:textId="3D539486" w:rsidR="00E566D5" w:rsidRPr="00B10C2C" w:rsidRDefault="00E566D5" w:rsidP="000969EA">
      <w:pPr>
        <w:pStyle w:val="Claneki"/>
        <w:keepNext w:val="0"/>
        <w:widowControl w:val="0"/>
      </w:pPr>
      <w:r w:rsidRPr="00B10C2C">
        <w:t xml:space="preserve">takový </w:t>
      </w:r>
      <w:r w:rsidR="00820228" w:rsidRPr="00B10C2C">
        <w:t xml:space="preserve">Zhotovitel </w:t>
      </w:r>
      <w:r w:rsidRPr="00B10C2C">
        <w:t xml:space="preserve">pozbude oprávnění vyžadovaného právními předpisy k činnostem, k jejichž provádění </w:t>
      </w:r>
      <w:r w:rsidR="00700565" w:rsidRPr="00B10C2C">
        <w:t>je </w:t>
      </w:r>
      <w:r w:rsidR="00820228" w:rsidRPr="00B10C2C">
        <w:t>Zhotovitel</w:t>
      </w:r>
      <w:r w:rsidRPr="00B10C2C">
        <w:t xml:space="preserve"> povinen dle Dohody a/nebo </w:t>
      </w:r>
      <w:r w:rsidR="00567E87">
        <w:t>Objednávky</w:t>
      </w:r>
      <w:r w:rsidRPr="00B10C2C">
        <w:t xml:space="preserve">, </w:t>
      </w:r>
    </w:p>
    <w:p w14:paraId="752B7E46" w14:textId="7A46720E" w:rsidR="00F426E5" w:rsidRPr="00B10C2C" w:rsidRDefault="00E566D5" w:rsidP="000969EA">
      <w:pPr>
        <w:pStyle w:val="Claneki"/>
        <w:keepNext w:val="0"/>
        <w:widowControl w:val="0"/>
      </w:pPr>
      <w:r w:rsidRPr="00B10C2C">
        <w:t xml:space="preserve">takový </w:t>
      </w:r>
      <w:r w:rsidR="00820228" w:rsidRPr="00B10C2C">
        <w:t>Zhotovitel</w:t>
      </w:r>
      <w:r w:rsidRPr="00B10C2C">
        <w:t xml:space="preserve"> pozbude kteréhokoliv jiného kvalifikačního předpokladu, jehož splnění bylo předpokladem pro zadání Veřejné zakázky,</w:t>
      </w:r>
    </w:p>
    <w:p w14:paraId="41D9804F" w14:textId="398E3F20" w:rsidR="00CD1DD0" w:rsidRPr="00B10C2C" w:rsidRDefault="00820228" w:rsidP="000969EA">
      <w:pPr>
        <w:pStyle w:val="Claneki"/>
        <w:keepNext w:val="0"/>
        <w:widowControl w:val="0"/>
      </w:pPr>
      <w:r w:rsidRPr="00B10C2C">
        <w:lastRenderedPageBreak/>
        <w:t xml:space="preserve">Zhotovitel </w:t>
      </w:r>
      <w:r w:rsidR="00700565" w:rsidRPr="00B10C2C">
        <w:t>ve </w:t>
      </w:r>
      <w:r w:rsidR="00CD1DD0" w:rsidRPr="00B10C2C">
        <w:t xml:space="preserve">lhůtě </w:t>
      </w:r>
      <w:r w:rsidR="00700565" w:rsidRPr="00B10C2C">
        <w:t>do 10 </w:t>
      </w:r>
      <w:r w:rsidR="00CD1DD0" w:rsidRPr="00B10C2C">
        <w:t xml:space="preserve">dnů </w:t>
      </w:r>
      <w:r w:rsidR="00700565" w:rsidRPr="00B10C2C">
        <w:t>od </w:t>
      </w:r>
      <w:r w:rsidR="00CD1DD0" w:rsidRPr="00B10C2C">
        <w:t xml:space="preserve">doručení výzvy Objednatele neprokáže </w:t>
      </w:r>
      <w:r w:rsidR="00700565" w:rsidRPr="00B10C2C">
        <w:t>a </w:t>
      </w:r>
      <w:r w:rsidR="005B4939" w:rsidRPr="00B10C2C">
        <w:t xml:space="preserve">nedoloží </w:t>
      </w:r>
      <w:r w:rsidR="00CD1DD0" w:rsidRPr="00B10C2C">
        <w:t>trvání platné a účinné pojistné smlouvy</w:t>
      </w:r>
      <w:r w:rsidR="00DD00C3" w:rsidRPr="00B10C2C">
        <w:t xml:space="preserve"> dle čl. </w:t>
      </w:r>
      <w:r w:rsidR="00DD00C3" w:rsidRPr="00B10C2C">
        <w:fldChar w:fldCharType="begin"/>
      </w:r>
      <w:r w:rsidR="00DD00C3" w:rsidRPr="00B10C2C">
        <w:instrText xml:space="preserve"> REF _Ref41314158 \r \h </w:instrText>
      </w:r>
      <w:r w:rsidR="00E54AE9" w:rsidRPr="00B10C2C">
        <w:instrText xml:space="preserve"> \* MERGEFORMAT </w:instrText>
      </w:r>
      <w:r w:rsidR="00DD00C3" w:rsidRPr="00B10C2C">
        <w:fldChar w:fldCharType="separate"/>
      </w:r>
      <w:r w:rsidR="00AF334F">
        <w:t>9</w:t>
      </w:r>
      <w:r w:rsidR="00DD00C3" w:rsidRPr="00B10C2C">
        <w:fldChar w:fldCharType="end"/>
      </w:r>
      <w:r w:rsidR="005B4939" w:rsidRPr="00B10C2C">
        <w:t>;</w:t>
      </w:r>
    </w:p>
    <w:p w14:paraId="6702D2D5" w14:textId="4C5D7AB0" w:rsidR="00331A08" w:rsidRPr="00B10C2C" w:rsidRDefault="00820228" w:rsidP="000969EA">
      <w:pPr>
        <w:pStyle w:val="Claneki"/>
        <w:keepNext w:val="0"/>
        <w:widowControl w:val="0"/>
      </w:pPr>
      <w:r w:rsidRPr="00B10C2C">
        <w:t xml:space="preserve">Zhotovitel </w:t>
      </w:r>
      <w:r w:rsidR="00E566D5" w:rsidRPr="00B10C2C">
        <w:t xml:space="preserve">poruší tuto Dohodu </w:t>
      </w:r>
      <w:r w:rsidR="00331A08" w:rsidRPr="00B10C2C">
        <w:t>podstatným způsobem</w:t>
      </w:r>
      <w:r w:rsidR="00E566D5" w:rsidRPr="00B10C2C">
        <w:t xml:space="preserve">, přičemž </w:t>
      </w:r>
      <w:r w:rsidR="00700565" w:rsidRPr="00B10C2C">
        <w:t>za </w:t>
      </w:r>
      <w:r w:rsidR="00E566D5" w:rsidRPr="00B10C2C">
        <w:t xml:space="preserve">podstatné porušení </w:t>
      </w:r>
      <w:r w:rsidR="00700565" w:rsidRPr="00B10C2C">
        <w:t>se </w:t>
      </w:r>
      <w:r w:rsidR="00E566D5" w:rsidRPr="00B10C2C">
        <w:t xml:space="preserve">považuje takové porušení této Dohody, které </w:t>
      </w:r>
      <w:r w:rsidR="00700565" w:rsidRPr="00B10C2C">
        <w:t>je </w:t>
      </w:r>
      <w:r w:rsidR="00E566D5" w:rsidRPr="00B10C2C">
        <w:t xml:space="preserve">jako podstatné označeno v této Dohodě, nebo opakované porušení jiné dohodnuté povinnosti, které příslušný </w:t>
      </w:r>
      <w:r w:rsidRPr="00B10C2C">
        <w:t>Zhotovitel</w:t>
      </w:r>
      <w:r w:rsidR="00E566D5" w:rsidRPr="00B10C2C">
        <w:t xml:space="preserve"> nenapraví ani v dodatečné lhůtě pro nápravu, která nebude kratší ne</w:t>
      </w:r>
      <w:r w:rsidR="004738DA" w:rsidRPr="00B10C2C">
        <w:t>ž </w:t>
      </w:r>
      <w:r w:rsidR="00E566D5" w:rsidRPr="00B10C2C">
        <w:t>10</w:t>
      </w:r>
      <w:r w:rsidR="004738DA" w:rsidRPr="00B10C2C">
        <w:t> </w:t>
      </w:r>
      <w:r w:rsidR="00E566D5" w:rsidRPr="00B10C2C">
        <w:t xml:space="preserve">kalendářních dnů </w:t>
      </w:r>
      <w:r w:rsidR="00700565" w:rsidRPr="00B10C2C">
        <w:t>od </w:t>
      </w:r>
      <w:r w:rsidR="00E566D5" w:rsidRPr="00B10C2C">
        <w:t xml:space="preserve">výzvy </w:t>
      </w:r>
      <w:r w:rsidR="00700565" w:rsidRPr="00B10C2C">
        <w:t>ze </w:t>
      </w:r>
      <w:r w:rsidR="00E566D5" w:rsidRPr="00B10C2C">
        <w:t>strany Objednatele;</w:t>
      </w:r>
      <w:r w:rsidR="00331A08" w:rsidRPr="00B10C2C">
        <w:t xml:space="preserve"> nebo</w:t>
      </w:r>
    </w:p>
    <w:p w14:paraId="4AB8B30F" w14:textId="6DB3B7B6" w:rsidR="00B6498E" w:rsidRPr="00B10C2C" w:rsidRDefault="00B6498E" w:rsidP="000969EA">
      <w:pPr>
        <w:pStyle w:val="Claneki"/>
        <w:keepNext w:val="0"/>
        <w:widowControl w:val="0"/>
      </w:pPr>
      <w:r w:rsidRPr="00B10C2C">
        <w:t xml:space="preserve">Zhotovitel se dopustí závažného či opakovaného pochybení při plnění jiného smluvního vztahu s Objednatelem, které vedlo ke vzniku škody, k předčasnému ukončení </w:t>
      </w:r>
      <w:r w:rsidR="00C448AA" w:rsidRPr="00B10C2C">
        <w:t xml:space="preserve">takového </w:t>
      </w:r>
      <w:r w:rsidRPr="00B10C2C">
        <w:t xml:space="preserve">smluvního vztahu nebo jiným srovnatelným sankcím; </w:t>
      </w:r>
    </w:p>
    <w:p w14:paraId="725F32BB" w14:textId="77777777" w:rsidR="00331A08" w:rsidRPr="00B10C2C" w:rsidRDefault="00331A08" w:rsidP="000969EA">
      <w:pPr>
        <w:pStyle w:val="Claneki"/>
        <w:keepNext w:val="0"/>
        <w:widowControl w:val="0"/>
      </w:pPr>
      <w:r w:rsidRPr="00B10C2C">
        <w:t>dojde k naplnění podmínek pro odstoupení v dalších případech výslovně stanovených v této Dohodě.</w:t>
      </w:r>
    </w:p>
    <w:p w14:paraId="492A2BB7" w14:textId="0BFD5C7D" w:rsidR="00331A08" w:rsidRPr="00B10C2C" w:rsidRDefault="00331A08" w:rsidP="000969EA">
      <w:pPr>
        <w:widowControl w:val="0"/>
        <w:spacing w:before="120" w:after="120"/>
        <w:ind w:left="993"/>
      </w:pPr>
      <w:r w:rsidRPr="00B10C2C">
        <w:t xml:space="preserve">Odstoupení </w:t>
      </w:r>
      <w:r w:rsidR="00700565" w:rsidRPr="00B10C2C">
        <w:t>od </w:t>
      </w:r>
      <w:r w:rsidRPr="00B10C2C">
        <w:t>této Dohody musí být učiněno písemně</w:t>
      </w:r>
      <w:r w:rsidR="00EF774D" w:rsidRPr="00B10C2C">
        <w:t xml:space="preserve"> </w:t>
      </w:r>
      <w:r w:rsidR="00700565" w:rsidRPr="00B10C2C">
        <w:t>a </w:t>
      </w:r>
      <w:r w:rsidRPr="00B10C2C">
        <w:t xml:space="preserve">s uvedením důvodu odstoupení. Odstoupením se Dohoda vůči příslušnému </w:t>
      </w:r>
      <w:r w:rsidR="00820228" w:rsidRPr="00B10C2C">
        <w:t>Zhotovitel</w:t>
      </w:r>
      <w:r w:rsidRPr="00B10C2C">
        <w:t xml:space="preserve">i ruší, </w:t>
      </w:r>
      <w:r w:rsidR="00700565" w:rsidRPr="00B10C2C">
        <w:t>a to </w:t>
      </w:r>
      <w:r w:rsidRPr="00B10C2C">
        <w:t>k datu uvede</w:t>
      </w:r>
      <w:r w:rsidR="00EF774D" w:rsidRPr="00B10C2C">
        <w:t xml:space="preserve">ném v odstoupení </w:t>
      </w:r>
      <w:r w:rsidR="00700565" w:rsidRPr="00B10C2C">
        <w:t>od </w:t>
      </w:r>
      <w:r w:rsidR="00EF774D" w:rsidRPr="00B10C2C">
        <w:t>této Dohody.</w:t>
      </w:r>
      <w:r w:rsidRPr="00B10C2C">
        <w:t xml:space="preserve"> </w:t>
      </w:r>
      <w:r w:rsidR="00EF774D" w:rsidRPr="00B10C2C">
        <w:t>N</w:t>
      </w:r>
      <w:r w:rsidRPr="00B10C2C">
        <w:t>ení-</w:t>
      </w:r>
      <w:r w:rsidR="00700565" w:rsidRPr="00B10C2C">
        <w:t>li </w:t>
      </w:r>
      <w:r w:rsidRPr="00B10C2C">
        <w:t xml:space="preserve">datum </w:t>
      </w:r>
      <w:r w:rsidR="00EF774D" w:rsidRPr="00B10C2C">
        <w:t xml:space="preserve">v odstoupení </w:t>
      </w:r>
      <w:r w:rsidRPr="00B10C2C">
        <w:t xml:space="preserve">uvedeno, pak </w:t>
      </w:r>
      <w:r w:rsidR="00700565" w:rsidRPr="00B10C2C">
        <w:t>je </w:t>
      </w:r>
      <w:r w:rsidR="00EF774D" w:rsidRPr="00B10C2C">
        <w:t xml:space="preserve">účinné </w:t>
      </w:r>
      <w:r w:rsidRPr="00B10C2C">
        <w:t>okamžik</w:t>
      </w:r>
      <w:r w:rsidR="00EF774D" w:rsidRPr="00B10C2C">
        <w:t>em doručení</w:t>
      </w:r>
      <w:r w:rsidRPr="00B10C2C">
        <w:t xml:space="preserve"> </w:t>
      </w:r>
      <w:r w:rsidR="00820228" w:rsidRPr="00B10C2C">
        <w:t>Zhotovitel</w:t>
      </w:r>
      <w:r w:rsidRPr="00B10C2C">
        <w:t xml:space="preserve">i. </w:t>
      </w:r>
      <w:r w:rsidR="00700565" w:rsidRPr="00B10C2C">
        <w:t>Ve </w:t>
      </w:r>
      <w:r w:rsidRPr="00B10C2C">
        <w:t xml:space="preserve">vztahu </w:t>
      </w:r>
      <w:r w:rsidR="00700565" w:rsidRPr="00B10C2C">
        <w:t>ke </w:t>
      </w:r>
      <w:r w:rsidRPr="00B10C2C">
        <w:t xml:space="preserve">zbývajícím </w:t>
      </w:r>
      <w:r w:rsidR="00820228" w:rsidRPr="00B10C2C">
        <w:t>Zhotovitel</w:t>
      </w:r>
      <w:r w:rsidRPr="00B10C2C">
        <w:t xml:space="preserve">ům nejsou takovým odstoupením platnost </w:t>
      </w:r>
      <w:r w:rsidR="00700565" w:rsidRPr="00B10C2C">
        <w:t>a </w:t>
      </w:r>
      <w:r w:rsidRPr="00B10C2C">
        <w:t>účinnost Dohody dotčeny.</w:t>
      </w:r>
    </w:p>
    <w:p w14:paraId="71DBE804" w14:textId="7633FA05" w:rsidR="00331A08" w:rsidRPr="00B10C2C" w:rsidRDefault="00331A08" w:rsidP="000969EA">
      <w:pPr>
        <w:pStyle w:val="Odstavecseseznamem"/>
        <w:widowControl w:val="0"/>
        <w:numPr>
          <w:ilvl w:val="2"/>
          <w:numId w:val="11"/>
        </w:numPr>
        <w:spacing w:before="120" w:after="120"/>
        <w:ind w:left="993" w:hanging="426"/>
        <w:contextualSpacing w:val="0"/>
      </w:pPr>
      <w:r w:rsidRPr="00B10C2C">
        <w:t xml:space="preserve">Odstoupením </w:t>
      </w:r>
      <w:r w:rsidR="00700565" w:rsidRPr="00B10C2C">
        <w:t>od </w:t>
      </w:r>
      <w:r w:rsidRPr="00B10C2C">
        <w:t xml:space="preserve">Dohody </w:t>
      </w:r>
      <w:r w:rsidR="00700565" w:rsidRPr="00B10C2C">
        <w:t>ze </w:t>
      </w:r>
      <w:r w:rsidRPr="00B10C2C">
        <w:t xml:space="preserve">strany </w:t>
      </w:r>
      <w:r w:rsidR="00820228" w:rsidRPr="00B10C2C">
        <w:t>Zhotovitele</w:t>
      </w:r>
      <w:r w:rsidRPr="00B10C2C">
        <w:t xml:space="preserve"> v případě podstatného porušení této Dohody </w:t>
      </w:r>
      <w:r w:rsidR="00EF774D" w:rsidRPr="00B10C2C">
        <w:t>Objednatelem</w:t>
      </w:r>
      <w:r w:rsidRPr="00B10C2C">
        <w:t xml:space="preserve">, které </w:t>
      </w:r>
      <w:r w:rsidR="00EF774D" w:rsidRPr="00B10C2C">
        <w:t xml:space="preserve">Objednatel </w:t>
      </w:r>
      <w:r w:rsidRPr="00B10C2C">
        <w:t xml:space="preserve">nenapraví ani v přiměřené dodatečné lhůtě </w:t>
      </w:r>
      <w:r w:rsidR="00700565" w:rsidRPr="00B10C2C">
        <w:t>po </w:t>
      </w:r>
      <w:r w:rsidRPr="00B10C2C">
        <w:t xml:space="preserve">doručení písemné výzvy </w:t>
      </w:r>
      <w:r w:rsidR="00700565" w:rsidRPr="00B10C2C">
        <w:t>ze </w:t>
      </w:r>
      <w:r w:rsidRPr="00B10C2C">
        <w:t xml:space="preserve">strany </w:t>
      </w:r>
      <w:r w:rsidR="00FD746B" w:rsidRPr="00B10C2C">
        <w:t>Zhotovitel</w:t>
      </w:r>
      <w:r w:rsidRPr="00B10C2C">
        <w:t xml:space="preserve">e. Odstoupení </w:t>
      </w:r>
      <w:r w:rsidR="00700565" w:rsidRPr="00B10C2C">
        <w:t>od </w:t>
      </w:r>
      <w:r w:rsidRPr="00B10C2C">
        <w:t xml:space="preserve">této Dohody musí být učiněno písemně s uvedením důvodu odstoupení. Dohoda </w:t>
      </w:r>
      <w:r w:rsidR="00700565" w:rsidRPr="00B10C2C">
        <w:t>se </w:t>
      </w:r>
      <w:r w:rsidRPr="00B10C2C">
        <w:t xml:space="preserve">mezi </w:t>
      </w:r>
      <w:r w:rsidR="00007506" w:rsidRPr="00B10C2C">
        <w:t xml:space="preserve">Objednatelem </w:t>
      </w:r>
      <w:r w:rsidRPr="00B10C2C">
        <w:t xml:space="preserve">a příslušným </w:t>
      </w:r>
      <w:r w:rsidR="00820228" w:rsidRPr="00B10C2C">
        <w:t>Zhotovitel</w:t>
      </w:r>
      <w:r w:rsidRPr="00B10C2C">
        <w:t xml:space="preserve">em </w:t>
      </w:r>
      <w:r w:rsidR="00007506" w:rsidRPr="00B10C2C">
        <w:t xml:space="preserve">v tomto případě </w:t>
      </w:r>
      <w:r w:rsidRPr="00B10C2C">
        <w:t xml:space="preserve">ruší okamžikem </w:t>
      </w:r>
      <w:r w:rsidR="00007506" w:rsidRPr="00B10C2C">
        <w:t xml:space="preserve">doručení </w:t>
      </w:r>
      <w:r w:rsidRPr="00B10C2C">
        <w:t xml:space="preserve">odstoupení </w:t>
      </w:r>
      <w:r w:rsidR="007F229B" w:rsidRPr="00B10C2C">
        <w:t>Objednateli</w:t>
      </w:r>
      <w:r w:rsidRPr="00B10C2C">
        <w:t xml:space="preserve">. </w:t>
      </w:r>
      <w:r w:rsidR="00700565" w:rsidRPr="00B10C2C">
        <w:t>Ve </w:t>
      </w:r>
      <w:r w:rsidRPr="00B10C2C">
        <w:t xml:space="preserve">vztahu </w:t>
      </w:r>
      <w:r w:rsidR="00700565" w:rsidRPr="00B10C2C">
        <w:t>ke </w:t>
      </w:r>
      <w:r w:rsidRPr="00B10C2C">
        <w:t xml:space="preserve">zbývajícím </w:t>
      </w:r>
      <w:r w:rsidR="00820228" w:rsidRPr="00B10C2C">
        <w:t>Zhotovitel</w:t>
      </w:r>
      <w:r w:rsidRPr="00B10C2C">
        <w:t xml:space="preserve">ům nejsou takovým odstoupením platnost </w:t>
      </w:r>
      <w:r w:rsidR="00700565" w:rsidRPr="00B10C2C">
        <w:t>a </w:t>
      </w:r>
      <w:r w:rsidRPr="00B10C2C">
        <w:t>účinnost Dohody dotčeny.</w:t>
      </w:r>
    </w:p>
    <w:p w14:paraId="1C60C7CF" w14:textId="441E5B94" w:rsidR="00007506" w:rsidRPr="00B10C2C" w:rsidRDefault="00331A08" w:rsidP="000969EA">
      <w:pPr>
        <w:pStyle w:val="Clanek11"/>
        <w:keepLines w:val="0"/>
        <w:widowControl w:val="0"/>
        <w:rPr>
          <w:rStyle w:val="normaltextrun"/>
          <w:rFonts w:cs="Times New Roman"/>
          <w:bCs w:val="0"/>
          <w:iCs w:val="0"/>
          <w:szCs w:val="22"/>
        </w:rPr>
      </w:pPr>
      <w:r w:rsidRPr="00B10C2C">
        <w:rPr>
          <w:rStyle w:val="normaltextrun"/>
          <w:rFonts w:cs="Times New Roman"/>
        </w:rPr>
        <w:t xml:space="preserve">Ukončením Dohody nejsou dotčena práva </w:t>
      </w:r>
      <w:r w:rsidR="00700565" w:rsidRPr="00B10C2C">
        <w:rPr>
          <w:rStyle w:val="normaltextrun"/>
          <w:rFonts w:cs="Times New Roman"/>
        </w:rPr>
        <w:t>a </w:t>
      </w:r>
      <w:r w:rsidRPr="00B10C2C">
        <w:rPr>
          <w:rStyle w:val="normaltextrun"/>
          <w:rFonts w:cs="Times New Roman"/>
        </w:rPr>
        <w:t>povinnosti S</w:t>
      </w:r>
      <w:r w:rsidR="00007506" w:rsidRPr="00B10C2C">
        <w:rPr>
          <w:rStyle w:val="normaltextrun"/>
          <w:rFonts w:cs="Times New Roman"/>
        </w:rPr>
        <w:t>mluvních stran vyplývající z </w:t>
      </w:r>
      <w:r w:rsidRPr="00B10C2C">
        <w:rPr>
          <w:rStyle w:val="normaltextrun"/>
          <w:rFonts w:cs="Times New Roman"/>
        </w:rPr>
        <w:t>ustanovení čl. </w:t>
      </w:r>
      <w:r w:rsidR="007F229B" w:rsidRPr="00B10C2C">
        <w:rPr>
          <w:rStyle w:val="normaltextrun"/>
          <w:rFonts w:cs="Times New Roman"/>
        </w:rPr>
        <w:fldChar w:fldCharType="begin"/>
      </w:r>
      <w:r w:rsidR="007F229B" w:rsidRPr="00B10C2C">
        <w:rPr>
          <w:rStyle w:val="normaltextrun"/>
          <w:rFonts w:cs="Times New Roman"/>
        </w:rPr>
        <w:instrText xml:space="preserve"> REF _Ref41312223 \r \h </w:instrText>
      </w:r>
      <w:r w:rsidR="00B10C2C" w:rsidRPr="00B10C2C">
        <w:rPr>
          <w:rStyle w:val="normaltextrun"/>
          <w:rFonts w:cs="Times New Roman"/>
        </w:rPr>
        <w:instrText xml:space="preserve"> \* MERGEFORMAT </w:instrText>
      </w:r>
      <w:r w:rsidR="007F229B" w:rsidRPr="00B10C2C">
        <w:rPr>
          <w:rStyle w:val="normaltextrun"/>
          <w:rFonts w:cs="Times New Roman"/>
        </w:rPr>
      </w:r>
      <w:r w:rsidR="007F229B" w:rsidRPr="00B10C2C">
        <w:rPr>
          <w:rStyle w:val="normaltextrun"/>
          <w:rFonts w:cs="Times New Roman"/>
        </w:rPr>
        <w:fldChar w:fldCharType="separate"/>
      </w:r>
      <w:r w:rsidR="00AF334F">
        <w:rPr>
          <w:rStyle w:val="normaltextrun"/>
          <w:rFonts w:cs="Times New Roman"/>
        </w:rPr>
        <w:t>4</w:t>
      </w:r>
      <w:r w:rsidR="007F229B" w:rsidRPr="00B10C2C">
        <w:rPr>
          <w:rStyle w:val="normaltextrun"/>
          <w:rFonts w:cs="Times New Roman"/>
        </w:rPr>
        <w:fldChar w:fldCharType="end"/>
      </w:r>
      <w:r w:rsidR="00007506" w:rsidRPr="00B10C2C">
        <w:rPr>
          <w:rStyle w:val="normaltextrun"/>
          <w:rFonts w:cs="Times New Roman"/>
        </w:rPr>
        <w:t xml:space="preserve"> </w:t>
      </w:r>
      <w:r w:rsidRPr="00B10C2C">
        <w:rPr>
          <w:rStyle w:val="normaltextrun"/>
          <w:rFonts w:cs="Times New Roman"/>
        </w:rPr>
        <w:t xml:space="preserve">této Dohody, </w:t>
      </w:r>
      <w:r w:rsidR="00700565" w:rsidRPr="00B10C2C">
        <w:rPr>
          <w:rStyle w:val="normaltextrun"/>
          <w:rFonts w:cs="Times New Roman"/>
        </w:rPr>
        <w:t>a to po </w:t>
      </w:r>
      <w:r w:rsidRPr="00B10C2C">
        <w:rPr>
          <w:rStyle w:val="normaltextrun"/>
          <w:rFonts w:cs="Times New Roman"/>
        </w:rPr>
        <w:t xml:space="preserve">dobu trvání </w:t>
      </w:r>
      <w:r w:rsidR="00F41B35">
        <w:rPr>
          <w:rStyle w:val="normaltextrun"/>
          <w:rFonts w:cs="Times New Roman"/>
        </w:rPr>
        <w:t>d</w:t>
      </w:r>
      <w:r w:rsidRPr="00B10C2C">
        <w:rPr>
          <w:rStyle w:val="normaltextrun"/>
          <w:rFonts w:cs="Times New Roman"/>
        </w:rPr>
        <w:t>ílčí smlouvy uzavřené mezi S</w:t>
      </w:r>
      <w:r w:rsidR="00007506" w:rsidRPr="00B10C2C">
        <w:rPr>
          <w:rStyle w:val="normaltextrun"/>
          <w:rFonts w:cs="Times New Roman"/>
        </w:rPr>
        <w:t xml:space="preserve">mluvními stranami </w:t>
      </w:r>
      <w:r w:rsidR="00700565" w:rsidRPr="00B10C2C">
        <w:rPr>
          <w:rStyle w:val="normaltextrun"/>
          <w:rFonts w:cs="Times New Roman"/>
        </w:rPr>
        <w:t>na </w:t>
      </w:r>
      <w:r w:rsidR="00007506" w:rsidRPr="00B10C2C">
        <w:rPr>
          <w:rStyle w:val="normaltextrun"/>
          <w:rFonts w:cs="Times New Roman"/>
        </w:rPr>
        <w:t>základě této Dohody.</w:t>
      </w:r>
    </w:p>
    <w:p w14:paraId="47DE0878" w14:textId="37810B4B" w:rsidR="00007506" w:rsidRPr="00B10C2C" w:rsidRDefault="00331A08" w:rsidP="000969EA">
      <w:pPr>
        <w:pStyle w:val="Clanek11"/>
        <w:keepLines w:val="0"/>
        <w:widowControl w:val="0"/>
        <w:rPr>
          <w:rFonts w:cs="Times New Roman"/>
        </w:rPr>
      </w:pPr>
      <w:r w:rsidRPr="00B10C2C">
        <w:t xml:space="preserve">Pro vyloučení pochybností platí, </w:t>
      </w:r>
      <w:r w:rsidR="00700565" w:rsidRPr="00B10C2C">
        <w:t>že </w:t>
      </w:r>
      <w:r w:rsidRPr="00B10C2C">
        <w:t xml:space="preserve">ukončení Dohody nemá vliv </w:t>
      </w:r>
      <w:r w:rsidR="00700565" w:rsidRPr="00B10C2C">
        <w:t>na </w:t>
      </w:r>
      <w:r w:rsidRPr="00B10C2C">
        <w:t xml:space="preserve">účinnost jakékoli </w:t>
      </w:r>
      <w:r w:rsidR="00700565" w:rsidRPr="00B10C2C">
        <w:t>do té </w:t>
      </w:r>
      <w:r w:rsidRPr="00B10C2C">
        <w:t xml:space="preserve">doby uzavřené </w:t>
      </w:r>
      <w:r w:rsidR="003F67FA">
        <w:t>d</w:t>
      </w:r>
      <w:r w:rsidRPr="00B10C2C">
        <w:t>ílčí smlouvy</w:t>
      </w:r>
      <w:r w:rsidR="003F67FA">
        <w:t xml:space="preserve"> na základě Objednávky</w:t>
      </w:r>
      <w:r w:rsidRPr="00B10C2C">
        <w:t xml:space="preserve">. Zároveň platí, </w:t>
      </w:r>
      <w:r w:rsidR="00700565" w:rsidRPr="00B10C2C">
        <w:t>že </w:t>
      </w:r>
      <w:r w:rsidRPr="00B10C2C">
        <w:t xml:space="preserve">zánik kterékoliv </w:t>
      </w:r>
      <w:r w:rsidR="003F67FA">
        <w:t>d</w:t>
      </w:r>
      <w:r w:rsidRPr="00B10C2C">
        <w:t xml:space="preserve">ílčí smlouvy nemá vliv </w:t>
      </w:r>
      <w:r w:rsidR="00700565" w:rsidRPr="00B10C2C">
        <w:t>na </w:t>
      </w:r>
      <w:r w:rsidRPr="00B10C2C">
        <w:t xml:space="preserve">platnost </w:t>
      </w:r>
      <w:r w:rsidR="00700565" w:rsidRPr="00B10C2C">
        <w:t>a </w:t>
      </w:r>
      <w:r w:rsidRPr="00B10C2C">
        <w:t xml:space="preserve">účinnost Dohody. </w:t>
      </w:r>
    </w:p>
    <w:p w14:paraId="2BF7CD3F" w14:textId="0B7E7651" w:rsidR="00331A08" w:rsidRPr="00B10C2C" w:rsidRDefault="00331A08" w:rsidP="000969EA">
      <w:pPr>
        <w:pStyle w:val="Clanek11"/>
        <w:keepLines w:val="0"/>
        <w:widowControl w:val="0"/>
        <w:rPr>
          <w:rFonts w:cs="Times New Roman"/>
        </w:rPr>
      </w:pPr>
      <w:r w:rsidRPr="00B10C2C">
        <w:t xml:space="preserve">Ukončení Dohody nemá vliv </w:t>
      </w:r>
      <w:r w:rsidR="00700565" w:rsidRPr="00B10C2C">
        <w:t>na </w:t>
      </w:r>
      <w:r w:rsidRPr="00B10C2C">
        <w:t xml:space="preserve">povinnosti </w:t>
      </w:r>
      <w:r w:rsidR="00820228" w:rsidRPr="00B10C2C">
        <w:t>Zhotovitel</w:t>
      </w:r>
      <w:r w:rsidRPr="00B10C2C">
        <w:t xml:space="preserve">ů zaplatit případné smluvní pokuty nebo povinnosti nahradit </w:t>
      </w:r>
      <w:r w:rsidR="007F229B" w:rsidRPr="00B10C2C">
        <w:t>Objednateli</w:t>
      </w:r>
      <w:r w:rsidRPr="00B10C2C">
        <w:t xml:space="preserve"> případně vzniklou újmu.</w:t>
      </w:r>
    </w:p>
    <w:p w14:paraId="0978C016" w14:textId="71232A0D" w:rsidR="00D36550" w:rsidRPr="00B10C2C" w:rsidRDefault="00D36550" w:rsidP="000969EA">
      <w:pPr>
        <w:pStyle w:val="Clanek11"/>
        <w:keepLines w:val="0"/>
        <w:widowControl w:val="0"/>
      </w:pPr>
      <w:bookmarkStart w:id="11" w:name="_Hlk202949971"/>
      <w:r w:rsidRPr="00B10C2C">
        <w:t>Pro případ, že dojde k ukončení této Dohody pouze vůči některému ze Zhotovitelů, vyhrazuje si Objednatel jako zadavatel Veřejné zakázky právo realizovat změnu v osobě Zhotovitele v průběhu plnění Veřejné zakázky dle § 100 odst. 2 a § 222 odst. 10 písm. a) ZZVZ. Objednatel si pro takový případ vyhrazuje právo uzavřít tuto Dohodu s dodavatelem, který se účastnil Zadávacího řízení</w:t>
      </w:r>
      <w:r w:rsidR="00F11861" w:rsidRPr="00B10C2C">
        <w:t>, který splnil veškeré podmínky účasti v </w:t>
      </w:r>
      <w:r w:rsidR="00E624FF" w:rsidRPr="00B10C2C">
        <w:t>Z</w:t>
      </w:r>
      <w:r w:rsidR="00F11861" w:rsidRPr="00B10C2C">
        <w:t xml:space="preserve">adávacím řízení, nenaplnil žádný důvod pro vyloučení ze </w:t>
      </w:r>
      <w:r w:rsidR="00E624FF" w:rsidRPr="00B10C2C">
        <w:t>Z</w:t>
      </w:r>
      <w:r w:rsidR="00F11861" w:rsidRPr="00B10C2C">
        <w:t>adávacího řízení</w:t>
      </w:r>
      <w:r w:rsidRPr="00B10C2C">
        <w:t xml:space="preserve"> a jehož nabídka se umístila jako další v pořadí, a to s jednotkovými cenami stanovenými v souladu s nabídkou takového dodavatele. Tento postup </w:t>
      </w:r>
      <w:r w:rsidR="00E91C4A" w:rsidRPr="00B10C2C">
        <w:t xml:space="preserve">Objednatel </w:t>
      </w:r>
      <w:r w:rsidRPr="00B10C2C">
        <w:t>může uplatnit i opakovaně. Objednatel se zavazuje změnu v osobě Zhotovitele oznámit ostatním Zhotovitelům ve lhůtě bez zbytečného odkladu.</w:t>
      </w:r>
      <w:r w:rsidR="00E91C4A" w:rsidRPr="00B10C2C">
        <w:t xml:space="preserve"> Změna Zhotovitele bude provedena dohodou o přistoupení k Dohodě mezi Objednatelem a novým Zhotovitelem</w:t>
      </w:r>
      <w:r w:rsidR="00797A38" w:rsidRPr="00B10C2C">
        <w:t xml:space="preserve"> s tím, že přílohou takové dohody o přistoupení bude Soupis prací upravený v souladu s Oznámeními o</w:t>
      </w:r>
      <w:r w:rsidR="00526D33" w:rsidRPr="00B10C2C">
        <w:t> </w:t>
      </w:r>
      <w:r w:rsidR="00797A38" w:rsidRPr="00B10C2C">
        <w:t xml:space="preserve">indexaci provedenými do dne přistoupení dle čl. </w:t>
      </w:r>
      <w:r w:rsidR="00797A38" w:rsidRPr="00B10C2C">
        <w:fldChar w:fldCharType="begin"/>
      </w:r>
      <w:r w:rsidR="00797A38" w:rsidRPr="00B10C2C">
        <w:instrText xml:space="preserve"> REF _Ref55919652 \r \h </w:instrText>
      </w:r>
      <w:r w:rsidR="004A6236" w:rsidRPr="00B10C2C">
        <w:instrText xml:space="preserve"> \* MERGEFORMAT </w:instrText>
      </w:r>
      <w:r w:rsidR="00797A38" w:rsidRPr="00B10C2C">
        <w:fldChar w:fldCharType="separate"/>
      </w:r>
      <w:r w:rsidR="00AF334F">
        <w:t>6</w:t>
      </w:r>
      <w:r w:rsidR="00797A38" w:rsidRPr="00B10C2C">
        <w:fldChar w:fldCharType="end"/>
      </w:r>
      <w:r w:rsidR="00797A38" w:rsidRPr="00B10C2C">
        <w:t xml:space="preserve"> níže. </w:t>
      </w:r>
    </w:p>
    <w:p w14:paraId="5C89A1B5" w14:textId="4D1471DC" w:rsidR="003267F4" w:rsidRPr="001E6EAB" w:rsidRDefault="003267F4" w:rsidP="000969EA">
      <w:pPr>
        <w:pStyle w:val="Nadpis1"/>
        <w:keepNext w:val="0"/>
        <w:widowControl w:val="0"/>
        <w:spacing w:before="360"/>
      </w:pPr>
      <w:bookmarkStart w:id="12" w:name="_Ref55919652"/>
      <w:bookmarkEnd w:id="11"/>
      <w:r w:rsidRPr="00B10C2C">
        <w:t xml:space="preserve">Cenové </w:t>
      </w:r>
      <w:r w:rsidR="00700565" w:rsidRPr="00B10C2C">
        <w:t>a </w:t>
      </w:r>
      <w:r w:rsidRPr="00B10C2C">
        <w:t>platební</w:t>
      </w:r>
      <w:r w:rsidRPr="00333103">
        <w:t xml:space="preserve"> podmínky</w:t>
      </w:r>
      <w:bookmarkEnd w:id="12"/>
    </w:p>
    <w:p w14:paraId="270D82F5" w14:textId="173A0F58" w:rsidR="003267F4" w:rsidRPr="00786B09" w:rsidRDefault="003267F4" w:rsidP="000969EA">
      <w:pPr>
        <w:pStyle w:val="Clanek11"/>
        <w:keepLines w:val="0"/>
        <w:widowControl w:val="0"/>
        <w:rPr>
          <w:szCs w:val="22"/>
        </w:rPr>
      </w:pPr>
      <w:r w:rsidRPr="00AC09ED">
        <w:t xml:space="preserve">Jednotkové ceny </w:t>
      </w:r>
      <w:r w:rsidR="00700565" w:rsidRPr="00AC09ED">
        <w:t>za</w:t>
      </w:r>
      <w:r w:rsidR="00700565">
        <w:t> </w:t>
      </w:r>
      <w:r w:rsidRPr="00AC09ED">
        <w:t>poskytování</w:t>
      </w:r>
      <w:r w:rsidR="0044705B">
        <w:t xml:space="preserve"> Prací</w:t>
      </w:r>
      <w:r w:rsidRPr="00AC09ED">
        <w:t xml:space="preserve"> nabídnuté </w:t>
      </w:r>
      <w:r w:rsidR="00820228">
        <w:t>Zhotovitel</w:t>
      </w:r>
      <w:r w:rsidRPr="00AC09ED">
        <w:t xml:space="preserve">i </w:t>
      </w:r>
      <w:r w:rsidR="00700565" w:rsidRPr="00AC09ED">
        <w:t>na</w:t>
      </w:r>
      <w:r w:rsidR="00700565">
        <w:t> </w:t>
      </w:r>
      <w:r w:rsidRPr="00AC09ED">
        <w:t>uzavření Dohody uvedené v</w:t>
      </w:r>
      <w:r w:rsidR="0024543D">
        <w:t> Ceníku (Příloha č. 2</w:t>
      </w:r>
      <w:r w:rsidR="00AC09ED">
        <w:t xml:space="preserve">) </w:t>
      </w:r>
      <w:r w:rsidRPr="00AC09ED">
        <w:t>představují maximální nep</w:t>
      </w:r>
      <w:r w:rsidR="00AC09ED">
        <w:t>řekročitelné jednotkové ceny za </w:t>
      </w:r>
      <w:r w:rsidRPr="00AC09ED">
        <w:t xml:space="preserve">poskytování </w:t>
      </w:r>
      <w:r w:rsidR="0044705B">
        <w:t>Prací</w:t>
      </w:r>
      <w:r w:rsidR="0044705B" w:rsidRPr="00AC09ED">
        <w:t xml:space="preserve"> </w:t>
      </w:r>
      <w:r w:rsidRPr="00AC09ED">
        <w:t xml:space="preserve">platné </w:t>
      </w:r>
      <w:r w:rsidR="00700565" w:rsidRPr="00AC09ED">
        <w:t>po</w:t>
      </w:r>
      <w:r w:rsidR="00700565">
        <w:t> </w:t>
      </w:r>
      <w:r w:rsidRPr="00AC09ED">
        <w:t>celou dobu trvání Dohody.</w:t>
      </w:r>
    </w:p>
    <w:p w14:paraId="67A517D0" w14:textId="21BCB453" w:rsidR="00430A5C" w:rsidRPr="00786B09" w:rsidRDefault="00430A5C" w:rsidP="000969EA">
      <w:pPr>
        <w:pStyle w:val="Clanek11"/>
        <w:keepLines w:val="0"/>
        <w:widowControl w:val="0"/>
        <w:rPr>
          <w:szCs w:val="22"/>
        </w:rPr>
      </w:pPr>
      <w:r w:rsidRPr="00786B09">
        <w:rPr>
          <w:szCs w:val="22"/>
        </w:rPr>
        <w:t xml:space="preserve">Celková cena Dohody, tj. součet všech částek uhrazených </w:t>
      </w:r>
      <w:r w:rsidR="001E074F" w:rsidRPr="00786B09">
        <w:rPr>
          <w:szCs w:val="22"/>
        </w:rPr>
        <w:t>F</w:t>
      </w:r>
      <w:r w:rsidRPr="00786B09">
        <w:rPr>
          <w:szCs w:val="22"/>
        </w:rPr>
        <w:t xml:space="preserve">aktur za dobu trvání Dohody za jednotlivé dílčí smlouvy/Objednávky, nepřekročí částku </w:t>
      </w:r>
      <w:bookmarkStart w:id="13" w:name="_Hlk101469528"/>
      <w:r w:rsidR="00E26E95" w:rsidRPr="00E26E95">
        <w:rPr>
          <w:b/>
          <w:bCs w:val="0"/>
          <w:szCs w:val="22"/>
        </w:rPr>
        <w:t>40 000 000</w:t>
      </w:r>
      <w:r w:rsidRPr="00786B09">
        <w:rPr>
          <w:szCs w:val="22"/>
        </w:rPr>
        <w:t xml:space="preserve"> </w:t>
      </w:r>
      <w:bookmarkEnd w:id="13"/>
      <w:r w:rsidRPr="00786B09">
        <w:rPr>
          <w:szCs w:val="22"/>
        </w:rPr>
        <w:t xml:space="preserve">Kč (slovy: </w:t>
      </w:r>
      <w:r w:rsidR="00E26E95">
        <w:rPr>
          <w:szCs w:val="22"/>
        </w:rPr>
        <w:t>čtyřicet mili</w:t>
      </w:r>
      <w:r w:rsidR="005E63D6">
        <w:rPr>
          <w:szCs w:val="22"/>
        </w:rPr>
        <w:t>o</w:t>
      </w:r>
      <w:r w:rsidR="00E26E95">
        <w:rPr>
          <w:szCs w:val="22"/>
        </w:rPr>
        <w:t>nů</w:t>
      </w:r>
      <w:r w:rsidRPr="00786B09">
        <w:rPr>
          <w:szCs w:val="22"/>
        </w:rPr>
        <w:t xml:space="preserve"> </w:t>
      </w:r>
      <w:r w:rsidRPr="00786B09">
        <w:rPr>
          <w:szCs w:val="22"/>
        </w:rPr>
        <w:lastRenderedPageBreak/>
        <w:t>korun českých) bez DPH.</w:t>
      </w:r>
    </w:p>
    <w:p w14:paraId="415D3E8A" w14:textId="235F5732" w:rsidR="00D70A94" w:rsidRPr="00786B09" w:rsidRDefault="00D70A94" w:rsidP="000969EA">
      <w:pPr>
        <w:pStyle w:val="Clanek11"/>
        <w:keepLines w:val="0"/>
        <w:widowControl w:val="0"/>
        <w:rPr>
          <w:szCs w:val="22"/>
        </w:rPr>
      </w:pPr>
      <w:r w:rsidRPr="00786B09">
        <w:rPr>
          <w:szCs w:val="22"/>
        </w:rPr>
        <w:t xml:space="preserve">Jednotkové ceny za poskytování </w:t>
      </w:r>
      <w:r w:rsidR="00E13A6A" w:rsidRPr="00786B09">
        <w:rPr>
          <w:szCs w:val="22"/>
        </w:rPr>
        <w:t>Prací</w:t>
      </w:r>
      <w:r w:rsidRPr="00786B09">
        <w:rPr>
          <w:szCs w:val="22"/>
        </w:rPr>
        <w:t xml:space="preserve"> uvedené v</w:t>
      </w:r>
      <w:r w:rsidR="00E13A6A" w:rsidRPr="00786B09">
        <w:rPr>
          <w:szCs w:val="22"/>
        </w:rPr>
        <w:t> </w:t>
      </w:r>
      <w:r w:rsidR="0024543D">
        <w:rPr>
          <w:szCs w:val="22"/>
        </w:rPr>
        <w:t>Ceníku</w:t>
      </w:r>
      <w:r w:rsidRPr="00786B09">
        <w:rPr>
          <w:szCs w:val="22"/>
        </w:rPr>
        <w:t xml:space="preserve"> je možné po dobu trvání Dohody zvýšit o míru inflace podle oficiálních údajů Českého statistického úřadu. Smluvní strany se zavazují k úpravě ceny za předmět plnění o přírůstek průměrného ročního indexu spotřebitelských cen (dále „</w:t>
      </w:r>
      <w:r w:rsidRPr="0024543D">
        <w:rPr>
          <w:b/>
          <w:bCs w:val="0"/>
          <w:szCs w:val="22"/>
        </w:rPr>
        <w:t>míra inflace</w:t>
      </w:r>
      <w:r w:rsidRPr="00786B09">
        <w:rPr>
          <w:szCs w:val="22"/>
        </w:rPr>
        <w:t>“) vyhlášený Českým statistickým úřadem za předcházející kalendářní rok, za následujících podmínek:</w:t>
      </w:r>
    </w:p>
    <w:p w14:paraId="00830E05" w14:textId="73B407DF" w:rsidR="00D70A94" w:rsidRPr="00786B09" w:rsidRDefault="00D70A94" w:rsidP="000969EA">
      <w:pPr>
        <w:pStyle w:val="Clanek11"/>
        <w:keepLines w:val="0"/>
        <w:widowControl w:val="0"/>
        <w:numPr>
          <w:ilvl w:val="0"/>
          <w:numId w:val="18"/>
        </w:numPr>
        <w:rPr>
          <w:szCs w:val="22"/>
        </w:rPr>
      </w:pPr>
      <w:r w:rsidRPr="00786B09">
        <w:rPr>
          <w:rFonts w:eastAsia="Calibri"/>
          <w:szCs w:val="22"/>
        </w:rPr>
        <w:t>pokud k této úpravě bude Objednatel Zhotovitelem písemně vyzván, přičemž nebude-li výzva Zhotovitele doručena Objednateli do 31. března kalendářního roku, právo na uplatnění zvýšení ceny v daném kalendářním roce zanikne;</w:t>
      </w:r>
    </w:p>
    <w:p w14:paraId="11591809" w14:textId="33DDB31F" w:rsidR="00D70A94" w:rsidRPr="00786B09" w:rsidRDefault="00D70A94" w:rsidP="000969EA">
      <w:pPr>
        <w:pStyle w:val="Clanek11"/>
        <w:keepLines w:val="0"/>
        <w:widowControl w:val="0"/>
        <w:numPr>
          <w:ilvl w:val="0"/>
          <w:numId w:val="18"/>
        </w:numPr>
        <w:rPr>
          <w:szCs w:val="22"/>
        </w:rPr>
      </w:pPr>
      <w:r w:rsidRPr="00786B09">
        <w:rPr>
          <w:rFonts w:eastAsia="Calibri"/>
          <w:szCs w:val="22"/>
        </w:rPr>
        <w:t xml:space="preserve">výzva dle písm. a) může být doručena nejdříve </w:t>
      </w:r>
      <w:r w:rsidRPr="00786B09">
        <w:rPr>
          <w:szCs w:val="22"/>
        </w:rPr>
        <w:t>po uplynutí celého prvního kalendářního roku od zahájení poskytování Prací;</w:t>
      </w:r>
    </w:p>
    <w:p w14:paraId="6064F110" w14:textId="212363D1" w:rsidR="00D70A94" w:rsidRPr="00786B09" w:rsidRDefault="00D70A94" w:rsidP="000969EA">
      <w:pPr>
        <w:pStyle w:val="Clanek11"/>
        <w:keepLines w:val="0"/>
        <w:widowControl w:val="0"/>
        <w:numPr>
          <w:ilvl w:val="0"/>
          <w:numId w:val="18"/>
        </w:numPr>
        <w:rPr>
          <w:szCs w:val="22"/>
        </w:rPr>
      </w:pPr>
      <w:r w:rsidRPr="00786B09">
        <w:rPr>
          <w:rFonts w:eastAsia="Calibri"/>
          <w:szCs w:val="22"/>
        </w:rPr>
        <w:t>cena může být zvýšena pouze v případě, že míra inflace přesáhne 4 %;</w:t>
      </w:r>
    </w:p>
    <w:p w14:paraId="5DFB3C58" w14:textId="456E0A26" w:rsidR="00D70A94" w:rsidRPr="00786B09" w:rsidRDefault="00D70A94" w:rsidP="000969EA">
      <w:pPr>
        <w:pStyle w:val="Clanek11"/>
        <w:keepLines w:val="0"/>
        <w:widowControl w:val="0"/>
        <w:numPr>
          <w:ilvl w:val="0"/>
          <w:numId w:val="18"/>
        </w:numPr>
        <w:rPr>
          <w:szCs w:val="22"/>
        </w:rPr>
      </w:pPr>
      <w:r w:rsidRPr="00786B09">
        <w:rPr>
          <w:rFonts w:eastAsia="Calibri"/>
          <w:szCs w:val="22"/>
        </w:rPr>
        <w:t>cena může být zvýšena nejvýše o 10 % za rok, a to i v případě, že míra inflace za předcházející kalendářní rok bude vyšší.</w:t>
      </w:r>
    </w:p>
    <w:p w14:paraId="626E6C21" w14:textId="163A2178" w:rsidR="00D70A94" w:rsidRDefault="00D70A94" w:rsidP="000969EA">
      <w:pPr>
        <w:pStyle w:val="Text11"/>
        <w:keepNext w:val="0"/>
        <w:widowControl w:val="0"/>
        <w:ind w:left="709"/>
      </w:pPr>
      <w:r w:rsidRPr="00786B09">
        <w:t>Změna ceny při splnění všech podmínek uvedených v čl. 6.3. písm. a-d) bude provedena doručením písemné výzvy Objednateli, která bude obsahovat výše uvedené podmínky k prvnímu dni kalendářního měsíce následujícího po doručení výzvy, přičemž tato změna bude účinná od prvního dne kalendářního měsíce následujícího po doručení výzvy.</w:t>
      </w:r>
    </w:p>
    <w:p w14:paraId="24DED131" w14:textId="27637D7E" w:rsidR="00661BFF" w:rsidRPr="00786B09" w:rsidRDefault="00661BFF" w:rsidP="000969EA">
      <w:pPr>
        <w:pStyle w:val="Text11"/>
        <w:keepNext w:val="0"/>
        <w:widowControl w:val="0"/>
        <w:ind w:left="709"/>
      </w:pPr>
      <w:r w:rsidRPr="00661BFF">
        <w:t>Pokud bude míra inflace záporná (deflace), budou jednotkové ceny na návrh Objednatele za podmínek výše uvedených stejným způsobem sníženy</w:t>
      </w:r>
      <w:r>
        <w:t>.</w:t>
      </w:r>
    </w:p>
    <w:p w14:paraId="6AB0DEC5" w14:textId="5DEBF4F5" w:rsidR="00E73B8B" w:rsidRPr="00E73B8B" w:rsidRDefault="00E73B8B" w:rsidP="000969EA">
      <w:pPr>
        <w:pStyle w:val="Clanek11"/>
        <w:keepLines w:val="0"/>
        <w:widowControl w:val="0"/>
        <w:rPr>
          <w:color w:val="000000"/>
          <w:szCs w:val="24"/>
        </w:rPr>
      </w:pPr>
      <w:r w:rsidRPr="00786B09">
        <w:rPr>
          <w:szCs w:val="22"/>
        </w:rPr>
        <w:t>Jednotkové ceny Prací je možno po dobu trvání Dohody dále překročit v případě, že dojde ke změnám daňových právních předpisů upravujících nepřímé daně (pokud budou mít prokazatelný přímý vliv na výši odměny), a to zejména v případě zvýšení sazby DPH. V případě, že po dobu trvání Dohody dojde ke snížení sazby DPH, budou jednotkové ceny Prací příslušným způsobem sníženy.</w:t>
      </w:r>
    </w:p>
    <w:p w14:paraId="027902C4" w14:textId="1C586971" w:rsidR="00461259" w:rsidRDefault="00F426E5" w:rsidP="000969EA">
      <w:pPr>
        <w:pStyle w:val="Clanek11"/>
        <w:keepLines w:val="0"/>
        <w:widowControl w:val="0"/>
      </w:pPr>
      <w:bookmarkStart w:id="14" w:name="_Ref525650365"/>
      <w:bookmarkStart w:id="15" w:name="_Ref525633304"/>
      <w:r w:rsidRPr="003F67FA">
        <w:rPr>
          <w:color w:val="000000"/>
          <w:szCs w:val="24"/>
        </w:rPr>
        <w:t xml:space="preserve">Pro případ, že </w:t>
      </w:r>
      <w:r w:rsidR="0024543D">
        <w:rPr>
          <w:color w:val="000000"/>
          <w:szCs w:val="24"/>
        </w:rPr>
        <w:t>Ceník</w:t>
      </w:r>
      <w:r w:rsidRPr="003F67FA">
        <w:rPr>
          <w:color w:val="000000"/>
          <w:szCs w:val="24"/>
        </w:rPr>
        <w:t xml:space="preserve"> neobsahuje příslušnou položku a její jednotkovou cenu, </w:t>
      </w:r>
      <w:r w:rsidR="00E54881" w:rsidRPr="00E54881">
        <w:rPr>
          <w:color w:val="000000"/>
          <w:szCs w:val="24"/>
        </w:rPr>
        <w:t>ocení se tato položka dle jí povahou a typem nejbližší položky uvedené v</w:t>
      </w:r>
      <w:r w:rsidR="00E54881">
        <w:rPr>
          <w:color w:val="000000"/>
          <w:szCs w:val="24"/>
        </w:rPr>
        <w:t> </w:t>
      </w:r>
      <w:r w:rsidR="0024543D">
        <w:rPr>
          <w:color w:val="000000"/>
          <w:szCs w:val="24"/>
        </w:rPr>
        <w:t>Ceníku</w:t>
      </w:r>
      <w:r w:rsidR="00E54881" w:rsidRPr="00E54881">
        <w:rPr>
          <w:color w:val="000000"/>
          <w:szCs w:val="24"/>
        </w:rPr>
        <w:t xml:space="preserve">. Pro případ, že taková </w:t>
      </w:r>
      <w:r w:rsidR="00BB0510">
        <w:rPr>
          <w:color w:val="000000"/>
          <w:szCs w:val="24"/>
        </w:rPr>
        <w:t xml:space="preserve">položka </w:t>
      </w:r>
      <w:r w:rsidR="00E54881" w:rsidRPr="00E54881">
        <w:rPr>
          <w:color w:val="000000"/>
          <w:szCs w:val="24"/>
        </w:rPr>
        <w:t xml:space="preserve">není, navrhne Zhotovitel jednotkovou cenu ve výši obvyklé v době provádění </w:t>
      </w:r>
      <w:r w:rsidR="00E54881">
        <w:rPr>
          <w:color w:val="000000"/>
          <w:szCs w:val="24"/>
        </w:rPr>
        <w:t>Prací</w:t>
      </w:r>
      <w:r w:rsidR="00E54881" w:rsidRPr="00E54881">
        <w:rPr>
          <w:color w:val="000000"/>
          <w:szCs w:val="24"/>
        </w:rPr>
        <w:t xml:space="preserve">, která nesmí být vyšší než jednotková cena dle cenové soustavy pro období, v němž jsou práce realizovány, vydané společností ÚRS CZ a.s., se sídlem Tiskařská 257/10, Malešice, 108 00 Praha 10, IČO: 471 15 645. </w:t>
      </w:r>
    </w:p>
    <w:bookmarkEnd w:id="14"/>
    <w:bookmarkEnd w:id="15"/>
    <w:p w14:paraId="45265F28" w14:textId="0A5530D7" w:rsidR="00836245" w:rsidRDefault="007A0A84" w:rsidP="000969EA">
      <w:pPr>
        <w:pStyle w:val="Clanek11"/>
        <w:keepLines w:val="0"/>
        <w:widowControl w:val="0"/>
      </w:pPr>
      <w:r>
        <w:t xml:space="preserve">Celková cena </w:t>
      </w:r>
      <w:r w:rsidR="00836245">
        <w:t>Dílčí</w:t>
      </w:r>
      <w:r>
        <w:t>ho</w:t>
      </w:r>
      <w:r w:rsidR="00836245">
        <w:t xml:space="preserve"> </w:t>
      </w:r>
      <w:r>
        <w:t xml:space="preserve">plnění stanovená </w:t>
      </w:r>
      <w:r w:rsidR="00700565">
        <w:t>na </w:t>
      </w:r>
      <w:r>
        <w:t xml:space="preserve">základě Objednávky </w:t>
      </w:r>
      <w:r w:rsidR="00836245" w:rsidRPr="00BF6FFE">
        <w:t>zahrnuje veškeré a</w:t>
      </w:r>
      <w:r w:rsidR="00836245">
        <w:t> </w:t>
      </w:r>
      <w:r w:rsidR="00836245" w:rsidRPr="00BF6FFE">
        <w:t>jakékoliv náklady, poplatky a</w:t>
      </w:r>
      <w:r w:rsidR="00836245">
        <w:t> </w:t>
      </w:r>
      <w:r w:rsidR="00836245" w:rsidRPr="00BF6FFE">
        <w:t xml:space="preserve">platby vzniklé </w:t>
      </w:r>
      <w:r w:rsidR="00820228">
        <w:t>Zhotovitel</w:t>
      </w:r>
      <w:r>
        <w:t xml:space="preserve">i </w:t>
      </w:r>
      <w:r w:rsidR="00836245" w:rsidRPr="00BF6FFE">
        <w:t>v</w:t>
      </w:r>
      <w:r w:rsidR="00836245">
        <w:t> </w:t>
      </w:r>
      <w:r w:rsidR="00836245" w:rsidRPr="00BF6FFE">
        <w:t>souvislosti s</w:t>
      </w:r>
      <w:r w:rsidR="00836245">
        <w:t> </w:t>
      </w:r>
      <w:r w:rsidR="00836245" w:rsidRPr="00BF6FFE">
        <w:t xml:space="preserve">poskytováním Dílčích plnění dle této </w:t>
      </w:r>
      <w:r>
        <w:t>D</w:t>
      </w:r>
      <w:r w:rsidR="00836245">
        <w:t>ohody</w:t>
      </w:r>
      <w:r w:rsidR="00836245" w:rsidRPr="00BF6FFE">
        <w:t>, zejména</w:t>
      </w:r>
      <w:r w:rsidR="00836245" w:rsidRPr="00E03302">
        <w:t>, n</w:t>
      </w:r>
      <w:r>
        <w:t>ikoliv však výlučně, náklady na </w:t>
      </w:r>
      <w:r w:rsidR="00836245" w:rsidRPr="00E03302">
        <w:t xml:space="preserve">technické vybavení, </w:t>
      </w:r>
      <w:r>
        <w:t xml:space="preserve">náhradní díly, </w:t>
      </w:r>
      <w:r w:rsidR="00836245" w:rsidRPr="00E03302">
        <w:t>pracovní síly, stroje, nájemné, dopravu, řízení a administrativu, jakož i</w:t>
      </w:r>
      <w:r w:rsidR="00836245">
        <w:t> </w:t>
      </w:r>
      <w:r w:rsidR="00836245" w:rsidRPr="00E03302">
        <w:t xml:space="preserve">režii </w:t>
      </w:r>
      <w:r w:rsidR="00FD746B">
        <w:t>Zhotovitel</w:t>
      </w:r>
      <w:r>
        <w:t>ů</w:t>
      </w:r>
      <w:r w:rsidR="00836245" w:rsidRPr="00E03302">
        <w:t xml:space="preserve">, poplatky a veškeré další náklady </w:t>
      </w:r>
      <w:r w:rsidR="00820228">
        <w:t>Zhotovitel</w:t>
      </w:r>
      <w:r>
        <w:t xml:space="preserve">ů </w:t>
      </w:r>
      <w:r w:rsidR="00836245" w:rsidRPr="00E03302">
        <w:t xml:space="preserve">v souvislosti s činností podle této </w:t>
      </w:r>
      <w:r>
        <w:t>D</w:t>
      </w:r>
      <w:r w:rsidR="00836245">
        <w:t>ohody</w:t>
      </w:r>
      <w:r w:rsidR="00836245" w:rsidRPr="00E03302">
        <w:t xml:space="preserve"> (např. zajištění bezpečnosti a ochrany zdraví při práci a požární ochrany, sankce, pokuty, penále, pojištění, čištění, apod.)</w:t>
      </w:r>
      <w:r w:rsidR="003F67FA">
        <w:t>.</w:t>
      </w:r>
    </w:p>
    <w:p w14:paraId="0CD17BC5" w14:textId="0782D270" w:rsidR="00836245" w:rsidRPr="00E13A6A" w:rsidRDefault="00E13A6A" w:rsidP="000969EA">
      <w:pPr>
        <w:pStyle w:val="Clanek11"/>
        <w:keepLines w:val="0"/>
        <w:widowControl w:val="0"/>
      </w:pPr>
      <w:r w:rsidRPr="00155AAE">
        <w:rPr>
          <w:szCs w:val="24"/>
        </w:rPr>
        <w:t xml:space="preserve">Veškeré ceny </w:t>
      </w:r>
      <w:r w:rsidR="00C21A24">
        <w:rPr>
          <w:szCs w:val="24"/>
        </w:rPr>
        <w:t>Prací</w:t>
      </w:r>
      <w:r w:rsidR="00C21A24" w:rsidRPr="00155AAE">
        <w:rPr>
          <w:szCs w:val="24"/>
        </w:rPr>
        <w:t xml:space="preserve"> </w:t>
      </w:r>
      <w:r w:rsidRPr="00155AAE">
        <w:rPr>
          <w:szCs w:val="24"/>
        </w:rPr>
        <w:t>jsou uvedeny v korunách českých</w:t>
      </w:r>
      <w:r w:rsidR="00836245" w:rsidRPr="00E13A6A">
        <w:t>.</w:t>
      </w:r>
    </w:p>
    <w:p w14:paraId="5FF25CFB" w14:textId="4E795A6C" w:rsidR="00764E58" w:rsidRPr="00B91256" w:rsidRDefault="00370B69" w:rsidP="000969EA">
      <w:pPr>
        <w:pStyle w:val="Clanek11"/>
        <w:keepLines w:val="0"/>
        <w:widowControl w:val="0"/>
        <w:rPr>
          <w:szCs w:val="24"/>
        </w:rPr>
      </w:pPr>
      <w:bookmarkStart w:id="16" w:name="_Hlk202950310"/>
      <w:r w:rsidRPr="00B91256">
        <w:rPr>
          <w:szCs w:val="24"/>
        </w:rPr>
        <w:t>V průběhu trvání Dohody může dojít ke změnám v rozsahu činností, které může Objednatel od Zhotovitele požadovat</w:t>
      </w:r>
      <w:r w:rsidR="00B91256" w:rsidRPr="00B91256">
        <w:rPr>
          <w:szCs w:val="24"/>
        </w:rPr>
        <w:t xml:space="preserve">, a to </w:t>
      </w:r>
      <w:r w:rsidRPr="00B91256">
        <w:rPr>
          <w:szCs w:val="24"/>
        </w:rPr>
        <w:t>s ohledem na provozní potřeby Objednatele nebo s ohledem na změny legislativy či technických norem</w:t>
      </w:r>
      <w:r w:rsidR="00B91256" w:rsidRPr="00B91256">
        <w:rPr>
          <w:szCs w:val="24"/>
        </w:rPr>
        <w:t xml:space="preserve"> (dále jen „</w:t>
      </w:r>
      <w:r w:rsidR="00B91256" w:rsidRPr="00B91256">
        <w:rPr>
          <w:b/>
          <w:bCs w:val="0"/>
          <w:szCs w:val="24"/>
        </w:rPr>
        <w:t>Dodatečné plnění</w:t>
      </w:r>
      <w:r w:rsidR="00B91256" w:rsidRPr="00B91256">
        <w:rPr>
          <w:szCs w:val="24"/>
        </w:rPr>
        <w:t>“</w:t>
      </w:r>
      <w:r w:rsidRPr="00B91256">
        <w:rPr>
          <w:szCs w:val="24"/>
        </w:rPr>
        <w:t>). Objednatel je zejména oprávněn v průběhu trvání Dohody upravit specifikaci či rozsah Prací a míst plnění pro provádění Dílčích plnění. Objednatel je tak oprávněn rozšířit rozsah plnění i práce, které nejsou uvedeny v této Dohodě, za podmínky, že se budou nacházet na území hl. m. Prahy a budou ve správě TSK. Objednatel je zároveň oprávněn čerpat jednotlivé Práce i častěji, resp. ve větším množství, než je uvedeno v Soupisu prací, nebo naopak nevyčerpat předpokládanou četnost či množství jednotlivých Prací, jak je uvedeno</w:t>
      </w:r>
      <w:r w:rsidR="00B91256" w:rsidRPr="00B91256">
        <w:rPr>
          <w:szCs w:val="24"/>
        </w:rPr>
        <w:t xml:space="preserve"> </w:t>
      </w:r>
      <w:r w:rsidRPr="00B91256">
        <w:rPr>
          <w:szCs w:val="24"/>
        </w:rPr>
        <w:t>v</w:t>
      </w:r>
      <w:r w:rsidR="00B91256" w:rsidRPr="00B91256">
        <w:rPr>
          <w:szCs w:val="24"/>
        </w:rPr>
        <w:t xml:space="preserve"> </w:t>
      </w:r>
      <w:r w:rsidRPr="00B91256">
        <w:rPr>
          <w:szCs w:val="24"/>
        </w:rPr>
        <w:t xml:space="preserve">Soupisu prací, a to v závislosti na provozních </w:t>
      </w:r>
      <w:r w:rsidR="00B91256" w:rsidRPr="00B91256">
        <w:rPr>
          <w:szCs w:val="24"/>
        </w:rPr>
        <w:br/>
      </w:r>
      <w:r w:rsidRPr="00B91256">
        <w:rPr>
          <w:szCs w:val="24"/>
        </w:rPr>
        <w:t>a organizačních, resp. aktuálních potřebách Objednatele, resp. v návaznosti na změnu legislativy. Objednatel stanoví, že toto ujednání je vyhrazenou změnou závazku ve smyslu § 100 odst. 1</w:t>
      </w:r>
      <w:r w:rsidR="00523DC3">
        <w:rPr>
          <w:szCs w:val="24"/>
        </w:rPr>
        <w:t xml:space="preserve"> </w:t>
      </w:r>
      <w:r w:rsidR="00523DC3">
        <w:rPr>
          <w:szCs w:val="24"/>
        </w:rPr>
        <w:lastRenderedPageBreak/>
        <w:t>ZZVZ</w:t>
      </w:r>
      <w:r w:rsidR="00B4226A" w:rsidRPr="00B91256">
        <w:rPr>
          <w:szCs w:val="24"/>
        </w:rPr>
        <w:t xml:space="preserve">. </w:t>
      </w:r>
      <w:bookmarkEnd w:id="16"/>
      <w:r w:rsidR="00764E58" w:rsidRPr="00B91256">
        <w:rPr>
          <w:szCs w:val="24"/>
        </w:rPr>
        <w:t xml:space="preserve">Dílčí objednávka bude mít formu dle </w:t>
      </w:r>
      <w:r w:rsidR="009B5595" w:rsidRPr="00B91256">
        <w:rPr>
          <w:szCs w:val="24"/>
        </w:rPr>
        <w:t>v</w:t>
      </w:r>
      <w:r w:rsidR="00764E58" w:rsidRPr="00B91256">
        <w:rPr>
          <w:szCs w:val="24"/>
        </w:rPr>
        <w:t xml:space="preserve">zoru </w:t>
      </w:r>
      <w:r w:rsidR="009B5595" w:rsidRPr="00B91256">
        <w:rPr>
          <w:szCs w:val="24"/>
        </w:rPr>
        <w:t>O</w:t>
      </w:r>
      <w:r w:rsidR="00764E58" w:rsidRPr="00B91256">
        <w:rPr>
          <w:szCs w:val="24"/>
        </w:rPr>
        <w:t>bjednávky</w:t>
      </w:r>
      <w:r w:rsidR="00AD0F30" w:rsidRPr="00B91256">
        <w:rPr>
          <w:szCs w:val="24"/>
        </w:rPr>
        <w:t xml:space="preserve"> </w:t>
      </w:r>
      <w:r w:rsidR="004C5DF5" w:rsidRPr="00B91256">
        <w:rPr>
          <w:szCs w:val="24"/>
        </w:rPr>
        <w:t>obsažené v</w:t>
      </w:r>
      <w:r w:rsidR="00764E58" w:rsidRPr="00B91256">
        <w:rPr>
          <w:szCs w:val="24"/>
        </w:rPr>
        <w:t xml:space="preserve"> Přílo</w:t>
      </w:r>
      <w:r w:rsidR="004C5DF5" w:rsidRPr="00B91256">
        <w:rPr>
          <w:szCs w:val="24"/>
        </w:rPr>
        <w:t>ze</w:t>
      </w:r>
      <w:r w:rsidR="00764E58" w:rsidRPr="00B91256">
        <w:rPr>
          <w:szCs w:val="24"/>
        </w:rPr>
        <w:t xml:space="preserve"> č. </w:t>
      </w:r>
      <w:r w:rsidR="009B5595" w:rsidRPr="00B91256">
        <w:rPr>
          <w:szCs w:val="24"/>
        </w:rPr>
        <w:t>1</w:t>
      </w:r>
      <w:r w:rsidR="004C5DF5" w:rsidRPr="00B91256">
        <w:rPr>
          <w:szCs w:val="24"/>
        </w:rPr>
        <w:t xml:space="preserve">, ve které bude </w:t>
      </w:r>
      <w:r w:rsidR="00D53728" w:rsidRPr="00B91256">
        <w:rPr>
          <w:szCs w:val="24"/>
        </w:rPr>
        <w:t xml:space="preserve">navíc </w:t>
      </w:r>
      <w:r w:rsidR="006E3FCC" w:rsidRPr="00B91256">
        <w:rPr>
          <w:szCs w:val="24"/>
        </w:rPr>
        <w:t>uvedeno, že se jedná o</w:t>
      </w:r>
      <w:r w:rsidR="00AD0F30" w:rsidRPr="00B91256">
        <w:rPr>
          <w:szCs w:val="24"/>
        </w:rPr>
        <w:t xml:space="preserve"> Dodatečné plnění</w:t>
      </w:r>
      <w:r w:rsidR="002D439D" w:rsidRPr="00B91256">
        <w:rPr>
          <w:szCs w:val="24"/>
        </w:rPr>
        <w:t xml:space="preserve"> s odkazem na § 100 </w:t>
      </w:r>
      <w:r w:rsidR="00192F61" w:rsidRPr="00B91256">
        <w:rPr>
          <w:szCs w:val="24"/>
        </w:rPr>
        <w:t xml:space="preserve">odst. 1 </w:t>
      </w:r>
      <w:r w:rsidR="002D439D" w:rsidRPr="00B91256">
        <w:rPr>
          <w:szCs w:val="24"/>
        </w:rPr>
        <w:t>ZZVZ</w:t>
      </w:r>
      <w:r w:rsidR="00764E58" w:rsidRPr="00B91256">
        <w:rPr>
          <w:szCs w:val="24"/>
        </w:rPr>
        <w:t xml:space="preserve">. </w:t>
      </w:r>
      <w:r w:rsidR="00304C83" w:rsidRPr="00B91256">
        <w:rPr>
          <w:szCs w:val="24"/>
        </w:rPr>
        <w:t>V případě</w:t>
      </w:r>
      <w:r w:rsidR="00764E58" w:rsidRPr="00B91256">
        <w:rPr>
          <w:szCs w:val="24"/>
        </w:rPr>
        <w:t xml:space="preserve"> Dodatečné</w:t>
      </w:r>
      <w:r w:rsidR="00304C83" w:rsidRPr="00B91256">
        <w:rPr>
          <w:szCs w:val="24"/>
        </w:rPr>
        <w:t>ho</w:t>
      </w:r>
      <w:r w:rsidR="00764E58" w:rsidRPr="00B91256">
        <w:rPr>
          <w:szCs w:val="24"/>
        </w:rPr>
        <w:t xml:space="preserve"> plnění platí pro </w:t>
      </w:r>
      <w:r w:rsidR="00304C83" w:rsidRPr="00B91256">
        <w:rPr>
          <w:szCs w:val="24"/>
        </w:rPr>
        <w:t>Zhotovitel</w:t>
      </w:r>
      <w:r w:rsidR="00764E58" w:rsidRPr="00B91256">
        <w:rPr>
          <w:szCs w:val="24"/>
        </w:rPr>
        <w:t xml:space="preserve">e povinnosti vztahující se k povinnostem </w:t>
      </w:r>
      <w:r w:rsidR="00304C83" w:rsidRPr="00B91256">
        <w:rPr>
          <w:szCs w:val="24"/>
        </w:rPr>
        <w:t>Zhotovitele</w:t>
      </w:r>
      <w:r w:rsidR="00764E58" w:rsidRPr="00B91256">
        <w:rPr>
          <w:szCs w:val="24"/>
        </w:rPr>
        <w:t xml:space="preserve"> při </w:t>
      </w:r>
      <w:r w:rsidR="00304C83" w:rsidRPr="00B91256">
        <w:rPr>
          <w:szCs w:val="24"/>
        </w:rPr>
        <w:t>provádění Prací / Dílčího plnění</w:t>
      </w:r>
      <w:r w:rsidR="00764E58" w:rsidRPr="00B91256">
        <w:rPr>
          <w:szCs w:val="24"/>
        </w:rPr>
        <w:t xml:space="preserve"> </w:t>
      </w:r>
      <w:r w:rsidR="001960CC" w:rsidRPr="00B91256">
        <w:rPr>
          <w:szCs w:val="24"/>
        </w:rPr>
        <w:t>sh</w:t>
      </w:r>
      <w:r w:rsidR="00764E58" w:rsidRPr="00B91256">
        <w:rPr>
          <w:szCs w:val="24"/>
        </w:rPr>
        <w:t>o</w:t>
      </w:r>
      <w:r w:rsidR="001960CC" w:rsidRPr="00B91256">
        <w:rPr>
          <w:szCs w:val="24"/>
        </w:rPr>
        <w:t>d</w:t>
      </w:r>
      <w:r w:rsidR="00764E58" w:rsidRPr="00B91256">
        <w:rPr>
          <w:szCs w:val="24"/>
        </w:rPr>
        <w:t xml:space="preserve">ně. </w:t>
      </w:r>
    </w:p>
    <w:p w14:paraId="1870A18D" w14:textId="0CED9CF6" w:rsidR="00E13A6A" w:rsidRDefault="00E13A6A" w:rsidP="000969EA">
      <w:pPr>
        <w:pStyle w:val="Clanek11"/>
        <w:keepLines w:val="0"/>
        <w:widowControl w:val="0"/>
      </w:pPr>
      <w:r w:rsidRPr="00011372">
        <w:rPr>
          <w:szCs w:val="22"/>
        </w:rPr>
        <w:t>Objednatel</w:t>
      </w:r>
      <w:r w:rsidR="00B91256">
        <w:rPr>
          <w:szCs w:val="22"/>
        </w:rPr>
        <w:t xml:space="preserve"> </w:t>
      </w:r>
      <w:r w:rsidRPr="00011372">
        <w:rPr>
          <w:szCs w:val="22"/>
        </w:rPr>
        <w:t>se zavazuje Zhotoviteli zaplatit za Dílčí plnění dodávané (poskytované) na základě Objednávek cenu uvedenou v Objednávce</w:t>
      </w:r>
      <w:r>
        <w:rPr>
          <w:szCs w:val="24"/>
        </w:rPr>
        <w:t xml:space="preserve"> (</w:t>
      </w:r>
      <w:r w:rsidRPr="00155AAE">
        <w:rPr>
          <w:szCs w:val="24"/>
        </w:rPr>
        <w:t>určenou podle jednotkových cen uvedených v</w:t>
      </w:r>
      <w:r>
        <w:rPr>
          <w:szCs w:val="24"/>
        </w:rPr>
        <w:t> </w:t>
      </w:r>
      <w:r w:rsidR="0024543D">
        <w:rPr>
          <w:szCs w:val="24"/>
        </w:rPr>
        <w:t>Ceníku</w:t>
      </w:r>
      <w:r w:rsidR="001E074F">
        <w:rPr>
          <w:szCs w:val="24"/>
        </w:rPr>
        <w:t>)</w:t>
      </w:r>
      <w:r>
        <w:rPr>
          <w:szCs w:val="24"/>
        </w:rPr>
        <w:t>.</w:t>
      </w:r>
    </w:p>
    <w:p w14:paraId="684E427C" w14:textId="1811BDBF" w:rsidR="00F426E5" w:rsidRPr="00BB5E40" w:rsidRDefault="00F426E5" w:rsidP="000969EA">
      <w:pPr>
        <w:pStyle w:val="Clanek11"/>
        <w:keepLines w:val="0"/>
        <w:widowControl w:val="0"/>
      </w:pPr>
      <w:r w:rsidRPr="00BB5E40">
        <w:t xml:space="preserve">Cenu </w:t>
      </w:r>
      <w:r>
        <w:t>Objednate</w:t>
      </w:r>
      <w:r w:rsidRPr="00BB5E40">
        <w:t xml:space="preserve">l uhradí po splnění </w:t>
      </w:r>
      <w:r w:rsidR="001E074F">
        <w:t>Objednávky</w:t>
      </w:r>
      <w:r w:rsidRPr="00BB5E40">
        <w:t xml:space="preserve">, a to na základě </w:t>
      </w:r>
      <w:r w:rsidR="001E074F">
        <w:t>F</w:t>
      </w:r>
      <w:r w:rsidRPr="00BB5E40">
        <w:t xml:space="preserve">aktur vystavených </w:t>
      </w:r>
      <w:r w:rsidR="001E074F">
        <w:t>Z</w:t>
      </w:r>
      <w:r>
        <w:t>hotovite</w:t>
      </w:r>
      <w:r w:rsidRPr="00BB5E40">
        <w:t xml:space="preserve">lem. </w:t>
      </w:r>
      <w:r>
        <w:t>Objednate</w:t>
      </w:r>
      <w:r w:rsidRPr="00BB5E40">
        <w:t>l nebude poskytovat zálohy.</w:t>
      </w:r>
    </w:p>
    <w:p w14:paraId="0D8376D3" w14:textId="7F93C40C" w:rsidR="00F426E5" w:rsidRDefault="00F426E5" w:rsidP="000969EA">
      <w:pPr>
        <w:pStyle w:val="Clanek11"/>
        <w:keepLines w:val="0"/>
        <w:widowControl w:val="0"/>
      </w:pPr>
      <w:r w:rsidRPr="00BB5E40">
        <w:t xml:space="preserve">Uzavřením jednotlivých </w:t>
      </w:r>
      <w:r w:rsidR="00F41B35">
        <w:t>d</w:t>
      </w:r>
      <w:r>
        <w:t>ílčích</w:t>
      </w:r>
      <w:r w:rsidRPr="00BB5E40">
        <w:t xml:space="preserve"> smluv </w:t>
      </w:r>
      <w:r>
        <w:t>Zhotovite</w:t>
      </w:r>
      <w:r w:rsidRPr="00BB5E40">
        <w:t xml:space="preserve">l vyjadřuje a potvrzuje, že sjednaná cena je stanovena správně a dostatečně a zahrnuje splnění veškerých povinností </w:t>
      </w:r>
      <w:r>
        <w:t>Zhotovite</w:t>
      </w:r>
      <w:r w:rsidRPr="00BB5E40">
        <w:t xml:space="preserve">lem, jeho náklady a všechny činnosti nezbytné pro řádné provedení </w:t>
      </w:r>
      <w:r w:rsidR="00E90C13">
        <w:t>D</w:t>
      </w:r>
      <w:r w:rsidRPr="00BB5E40">
        <w:t>íla.</w:t>
      </w:r>
    </w:p>
    <w:p w14:paraId="4DABBA55" w14:textId="0F501B2E" w:rsidR="002B5B7F" w:rsidRPr="00E624FF" w:rsidRDefault="00F426E5" w:rsidP="000969EA">
      <w:pPr>
        <w:pStyle w:val="Clanek11"/>
        <w:keepLines w:val="0"/>
        <w:widowControl w:val="0"/>
        <w:rPr>
          <w:b/>
        </w:rPr>
      </w:pPr>
      <w:r>
        <w:t xml:space="preserve">Objednatel bude hradit cenu Dílčího plnění na základě </w:t>
      </w:r>
      <w:r w:rsidR="00E654BF">
        <w:t xml:space="preserve">dílčích </w:t>
      </w:r>
      <w:r w:rsidRPr="00E654BF">
        <w:t>Faktur</w:t>
      </w:r>
      <w:r>
        <w:t>.</w:t>
      </w:r>
      <w:r w:rsidRPr="00D428E8">
        <w:t xml:space="preserve"> </w:t>
      </w:r>
      <w:r w:rsidR="002B5B7F">
        <w:t xml:space="preserve">Faktura musí obsahovat </w:t>
      </w:r>
    </w:p>
    <w:p w14:paraId="50181DA1" w14:textId="693A46DA" w:rsidR="002B5B7F" w:rsidRDefault="002B5B7F" w:rsidP="000969EA">
      <w:pPr>
        <w:pStyle w:val="Claneka"/>
        <w:keepLines w:val="0"/>
        <w:widowControl w:val="0"/>
      </w:pPr>
      <w:r>
        <w:t>veškeré náležitosti faktury (daňového dokladu) ve smyslu zákona č. 235/2004 Sb., o dani z přidaného hodnoty, ve znění pozdějších předpisů („</w:t>
      </w:r>
      <w:r>
        <w:rPr>
          <w:b/>
          <w:bCs/>
        </w:rPr>
        <w:t>Zákon o DPH</w:t>
      </w:r>
      <w:r>
        <w:t xml:space="preserve">“) a § 435 Občanského zákoníku </w:t>
      </w:r>
    </w:p>
    <w:p w14:paraId="48357FA8" w14:textId="77777777" w:rsidR="002B5B7F" w:rsidRDefault="002B5B7F" w:rsidP="000969EA">
      <w:pPr>
        <w:pStyle w:val="Claneka"/>
        <w:keepLines w:val="0"/>
        <w:widowControl w:val="0"/>
      </w:pPr>
      <w:r>
        <w:t>ve vztahu k poskytnutému plnění věcně správné a dostatečně podrobné údaje. Přílohy faktury stanoví Smlouva.</w:t>
      </w:r>
    </w:p>
    <w:p w14:paraId="05ADDC4F" w14:textId="187F5323" w:rsidR="00E654BF" w:rsidRDefault="002B5B7F" w:rsidP="000969EA">
      <w:pPr>
        <w:pStyle w:val="Clanek11"/>
        <w:keepLines w:val="0"/>
        <w:widowControl w:val="0"/>
      </w:pPr>
      <w:r>
        <w:t>Smluvní strany souhlasí s použitím Faktur vystavených na základě Smlouvy výhradně v</w:t>
      </w:r>
      <w:r w:rsidR="00647113">
        <w:t> </w:t>
      </w:r>
      <w:r>
        <w:t>elektronické podobě (faktura má elektronickou podobu tehdy, pokud je vystavena a obdržena elektronicky) („</w:t>
      </w:r>
      <w:r>
        <w:rPr>
          <w:b/>
        </w:rPr>
        <w:t>Elektronická faktura</w:t>
      </w:r>
      <w:r>
        <w:t xml:space="preserve">“). </w:t>
      </w:r>
    </w:p>
    <w:p w14:paraId="0DFF6930" w14:textId="333B3DB8" w:rsidR="002B5B7F" w:rsidRDefault="002B5B7F" w:rsidP="000969EA">
      <w:pPr>
        <w:pStyle w:val="Clanek11"/>
        <w:keepLines w:val="0"/>
        <w:widowControl w:val="0"/>
      </w:pPr>
      <w:r>
        <w:t xml:space="preserve">Smluvní strany sjednávají, že věrohodnost původu faktury v elektronické podobě a neporušenost jejího obsahu bude zajištěna v souladu s platnou právní úpravou. Zhotovitel je povinen doručit Objednateli fakturu elektronicky, a to výlučně e-mailem na e-mailovou adresu: </w:t>
      </w:r>
      <w:hyperlink r:id="rId9" w:history="1">
        <w:proofErr w:type="spellStart"/>
        <w:r w:rsidR="007641AF">
          <w:rPr>
            <w:rStyle w:val="Hypertextovodkaz"/>
            <w:b/>
            <w:szCs w:val="22"/>
          </w:rPr>
          <w:t>xxxxxxxxxxxx</w:t>
        </w:r>
        <w:proofErr w:type="spellEnd"/>
      </w:hyperlink>
      <w:r>
        <w:rPr>
          <w:szCs w:val="22"/>
        </w:rPr>
        <w:t>. Zaslání</w:t>
      </w:r>
      <w:r>
        <w:t xml:space="preserve"> Elektronické faktury Zhotovitelem na jinou e-mailovou </w:t>
      </w:r>
      <w:proofErr w:type="gramStart"/>
      <w:r>
        <w:t>adresu</w:t>
      </w:r>
      <w:proofErr w:type="gramEnd"/>
      <w:r>
        <w:t xml:space="preserve"> než uvedenou v předchozí větě je neúčinné. K zaslání Elektronické faktury je Zhotovitel povinen využít pouze e-</w:t>
      </w:r>
      <w:r w:rsidRPr="00730406">
        <w:t>mailovou adresu Zhotovitele uvedenou pro tento účel ve Smlouvě, jinak je zaslání Elektronické faktury neúčinné</w:t>
      </w:r>
      <w:r w:rsidR="00730406" w:rsidRPr="00730406">
        <w:t xml:space="preserve"> s výjimkou, budou-li průvodní e-mail k Elektronické faktuře či Elektronická faktura opatřeny zaručeným elektronickým podpisem, případně zaručenou elektronickou pečetí Zhotovitele</w:t>
      </w:r>
      <w:r w:rsidRPr="00730406">
        <w:t>.</w:t>
      </w:r>
      <w:r>
        <w:t xml:space="preserve"> Elektronická faktura musí být Objednateli zaslána vždy ve formátu PDF a zároveň i ISDOC (ISDOCX), je-li to možné. Přílohy Elektronické faktury, které nejsou součástí daňového dokladu, budou zasílány Objednateli pouze ve formátech RTF, PDF, JPG, DOC, </w:t>
      </w:r>
      <w:proofErr w:type="spellStart"/>
      <w:r>
        <w:t>DOCx</w:t>
      </w:r>
      <w:proofErr w:type="spellEnd"/>
      <w:r>
        <w:t xml:space="preserve">, XLS, </w:t>
      </w:r>
      <w:proofErr w:type="spellStart"/>
      <w:r>
        <w:t>XLSx</w:t>
      </w:r>
      <w:proofErr w:type="spellEnd"/>
      <w:r>
        <w:t xml:space="preserve">. Elektronická faktura musí být opatřena zaručeným elektronickým podpisem, případně zaručenou elektronickou pečetí, obojí založené na kvalifikovaném certifikátu ve smyslu zákona č. 297/2016 Sb. o službách vytvářejících důvěru pro elektronické transakce podpisu, ve znění pozdějších předpisů, kvalifikovaný certifikát musí být vydán jedním z Ministerstvem vnitra ČR akreditovaných poskytovatelů certifikačních služeb. Není-li Elektronická faktura opatřena zaručeným elektronickým podpisem, případně zaručenou elektronickou pečetí ve smyslu předchozí věty, musí být tímto opatřen alespoň podpis odesílatele e-mailu, jehož přílohou je Elektronická faktura.  Elektronická faktura bude vyhotovena v četnosti 1 e-mail - 1 Elektronická faktura a její </w:t>
      </w:r>
      <w:r w:rsidR="00823E97">
        <w:t>p</w:t>
      </w:r>
      <w:r>
        <w:t>řílohy v samostatném souboru (souborech</w:t>
      </w:r>
      <w:r w:rsidR="002C1552">
        <w:t>)</w:t>
      </w:r>
      <w:r>
        <w:t xml:space="preserve">. V případě, kdy bude zaslána Objednateli Elektronická faktura, zavazuje se Zhotovitel nezasílat stejnou fakturu duplicitně v listinné podobě.  Zhotovitel je povinen odeslat Objednateli fakturu shora uvedeným postupem, nejpozději do pěti (5) pracovních dnů od vzniku jeho nároku na zaplacení Ceny. </w:t>
      </w:r>
    </w:p>
    <w:p w14:paraId="1A73124F" w14:textId="77777777" w:rsidR="002B5B7F" w:rsidRDefault="002B5B7F" w:rsidP="000969EA">
      <w:pPr>
        <w:pStyle w:val="Clanek11"/>
        <w:keepLines w:val="0"/>
        <w:widowControl w:val="0"/>
      </w:pPr>
      <w:r>
        <w:t xml:space="preserve">Objednatel je oprávněn vrátit fakturu Zhotoviteli, neobsahuje-li všechny náležitosti daňového dokladu ve smyslu Zákona o DPH, věcné správné údaje, podklady nebo ve Smlouvě uvedené dokumenty.  Zhotovitel je v tomto případě povinen bezodkladně, nejpozději však do 17. dne měsíce následujícího po měsíci, v němž nastal den uskutečnění zdanitelného plnění doručit novou fakturu, která bude splňovat veškeré náležitosti, obsahovat věcně správné údaje a dohodnuté podklady a dokumenty. Mezi vrácením faktury a vystavením nové faktury neběží lhůta splatnosti. Doručením nové, správně vystavené faktury, začíná běžet nová lhůta splatnosti. </w:t>
      </w:r>
    </w:p>
    <w:p w14:paraId="4B921932" w14:textId="46CB5C90" w:rsidR="002B5B7F" w:rsidRPr="00E624FF" w:rsidRDefault="002B5B7F" w:rsidP="000969EA">
      <w:pPr>
        <w:pStyle w:val="Clanek11"/>
        <w:keepLines w:val="0"/>
        <w:widowControl w:val="0"/>
      </w:pPr>
      <w:r>
        <w:lastRenderedPageBreak/>
        <w:t>Objednatel je oprávněn uhradit na bankovní účet Zhotovitele fakturovanou částku za poskytnuté zdanitelné plnění sníženou o DPH, pokud (x) správce daně rozhodne, že Zhotovitel je nespolehlivým plátcem dle Zákona o DPH, nebo (y) Zhotovitel požaduje úhradu za zdanitelné plnění poskytnuté dle Smlouvy na bankovní účet, který není správcem daně zveřejněn způsobem umožňujícím dálkový přístup, anebo na bankovní účet vedený poskytovatelem platebních služeb mimo území České republiky. Účtované DPH je Objednatel oprávněn uhradit přímo na účet příslušného správce daně. V takovém případě Zhotovitel tak není oprávněn požadovat doplatek DPH ani uplatňovat vůči Objednateli jakékoliv sankce.</w:t>
      </w:r>
    </w:p>
    <w:p w14:paraId="3EDD6B5B" w14:textId="02F4CF7B" w:rsidR="002B5B7F" w:rsidRDefault="002B5B7F" w:rsidP="000969EA">
      <w:pPr>
        <w:pStyle w:val="Clanek11"/>
        <w:keepLines w:val="0"/>
        <w:widowControl w:val="0"/>
      </w:pPr>
      <w:r>
        <w:t>Každá se S</w:t>
      </w:r>
      <w:r w:rsidR="00823E97">
        <w:t>mluvních s</w:t>
      </w:r>
      <w:r>
        <w:t>tran hradí sama své bankovní poplatky související se splněním závazků vyplývajících ze Smlouvy.</w:t>
      </w:r>
    </w:p>
    <w:p w14:paraId="4F6C53E1" w14:textId="45002361" w:rsidR="002B5B7F" w:rsidRDefault="002B5B7F" w:rsidP="000969EA">
      <w:pPr>
        <w:pStyle w:val="Clanek11"/>
        <w:keepLines w:val="0"/>
        <w:widowControl w:val="0"/>
      </w:pPr>
      <w:r>
        <w:t xml:space="preserve">Splatnost Faktury je stanovena na třicet (30) dní ode dne doručení příslušné Faktury Objednateli. </w:t>
      </w:r>
    </w:p>
    <w:p w14:paraId="09DAC611" w14:textId="17387400" w:rsidR="002B5B7F" w:rsidRPr="00E624FF" w:rsidRDefault="002B5B7F" w:rsidP="000969EA">
      <w:pPr>
        <w:pStyle w:val="Clanek11"/>
        <w:keepLines w:val="0"/>
        <w:widowControl w:val="0"/>
        <w:rPr>
          <w:b/>
        </w:rPr>
      </w:pPr>
      <w:r>
        <w:t>Připadne-li termín splatnosti na den, který není pracovním dnem, posouvá se termín splatnosti na nejbližší následující pracovní den. Ke splnění dluhu Objednatele dojde odepsáním částky z účtu Objednatele.</w:t>
      </w:r>
    </w:p>
    <w:p w14:paraId="7094359B" w14:textId="1E33E341" w:rsidR="00F426E5" w:rsidRPr="002407B5" w:rsidRDefault="00E654BF" w:rsidP="000969EA">
      <w:pPr>
        <w:pStyle w:val="Clanek11"/>
        <w:keepLines w:val="0"/>
        <w:widowControl w:val="0"/>
      </w:pPr>
      <w:r w:rsidRPr="00155AAE">
        <w:rPr>
          <w:szCs w:val="24"/>
        </w:rPr>
        <w:t xml:space="preserve">Faktury </w:t>
      </w:r>
      <w:r>
        <w:rPr>
          <w:szCs w:val="24"/>
        </w:rPr>
        <w:t xml:space="preserve">(Cena za Dílčí plnění) </w:t>
      </w:r>
      <w:r w:rsidRPr="00155AAE">
        <w:rPr>
          <w:szCs w:val="24"/>
        </w:rPr>
        <w:t xml:space="preserve">se pro účely </w:t>
      </w:r>
      <w:r>
        <w:rPr>
          <w:szCs w:val="24"/>
        </w:rPr>
        <w:t>D</w:t>
      </w:r>
      <w:r w:rsidRPr="00155AAE">
        <w:rPr>
          <w:szCs w:val="24"/>
        </w:rPr>
        <w:t xml:space="preserve">ohody, resp. jednotlivých Objednávek považují za uhrazené okamžikem odepsání fakturované částky z bankovního účtu Objednatele ve prospěch účtu </w:t>
      </w:r>
      <w:r>
        <w:rPr>
          <w:szCs w:val="24"/>
        </w:rPr>
        <w:t>Zhotovitele</w:t>
      </w:r>
      <w:r w:rsidR="00F426E5" w:rsidRPr="002407B5">
        <w:t>.</w:t>
      </w:r>
    </w:p>
    <w:p w14:paraId="5B85DA7B" w14:textId="77777777" w:rsidR="00A575BC" w:rsidRPr="00E03302" w:rsidRDefault="008A7AFB" w:rsidP="000969EA">
      <w:pPr>
        <w:pStyle w:val="Nadpis1"/>
        <w:keepNext w:val="0"/>
        <w:widowControl w:val="0"/>
        <w:spacing w:before="360"/>
      </w:pPr>
      <w:bookmarkStart w:id="17" w:name="_Ref20830121"/>
      <w:r>
        <w:t xml:space="preserve">provádění </w:t>
      </w:r>
      <w:r w:rsidR="00A37B7B">
        <w:t>dílčího plnění</w:t>
      </w:r>
      <w:bookmarkEnd w:id="17"/>
    </w:p>
    <w:p w14:paraId="391B7714" w14:textId="526164BE" w:rsidR="0071203C" w:rsidRDefault="0071203C" w:rsidP="000969EA">
      <w:pPr>
        <w:pStyle w:val="Clanek11"/>
        <w:keepLines w:val="0"/>
        <w:widowControl w:val="0"/>
      </w:pPr>
      <w:bookmarkStart w:id="18" w:name="_Ref3997185"/>
      <w:r>
        <w:t>Konkrétní</w:t>
      </w:r>
      <w:r w:rsidRPr="00327A63">
        <w:t xml:space="preserve"> podmínky plnění budou stanoveny v příslušné </w:t>
      </w:r>
      <w:r w:rsidR="000A1C52">
        <w:t>Objednávce</w:t>
      </w:r>
      <w:r w:rsidRPr="00327A63">
        <w:t xml:space="preserve"> </w:t>
      </w:r>
      <w:r w:rsidR="00700565" w:rsidRPr="00327A63">
        <w:t>ve</w:t>
      </w:r>
      <w:r w:rsidR="00700565">
        <w:t> </w:t>
      </w:r>
      <w:r w:rsidRPr="00327A63">
        <w:t xml:space="preserve">znění </w:t>
      </w:r>
      <w:r>
        <w:t xml:space="preserve">vycházejícím </w:t>
      </w:r>
      <w:r w:rsidR="00700565">
        <w:t>ze </w:t>
      </w:r>
      <w:r w:rsidRPr="00327A63">
        <w:t xml:space="preserve">vzoru dle Přílohy </w:t>
      </w:r>
      <w:r w:rsidRPr="00E5252D">
        <w:t xml:space="preserve">č. </w:t>
      </w:r>
      <w:r w:rsidR="00700565" w:rsidRPr="00E5252D">
        <w:t>1</w:t>
      </w:r>
      <w:r w:rsidR="00700565">
        <w:t> </w:t>
      </w:r>
      <w:r w:rsidRPr="005817C8">
        <w:t xml:space="preserve">této Dohody s tím, </w:t>
      </w:r>
      <w:r w:rsidR="00700565" w:rsidRPr="005817C8">
        <w:t>že</w:t>
      </w:r>
      <w:r w:rsidR="00700565">
        <w:t> </w:t>
      </w:r>
      <w:r w:rsidR="00820228">
        <w:t>Zhotovitel</w:t>
      </w:r>
      <w:r>
        <w:t xml:space="preserve"> </w:t>
      </w:r>
      <w:r w:rsidR="00700565" w:rsidRPr="005817C8">
        <w:t>je</w:t>
      </w:r>
      <w:r w:rsidR="00700565">
        <w:t> </w:t>
      </w:r>
      <w:r w:rsidRPr="005817C8">
        <w:t xml:space="preserve">povinen tyto podmínky bezvýhradně akceptovat </w:t>
      </w:r>
      <w:r w:rsidR="00700565" w:rsidRPr="005817C8">
        <w:t>a</w:t>
      </w:r>
      <w:r w:rsidR="00700565">
        <w:t> </w:t>
      </w:r>
      <w:r w:rsidRPr="005817C8">
        <w:t xml:space="preserve">řádně splnit. </w:t>
      </w:r>
    </w:p>
    <w:p w14:paraId="6DB3FE4C" w14:textId="49DE3480" w:rsidR="008A7AFB" w:rsidRPr="00512DF2" w:rsidRDefault="00820228" w:rsidP="000969EA">
      <w:pPr>
        <w:pStyle w:val="Clanek11"/>
        <w:keepLines w:val="0"/>
        <w:widowControl w:val="0"/>
      </w:pPr>
      <w:r w:rsidRPr="00512DF2">
        <w:t>Zhotovitel</w:t>
      </w:r>
      <w:r w:rsidR="001F62C6" w:rsidRPr="00512DF2">
        <w:t xml:space="preserve"> </w:t>
      </w:r>
      <w:r w:rsidR="00512DF2">
        <w:t>j</w:t>
      </w:r>
      <w:r w:rsidR="00C24371">
        <w:t>e</w:t>
      </w:r>
      <w:r w:rsidR="00512DF2">
        <w:t xml:space="preserve"> při poskytování Dílčího plnění povin</w:t>
      </w:r>
      <w:r w:rsidR="00C24371">
        <w:t>e</w:t>
      </w:r>
      <w:r w:rsidR="00512DF2">
        <w:t>n:</w:t>
      </w:r>
    </w:p>
    <w:p w14:paraId="2D2FA71E" w14:textId="21AB78D1" w:rsidR="008A7AFB" w:rsidRDefault="00512DF2" w:rsidP="000969EA">
      <w:pPr>
        <w:pStyle w:val="Claneka"/>
        <w:keepLines w:val="0"/>
        <w:widowControl w:val="0"/>
      </w:pPr>
      <w:r w:rsidRPr="00155AAE">
        <w:t xml:space="preserve">poskytovat </w:t>
      </w:r>
      <w:r w:rsidR="00C21A24">
        <w:t>Práce</w:t>
      </w:r>
      <w:r w:rsidR="00C21A24" w:rsidRPr="00155AAE">
        <w:t xml:space="preserve"> </w:t>
      </w:r>
      <w:r w:rsidRPr="00155AAE">
        <w:t xml:space="preserve">na svůj náklad a nebezpečí, v souladu s pokyny Objednatele, s odbornou péčí a za využití všech svých odborných znalostí, zkušeností a dovedností tak, aby </w:t>
      </w:r>
      <w:r w:rsidR="00C21A24">
        <w:t>Práce</w:t>
      </w:r>
      <w:r w:rsidR="00C21A24" w:rsidRPr="00155AAE">
        <w:t xml:space="preserve"> </w:t>
      </w:r>
      <w:r w:rsidRPr="00155AAE">
        <w:t>poskytl v nejlepší možné kvalitě za sjednanou odměnu úplně a bez vad</w:t>
      </w:r>
      <w:r>
        <w:t>;</w:t>
      </w:r>
      <w:r w:rsidR="008A7AFB">
        <w:t xml:space="preserve"> </w:t>
      </w:r>
    </w:p>
    <w:p w14:paraId="182AE6F8" w14:textId="4A46A86A" w:rsidR="00930ABE" w:rsidRPr="00820228" w:rsidRDefault="00512DF2" w:rsidP="000969EA">
      <w:pPr>
        <w:pStyle w:val="Claneka"/>
        <w:keepLines w:val="0"/>
        <w:widowControl w:val="0"/>
      </w:pPr>
      <w:r>
        <w:t xml:space="preserve">poskytovat </w:t>
      </w:r>
      <w:r w:rsidR="00C21A24">
        <w:t xml:space="preserve">Práce </w:t>
      </w:r>
      <w:r>
        <w:t>v souladu s právními předpisy a technickými normami ČSN účinnými v době plnění příslušné Objednávky;</w:t>
      </w:r>
      <w:r w:rsidRPr="00820228">
        <w:t xml:space="preserve"> </w:t>
      </w:r>
    </w:p>
    <w:p w14:paraId="40EB6CFE" w14:textId="13B7D715" w:rsidR="00930ABE" w:rsidRPr="00820228" w:rsidRDefault="00512DF2" w:rsidP="000969EA">
      <w:pPr>
        <w:pStyle w:val="Claneka"/>
        <w:keepLines w:val="0"/>
        <w:widowControl w:val="0"/>
      </w:pPr>
      <w:r w:rsidRPr="00020551">
        <w:t xml:space="preserve">poskytovat </w:t>
      </w:r>
      <w:r w:rsidR="00C21A24">
        <w:t>Práce</w:t>
      </w:r>
      <w:r w:rsidR="00C21A24" w:rsidRPr="00020551">
        <w:t xml:space="preserve"> </w:t>
      </w:r>
      <w:r w:rsidRPr="00020551">
        <w:t xml:space="preserve">v souladu s technickými podmínkami Ministerstva dopravy a vzorovými listy dle metodického pokynu Ministerstva dopravy ČR účinnými v době plnění </w:t>
      </w:r>
      <w:r>
        <w:t>příslušné Objednávky</w:t>
      </w:r>
      <w:r w:rsidRPr="00020551">
        <w:t xml:space="preserve">, ve znění přístupném na internetovém portálu </w:t>
      </w:r>
      <w:hyperlink r:id="rId10" w:history="1">
        <w:r w:rsidRPr="00020551">
          <w:rPr>
            <w:rStyle w:val="Hypertextovodkaz"/>
          </w:rPr>
          <w:t>www.pjpk.cz</w:t>
        </w:r>
      </w:hyperlink>
      <w:r>
        <w:t>;</w:t>
      </w:r>
    </w:p>
    <w:p w14:paraId="1E7DFDC2" w14:textId="0EC2FBAD" w:rsidR="00512DF2" w:rsidRDefault="00512DF2" w:rsidP="000969EA">
      <w:pPr>
        <w:pStyle w:val="Claneka"/>
        <w:keepLines w:val="0"/>
        <w:widowControl w:val="0"/>
      </w:pPr>
      <w:r w:rsidRPr="00155AAE">
        <w:t xml:space="preserve">zdržet se porušení jakýchkoli práv třetích osob a zajistit, že jím poskytované </w:t>
      </w:r>
      <w:r w:rsidR="00C21A24">
        <w:t>Práce</w:t>
      </w:r>
      <w:r w:rsidR="00C21A24" w:rsidRPr="00155AAE">
        <w:t xml:space="preserve"> </w:t>
      </w:r>
      <w:r w:rsidRPr="00155AAE">
        <w:t>neporuší práva třetích osob, zejména jejich osobnostní práva a práva duševního vlastnictví;</w:t>
      </w:r>
    </w:p>
    <w:p w14:paraId="4E337D1B" w14:textId="693DD46B" w:rsidR="00512DF2" w:rsidRDefault="00512DF2" w:rsidP="000969EA">
      <w:pPr>
        <w:pStyle w:val="Claneka"/>
        <w:keepLines w:val="0"/>
        <w:widowControl w:val="0"/>
      </w:pPr>
      <w:r w:rsidRPr="00155AAE">
        <w:t xml:space="preserve">informovat Objednatele bezprostředně o veškerých záležitostech a okolnostech, které </w:t>
      </w:r>
      <w:r>
        <w:t>Zhotovitel</w:t>
      </w:r>
      <w:r w:rsidRPr="00155AAE">
        <w:t xml:space="preserve"> zjistil, nebo o kterých se dozvěděl během poskytování </w:t>
      </w:r>
      <w:r w:rsidR="00C21A24">
        <w:t>Prací</w:t>
      </w:r>
      <w:r w:rsidR="00C21A24" w:rsidRPr="00155AAE">
        <w:t xml:space="preserve"> </w:t>
      </w:r>
      <w:r w:rsidRPr="00155AAE">
        <w:t xml:space="preserve">a které by mohly prakticky vést ke změně pokynů ze strany Objednatele. Pokud však Objednatel nezmění své pokyny, je </w:t>
      </w:r>
      <w:r>
        <w:t>Zhotovitel</w:t>
      </w:r>
      <w:r w:rsidRPr="00155AAE">
        <w:t xml:space="preserve"> povinen postupovat v souladu s původními pokyny Objednatele;</w:t>
      </w:r>
    </w:p>
    <w:p w14:paraId="3DACD1B6" w14:textId="07EB9F79" w:rsidR="00512DF2" w:rsidRDefault="00512DF2" w:rsidP="000969EA">
      <w:pPr>
        <w:pStyle w:val="Claneka"/>
        <w:keepLines w:val="0"/>
        <w:widowControl w:val="0"/>
      </w:pPr>
      <w:r>
        <w:t>Zhotovitel</w:t>
      </w:r>
      <w:r w:rsidRPr="000631C2">
        <w:t xml:space="preserve"> j</w:t>
      </w:r>
      <w:r>
        <w:t>e</w:t>
      </w:r>
      <w:r w:rsidRPr="000631C2">
        <w:t xml:space="preserve"> povin</w:t>
      </w:r>
      <w:r>
        <w:t>e</w:t>
      </w:r>
      <w:r w:rsidRPr="000631C2">
        <w:t xml:space="preserve">n při plnění </w:t>
      </w:r>
      <w:r>
        <w:t>Objednávky</w:t>
      </w:r>
      <w:r w:rsidRPr="000631C2">
        <w:t xml:space="preserve"> komunikovat s Objednatelem a s ostatními dotčenými subjekty výlučně v českém jazyce, pakliže Objednatel nedá předem výslovný souhlas s použitím jiného pracovního jazyka. Veškeré písemné výstupy musí být v českém jazyce. Komunikace a písemné výstupy neodpovídající shora uvedeným podmínkám nejsou řádným plněním a nebude na ně brán zřetel. V případě, že Objednatel </w:t>
      </w:r>
      <w:r w:rsidR="00F41B35">
        <w:t>zhotovitele</w:t>
      </w:r>
      <w:r w:rsidRPr="000631C2">
        <w:t xml:space="preserve"> upozorní na využití nesprávného jazyka, není tato skutečnost důvodem pro jakékoliv prodloužení termínů pro dokončení Dílčího plnění či jeho části</w:t>
      </w:r>
      <w:r>
        <w:t>;</w:t>
      </w:r>
    </w:p>
    <w:p w14:paraId="5679C030" w14:textId="3249F85F" w:rsidR="0035236E" w:rsidRPr="00820228" w:rsidRDefault="00512DF2" w:rsidP="000969EA">
      <w:pPr>
        <w:pStyle w:val="Claneka"/>
        <w:keepLines w:val="0"/>
        <w:widowControl w:val="0"/>
      </w:pPr>
      <w:r w:rsidRPr="00155AAE">
        <w:t xml:space="preserve">Objednatel poskytne </w:t>
      </w:r>
      <w:r w:rsidR="00F41B35">
        <w:t>Zhotoviteli</w:t>
      </w:r>
      <w:r w:rsidRPr="00155AAE">
        <w:t xml:space="preserve"> bezplatně před zahájením jeho činnosti následující dokumentaci: </w:t>
      </w:r>
      <w:r w:rsidR="00E26E95" w:rsidRPr="00E26E95">
        <w:rPr>
          <w:i/>
          <w:iCs/>
        </w:rPr>
        <w:t>NEUŽIJE SE</w:t>
      </w:r>
      <w:r w:rsidRPr="00155AAE">
        <w:t xml:space="preserve">. Dokumentaci nad rozsah dokumentace uvedené v tomto článku, která je dostupná z veřejných zdrojů a veškerá další nezbytná povolení, oznámení a souhlasy dotčených subjektů, které je dostupné z veřejných zdrojů a které jsou nezbytné pro řádné poskytnutí </w:t>
      </w:r>
      <w:r w:rsidR="00C21A24">
        <w:t>Prací</w:t>
      </w:r>
      <w:r w:rsidRPr="00155AAE">
        <w:t xml:space="preserve">, si </w:t>
      </w:r>
      <w:r w:rsidR="00F41B35">
        <w:t>Zhotovitel</w:t>
      </w:r>
      <w:r w:rsidRPr="00155AAE">
        <w:t xml:space="preserve"> zajistí na vlastní náklady a riziko.</w:t>
      </w:r>
    </w:p>
    <w:bookmarkEnd w:id="18"/>
    <w:p w14:paraId="13E2FB45" w14:textId="1CF880CA" w:rsidR="00C875E9" w:rsidRPr="00DC025E" w:rsidRDefault="00C875E9" w:rsidP="000969EA">
      <w:pPr>
        <w:pStyle w:val="Clanek11"/>
        <w:keepLines w:val="0"/>
        <w:widowControl w:val="0"/>
      </w:pPr>
      <w:r w:rsidRPr="00DC025E">
        <w:rPr>
          <w:color w:val="000000"/>
        </w:rPr>
        <w:lastRenderedPageBreak/>
        <w:t>Práce, které nesnesou odkladu,</w:t>
      </w:r>
      <w:r w:rsidRPr="00DC025E">
        <w:t xml:space="preserve"> budou realizovány za plného silničního provozu, tzn. s minimálním možným omezením dopravy a chodců, a rovněž bez zajištění vyklizení parkovacích míst ze strany Objednatele.</w:t>
      </w:r>
    </w:p>
    <w:p w14:paraId="05CE349A" w14:textId="422E93F2" w:rsidR="00C875E9" w:rsidRPr="00DC025E" w:rsidRDefault="00C875E9" w:rsidP="000969EA">
      <w:pPr>
        <w:pStyle w:val="Clanek11"/>
        <w:keepLines w:val="0"/>
        <w:widowControl w:val="0"/>
      </w:pPr>
      <w:r w:rsidRPr="00DC025E">
        <w:t>Veškeré práce je Zhotovitel povinen poskytnout bez jakýchkoliv omezení a bez nároku na příplatky za práci ve dnech pracovního klidu či jakékoliv jiné mimořádné příplatky k jednotkovým cenám uvedeným v </w:t>
      </w:r>
      <w:r w:rsidR="00F41B35" w:rsidRPr="00DC025E">
        <w:t>d</w:t>
      </w:r>
      <w:r w:rsidRPr="00DC025E">
        <w:t>ílčí smlouvě.</w:t>
      </w:r>
    </w:p>
    <w:p w14:paraId="52C4A3B4" w14:textId="77777777" w:rsidR="00C875E9" w:rsidRPr="00DC025E" w:rsidRDefault="00C875E9" w:rsidP="000969EA">
      <w:pPr>
        <w:pStyle w:val="Clanek11"/>
        <w:keepLines w:val="0"/>
        <w:widowControl w:val="0"/>
      </w:pPr>
      <w:r w:rsidRPr="00DC025E">
        <w:t xml:space="preserve">Zhotovitel je povinen vždy zajistit bezpečnost silničního provozu a bezpečnost chodců a dle povahy konkrétních prováděných prací též průběžný úklid pracovního prostoru. </w:t>
      </w:r>
    </w:p>
    <w:p w14:paraId="5CC90D3A" w14:textId="7518B16C" w:rsidR="00C875E9" w:rsidRPr="00DC025E" w:rsidRDefault="00C875E9" w:rsidP="000969EA">
      <w:pPr>
        <w:pStyle w:val="Clanek11"/>
        <w:keepLines w:val="0"/>
        <w:widowControl w:val="0"/>
      </w:pPr>
      <w:r w:rsidRPr="00DC025E">
        <w:t>Zhotovitel je povinen informovat (telefonicky nebo e-mailem) Objednatele o ukončení Prací</w:t>
      </w:r>
      <w:r w:rsidRPr="00DC025E">
        <w:rPr>
          <w:color w:val="000000"/>
        </w:rPr>
        <w:t>,</w:t>
      </w:r>
      <w:r w:rsidRPr="00DC025E">
        <w:t xml:space="preserve"> a</w:t>
      </w:r>
      <w:r w:rsidR="00E64A4D" w:rsidRPr="00DC025E">
        <w:t> </w:t>
      </w:r>
      <w:r w:rsidRPr="00DC025E">
        <w:t>to p</w:t>
      </w:r>
      <w:r w:rsidR="00E02E99" w:rsidRPr="00DC025E">
        <w:t>řed</w:t>
      </w:r>
      <w:r w:rsidRPr="00DC025E">
        <w:t xml:space="preserve"> jejich ukončení</w:t>
      </w:r>
      <w:r w:rsidR="00E02E99" w:rsidRPr="00DC025E">
        <w:t>m</w:t>
      </w:r>
      <w:r w:rsidRPr="00DC025E">
        <w:t xml:space="preserve">, nejpozději </w:t>
      </w:r>
      <w:r w:rsidR="00E02E99" w:rsidRPr="00DC025E">
        <w:t>24 hodin před jejich ukončením.</w:t>
      </w:r>
    </w:p>
    <w:p w14:paraId="280D45EF" w14:textId="1A330ED9" w:rsidR="00C875E9" w:rsidRPr="00DC025E" w:rsidRDefault="00C875E9" w:rsidP="000969EA">
      <w:pPr>
        <w:pStyle w:val="Clanek11"/>
        <w:keepLines w:val="0"/>
        <w:widowControl w:val="0"/>
      </w:pPr>
      <w:r w:rsidRPr="00DC025E">
        <w:t xml:space="preserve">V průběhu provádění </w:t>
      </w:r>
      <w:r w:rsidRPr="00DC025E">
        <w:rPr>
          <w:color w:val="000000"/>
        </w:rPr>
        <w:t xml:space="preserve">Prací, </w:t>
      </w:r>
      <w:r w:rsidRPr="00DC025E">
        <w:t>při které vzniká odpad, je Zhotovitel povinen zajistit jeho průběžné odklízení, a to jak přímo z místa, kde jsou práce prováděny, tak z bezprostředního okolí. Zhotovitel je povinen rovněž zajistit následný řádný odvoz odpadu, a to bezprostředně po</w:t>
      </w:r>
      <w:r w:rsidR="00E64A4D" w:rsidRPr="00DC025E">
        <w:t> </w:t>
      </w:r>
      <w:r w:rsidRPr="00DC025E">
        <w:t xml:space="preserve">dokončení Prací. </w:t>
      </w:r>
    </w:p>
    <w:p w14:paraId="683EA86D" w14:textId="59C66E33" w:rsidR="00577FB2" w:rsidRPr="00DC025E" w:rsidRDefault="00820228" w:rsidP="000969EA">
      <w:pPr>
        <w:pStyle w:val="Clanek11"/>
        <w:keepLines w:val="0"/>
        <w:widowControl w:val="0"/>
      </w:pPr>
      <w:r w:rsidRPr="00DC025E">
        <w:t>Zhotovitel</w:t>
      </w:r>
      <w:r w:rsidR="00655474" w:rsidRPr="00DC025E">
        <w:t xml:space="preserve">é </w:t>
      </w:r>
      <w:r w:rsidR="00577FB2" w:rsidRPr="00DC025E">
        <w:t xml:space="preserve">jsou povinni řídit </w:t>
      </w:r>
      <w:r w:rsidR="00700565" w:rsidRPr="00DC025E">
        <w:t>se </w:t>
      </w:r>
      <w:r w:rsidR="00577FB2" w:rsidRPr="00DC025E">
        <w:t xml:space="preserve">pokyny Objednatele. </w:t>
      </w:r>
      <w:r w:rsidR="00700565" w:rsidRPr="00DC025E">
        <w:t>Od </w:t>
      </w:r>
      <w:r w:rsidR="00577FB2" w:rsidRPr="00DC025E">
        <w:t xml:space="preserve">pokynů Objednatele </w:t>
      </w:r>
      <w:r w:rsidR="00700565" w:rsidRPr="00DC025E">
        <w:t>se </w:t>
      </w:r>
      <w:r w:rsidR="00577FB2" w:rsidRPr="00DC025E">
        <w:t xml:space="preserve">mohou </w:t>
      </w:r>
      <w:r w:rsidRPr="00DC025E">
        <w:t>Zhotovitel</w:t>
      </w:r>
      <w:r w:rsidR="00655474" w:rsidRPr="00DC025E">
        <w:t xml:space="preserve">é </w:t>
      </w:r>
      <w:r w:rsidR="00577FB2" w:rsidRPr="00DC025E">
        <w:t>odchýlit, jen je-</w:t>
      </w:r>
      <w:r w:rsidR="00700565" w:rsidRPr="00DC025E">
        <w:t>li to </w:t>
      </w:r>
      <w:r w:rsidR="00577FB2" w:rsidRPr="00DC025E">
        <w:t xml:space="preserve">naléhavě nezbytné </w:t>
      </w:r>
      <w:r w:rsidR="007A57E3" w:rsidRPr="00DC025E">
        <w:t>v </w:t>
      </w:r>
      <w:r w:rsidR="00577FB2" w:rsidRPr="00DC025E">
        <w:t xml:space="preserve">zájmu Objednatele </w:t>
      </w:r>
      <w:r w:rsidR="007A57E3" w:rsidRPr="00DC025E">
        <w:t>a </w:t>
      </w:r>
      <w:r w:rsidRPr="00DC025E">
        <w:t>Zhotovitel</w:t>
      </w:r>
      <w:r w:rsidR="00655474" w:rsidRPr="00DC025E">
        <w:t xml:space="preserve">é </w:t>
      </w:r>
      <w:r w:rsidR="00577FB2" w:rsidRPr="00DC025E">
        <w:t xml:space="preserve">nemohou včas obdržet jeho písemný souhlas. </w:t>
      </w:r>
      <w:r w:rsidR="007A57E3" w:rsidRPr="00DC025E">
        <w:t>V </w:t>
      </w:r>
      <w:r w:rsidR="00577FB2" w:rsidRPr="00DC025E">
        <w:t xml:space="preserve">takovém případě jsou však </w:t>
      </w:r>
      <w:r w:rsidRPr="00DC025E">
        <w:t>Zhotovite</w:t>
      </w:r>
      <w:r w:rsidR="00655474" w:rsidRPr="00DC025E">
        <w:t xml:space="preserve">lé </w:t>
      </w:r>
      <w:r w:rsidR="00577FB2" w:rsidRPr="00DC025E">
        <w:t xml:space="preserve">povinni bezodkladně oznámit Objednateli výskyt těchto okolností </w:t>
      </w:r>
      <w:r w:rsidR="007A57E3" w:rsidRPr="00DC025E">
        <w:t>a </w:t>
      </w:r>
      <w:r w:rsidR="00577FB2" w:rsidRPr="00DC025E">
        <w:t>výsledky jednání.</w:t>
      </w:r>
    </w:p>
    <w:p w14:paraId="46D0594E" w14:textId="6CFD403B" w:rsidR="00577FB2" w:rsidRDefault="00820228" w:rsidP="000969EA">
      <w:pPr>
        <w:pStyle w:val="Clanek11"/>
        <w:keepLines w:val="0"/>
        <w:widowControl w:val="0"/>
      </w:pPr>
      <w:r>
        <w:t>Zhotovitel</w:t>
      </w:r>
      <w:r w:rsidR="00E5252D">
        <w:t xml:space="preserve">é </w:t>
      </w:r>
      <w:r w:rsidR="00577FB2">
        <w:t xml:space="preserve">jsou povinni při plnění </w:t>
      </w:r>
      <w:r w:rsidR="00E654BF">
        <w:t>Objednávek</w:t>
      </w:r>
      <w:r w:rsidR="00577FB2">
        <w:t xml:space="preserve"> komunikovat </w:t>
      </w:r>
      <w:r w:rsidR="007A57E3">
        <w:t>s </w:t>
      </w:r>
      <w:r w:rsidR="00577FB2">
        <w:t xml:space="preserve">Objednatelem </w:t>
      </w:r>
      <w:r w:rsidR="007A57E3">
        <w:t>a s </w:t>
      </w:r>
      <w:r w:rsidR="00577FB2">
        <w:t xml:space="preserve">ostatními dotčenými subjekty výlučně </w:t>
      </w:r>
      <w:r w:rsidR="007A57E3">
        <w:t>v </w:t>
      </w:r>
      <w:r w:rsidR="00577FB2">
        <w:t xml:space="preserve">českém jazyce, pakliže Objednatel nedá předem výslovný souhlas </w:t>
      </w:r>
      <w:r w:rsidR="007A57E3">
        <w:t>s </w:t>
      </w:r>
      <w:r w:rsidR="00577FB2">
        <w:t xml:space="preserve">použitím jiného pracovního jazyka. Veškeré písemné výstupy musí být </w:t>
      </w:r>
      <w:r w:rsidR="007A57E3">
        <w:t>v </w:t>
      </w:r>
      <w:r w:rsidR="00577FB2">
        <w:t xml:space="preserve">českém jazyce. Komunikace </w:t>
      </w:r>
      <w:r w:rsidR="007A57E3">
        <w:t>a </w:t>
      </w:r>
      <w:r w:rsidR="00577FB2">
        <w:t xml:space="preserve">písemné výstupy neodpovídající shora uvedeným podmínkám nejsou řádným plněním </w:t>
      </w:r>
      <w:r w:rsidR="007A57E3">
        <w:t>a </w:t>
      </w:r>
      <w:r w:rsidR="00577FB2">
        <w:t xml:space="preserve">nebude </w:t>
      </w:r>
      <w:r w:rsidR="00700565">
        <w:t>na ně </w:t>
      </w:r>
      <w:r w:rsidR="00577FB2">
        <w:t xml:space="preserve">brán zřetel. </w:t>
      </w:r>
      <w:r w:rsidR="007A57E3">
        <w:t>V </w:t>
      </w:r>
      <w:r w:rsidR="00577FB2">
        <w:t xml:space="preserve">případě, </w:t>
      </w:r>
      <w:r w:rsidR="00700565">
        <w:t>že </w:t>
      </w:r>
      <w:r w:rsidR="00577FB2">
        <w:t xml:space="preserve">Objednatel </w:t>
      </w:r>
      <w:r>
        <w:t>Zhotovitel</w:t>
      </w:r>
      <w:r w:rsidR="00655474">
        <w:t xml:space="preserve">e </w:t>
      </w:r>
      <w:r w:rsidR="00577FB2">
        <w:t xml:space="preserve">upozorní </w:t>
      </w:r>
      <w:r w:rsidR="00700565">
        <w:t>na </w:t>
      </w:r>
      <w:r w:rsidR="00577FB2">
        <w:t xml:space="preserve">využití nesprávného jazyka, není tato skutečnost důvodem pro jakékoliv prodloužení termínů pro dokončení Dílčího plnění </w:t>
      </w:r>
      <w:r w:rsidR="00700565">
        <w:t>či </w:t>
      </w:r>
      <w:r w:rsidR="00577FB2">
        <w:t>jeho části.</w:t>
      </w:r>
    </w:p>
    <w:p w14:paraId="41FEDAE7" w14:textId="53B509BB" w:rsidR="00240D31" w:rsidRDefault="00FD746B" w:rsidP="000969EA">
      <w:pPr>
        <w:pStyle w:val="Clanek11"/>
        <w:keepLines w:val="0"/>
        <w:widowControl w:val="0"/>
      </w:pPr>
      <w:r>
        <w:t>Zhotovitel</w:t>
      </w:r>
      <w:r w:rsidR="00E5252D">
        <w:t xml:space="preserve">é </w:t>
      </w:r>
      <w:r w:rsidR="00CD40C3">
        <w:t>berou</w:t>
      </w:r>
      <w:r w:rsidR="00930ABE">
        <w:t xml:space="preserve"> </w:t>
      </w:r>
      <w:r w:rsidR="00700565">
        <w:t>na </w:t>
      </w:r>
      <w:r w:rsidR="00930ABE">
        <w:t xml:space="preserve">vědomí, </w:t>
      </w:r>
      <w:r w:rsidR="00700565">
        <w:t>že </w:t>
      </w:r>
      <w:r w:rsidR="00931BA2" w:rsidRPr="00E03302">
        <w:t xml:space="preserve">Objednatel negarantuje </w:t>
      </w:r>
      <w:r w:rsidR="00820228">
        <w:t>Zhotovitel</w:t>
      </w:r>
      <w:r w:rsidR="00E5252D">
        <w:t xml:space="preserve">ům </w:t>
      </w:r>
      <w:r w:rsidR="00931BA2" w:rsidRPr="00E03302">
        <w:t xml:space="preserve">stavební ani logistickou připravenost jednotlivých </w:t>
      </w:r>
      <w:r w:rsidR="00930ABE">
        <w:t>Dílčích plnění</w:t>
      </w:r>
      <w:r w:rsidR="00931BA2" w:rsidRPr="00E03302">
        <w:t>.</w:t>
      </w:r>
    </w:p>
    <w:p w14:paraId="6920BA64" w14:textId="5A0815F9" w:rsidR="0071203C" w:rsidRDefault="0071203C" w:rsidP="000969EA">
      <w:pPr>
        <w:pStyle w:val="Clanek11"/>
        <w:keepLines w:val="0"/>
        <w:widowControl w:val="0"/>
      </w:pPr>
      <w:r>
        <w:t xml:space="preserve">Objednatel </w:t>
      </w:r>
      <w:r w:rsidR="00700565" w:rsidRPr="00327A63">
        <w:t>je</w:t>
      </w:r>
      <w:r w:rsidR="00700565">
        <w:t> </w:t>
      </w:r>
      <w:r w:rsidRPr="00327A63">
        <w:t xml:space="preserve">oprávněn kontrolovat </w:t>
      </w:r>
      <w:r>
        <w:t xml:space="preserve">poskytování </w:t>
      </w:r>
      <w:r w:rsidR="0044705B">
        <w:t xml:space="preserve">Prací </w:t>
      </w:r>
      <w:r w:rsidR="00700565" w:rsidRPr="005817C8">
        <w:t>a</w:t>
      </w:r>
      <w:r w:rsidR="00700565">
        <w:t> </w:t>
      </w:r>
      <w:r w:rsidRPr="005817C8">
        <w:t xml:space="preserve">zjistí-li, </w:t>
      </w:r>
      <w:r w:rsidR="00700565" w:rsidRPr="005817C8">
        <w:t>že</w:t>
      </w:r>
      <w:r w:rsidR="00700565">
        <w:t> </w:t>
      </w:r>
      <w:r w:rsidR="00820228">
        <w:t xml:space="preserve">Zhotovitel </w:t>
      </w:r>
      <w:r w:rsidR="00700565" w:rsidRPr="00D63677">
        <w:t>je</w:t>
      </w:r>
      <w:r w:rsidR="00700565">
        <w:t> </w:t>
      </w:r>
      <w:r w:rsidRPr="00D63677">
        <w:t xml:space="preserve">provádí v rozporu </w:t>
      </w:r>
      <w:r w:rsidR="00700565" w:rsidRPr="00D63677">
        <w:t>se</w:t>
      </w:r>
      <w:r w:rsidR="00700565">
        <w:t> </w:t>
      </w:r>
      <w:r w:rsidRPr="00D63677">
        <w:t>svý</w:t>
      </w:r>
      <w:r w:rsidRPr="005C4A58">
        <w:t xml:space="preserve">mi povinnostmi plynoucími z této </w:t>
      </w:r>
      <w:r w:rsidRPr="004835D4">
        <w:t>Dohody</w:t>
      </w:r>
      <w:r>
        <w:t xml:space="preserve">, </w:t>
      </w:r>
      <w:r w:rsidR="00B10F18">
        <w:t>Objednávky</w:t>
      </w:r>
      <w:r w:rsidRPr="004835D4">
        <w:t xml:space="preserve"> nebo z právních předpisů, </w:t>
      </w:r>
      <w:r w:rsidR="00700565" w:rsidRPr="004835D4">
        <w:t>je</w:t>
      </w:r>
      <w:r w:rsidR="00700565">
        <w:t> </w:t>
      </w:r>
      <w:r w:rsidRPr="004835D4">
        <w:t xml:space="preserve">oprávněn žádat </w:t>
      </w:r>
      <w:r w:rsidR="00700565" w:rsidRPr="004835D4">
        <w:t>po</w:t>
      </w:r>
      <w:r w:rsidR="00700565">
        <w:t> </w:t>
      </w:r>
      <w:r w:rsidR="00820228">
        <w:t>Zhotovitel</w:t>
      </w:r>
      <w:r>
        <w:t xml:space="preserve">i </w:t>
      </w:r>
      <w:r w:rsidRPr="004835D4">
        <w:t xml:space="preserve">okamžité odstranění vad vzniklých vadným prováděním nebo nápravu protiprávního stavu </w:t>
      </w:r>
      <w:r w:rsidR="00700565" w:rsidRPr="004835D4">
        <w:t>a</w:t>
      </w:r>
      <w:r w:rsidR="00700565">
        <w:t> </w:t>
      </w:r>
      <w:r w:rsidRPr="004835D4">
        <w:t>další řádné zajišťování plnění</w:t>
      </w:r>
      <w:r w:rsidRPr="00B44725">
        <w:t>. V p</w:t>
      </w:r>
      <w:r w:rsidRPr="006A2402">
        <w:t>řípadě, že </w:t>
      </w:r>
      <w:r w:rsidR="00820228">
        <w:t>Zhotovitel</w:t>
      </w:r>
      <w:r>
        <w:t xml:space="preserve"> </w:t>
      </w:r>
      <w:r w:rsidRPr="003E5747">
        <w:t xml:space="preserve">neodstraní tyto vady nebo protiprávní stav bez zbytečného odkladu od výzvy </w:t>
      </w:r>
      <w:r>
        <w:t xml:space="preserve">Objednatele </w:t>
      </w:r>
      <w:r w:rsidR="00700565" w:rsidRPr="00CF57CD">
        <w:t>a</w:t>
      </w:r>
      <w:r w:rsidR="00700565">
        <w:t> </w:t>
      </w:r>
      <w:r w:rsidRPr="00CF57CD">
        <w:t>nebude pokračovat v plnění této Dohody</w:t>
      </w:r>
      <w:r w:rsidR="00BA64E3">
        <w:t xml:space="preserve"> nebo </w:t>
      </w:r>
      <w:r w:rsidR="00B10F18">
        <w:t>Objednávky</w:t>
      </w:r>
      <w:r w:rsidRPr="00CF57CD">
        <w:t xml:space="preserve"> řádným způsobem, může </w:t>
      </w:r>
      <w:r>
        <w:t xml:space="preserve">Objednatel vůči tomuto </w:t>
      </w:r>
      <w:r w:rsidR="00820228">
        <w:t>Zhotovitel</w:t>
      </w:r>
      <w:r>
        <w:t xml:space="preserve">i </w:t>
      </w:r>
      <w:r w:rsidR="00700565" w:rsidRPr="00E46110">
        <w:t>od</w:t>
      </w:r>
      <w:r w:rsidR="00700565">
        <w:t> </w:t>
      </w:r>
      <w:r w:rsidRPr="00E46110">
        <w:t xml:space="preserve">této </w:t>
      </w:r>
      <w:r>
        <w:t>D</w:t>
      </w:r>
      <w:r w:rsidRPr="00B67EFB">
        <w:t>ohody písemně odstoupit.</w:t>
      </w:r>
    </w:p>
    <w:p w14:paraId="7B283FDE" w14:textId="71F0C26E" w:rsidR="00B10F18" w:rsidRDefault="00B10F18" w:rsidP="000969EA">
      <w:pPr>
        <w:pStyle w:val="Clanek11"/>
        <w:keepLines w:val="0"/>
        <w:widowControl w:val="0"/>
      </w:pPr>
      <w:r w:rsidRPr="00155AAE">
        <w:t xml:space="preserve">Dílčí plnění se považuje za dokončené, je-li provedeno bez vad a nedodělků. Má-li Dílčí plnění jakékoliv vady, včetně drobných vad, které nebrání užívání Dílčího plnění, je Objednatel oprávněn převzetí Dílčího plnění odmítnout a požadovat odstranění takových vad. Pokud Objednatel dobrovolně převezme Dílčí plnění s drobnými vadami a nedodělky, stanoví Objednatel </w:t>
      </w:r>
      <w:r>
        <w:t>zhotoviteli</w:t>
      </w:r>
      <w:r w:rsidRPr="00155AAE">
        <w:t xml:space="preserve"> lhůtu k odstranění drobných vad a nedodělků. Neodstraní-li </w:t>
      </w:r>
      <w:r>
        <w:t>Zhotovitel</w:t>
      </w:r>
      <w:r w:rsidRPr="00155AAE">
        <w:t xml:space="preserve"> ve stanovené lhůtě drobné vady a nedodělky, je Objednatel oprávněn zajistit odstranění vad </w:t>
      </w:r>
      <w:r w:rsidR="004B29B6">
        <w:br/>
      </w:r>
      <w:r w:rsidRPr="00155AAE">
        <w:t xml:space="preserve">a nedodělků třetí osobou na náklady </w:t>
      </w:r>
      <w:r>
        <w:t>Zhotovitele</w:t>
      </w:r>
      <w:r w:rsidRPr="00155AAE">
        <w:t>.</w:t>
      </w:r>
    </w:p>
    <w:p w14:paraId="4918E9AA" w14:textId="5B0E6CA1" w:rsidR="00B10F18" w:rsidRDefault="00B10F18" w:rsidP="000969EA">
      <w:pPr>
        <w:pStyle w:val="Clanek11"/>
        <w:keepLines w:val="0"/>
        <w:widowControl w:val="0"/>
      </w:pPr>
      <w:r w:rsidRPr="002D7E76">
        <w:t xml:space="preserve">Objednatel potvrdí </w:t>
      </w:r>
      <w:r>
        <w:t>Zhotoviteli</w:t>
      </w:r>
      <w:r w:rsidRPr="002D7E76">
        <w:t xml:space="preserve"> dodání (poskytnutí) plnění dle Objednávky podpisem předávacího protokolu nebo jiného obdobného dokladu</w:t>
      </w:r>
      <w:r>
        <w:t>.</w:t>
      </w:r>
    </w:p>
    <w:p w14:paraId="67DA3591" w14:textId="51DBCD79" w:rsidR="00B10F18" w:rsidRDefault="00B10F18" w:rsidP="000969EA">
      <w:pPr>
        <w:pStyle w:val="Clanek11"/>
        <w:keepLines w:val="0"/>
        <w:widowControl w:val="0"/>
      </w:pPr>
      <w:r w:rsidRPr="00155AAE">
        <w:t xml:space="preserve">Bez podepsaného </w:t>
      </w:r>
      <w:r w:rsidR="00161807">
        <w:t>p</w:t>
      </w:r>
      <w:r w:rsidRPr="00155AAE">
        <w:t xml:space="preserve">ředávací protokolu nelze považovat závazek </w:t>
      </w:r>
      <w:r>
        <w:t>Zhotovitele</w:t>
      </w:r>
      <w:r w:rsidRPr="00155AAE">
        <w:t xml:space="preserve"> za splněný</w:t>
      </w:r>
      <w:r>
        <w:t>.</w:t>
      </w:r>
    </w:p>
    <w:p w14:paraId="279B6C71" w14:textId="77777777" w:rsidR="00337CF4" w:rsidRPr="00E03302" w:rsidRDefault="00D63F12" w:rsidP="000969EA">
      <w:pPr>
        <w:pStyle w:val="Nadpis1"/>
        <w:keepNext w:val="0"/>
        <w:widowControl w:val="0"/>
        <w:spacing w:before="360"/>
      </w:pPr>
      <w:bookmarkStart w:id="19" w:name="_DV_M168"/>
      <w:bookmarkStart w:id="20" w:name="_DV_M170"/>
      <w:bookmarkStart w:id="21" w:name="_DV_M106"/>
      <w:bookmarkStart w:id="22" w:name="_DV_M107"/>
      <w:bookmarkStart w:id="23" w:name="_Ref531708466"/>
      <w:bookmarkEnd w:id="19"/>
      <w:bookmarkEnd w:id="20"/>
      <w:bookmarkEnd w:id="21"/>
      <w:bookmarkEnd w:id="22"/>
      <w:r>
        <w:t>Pod</w:t>
      </w:r>
      <w:r w:rsidR="00337CF4" w:rsidRPr="00E03302">
        <w:t>dodavatelé</w:t>
      </w:r>
    </w:p>
    <w:p w14:paraId="109BE3ED" w14:textId="5EDE823A" w:rsidR="004368EB" w:rsidRPr="00DC025E" w:rsidRDefault="00820228" w:rsidP="000969EA">
      <w:pPr>
        <w:pStyle w:val="Clanek11"/>
        <w:keepLines w:val="0"/>
        <w:widowControl w:val="0"/>
      </w:pPr>
      <w:bookmarkStart w:id="24" w:name="_Ref22719108"/>
      <w:r>
        <w:t>Zhotovitel</w:t>
      </w:r>
      <w:r w:rsidR="00E5252D">
        <w:t xml:space="preserve">é </w:t>
      </w:r>
      <w:r w:rsidR="00CD40C3">
        <w:t>jsou</w:t>
      </w:r>
      <w:r w:rsidR="00337CF4" w:rsidRPr="00E03302">
        <w:t xml:space="preserve"> oprávněn</w:t>
      </w:r>
      <w:r w:rsidR="00CD40C3">
        <w:t>i</w:t>
      </w:r>
      <w:r w:rsidR="00337CF4" w:rsidRPr="00E03302">
        <w:t xml:space="preserve"> pověřit výkonem jednotlivých činností dle </w:t>
      </w:r>
      <w:r w:rsidR="00CD40C3">
        <w:t>Dílčích plnění</w:t>
      </w:r>
      <w:r w:rsidR="00337CF4" w:rsidRPr="00E03302">
        <w:t xml:space="preserve"> třetí osoby </w:t>
      </w:r>
      <w:r w:rsidR="00337CF4" w:rsidRPr="00DC025E">
        <w:t xml:space="preserve">– </w:t>
      </w:r>
      <w:r w:rsidR="00D63F12" w:rsidRPr="00DC025E">
        <w:t>pod</w:t>
      </w:r>
      <w:r w:rsidR="00337CF4" w:rsidRPr="00DC025E">
        <w:t>dodavatele</w:t>
      </w:r>
      <w:bookmarkEnd w:id="24"/>
      <w:r w:rsidR="00CD40C3" w:rsidRPr="00DC025E">
        <w:t>.</w:t>
      </w:r>
      <w:r w:rsidR="004368EB" w:rsidRPr="00DC025E">
        <w:t xml:space="preserve"> </w:t>
      </w:r>
    </w:p>
    <w:p w14:paraId="2106B800" w14:textId="369FA278" w:rsidR="00337CF4" w:rsidRPr="00E03302" w:rsidRDefault="00820228" w:rsidP="000969EA">
      <w:pPr>
        <w:pStyle w:val="Clanek11"/>
        <w:keepLines w:val="0"/>
        <w:widowControl w:val="0"/>
      </w:pPr>
      <w:bookmarkStart w:id="25" w:name="_Ref22720281"/>
      <w:bookmarkStart w:id="26" w:name="_Ref41911731"/>
      <w:r>
        <w:t>Zhotovitel</w:t>
      </w:r>
      <w:r w:rsidR="00E5252D">
        <w:t xml:space="preserve">é </w:t>
      </w:r>
      <w:r w:rsidR="00CD40C3">
        <w:t>jsou</w:t>
      </w:r>
      <w:r w:rsidR="006A72C7">
        <w:t xml:space="preserve"> oprávněn</w:t>
      </w:r>
      <w:r w:rsidR="00CD40C3">
        <w:t xml:space="preserve">i </w:t>
      </w:r>
      <w:r w:rsidR="007A57E3">
        <w:t>a </w:t>
      </w:r>
      <w:r w:rsidR="00CD40C3">
        <w:t xml:space="preserve">povinni, </w:t>
      </w:r>
      <w:r w:rsidR="006A72C7">
        <w:t xml:space="preserve">využívat výhradně poddodavatele, kteří jsou uvedeni </w:t>
      </w:r>
      <w:r w:rsidR="006A72C7" w:rsidRPr="00B93CB7">
        <w:lastRenderedPageBreak/>
        <w:t>v </w:t>
      </w:r>
      <w:r w:rsidR="00B93CB7">
        <w:t>p</w:t>
      </w:r>
      <w:r w:rsidR="00B93CB7" w:rsidRPr="00B93CB7">
        <w:t xml:space="preserve">říloze č. </w:t>
      </w:r>
      <w:r w:rsidR="007A57E3" w:rsidRPr="00B93CB7">
        <w:t>4</w:t>
      </w:r>
      <w:r w:rsidR="007A57E3">
        <w:t> </w:t>
      </w:r>
      <w:r w:rsidR="00A26477" w:rsidRPr="00B93CB7">
        <w:t>této</w:t>
      </w:r>
      <w:r w:rsidR="00A26477">
        <w:t xml:space="preserve"> </w:t>
      </w:r>
      <w:r w:rsidR="00E35659">
        <w:t>D</w:t>
      </w:r>
      <w:r w:rsidR="00CD40C3">
        <w:t>ohody</w:t>
      </w:r>
      <w:r w:rsidR="006A72C7">
        <w:t xml:space="preserve">, </w:t>
      </w:r>
      <w:r w:rsidR="007A57E3">
        <w:t>a </w:t>
      </w:r>
      <w:r w:rsidR="00700565">
        <w:t>to </w:t>
      </w:r>
      <w:r w:rsidR="006A72C7">
        <w:t>k těm činnostem, které jsou v této příloze uvedeny</w:t>
      </w:r>
      <w:r w:rsidR="00FA005C">
        <w:t>, a za podmínky, že činnosti vykonávané poddodavatelem nepřesáhnou 20</w:t>
      </w:r>
      <w:r w:rsidR="00E64A4D">
        <w:t> </w:t>
      </w:r>
      <w:r w:rsidR="00FA005C">
        <w:t xml:space="preserve">% z objemu daného </w:t>
      </w:r>
      <w:r w:rsidR="003E122A">
        <w:t>Objednávkou</w:t>
      </w:r>
      <w:r w:rsidR="006A72C7">
        <w:t xml:space="preserve">. Změna poddodavatelů uvedených v Příloze č. </w:t>
      </w:r>
      <w:r w:rsidR="00E35659">
        <w:t>4</w:t>
      </w:r>
      <w:r w:rsidR="00333B55">
        <w:t xml:space="preserve"> </w:t>
      </w:r>
      <w:r w:rsidR="00700565">
        <w:t>je</w:t>
      </w:r>
      <w:r w:rsidR="00333B55">
        <w:t xml:space="preserve"> </w:t>
      </w:r>
      <w:r w:rsidR="006A72C7">
        <w:t>možná</w:t>
      </w:r>
      <w:r w:rsidR="00402417">
        <w:t xml:space="preserve"> </w:t>
      </w:r>
      <w:r w:rsidR="006A72C7">
        <w:t>je</w:t>
      </w:r>
      <w:r w:rsidR="00873797">
        <w:t>n</w:t>
      </w:r>
      <w:r w:rsidR="00333B55">
        <w:t xml:space="preserve"> </w:t>
      </w:r>
      <w:r w:rsidR="006A72C7">
        <w:t>s</w:t>
      </w:r>
      <w:r w:rsidR="00333B55">
        <w:t xml:space="preserve"> </w:t>
      </w:r>
      <w:r w:rsidR="006A72C7">
        <w:t xml:space="preserve">předchozím písemným souhlasem </w:t>
      </w:r>
      <w:r w:rsidR="00CD40C3">
        <w:t>Objednatele</w:t>
      </w:r>
      <w:r w:rsidR="006A72C7">
        <w:t xml:space="preserve">. Pokud </w:t>
      </w:r>
      <w:r w:rsidR="00700565">
        <w:t>by </w:t>
      </w:r>
      <w:r w:rsidR="006A72C7">
        <w:t xml:space="preserve">mělo dojít </w:t>
      </w:r>
      <w:r w:rsidR="00700565">
        <w:t>ke </w:t>
      </w:r>
      <w:r w:rsidR="006A72C7">
        <w:t xml:space="preserve">změně poddodavatele, jehož prostřednictvím prokazoval </w:t>
      </w:r>
      <w:r>
        <w:t>Zhotovitel</w:t>
      </w:r>
      <w:r w:rsidR="00E35659">
        <w:t xml:space="preserve"> </w:t>
      </w:r>
      <w:r w:rsidR="006A72C7">
        <w:t>splnění kvalifikace v </w:t>
      </w:r>
      <w:r w:rsidR="00E35659">
        <w:t xml:space="preserve">Zadávacím </w:t>
      </w:r>
      <w:r w:rsidR="006A72C7">
        <w:t xml:space="preserve">řízení, </w:t>
      </w:r>
      <w:r w:rsidR="00700565">
        <w:t>je </w:t>
      </w:r>
      <w:r w:rsidR="006A72C7">
        <w:t xml:space="preserve">změna přípustná jen </w:t>
      </w:r>
      <w:r w:rsidR="00700565">
        <w:t>za </w:t>
      </w:r>
      <w:r w:rsidR="006A72C7">
        <w:t xml:space="preserve">předpokladu, </w:t>
      </w:r>
      <w:r w:rsidR="00700565">
        <w:t>že </w:t>
      </w:r>
      <w:r w:rsidR="00F838DC">
        <w:t xml:space="preserve">nahrazující </w:t>
      </w:r>
      <w:r w:rsidR="006A72C7">
        <w:t>poddodavatel bude rovněž splňovat kvalifikaci, kterou prokazova</w:t>
      </w:r>
      <w:r w:rsidR="00C257BB">
        <w:t>l</w:t>
      </w:r>
      <w:r w:rsidR="006A72C7">
        <w:t xml:space="preserve"> nahrazovaný poddodavatel.</w:t>
      </w:r>
      <w:bookmarkEnd w:id="25"/>
      <w:r w:rsidR="00E46C05">
        <w:t xml:space="preserve"> V případě nedodržení podmínek pro změnu poddodavatele</w:t>
      </w:r>
      <w:r w:rsidR="00D11C7C">
        <w:t xml:space="preserve"> podle tohoto článku</w:t>
      </w:r>
      <w:r w:rsidR="00E46C05">
        <w:t xml:space="preserve"> </w:t>
      </w:r>
      <w:r w:rsidR="00700565">
        <w:t>má </w:t>
      </w:r>
      <w:r w:rsidR="00E46C05">
        <w:t xml:space="preserve">Objednatel právo </w:t>
      </w:r>
      <w:r w:rsidR="00700565">
        <w:t>na </w:t>
      </w:r>
      <w:r w:rsidR="00E46C05">
        <w:t xml:space="preserve">smluvní pokutu </w:t>
      </w:r>
      <w:r w:rsidR="00700565">
        <w:t>ve </w:t>
      </w:r>
      <w:r w:rsidR="00E46C05">
        <w:t xml:space="preserve">výši </w:t>
      </w:r>
      <w:r w:rsidR="00700565">
        <w:t>10 </w:t>
      </w:r>
      <w:r w:rsidR="00E46C05">
        <w:t xml:space="preserve">% z celkové nabídkové ceny bez DPH dle </w:t>
      </w:r>
      <w:r w:rsidR="003E122A">
        <w:t>Objednávky</w:t>
      </w:r>
      <w:r w:rsidR="00E46C05">
        <w:t xml:space="preserve">, </w:t>
      </w:r>
      <w:r w:rsidR="00700565">
        <w:t>a to za </w:t>
      </w:r>
      <w:r w:rsidR="00E46C05">
        <w:t>každý jednotlivý případ</w:t>
      </w:r>
      <w:r w:rsidR="00D11C7C">
        <w:t xml:space="preserve"> porušení</w:t>
      </w:r>
      <w:r w:rsidR="00E46C05">
        <w:t>.</w:t>
      </w:r>
      <w:bookmarkEnd w:id="26"/>
    </w:p>
    <w:p w14:paraId="19CD9AD7" w14:textId="165BC4EB" w:rsidR="00337CF4" w:rsidRPr="00E03302" w:rsidRDefault="00820228" w:rsidP="000969EA">
      <w:pPr>
        <w:pStyle w:val="Clanek11"/>
        <w:keepLines w:val="0"/>
        <w:widowControl w:val="0"/>
      </w:pPr>
      <w:r>
        <w:t>Zhotovitel</w:t>
      </w:r>
      <w:r w:rsidR="00E35659">
        <w:t xml:space="preserve">é </w:t>
      </w:r>
      <w:r w:rsidR="004A135A">
        <w:t>odpovídají</w:t>
      </w:r>
      <w:r w:rsidR="00337CF4" w:rsidRPr="00E03302">
        <w:t xml:space="preserve"> </w:t>
      </w:r>
      <w:r w:rsidR="00700565" w:rsidRPr="00E03302">
        <w:t>za</w:t>
      </w:r>
      <w:r w:rsidR="00700565">
        <w:t> </w:t>
      </w:r>
      <w:r w:rsidR="00337CF4" w:rsidRPr="00E03302">
        <w:t xml:space="preserve">provádění činností dle této </w:t>
      </w:r>
      <w:r w:rsidR="00E35659">
        <w:t>D</w:t>
      </w:r>
      <w:r w:rsidR="004A135A">
        <w:t xml:space="preserve">ohody </w:t>
      </w:r>
      <w:r w:rsidR="007A57E3">
        <w:t>a </w:t>
      </w:r>
      <w:r w:rsidR="004A135A">
        <w:t xml:space="preserve">jednotlivých </w:t>
      </w:r>
      <w:r w:rsidR="000A1C52">
        <w:t>Objednávek</w:t>
      </w:r>
      <w:r w:rsidR="00337CF4" w:rsidRPr="00E03302">
        <w:t xml:space="preserve"> jednotlivými poddodavateli, jako </w:t>
      </w:r>
      <w:r w:rsidR="00700565" w:rsidRPr="00E03302">
        <w:t>by</w:t>
      </w:r>
      <w:r w:rsidR="00700565">
        <w:t> </w:t>
      </w:r>
      <w:r w:rsidR="00700565" w:rsidRPr="00E03302">
        <w:t>je</w:t>
      </w:r>
      <w:r w:rsidR="00700565">
        <w:t> </w:t>
      </w:r>
      <w:r w:rsidR="00337CF4" w:rsidRPr="00E03302">
        <w:t>prováděl</w:t>
      </w:r>
      <w:r w:rsidR="004A135A">
        <w:t>i sami</w:t>
      </w:r>
      <w:r w:rsidR="00337CF4" w:rsidRPr="00E03302">
        <w:t>.</w:t>
      </w:r>
    </w:p>
    <w:p w14:paraId="7FB9DE7A" w14:textId="77777777" w:rsidR="00C739D5" w:rsidRPr="00E03302" w:rsidRDefault="00D22685" w:rsidP="000969EA">
      <w:pPr>
        <w:pStyle w:val="Nadpis1"/>
        <w:keepNext w:val="0"/>
        <w:widowControl w:val="0"/>
        <w:spacing w:before="360"/>
      </w:pPr>
      <w:bookmarkStart w:id="27" w:name="_Ref41314158"/>
      <w:r w:rsidRPr="00E03302">
        <w:t>Pojištění</w:t>
      </w:r>
      <w:bookmarkEnd w:id="23"/>
      <w:bookmarkEnd w:id="27"/>
    </w:p>
    <w:p w14:paraId="1898ED40" w14:textId="281723D6" w:rsidR="00D22685" w:rsidRPr="00E03302" w:rsidRDefault="00820228" w:rsidP="000969EA">
      <w:pPr>
        <w:pStyle w:val="Clanek11"/>
        <w:keepLines w:val="0"/>
        <w:widowControl w:val="0"/>
      </w:pPr>
      <w:bookmarkStart w:id="28" w:name="_Ref530672144"/>
      <w:r>
        <w:t>Zhotovitel</w:t>
      </w:r>
      <w:r w:rsidR="00E35659">
        <w:t xml:space="preserve">é </w:t>
      </w:r>
      <w:r w:rsidR="00700565">
        <w:t>se </w:t>
      </w:r>
      <w:r w:rsidR="004741B3">
        <w:t>zavazují</w:t>
      </w:r>
      <w:r w:rsidR="00D22685" w:rsidRPr="00E03302">
        <w:t xml:space="preserve"> </w:t>
      </w:r>
      <w:r w:rsidR="00700565" w:rsidRPr="00E03302">
        <w:t>po</w:t>
      </w:r>
      <w:r w:rsidR="00700565">
        <w:t> </w:t>
      </w:r>
      <w:r w:rsidR="00D22685" w:rsidRPr="00E03302">
        <w:t xml:space="preserve">celou dobu trvání této </w:t>
      </w:r>
      <w:r w:rsidR="00E35659">
        <w:t>D</w:t>
      </w:r>
      <w:r w:rsidR="004741B3">
        <w:t>ohody</w:t>
      </w:r>
      <w:r w:rsidR="00D22685" w:rsidRPr="00E03302">
        <w:t xml:space="preserve"> zajistit </w:t>
      </w:r>
      <w:r w:rsidR="007A57E3" w:rsidRPr="00E03302">
        <w:t>a</w:t>
      </w:r>
      <w:r w:rsidR="007A57E3">
        <w:t> </w:t>
      </w:r>
      <w:r w:rsidR="00D22685" w:rsidRPr="00E03302">
        <w:t xml:space="preserve">udržovat pojištění odpovědnosti pro případ způsobení škody třetím osobám </w:t>
      </w:r>
      <w:r w:rsidR="00700565" w:rsidRPr="00E03302">
        <w:t>či</w:t>
      </w:r>
      <w:r w:rsidR="00700565">
        <w:t> </w:t>
      </w:r>
      <w:r w:rsidR="00D22685" w:rsidRPr="00E03302">
        <w:t>Objednateli při výkonu činností</w:t>
      </w:r>
      <w:r w:rsidR="00820096" w:rsidRPr="00E03302">
        <w:t xml:space="preserve">, které jsou předmětem plnění dle této </w:t>
      </w:r>
      <w:r w:rsidR="00E35659">
        <w:t>D</w:t>
      </w:r>
      <w:r w:rsidR="004741B3">
        <w:t>ohody</w:t>
      </w:r>
      <w:r w:rsidR="00D22685" w:rsidRPr="00E03302">
        <w:t xml:space="preserve">, </w:t>
      </w:r>
      <w:r w:rsidR="007A57E3" w:rsidRPr="00E03302">
        <w:t>a</w:t>
      </w:r>
      <w:r w:rsidR="007A57E3">
        <w:t> </w:t>
      </w:r>
      <w:r w:rsidR="00700565" w:rsidRPr="00E03302">
        <w:t>to</w:t>
      </w:r>
      <w:r w:rsidR="00700565">
        <w:t> </w:t>
      </w:r>
      <w:r w:rsidR="00D22685" w:rsidRPr="00E03302">
        <w:t>s</w:t>
      </w:r>
      <w:r w:rsidR="00820096" w:rsidRPr="00E03302">
        <w:t> </w:t>
      </w:r>
      <w:r w:rsidR="00D22685" w:rsidRPr="00E03302">
        <w:t>limitem</w:t>
      </w:r>
      <w:r w:rsidR="00820096" w:rsidRPr="00E03302">
        <w:t xml:space="preserve"> pojistného</w:t>
      </w:r>
      <w:r w:rsidR="00D22685" w:rsidRPr="00E03302">
        <w:t xml:space="preserve"> plnění </w:t>
      </w:r>
      <w:r w:rsidR="00D11C7C" w:rsidRPr="00E03302">
        <w:t xml:space="preserve">nejméně </w:t>
      </w:r>
      <w:r w:rsidR="00700565" w:rsidRPr="00E03302">
        <w:t>ve</w:t>
      </w:r>
      <w:r w:rsidR="00700565">
        <w:t> </w:t>
      </w:r>
      <w:r w:rsidR="00D22685" w:rsidRPr="00E03302">
        <w:t xml:space="preserve">výši </w:t>
      </w:r>
      <w:r w:rsidR="004B3739">
        <w:br/>
      </w:r>
      <w:r w:rsidR="00260E4A">
        <w:rPr>
          <w:b/>
        </w:rPr>
        <w:t>5</w:t>
      </w:r>
      <w:r w:rsidR="00023DFF">
        <w:rPr>
          <w:b/>
        </w:rPr>
        <w:t xml:space="preserve"> 0</w:t>
      </w:r>
      <w:r w:rsidR="003B2D74">
        <w:rPr>
          <w:b/>
        </w:rPr>
        <w:t>00.000</w:t>
      </w:r>
      <w:r w:rsidR="00D22685" w:rsidRPr="00E03302">
        <w:rPr>
          <w:b/>
        </w:rPr>
        <w:t xml:space="preserve"> </w:t>
      </w:r>
      <w:r w:rsidR="00700565" w:rsidRPr="00E03302">
        <w:rPr>
          <w:b/>
        </w:rPr>
        <w:t>Kč</w:t>
      </w:r>
      <w:r w:rsidR="00700565">
        <w:rPr>
          <w:b/>
        </w:rPr>
        <w:t> </w:t>
      </w:r>
      <w:r w:rsidR="00700565">
        <w:t>na </w:t>
      </w:r>
      <w:r w:rsidR="00FA005C">
        <w:t>rok</w:t>
      </w:r>
      <w:r w:rsidR="00D22685" w:rsidRPr="00E03302">
        <w:t>.</w:t>
      </w:r>
      <w:bookmarkEnd w:id="28"/>
    </w:p>
    <w:p w14:paraId="3DD27EB3" w14:textId="29F91431" w:rsidR="00820096" w:rsidRPr="00E03302" w:rsidRDefault="00820228" w:rsidP="000969EA">
      <w:pPr>
        <w:pStyle w:val="Clanek11"/>
        <w:keepLines w:val="0"/>
        <w:widowControl w:val="0"/>
      </w:pPr>
      <w:bookmarkStart w:id="29" w:name="_Ref20831227"/>
      <w:r>
        <w:t>Zhotovitel</w:t>
      </w:r>
      <w:r w:rsidR="00E35659">
        <w:t xml:space="preserve">é </w:t>
      </w:r>
      <w:r w:rsidR="004741B3">
        <w:t>jsou povinni</w:t>
      </w:r>
      <w:r w:rsidR="00820096" w:rsidRPr="00E03302">
        <w:t xml:space="preserve"> předložit kdykoliv </w:t>
      </w:r>
      <w:r w:rsidR="00700565" w:rsidRPr="00E03302">
        <w:t>po</w:t>
      </w:r>
      <w:r w:rsidR="00700565">
        <w:t> </w:t>
      </w:r>
      <w:r w:rsidR="00820096" w:rsidRPr="00E03302">
        <w:t xml:space="preserve">dobu trvání této </w:t>
      </w:r>
      <w:r w:rsidR="00E35659">
        <w:t>D</w:t>
      </w:r>
      <w:r w:rsidR="004741B3">
        <w:t>ohody</w:t>
      </w:r>
      <w:r w:rsidR="00820096" w:rsidRPr="00E03302">
        <w:t xml:space="preserve"> </w:t>
      </w:r>
      <w:r w:rsidR="00700565" w:rsidRPr="00E03302">
        <w:t>do</w:t>
      </w:r>
      <w:r w:rsidR="00700565">
        <w:t> </w:t>
      </w:r>
      <w:r w:rsidR="007A57E3" w:rsidRPr="00E03302">
        <w:t>2</w:t>
      </w:r>
      <w:r w:rsidR="007A57E3">
        <w:t> </w:t>
      </w:r>
      <w:r w:rsidR="00820096" w:rsidRPr="00E03302">
        <w:t>pracovních dnů od</w:t>
      </w:r>
      <w:r w:rsidR="004C7FAD">
        <w:t> </w:t>
      </w:r>
      <w:r w:rsidR="00820096" w:rsidRPr="00E03302">
        <w:t>obdržení žádosti Objednatele uzavřenou pojistnou smlouvu nebo potvrzení příslušné pojišťovny, příp. potvrzení pojišťovacího zprostředkovatele (</w:t>
      </w:r>
      <w:proofErr w:type="spellStart"/>
      <w:r w:rsidR="00820096" w:rsidRPr="00E03302">
        <w:t>insurance</w:t>
      </w:r>
      <w:proofErr w:type="spellEnd"/>
      <w:r w:rsidR="00820096" w:rsidRPr="00E03302">
        <w:t xml:space="preserve"> broker), prokazující existenci pojištění v rozsahu požadovaném v předchozím odstavci.</w:t>
      </w:r>
      <w:bookmarkEnd w:id="29"/>
    </w:p>
    <w:p w14:paraId="4F5379AF" w14:textId="694D901E" w:rsidR="00820096" w:rsidRPr="00E03302" w:rsidRDefault="00820096" w:rsidP="000969EA">
      <w:pPr>
        <w:pStyle w:val="Clanek11"/>
        <w:keepLines w:val="0"/>
        <w:widowControl w:val="0"/>
      </w:pPr>
      <w:r w:rsidRPr="00E03302">
        <w:t xml:space="preserve">Pojištění odpovědnosti </w:t>
      </w:r>
      <w:r w:rsidR="00700565" w:rsidRPr="00E03302">
        <w:t>za</w:t>
      </w:r>
      <w:r w:rsidR="00700565">
        <w:t> </w:t>
      </w:r>
      <w:r w:rsidRPr="00E03302">
        <w:t xml:space="preserve">škodu způsobenou </w:t>
      </w:r>
      <w:r w:rsidR="00820228">
        <w:t>Zhotovitel</w:t>
      </w:r>
      <w:r w:rsidR="00E35659">
        <w:t>i</w:t>
      </w:r>
      <w:r w:rsidR="00E35659" w:rsidRPr="00E03302">
        <w:t xml:space="preserve"> </w:t>
      </w:r>
      <w:r w:rsidRPr="00E03302">
        <w:t xml:space="preserve">třetím osobám musí rovněž zahrnovat </w:t>
      </w:r>
      <w:r w:rsidR="007A57E3" w:rsidRPr="00E03302">
        <w:t>i</w:t>
      </w:r>
      <w:r w:rsidR="007A57E3">
        <w:t> </w:t>
      </w:r>
      <w:r w:rsidRPr="00E03302">
        <w:t xml:space="preserve">pojištění všech případných </w:t>
      </w:r>
      <w:r w:rsidR="008A40D3">
        <w:t>pod</w:t>
      </w:r>
      <w:r w:rsidR="008A40D3" w:rsidRPr="00E03302">
        <w:t xml:space="preserve">dodavatelů </w:t>
      </w:r>
      <w:r w:rsidR="00820228">
        <w:t>Zhotovitel</w:t>
      </w:r>
      <w:r w:rsidR="00E35659">
        <w:t>ů</w:t>
      </w:r>
      <w:r w:rsidRPr="00E03302">
        <w:t xml:space="preserve">, případně </w:t>
      </w:r>
      <w:r w:rsidR="004741B3">
        <w:t>jsou</w:t>
      </w:r>
      <w:r w:rsidRPr="00E03302">
        <w:t xml:space="preserve"> </w:t>
      </w:r>
      <w:r w:rsidR="00820228">
        <w:t>Zhotovitel</w:t>
      </w:r>
      <w:r w:rsidR="00E35659">
        <w:t xml:space="preserve">é </w:t>
      </w:r>
      <w:r w:rsidR="004741B3">
        <w:t>povinni</w:t>
      </w:r>
      <w:r w:rsidRPr="00E03302">
        <w:t xml:space="preserve"> zajistit, aby obdobné pojištění v přiměřeném rozsahu sjednali </w:t>
      </w:r>
      <w:r w:rsidR="007A57E3" w:rsidRPr="00E03302">
        <w:t>i</w:t>
      </w:r>
      <w:r w:rsidR="007A57E3">
        <w:t> </w:t>
      </w:r>
      <w:r w:rsidRPr="00E03302">
        <w:t xml:space="preserve">všichni </w:t>
      </w:r>
      <w:r w:rsidR="004741B3">
        <w:t>jejich</w:t>
      </w:r>
      <w:r w:rsidRPr="00E03302">
        <w:t xml:space="preserve"> poddodavatelé, kteří </w:t>
      </w:r>
      <w:r w:rsidR="00700565" w:rsidRPr="00E03302">
        <w:t>se</w:t>
      </w:r>
      <w:r w:rsidR="00700565">
        <w:t> </w:t>
      </w:r>
      <w:r w:rsidRPr="00E03302">
        <w:t xml:space="preserve">pro </w:t>
      </w:r>
      <w:r w:rsidR="00700565">
        <w:t>ně </w:t>
      </w:r>
      <w:r w:rsidRPr="00E03302">
        <w:t xml:space="preserve">budou podílet na poskytování plnění dle této </w:t>
      </w:r>
      <w:r w:rsidR="00E35659">
        <w:t>D</w:t>
      </w:r>
      <w:r w:rsidR="004741B3">
        <w:t>ohody</w:t>
      </w:r>
      <w:r w:rsidRPr="00E03302">
        <w:t xml:space="preserve">. </w:t>
      </w:r>
    </w:p>
    <w:p w14:paraId="5070148D" w14:textId="77777777" w:rsidR="00F625B9" w:rsidRPr="00E03302" w:rsidRDefault="00EA306D" w:rsidP="000969EA">
      <w:pPr>
        <w:pStyle w:val="Nadpis1"/>
        <w:keepNext w:val="0"/>
        <w:widowControl w:val="0"/>
        <w:spacing w:before="360"/>
      </w:pPr>
      <w:bookmarkStart w:id="30" w:name="_Ref530670599"/>
      <w:r w:rsidRPr="00E03302">
        <w:t xml:space="preserve">Smluvní </w:t>
      </w:r>
      <w:bookmarkEnd w:id="30"/>
      <w:r w:rsidR="007D4A79">
        <w:t>pokuty</w:t>
      </w:r>
    </w:p>
    <w:p w14:paraId="285D233D" w14:textId="5DD2AD89" w:rsidR="00AE2B04" w:rsidRPr="00755C27" w:rsidRDefault="00755C27" w:rsidP="000969EA">
      <w:pPr>
        <w:pStyle w:val="Clanek11"/>
        <w:keepLines w:val="0"/>
        <w:widowControl w:val="0"/>
        <w:rPr>
          <w:rStyle w:val="normaltextrun"/>
        </w:rPr>
      </w:pPr>
      <w:bookmarkStart w:id="31" w:name="_Ref525552337"/>
      <w:r>
        <w:rPr>
          <w:rStyle w:val="normaltextrun"/>
        </w:rPr>
        <w:t xml:space="preserve">Pokud </w:t>
      </w:r>
      <w:r w:rsidR="00820228">
        <w:t xml:space="preserve">Zhotovitel </w:t>
      </w:r>
      <w:r w:rsidRPr="00755C27">
        <w:rPr>
          <w:rStyle w:val="normaltextrun"/>
        </w:rPr>
        <w:t>nesplní svoji povinnost dle čl.</w:t>
      </w:r>
      <w:r>
        <w:rPr>
          <w:rStyle w:val="normaltextrun"/>
        </w:rPr>
        <w:t xml:space="preserve"> </w:t>
      </w:r>
      <w:r w:rsidR="00700565" w:rsidRPr="00755C27">
        <w:rPr>
          <w:rStyle w:val="normaltextrun"/>
        </w:rPr>
        <w:t>3</w:t>
      </w:r>
      <w:r w:rsidR="00700565">
        <w:rPr>
          <w:rStyle w:val="normaltextrun"/>
        </w:rPr>
        <w:t> </w:t>
      </w:r>
      <w:r w:rsidRPr="00755C27">
        <w:rPr>
          <w:rStyle w:val="normaltextrun"/>
        </w:rPr>
        <w:t xml:space="preserve">této Dohody </w:t>
      </w:r>
      <w:r w:rsidR="00700565" w:rsidRPr="00755C27">
        <w:rPr>
          <w:rStyle w:val="normaltextrun"/>
        </w:rPr>
        <w:t>a</w:t>
      </w:r>
      <w:r w:rsidR="00700565">
        <w:rPr>
          <w:rStyle w:val="normaltextrun"/>
        </w:rPr>
        <w:t> </w:t>
      </w:r>
      <w:r w:rsidRPr="00755C27">
        <w:rPr>
          <w:rStyle w:val="normaltextrun"/>
        </w:rPr>
        <w:t xml:space="preserve">při zadávání veřejné zakázky na základě Dohody </w:t>
      </w:r>
      <w:r>
        <w:rPr>
          <w:rStyle w:val="normaltextrun"/>
        </w:rPr>
        <w:t>nepotvrdí Objednávku</w:t>
      </w:r>
      <w:r w:rsidR="004738DA">
        <w:rPr>
          <w:rStyle w:val="normaltextrun"/>
        </w:rPr>
        <w:t>,</w:t>
      </w:r>
      <w:r>
        <w:rPr>
          <w:rStyle w:val="normaltextrun"/>
        </w:rPr>
        <w:t xml:space="preserve"> </w:t>
      </w:r>
      <w:r w:rsidR="00FA005C">
        <w:rPr>
          <w:rStyle w:val="normaltextrun"/>
        </w:rPr>
        <w:t xml:space="preserve">a to </w:t>
      </w:r>
      <w:r w:rsidR="001F1728" w:rsidRPr="00820228">
        <w:rPr>
          <w:rStyle w:val="normaltextrun"/>
        </w:rPr>
        <w:t xml:space="preserve">ve více než </w:t>
      </w:r>
      <w:r w:rsidR="00FA005C">
        <w:rPr>
          <w:rStyle w:val="normaltextrun"/>
        </w:rPr>
        <w:t>3</w:t>
      </w:r>
      <w:r w:rsidR="001F1728" w:rsidRPr="00820228">
        <w:rPr>
          <w:rStyle w:val="normaltextrun"/>
        </w:rPr>
        <w:t xml:space="preserve"> případech</w:t>
      </w:r>
      <w:r w:rsidR="004E6E55">
        <w:rPr>
          <w:rStyle w:val="normaltextrun"/>
        </w:rPr>
        <w:t xml:space="preserve"> za období 12 měsíců</w:t>
      </w:r>
      <w:r w:rsidR="001F1728" w:rsidRPr="00820228">
        <w:rPr>
          <w:rStyle w:val="normaltextrun"/>
        </w:rPr>
        <w:t xml:space="preserve">, </w:t>
      </w:r>
      <w:r w:rsidR="00700565" w:rsidRPr="00820228">
        <w:rPr>
          <w:rStyle w:val="normaltextrun"/>
        </w:rPr>
        <w:t>je </w:t>
      </w:r>
      <w:r w:rsidR="00161F71" w:rsidRPr="00820228">
        <w:rPr>
          <w:rStyle w:val="normaltextrun"/>
        </w:rPr>
        <w:t xml:space="preserve">Objednatel </w:t>
      </w:r>
      <w:r w:rsidR="00161F71" w:rsidRPr="00820228">
        <w:t xml:space="preserve">oprávněn požadovat </w:t>
      </w:r>
      <w:r w:rsidR="00700565" w:rsidRPr="00820228">
        <w:t>po </w:t>
      </w:r>
      <w:r w:rsidR="00820228">
        <w:t>Zhotovitel</w:t>
      </w:r>
      <w:r w:rsidR="00350C1D" w:rsidRPr="00820228">
        <w:t xml:space="preserve">i </w:t>
      </w:r>
      <w:r w:rsidR="00161F71" w:rsidRPr="00820228">
        <w:t xml:space="preserve">zaplacení smluvní pokuty, </w:t>
      </w:r>
      <w:r w:rsidR="00700565" w:rsidRPr="00820228">
        <w:rPr>
          <w:rStyle w:val="normaltextrun"/>
        </w:rPr>
        <w:t>a to ve </w:t>
      </w:r>
      <w:r w:rsidR="00350C1D" w:rsidRPr="00820228">
        <w:rPr>
          <w:rStyle w:val="normaltextrun"/>
        </w:rPr>
        <w:t>výši 5</w:t>
      </w:r>
      <w:r w:rsidRPr="00820228">
        <w:rPr>
          <w:rStyle w:val="normaltextrun"/>
        </w:rPr>
        <w:t xml:space="preserve">0.000 </w:t>
      </w:r>
      <w:r w:rsidR="00700565" w:rsidRPr="00820228">
        <w:rPr>
          <w:rStyle w:val="normaltextrun"/>
        </w:rPr>
        <w:t>Kč </w:t>
      </w:r>
      <w:r w:rsidR="00315FDB" w:rsidRPr="00820228">
        <w:rPr>
          <w:rStyle w:val="normaltextrun"/>
        </w:rPr>
        <w:t xml:space="preserve">(slovy: </w:t>
      </w:r>
      <w:r w:rsidR="00350C1D" w:rsidRPr="00820228">
        <w:rPr>
          <w:rStyle w:val="normaltextrun"/>
        </w:rPr>
        <w:t>padesát</w:t>
      </w:r>
      <w:r w:rsidR="00315FDB" w:rsidRPr="00820228">
        <w:rPr>
          <w:rStyle w:val="normaltextrun"/>
        </w:rPr>
        <w:t xml:space="preserve"> tisíc korun českých) </w:t>
      </w:r>
      <w:r w:rsidR="00700565" w:rsidRPr="00820228">
        <w:rPr>
          <w:rStyle w:val="normaltextrun"/>
        </w:rPr>
        <w:t>za </w:t>
      </w:r>
      <w:r w:rsidRPr="00820228">
        <w:rPr>
          <w:rStyle w:val="normaltextrun"/>
        </w:rPr>
        <w:t>každý</w:t>
      </w:r>
      <w:r w:rsidR="00FA005C">
        <w:rPr>
          <w:rStyle w:val="normaltextrun"/>
        </w:rPr>
        <w:t xml:space="preserve"> další</w:t>
      </w:r>
      <w:r w:rsidRPr="00820228">
        <w:rPr>
          <w:rStyle w:val="normaltextrun"/>
        </w:rPr>
        <w:t xml:space="preserve"> případ</w:t>
      </w:r>
      <w:bookmarkEnd w:id="31"/>
      <w:r w:rsidR="00350C1D" w:rsidRPr="00820228">
        <w:rPr>
          <w:rStyle w:val="normaltextrun"/>
        </w:rPr>
        <w:t xml:space="preserve"> </w:t>
      </w:r>
      <w:r w:rsidR="00AD43F9" w:rsidRPr="00820228">
        <w:rPr>
          <w:rStyle w:val="normaltextrun"/>
        </w:rPr>
        <w:t>porušení</w:t>
      </w:r>
      <w:r w:rsidR="00315FDB" w:rsidRPr="00820228">
        <w:rPr>
          <w:rStyle w:val="normaltextrun"/>
        </w:rPr>
        <w:t>.</w:t>
      </w:r>
    </w:p>
    <w:p w14:paraId="55A66C63" w14:textId="540ABB22" w:rsidR="00755C27" w:rsidRPr="00755C27" w:rsidRDefault="00755C27" w:rsidP="000969EA">
      <w:pPr>
        <w:pStyle w:val="Clanek11"/>
        <w:keepLines w:val="0"/>
        <w:widowControl w:val="0"/>
        <w:rPr>
          <w:rStyle w:val="normaltextrun"/>
          <w:rFonts w:cs="Times New Roman"/>
          <w:bCs w:val="0"/>
          <w:iCs w:val="0"/>
          <w:szCs w:val="24"/>
        </w:rPr>
      </w:pPr>
      <w:r w:rsidRPr="00755C27">
        <w:rPr>
          <w:rStyle w:val="normaltextrun"/>
        </w:rPr>
        <w:t>P</w:t>
      </w:r>
      <w:r w:rsidR="00161F71">
        <w:rPr>
          <w:rStyle w:val="normaltextrun"/>
        </w:rPr>
        <w:t xml:space="preserve">okud </w:t>
      </w:r>
      <w:r w:rsidR="00820228">
        <w:t>Zhotovitel</w:t>
      </w:r>
      <w:r w:rsidRPr="00755C27">
        <w:rPr>
          <w:rStyle w:val="normaltextrun"/>
        </w:rPr>
        <w:t xml:space="preserve"> v rozporu s touto Dohodou zmaří uzavření kterékoliv </w:t>
      </w:r>
      <w:r w:rsidR="000A1C52">
        <w:rPr>
          <w:rStyle w:val="normaltextrun"/>
        </w:rPr>
        <w:t>Objednávky</w:t>
      </w:r>
      <w:r w:rsidRPr="00755C27">
        <w:rPr>
          <w:rStyle w:val="normaltextrun"/>
        </w:rPr>
        <w:t xml:space="preserve">, </w:t>
      </w:r>
      <w:r w:rsidR="00700565">
        <w:rPr>
          <w:rStyle w:val="normaltextrun"/>
        </w:rPr>
        <w:t>je </w:t>
      </w:r>
      <w:r w:rsidR="00161F71">
        <w:rPr>
          <w:rStyle w:val="normaltextrun"/>
        </w:rPr>
        <w:t xml:space="preserve">Objednatel </w:t>
      </w:r>
      <w:r w:rsidR="00161F71" w:rsidRPr="001B156D">
        <w:t xml:space="preserve">oprávněn požadovat </w:t>
      </w:r>
      <w:r w:rsidR="00700565" w:rsidRPr="001B156D">
        <w:t>po</w:t>
      </w:r>
      <w:r w:rsidR="00700565">
        <w:t> </w:t>
      </w:r>
      <w:r w:rsidR="00820228">
        <w:t>Zhotovitel</w:t>
      </w:r>
      <w:r w:rsidR="00161F71" w:rsidRPr="001B156D">
        <w:t xml:space="preserve">i, vedle požadavku </w:t>
      </w:r>
      <w:r w:rsidR="00700565" w:rsidRPr="001B156D">
        <w:t>na</w:t>
      </w:r>
      <w:r w:rsidR="00700565">
        <w:t> </w:t>
      </w:r>
      <w:r w:rsidR="00161F71" w:rsidRPr="001B156D">
        <w:t>zjednání nápravy, rovněž zaplacení smluvní pokuty</w:t>
      </w:r>
      <w:r w:rsidR="00161F71">
        <w:t>,</w:t>
      </w:r>
      <w:r w:rsidR="00161F71" w:rsidRPr="001B156D">
        <w:t xml:space="preserve"> </w:t>
      </w:r>
      <w:r w:rsidR="00700565" w:rsidRPr="00755C27">
        <w:rPr>
          <w:rStyle w:val="normaltextrun"/>
        </w:rPr>
        <w:t>a</w:t>
      </w:r>
      <w:r w:rsidR="00700565">
        <w:rPr>
          <w:rStyle w:val="normaltextrun"/>
        </w:rPr>
        <w:t> </w:t>
      </w:r>
      <w:r w:rsidR="00700565" w:rsidRPr="00755C27">
        <w:rPr>
          <w:rStyle w:val="normaltextrun"/>
        </w:rPr>
        <w:t>to</w:t>
      </w:r>
      <w:r w:rsidR="00700565">
        <w:rPr>
          <w:rStyle w:val="normaltextrun"/>
        </w:rPr>
        <w:t> </w:t>
      </w:r>
      <w:r w:rsidR="00700565" w:rsidRPr="00755C27">
        <w:rPr>
          <w:rStyle w:val="normaltextrun"/>
        </w:rPr>
        <w:t>ve</w:t>
      </w:r>
      <w:r w:rsidR="00700565">
        <w:rPr>
          <w:rStyle w:val="normaltextrun"/>
        </w:rPr>
        <w:t> </w:t>
      </w:r>
      <w:r w:rsidR="00315FDB">
        <w:rPr>
          <w:rStyle w:val="normaltextrun"/>
        </w:rPr>
        <w:t xml:space="preserve">výši </w:t>
      </w:r>
      <w:r w:rsidR="00E13C19">
        <w:rPr>
          <w:rStyle w:val="normaltextrun"/>
        </w:rPr>
        <w:t>5</w:t>
      </w:r>
      <w:r w:rsidR="00315FDB">
        <w:rPr>
          <w:rStyle w:val="normaltextrun"/>
        </w:rPr>
        <w:t xml:space="preserve">0.000 </w:t>
      </w:r>
      <w:r w:rsidR="00700565">
        <w:rPr>
          <w:rStyle w:val="normaltextrun"/>
        </w:rPr>
        <w:t>Kč za </w:t>
      </w:r>
      <w:r w:rsidR="00315FDB">
        <w:rPr>
          <w:rStyle w:val="normaltextrun"/>
        </w:rPr>
        <w:t>každý případ.</w:t>
      </w:r>
    </w:p>
    <w:p w14:paraId="6C98F697" w14:textId="753FF54F" w:rsidR="00A2070A" w:rsidRPr="00A2070A" w:rsidRDefault="00A2070A" w:rsidP="000969EA">
      <w:pPr>
        <w:pStyle w:val="Clanek11"/>
        <w:keepLines w:val="0"/>
        <w:widowControl w:val="0"/>
        <w:rPr>
          <w:rStyle w:val="normaltextrun"/>
        </w:rPr>
      </w:pPr>
      <w:r w:rsidRPr="00A2070A">
        <w:rPr>
          <w:rStyle w:val="normaltextrun"/>
        </w:rPr>
        <w:t xml:space="preserve">Smluvní pokuta </w:t>
      </w:r>
      <w:r w:rsidR="00700565" w:rsidRPr="00A2070A">
        <w:rPr>
          <w:rStyle w:val="normaltextrun"/>
        </w:rPr>
        <w:t>za</w:t>
      </w:r>
      <w:r w:rsidR="00700565">
        <w:rPr>
          <w:rStyle w:val="normaltextrun"/>
        </w:rPr>
        <w:t> </w:t>
      </w:r>
      <w:r w:rsidRPr="00A2070A">
        <w:rPr>
          <w:rStyle w:val="normaltextrun"/>
        </w:rPr>
        <w:t xml:space="preserve">nedodržení </w:t>
      </w:r>
      <w:r w:rsidR="008368F6">
        <w:rPr>
          <w:rStyle w:val="normaltextrun"/>
        </w:rPr>
        <w:t>t</w:t>
      </w:r>
      <w:r w:rsidRPr="00A2070A">
        <w:rPr>
          <w:rStyle w:val="normaltextrun"/>
        </w:rPr>
        <w:t xml:space="preserve">ermínu poskytování </w:t>
      </w:r>
      <w:r w:rsidR="0044705B">
        <w:rPr>
          <w:rStyle w:val="normaltextrun"/>
        </w:rPr>
        <w:t>Prací</w:t>
      </w:r>
      <w:r w:rsidR="0044705B" w:rsidRPr="00A2070A">
        <w:rPr>
          <w:rStyle w:val="normaltextrun"/>
        </w:rPr>
        <w:t xml:space="preserve"> </w:t>
      </w:r>
      <w:r w:rsidRPr="00A2070A">
        <w:rPr>
          <w:rStyle w:val="normaltextrun"/>
        </w:rPr>
        <w:t xml:space="preserve">nebo jejich částí </w:t>
      </w:r>
      <w:r>
        <w:rPr>
          <w:rStyle w:val="normaltextrun"/>
        </w:rPr>
        <w:t xml:space="preserve">dle </w:t>
      </w:r>
      <w:r w:rsidR="000A1C52">
        <w:rPr>
          <w:rStyle w:val="normaltextrun"/>
        </w:rPr>
        <w:t>Objednávek</w:t>
      </w:r>
      <w:r>
        <w:rPr>
          <w:rStyle w:val="normaltextrun"/>
        </w:rPr>
        <w:t xml:space="preserve"> </w:t>
      </w:r>
      <w:r w:rsidR="00700565" w:rsidRPr="00A2070A">
        <w:rPr>
          <w:rStyle w:val="normaltextrun"/>
        </w:rPr>
        <w:t>se</w:t>
      </w:r>
      <w:r w:rsidR="00700565">
        <w:rPr>
          <w:rStyle w:val="normaltextrun"/>
        </w:rPr>
        <w:t> </w:t>
      </w:r>
      <w:r w:rsidRPr="00A2070A">
        <w:rPr>
          <w:rStyle w:val="normaltextrun"/>
        </w:rPr>
        <w:t xml:space="preserve">stanoví </w:t>
      </w:r>
      <w:r w:rsidR="00700565" w:rsidRPr="00A2070A">
        <w:rPr>
          <w:rStyle w:val="normaltextrun"/>
        </w:rPr>
        <w:t>ve</w:t>
      </w:r>
      <w:r w:rsidR="00700565">
        <w:rPr>
          <w:rStyle w:val="normaltextrun"/>
        </w:rPr>
        <w:t> </w:t>
      </w:r>
      <w:r w:rsidRPr="00A2070A">
        <w:rPr>
          <w:rStyle w:val="normaltextrun"/>
        </w:rPr>
        <w:t>výši 0,</w:t>
      </w:r>
      <w:r w:rsidR="0059349C">
        <w:rPr>
          <w:rStyle w:val="normaltextrun"/>
        </w:rPr>
        <w:t>5 </w:t>
      </w:r>
      <w:r w:rsidRPr="00A2070A">
        <w:rPr>
          <w:rStyle w:val="normaltextrun"/>
        </w:rPr>
        <w:t xml:space="preserve">% </w:t>
      </w:r>
      <w:r w:rsidR="007A57E3" w:rsidRPr="00A2070A">
        <w:rPr>
          <w:rStyle w:val="normaltextrun"/>
        </w:rPr>
        <w:t>z</w:t>
      </w:r>
      <w:r w:rsidR="007A57E3">
        <w:rPr>
          <w:rStyle w:val="normaltextrun"/>
        </w:rPr>
        <w:t> </w:t>
      </w:r>
      <w:r w:rsidRPr="00A2070A">
        <w:rPr>
          <w:rStyle w:val="normaltextrun"/>
        </w:rPr>
        <w:t xml:space="preserve">ceny </w:t>
      </w:r>
      <w:r w:rsidR="0044705B">
        <w:rPr>
          <w:rStyle w:val="normaltextrun"/>
        </w:rPr>
        <w:t xml:space="preserve">Prací </w:t>
      </w:r>
      <w:r w:rsidRPr="00A2070A">
        <w:rPr>
          <w:rStyle w:val="normaltextrun"/>
        </w:rPr>
        <w:t xml:space="preserve">bez DPH, </w:t>
      </w:r>
      <w:r w:rsidR="007A57E3" w:rsidRPr="00A2070A">
        <w:rPr>
          <w:rStyle w:val="normaltextrun"/>
        </w:rPr>
        <w:t>a</w:t>
      </w:r>
      <w:r w:rsidR="007A57E3">
        <w:rPr>
          <w:rStyle w:val="normaltextrun"/>
        </w:rPr>
        <w:t> </w:t>
      </w:r>
      <w:r w:rsidR="00700565" w:rsidRPr="00A2070A">
        <w:rPr>
          <w:rStyle w:val="normaltextrun"/>
        </w:rPr>
        <w:t>to</w:t>
      </w:r>
      <w:r w:rsidR="00700565">
        <w:rPr>
          <w:rStyle w:val="normaltextrun"/>
        </w:rPr>
        <w:t> </w:t>
      </w:r>
      <w:r w:rsidR="00700565" w:rsidRPr="00A2070A">
        <w:rPr>
          <w:rStyle w:val="normaltextrun"/>
        </w:rPr>
        <w:t>za</w:t>
      </w:r>
      <w:r w:rsidR="00700565">
        <w:rPr>
          <w:rStyle w:val="normaltextrun"/>
        </w:rPr>
        <w:t> </w:t>
      </w:r>
      <w:r w:rsidRPr="00A2070A">
        <w:rPr>
          <w:rStyle w:val="normaltextrun"/>
        </w:rPr>
        <w:t xml:space="preserve">každý započatý den prodlení. </w:t>
      </w:r>
    </w:p>
    <w:p w14:paraId="4338FCE3" w14:textId="214FCD99" w:rsidR="00A2070A" w:rsidRPr="00A2070A" w:rsidRDefault="00A2070A" w:rsidP="000969EA">
      <w:pPr>
        <w:pStyle w:val="Clanek11"/>
        <w:keepLines w:val="0"/>
        <w:widowControl w:val="0"/>
        <w:rPr>
          <w:rStyle w:val="normaltextrun"/>
        </w:rPr>
      </w:pPr>
      <w:r w:rsidRPr="00A2070A">
        <w:rPr>
          <w:rStyle w:val="normaltextrun"/>
        </w:rPr>
        <w:t xml:space="preserve">Smluvní pokuta </w:t>
      </w:r>
      <w:r w:rsidR="00700565" w:rsidRPr="00A2070A">
        <w:rPr>
          <w:rStyle w:val="normaltextrun"/>
        </w:rPr>
        <w:t>za</w:t>
      </w:r>
      <w:r w:rsidR="00700565">
        <w:rPr>
          <w:rStyle w:val="normaltextrun"/>
        </w:rPr>
        <w:t> </w:t>
      </w:r>
      <w:r w:rsidRPr="00A2070A">
        <w:rPr>
          <w:rStyle w:val="normaltextrun"/>
        </w:rPr>
        <w:t xml:space="preserve">porušení povinností </w:t>
      </w:r>
      <w:r w:rsidR="00820228">
        <w:t>Zhotovitel</w:t>
      </w:r>
      <w:r w:rsidR="008368F6">
        <w:rPr>
          <w:rStyle w:val="normaltextrun"/>
        </w:rPr>
        <w:t xml:space="preserve">e </w:t>
      </w:r>
      <w:r w:rsidRPr="00A2070A">
        <w:rPr>
          <w:rStyle w:val="normaltextrun"/>
        </w:rPr>
        <w:t>komunik</w:t>
      </w:r>
      <w:r w:rsidR="008368F6">
        <w:rPr>
          <w:rStyle w:val="normaltextrun"/>
        </w:rPr>
        <w:t xml:space="preserve">ovat </w:t>
      </w:r>
      <w:r w:rsidR="007A57E3" w:rsidRPr="00A2070A">
        <w:rPr>
          <w:rStyle w:val="normaltextrun"/>
        </w:rPr>
        <w:t>a</w:t>
      </w:r>
      <w:r w:rsidR="007A57E3">
        <w:rPr>
          <w:rStyle w:val="normaltextrun"/>
        </w:rPr>
        <w:t> </w:t>
      </w:r>
      <w:r w:rsidR="008368F6">
        <w:rPr>
          <w:rStyle w:val="normaltextrun"/>
        </w:rPr>
        <w:t xml:space="preserve">dodávat </w:t>
      </w:r>
      <w:r w:rsidRPr="00A2070A">
        <w:rPr>
          <w:rStyle w:val="normaltextrun"/>
        </w:rPr>
        <w:t xml:space="preserve">písemné výstupy </w:t>
      </w:r>
      <w:r w:rsidR="007A57E3" w:rsidRPr="00A2070A">
        <w:rPr>
          <w:rStyle w:val="normaltextrun"/>
        </w:rPr>
        <w:t>v</w:t>
      </w:r>
      <w:r w:rsidR="007A57E3">
        <w:rPr>
          <w:rStyle w:val="normaltextrun"/>
        </w:rPr>
        <w:t> </w:t>
      </w:r>
      <w:r w:rsidRPr="00A2070A">
        <w:rPr>
          <w:rStyle w:val="normaltextrun"/>
        </w:rPr>
        <w:t>českém jazyce činí 0,</w:t>
      </w:r>
      <w:r w:rsidR="007A57E3" w:rsidRPr="00A2070A">
        <w:rPr>
          <w:rStyle w:val="normaltextrun"/>
        </w:rPr>
        <w:t>3</w:t>
      </w:r>
      <w:r w:rsidR="007A57E3">
        <w:rPr>
          <w:rStyle w:val="normaltextrun"/>
        </w:rPr>
        <w:t> </w:t>
      </w:r>
      <w:r w:rsidRPr="00A2070A">
        <w:rPr>
          <w:rStyle w:val="normaltextrun"/>
        </w:rPr>
        <w:t xml:space="preserve">% </w:t>
      </w:r>
      <w:r w:rsidR="007A57E3" w:rsidRPr="00A2070A">
        <w:rPr>
          <w:rStyle w:val="normaltextrun"/>
        </w:rPr>
        <w:t>z</w:t>
      </w:r>
      <w:r w:rsidR="007A57E3">
        <w:rPr>
          <w:rStyle w:val="normaltextrun"/>
        </w:rPr>
        <w:t> </w:t>
      </w:r>
      <w:r w:rsidRPr="00A2070A">
        <w:rPr>
          <w:rStyle w:val="normaltextrun"/>
        </w:rPr>
        <w:t xml:space="preserve">celkové nabídkové ceny bez DPH sjednané </w:t>
      </w:r>
      <w:r w:rsidR="007A57E3" w:rsidRPr="00A2070A">
        <w:rPr>
          <w:rStyle w:val="normaltextrun"/>
        </w:rPr>
        <w:t>v</w:t>
      </w:r>
      <w:r w:rsidR="007A57E3">
        <w:rPr>
          <w:rStyle w:val="normaltextrun"/>
        </w:rPr>
        <w:t> </w:t>
      </w:r>
      <w:r w:rsidRPr="00A2070A">
        <w:rPr>
          <w:rStyle w:val="normaltextrun"/>
        </w:rPr>
        <w:t xml:space="preserve">příslušné </w:t>
      </w:r>
      <w:r w:rsidR="000A1C52">
        <w:rPr>
          <w:rStyle w:val="normaltextrun"/>
        </w:rPr>
        <w:t>Objednávce</w:t>
      </w:r>
      <w:r w:rsidRPr="00A2070A">
        <w:rPr>
          <w:rStyle w:val="normaltextrun"/>
        </w:rPr>
        <w:t xml:space="preserve">, které </w:t>
      </w:r>
      <w:r w:rsidR="00700565" w:rsidRPr="00A2070A">
        <w:rPr>
          <w:rStyle w:val="normaltextrun"/>
        </w:rPr>
        <w:t>se</w:t>
      </w:r>
      <w:r w:rsidR="00700565">
        <w:rPr>
          <w:rStyle w:val="normaltextrun"/>
        </w:rPr>
        <w:t> </w:t>
      </w:r>
      <w:r w:rsidRPr="00A2070A">
        <w:rPr>
          <w:rStyle w:val="normaltextrun"/>
        </w:rPr>
        <w:t xml:space="preserve">porušení týká, </w:t>
      </w:r>
      <w:r w:rsidR="007A57E3" w:rsidRPr="00A2070A">
        <w:rPr>
          <w:rStyle w:val="normaltextrun"/>
        </w:rPr>
        <w:t>a</w:t>
      </w:r>
      <w:r w:rsidR="007A57E3">
        <w:rPr>
          <w:rStyle w:val="normaltextrun"/>
        </w:rPr>
        <w:t> </w:t>
      </w:r>
      <w:r w:rsidR="00700565" w:rsidRPr="00A2070A">
        <w:rPr>
          <w:rStyle w:val="normaltextrun"/>
        </w:rPr>
        <w:t>to</w:t>
      </w:r>
      <w:r w:rsidR="00700565">
        <w:rPr>
          <w:rStyle w:val="normaltextrun"/>
        </w:rPr>
        <w:t> </w:t>
      </w:r>
      <w:r w:rsidR="00700565" w:rsidRPr="00A2070A">
        <w:rPr>
          <w:rStyle w:val="normaltextrun"/>
        </w:rPr>
        <w:t>za</w:t>
      </w:r>
      <w:r w:rsidR="00700565">
        <w:rPr>
          <w:rStyle w:val="normaltextrun"/>
        </w:rPr>
        <w:t> </w:t>
      </w:r>
      <w:r w:rsidRPr="00A2070A">
        <w:rPr>
          <w:rStyle w:val="normaltextrun"/>
        </w:rPr>
        <w:t>každý případ porušení povinnosti.</w:t>
      </w:r>
    </w:p>
    <w:p w14:paraId="7C4A5805" w14:textId="32D159BC" w:rsidR="00A2070A" w:rsidRPr="00A2070A" w:rsidRDefault="00820228" w:rsidP="000969EA">
      <w:pPr>
        <w:pStyle w:val="Clanek11"/>
        <w:keepLines w:val="0"/>
        <w:widowControl w:val="0"/>
        <w:rPr>
          <w:rStyle w:val="normaltextrun"/>
        </w:rPr>
      </w:pPr>
      <w:r>
        <w:t>Zhotovitel</w:t>
      </w:r>
      <w:r w:rsidR="00315FDB">
        <w:rPr>
          <w:rStyle w:val="normaltextrun"/>
        </w:rPr>
        <w:t>é</w:t>
      </w:r>
      <w:r w:rsidR="00315FDB" w:rsidRPr="00A2070A">
        <w:rPr>
          <w:rStyle w:val="normaltextrun"/>
        </w:rPr>
        <w:t xml:space="preserve"> </w:t>
      </w:r>
      <w:r w:rsidR="00FA005C" w:rsidRPr="00A2070A">
        <w:rPr>
          <w:rStyle w:val="normaltextrun"/>
        </w:rPr>
        <w:t>ani žádný z</w:t>
      </w:r>
      <w:r w:rsidR="00FA005C">
        <w:rPr>
          <w:rStyle w:val="normaltextrun"/>
        </w:rPr>
        <w:t> jejich</w:t>
      </w:r>
      <w:r w:rsidR="00FA005C" w:rsidRPr="00A2070A">
        <w:rPr>
          <w:rStyle w:val="normaltextrun"/>
        </w:rPr>
        <w:t xml:space="preserve"> </w:t>
      </w:r>
      <w:r w:rsidR="00FA005C">
        <w:rPr>
          <w:rStyle w:val="normaltextrun"/>
        </w:rPr>
        <w:t>poddodavatelů</w:t>
      </w:r>
      <w:r w:rsidR="00FA005C" w:rsidRPr="00A2070A">
        <w:rPr>
          <w:rStyle w:val="normaltextrun"/>
        </w:rPr>
        <w:t xml:space="preserve"> podílejících se na plnění </w:t>
      </w:r>
      <w:r w:rsidR="000D5231">
        <w:rPr>
          <w:rStyle w:val="normaltextrun"/>
        </w:rPr>
        <w:t>Objednávek</w:t>
      </w:r>
      <w:r w:rsidR="00FA005C" w:rsidRPr="00A2070A">
        <w:rPr>
          <w:rStyle w:val="normaltextrun"/>
        </w:rPr>
        <w:t xml:space="preserve"> </w:t>
      </w:r>
      <w:r w:rsidR="00A2070A" w:rsidRPr="00A2070A">
        <w:rPr>
          <w:rStyle w:val="normaltextrun"/>
        </w:rPr>
        <w:t xml:space="preserve">nesmí být </w:t>
      </w:r>
      <w:r w:rsidR="00D34964">
        <w:rPr>
          <w:rStyle w:val="normaltextrun"/>
        </w:rPr>
        <w:t xml:space="preserve">při plnění </w:t>
      </w:r>
      <w:r w:rsidR="000D5231">
        <w:rPr>
          <w:rStyle w:val="normaltextrun"/>
        </w:rPr>
        <w:t>Objednávky</w:t>
      </w:r>
      <w:r w:rsidR="00D34964">
        <w:rPr>
          <w:rStyle w:val="normaltextrun"/>
        </w:rPr>
        <w:t xml:space="preserve"> </w:t>
      </w:r>
      <w:r w:rsidR="00700565" w:rsidRPr="00A2070A">
        <w:rPr>
          <w:rStyle w:val="normaltextrun"/>
        </w:rPr>
        <w:t>ve</w:t>
      </w:r>
      <w:r w:rsidR="00700565">
        <w:rPr>
          <w:rStyle w:val="normaltextrun"/>
        </w:rPr>
        <w:t> </w:t>
      </w:r>
      <w:r w:rsidR="00A2070A" w:rsidRPr="00A2070A">
        <w:rPr>
          <w:rStyle w:val="normaltextrun"/>
        </w:rPr>
        <w:t>střetu zájmů</w:t>
      </w:r>
      <w:r w:rsidR="00D34964">
        <w:rPr>
          <w:rStyle w:val="normaltextrun"/>
        </w:rPr>
        <w:t xml:space="preserve">, což znamená, </w:t>
      </w:r>
      <w:r w:rsidR="00700565">
        <w:rPr>
          <w:rStyle w:val="normaltextrun"/>
        </w:rPr>
        <w:t>že </w:t>
      </w:r>
      <w:r w:rsidR="00D34964">
        <w:rPr>
          <w:rStyle w:val="normaltextrun"/>
        </w:rPr>
        <w:t xml:space="preserve">nesmí pro plnění </w:t>
      </w:r>
      <w:r w:rsidR="000D5231">
        <w:rPr>
          <w:rStyle w:val="normaltextrun"/>
        </w:rPr>
        <w:t>Objednávky</w:t>
      </w:r>
      <w:r w:rsidR="00D34964">
        <w:rPr>
          <w:rStyle w:val="normaltextrun"/>
        </w:rPr>
        <w:t xml:space="preserve"> využít jako poddodavatele jiného </w:t>
      </w:r>
      <w:r>
        <w:t>Zhotovitel</w:t>
      </w:r>
      <w:r w:rsidR="00D34964">
        <w:rPr>
          <w:rStyle w:val="normaltextrun"/>
        </w:rPr>
        <w:t>e.</w:t>
      </w:r>
      <w:r w:rsidR="00A2070A" w:rsidRPr="00A2070A">
        <w:rPr>
          <w:rStyle w:val="normaltextrun"/>
        </w:rPr>
        <w:t xml:space="preserve"> Porušení této povinnosti </w:t>
      </w:r>
      <w:r>
        <w:t>Zhotovitel</w:t>
      </w:r>
      <w:r w:rsidR="000C1636">
        <w:rPr>
          <w:rStyle w:val="normaltextrun"/>
        </w:rPr>
        <w:t>em</w:t>
      </w:r>
      <w:r w:rsidR="00315FDB" w:rsidRPr="00A2070A">
        <w:rPr>
          <w:rStyle w:val="normaltextrun"/>
        </w:rPr>
        <w:t xml:space="preserve"> </w:t>
      </w:r>
      <w:r w:rsidR="00A2070A" w:rsidRPr="00A2070A">
        <w:rPr>
          <w:rStyle w:val="normaltextrun"/>
        </w:rPr>
        <w:t xml:space="preserve">představuje podstatné porušení </w:t>
      </w:r>
      <w:r w:rsidR="000D5231">
        <w:rPr>
          <w:rStyle w:val="normaltextrun"/>
        </w:rPr>
        <w:t>Dohody</w:t>
      </w:r>
      <w:r w:rsidR="00A2070A" w:rsidRPr="00A2070A">
        <w:rPr>
          <w:rStyle w:val="normaltextrun"/>
        </w:rPr>
        <w:t xml:space="preserve"> </w:t>
      </w:r>
      <w:r w:rsidR="00700565" w:rsidRPr="00A2070A">
        <w:rPr>
          <w:rStyle w:val="normaltextrun"/>
        </w:rPr>
        <w:t>ze</w:t>
      </w:r>
      <w:r w:rsidR="00700565">
        <w:rPr>
          <w:rStyle w:val="normaltextrun"/>
        </w:rPr>
        <w:t> </w:t>
      </w:r>
      <w:r w:rsidR="00A2070A" w:rsidRPr="00A2070A">
        <w:rPr>
          <w:rStyle w:val="normaltextrun"/>
        </w:rPr>
        <w:t xml:space="preserve">strany </w:t>
      </w:r>
      <w:r>
        <w:t>Zhotovitel</w:t>
      </w:r>
      <w:r w:rsidR="000C1636">
        <w:rPr>
          <w:rStyle w:val="normaltextrun"/>
        </w:rPr>
        <w:t>e</w:t>
      </w:r>
      <w:r w:rsidR="00A2070A" w:rsidRPr="00A2070A">
        <w:rPr>
          <w:rStyle w:val="normaltextrun"/>
        </w:rPr>
        <w:t xml:space="preserve">. </w:t>
      </w:r>
      <w:r w:rsidR="007A57E3" w:rsidRPr="00A2070A">
        <w:rPr>
          <w:rStyle w:val="normaltextrun"/>
        </w:rPr>
        <w:t>V</w:t>
      </w:r>
      <w:r w:rsidR="007A57E3">
        <w:rPr>
          <w:rStyle w:val="normaltextrun"/>
        </w:rPr>
        <w:t> </w:t>
      </w:r>
      <w:r w:rsidR="00A2070A" w:rsidRPr="00A2070A">
        <w:rPr>
          <w:rStyle w:val="normaltextrun"/>
        </w:rPr>
        <w:t xml:space="preserve">případě porušení </w:t>
      </w:r>
      <w:r w:rsidR="00D34964">
        <w:rPr>
          <w:rStyle w:val="normaltextrun"/>
        </w:rPr>
        <w:t xml:space="preserve">této povinnosti </w:t>
      </w:r>
      <w:r w:rsidR="000C1636">
        <w:rPr>
          <w:rStyle w:val="normaltextrun"/>
        </w:rPr>
        <w:t xml:space="preserve">příslušný </w:t>
      </w:r>
      <w:r>
        <w:t xml:space="preserve">Zhotovitel </w:t>
      </w:r>
      <w:r w:rsidR="00A2070A" w:rsidRPr="00A2070A">
        <w:rPr>
          <w:rStyle w:val="normaltextrun"/>
        </w:rPr>
        <w:t xml:space="preserve">zaplatí </w:t>
      </w:r>
      <w:r w:rsidR="001C3404">
        <w:rPr>
          <w:rStyle w:val="normaltextrun"/>
        </w:rPr>
        <w:t>O</w:t>
      </w:r>
      <w:r w:rsidR="00A2070A" w:rsidRPr="00A2070A">
        <w:rPr>
          <w:rStyle w:val="normaltextrun"/>
        </w:rPr>
        <w:t xml:space="preserve">bjednateli smluvní pokutu </w:t>
      </w:r>
      <w:r w:rsidR="00700565" w:rsidRPr="00A2070A">
        <w:rPr>
          <w:rStyle w:val="normaltextrun"/>
        </w:rPr>
        <w:t>ve</w:t>
      </w:r>
      <w:r w:rsidR="00700565">
        <w:rPr>
          <w:rStyle w:val="normaltextrun"/>
        </w:rPr>
        <w:t> </w:t>
      </w:r>
      <w:r w:rsidR="00A2070A" w:rsidRPr="00A2070A">
        <w:rPr>
          <w:rStyle w:val="normaltextrun"/>
        </w:rPr>
        <w:t xml:space="preserve">výši </w:t>
      </w:r>
      <w:r w:rsidR="00700565" w:rsidRPr="00A2070A">
        <w:rPr>
          <w:rStyle w:val="normaltextrun"/>
        </w:rPr>
        <w:t>20</w:t>
      </w:r>
      <w:r w:rsidR="00700565">
        <w:rPr>
          <w:rStyle w:val="normaltextrun"/>
        </w:rPr>
        <w:t> </w:t>
      </w:r>
      <w:r w:rsidR="00A2070A" w:rsidRPr="00A2070A">
        <w:rPr>
          <w:rStyle w:val="normaltextrun"/>
        </w:rPr>
        <w:t xml:space="preserve">% </w:t>
      </w:r>
      <w:r w:rsidR="007A57E3" w:rsidRPr="00A2070A">
        <w:rPr>
          <w:rStyle w:val="normaltextrun"/>
        </w:rPr>
        <w:t>z</w:t>
      </w:r>
      <w:r w:rsidR="007A57E3">
        <w:rPr>
          <w:rStyle w:val="normaltextrun"/>
        </w:rPr>
        <w:t> </w:t>
      </w:r>
      <w:r w:rsidR="00A2070A" w:rsidRPr="00A2070A">
        <w:rPr>
          <w:rStyle w:val="normaltextrun"/>
        </w:rPr>
        <w:t xml:space="preserve">celkové </w:t>
      </w:r>
      <w:r w:rsidR="00FA005C">
        <w:rPr>
          <w:rStyle w:val="normaltextrun"/>
        </w:rPr>
        <w:t xml:space="preserve">nabídkové ceny </w:t>
      </w:r>
      <w:r w:rsidR="00A2070A" w:rsidRPr="00A2070A">
        <w:rPr>
          <w:rStyle w:val="normaltextrun"/>
        </w:rPr>
        <w:t xml:space="preserve">bez DPH sjednané </w:t>
      </w:r>
      <w:r w:rsidR="007A57E3" w:rsidRPr="00A2070A">
        <w:rPr>
          <w:rStyle w:val="normaltextrun"/>
        </w:rPr>
        <w:t>v</w:t>
      </w:r>
      <w:r w:rsidR="007A57E3">
        <w:rPr>
          <w:rStyle w:val="normaltextrun"/>
        </w:rPr>
        <w:t> </w:t>
      </w:r>
      <w:r w:rsidR="00A2070A" w:rsidRPr="00A2070A">
        <w:rPr>
          <w:rStyle w:val="normaltextrun"/>
        </w:rPr>
        <w:t xml:space="preserve">příslušné </w:t>
      </w:r>
      <w:r w:rsidR="000D5231">
        <w:rPr>
          <w:rStyle w:val="normaltextrun"/>
        </w:rPr>
        <w:t>Objednávce</w:t>
      </w:r>
      <w:r w:rsidR="00A2070A" w:rsidRPr="00A2070A">
        <w:rPr>
          <w:rStyle w:val="normaltextrun"/>
        </w:rPr>
        <w:t xml:space="preserve">, které </w:t>
      </w:r>
      <w:r w:rsidR="00700565" w:rsidRPr="00A2070A">
        <w:rPr>
          <w:rStyle w:val="normaltextrun"/>
        </w:rPr>
        <w:t>se</w:t>
      </w:r>
      <w:r w:rsidR="00700565">
        <w:rPr>
          <w:rStyle w:val="normaltextrun"/>
        </w:rPr>
        <w:t> </w:t>
      </w:r>
      <w:r w:rsidR="00A2070A" w:rsidRPr="00A2070A">
        <w:rPr>
          <w:rStyle w:val="normaltextrun"/>
        </w:rPr>
        <w:t>porušení týká</w:t>
      </w:r>
      <w:r w:rsidR="000C1636">
        <w:rPr>
          <w:rStyle w:val="normaltextrun"/>
        </w:rPr>
        <w:t xml:space="preserve">, </w:t>
      </w:r>
      <w:r w:rsidR="00700565">
        <w:rPr>
          <w:rStyle w:val="normaltextrun"/>
        </w:rPr>
        <w:t>a to </w:t>
      </w:r>
      <w:r w:rsidR="00700565" w:rsidRPr="00A2070A">
        <w:rPr>
          <w:rStyle w:val="normaltextrun"/>
        </w:rPr>
        <w:t>za</w:t>
      </w:r>
      <w:r w:rsidR="00700565">
        <w:rPr>
          <w:rStyle w:val="normaltextrun"/>
        </w:rPr>
        <w:t> </w:t>
      </w:r>
      <w:r w:rsidR="000C1636" w:rsidRPr="00A2070A">
        <w:rPr>
          <w:rStyle w:val="normaltextrun"/>
        </w:rPr>
        <w:t>každý jednotlivý případ</w:t>
      </w:r>
      <w:r w:rsidR="000C1636">
        <w:rPr>
          <w:rStyle w:val="normaltextrun"/>
        </w:rPr>
        <w:t xml:space="preserve"> porušení</w:t>
      </w:r>
      <w:r w:rsidR="00A2070A" w:rsidRPr="00A2070A">
        <w:rPr>
          <w:rStyle w:val="normaltextrun"/>
        </w:rPr>
        <w:t xml:space="preserve">. </w:t>
      </w:r>
      <w:r w:rsidR="00FA005C" w:rsidRPr="00A2070A">
        <w:rPr>
          <w:rStyle w:val="normaltextrun"/>
        </w:rPr>
        <w:t>Pro vyloučení pochybností se stanoví, že tento závazek trvá i</w:t>
      </w:r>
      <w:r w:rsidR="00FA005C">
        <w:rPr>
          <w:rStyle w:val="normaltextrun"/>
        </w:rPr>
        <w:t> </w:t>
      </w:r>
      <w:r w:rsidR="00FA005C" w:rsidRPr="00A2070A">
        <w:rPr>
          <w:rStyle w:val="normaltextrun"/>
        </w:rPr>
        <w:t xml:space="preserve">po ukončení účinnosti </w:t>
      </w:r>
      <w:r w:rsidR="000D5231">
        <w:rPr>
          <w:rStyle w:val="normaltextrun"/>
        </w:rPr>
        <w:t>Objednávky</w:t>
      </w:r>
      <w:r w:rsidR="00FA005C" w:rsidRPr="00A2070A">
        <w:rPr>
          <w:rStyle w:val="normaltextrun"/>
        </w:rPr>
        <w:t>.</w:t>
      </w:r>
    </w:p>
    <w:p w14:paraId="4B1FA390" w14:textId="15075399" w:rsidR="00A2070A" w:rsidRPr="00A2070A" w:rsidRDefault="000C1636" w:rsidP="000969EA">
      <w:pPr>
        <w:pStyle w:val="Clanek11"/>
        <w:keepLines w:val="0"/>
        <w:widowControl w:val="0"/>
        <w:rPr>
          <w:rStyle w:val="normaltextrun"/>
        </w:rPr>
      </w:pPr>
      <w:r>
        <w:rPr>
          <w:rStyle w:val="normaltextrun"/>
        </w:rPr>
        <w:t>P</w:t>
      </w:r>
      <w:r w:rsidR="00A2070A" w:rsidRPr="00A2070A">
        <w:rPr>
          <w:rStyle w:val="normaltextrun"/>
        </w:rPr>
        <w:t>ro případ</w:t>
      </w:r>
      <w:r>
        <w:rPr>
          <w:rStyle w:val="normaltextrun"/>
        </w:rPr>
        <w:t xml:space="preserve">, </w:t>
      </w:r>
      <w:r w:rsidR="00700565">
        <w:rPr>
          <w:rStyle w:val="normaltextrun"/>
        </w:rPr>
        <w:t>že </w:t>
      </w:r>
      <w:r w:rsidR="00820228">
        <w:t>Zhotovitel</w:t>
      </w:r>
      <w:r w:rsidR="00A2070A" w:rsidRPr="00A2070A">
        <w:rPr>
          <w:rStyle w:val="normaltextrun"/>
        </w:rPr>
        <w:t xml:space="preserve"> nepředlož</w:t>
      </w:r>
      <w:r>
        <w:rPr>
          <w:rStyle w:val="normaltextrun"/>
        </w:rPr>
        <w:t>í</w:t>
      </w:r>
      <w:r w:rsidR="00A2070A" w:rsidRPr="00A2070A">
        <w:rPr>
          <w:rStyle w:val="normaltextrun"/>
        </w:rPr>
        <w:t xml:space="preserve"> pojištění odpovědnosti </w:t>
      </w:r>
      <w:r w:rsidR="00700565" w:rsidRPr="00A2070A">
        <w:rPr>
          <w:rStyle w:val="normaltextrun"/>
        </w:rPr>
        <w:t>ke</w:t>
      </w:r>
      <w:r w:rsidR="00700565">
        <w:rPr>
          <w:rStyle w:val="normaltextrun"/>
        </w:rPr>
        <w:t> </w:t>
      </w:r>
      <w:r w:rsidR="00A2070A" w:rsidRPr="00A2070A">
        <w:rPr>
          <w:rStyle w:val="normaltextrun"/>
        </w:rPr>
        <w:t xml:space="preserve">kontrole Objednateli </w:t>
      </w:r>
      <w:r w:rsidR="001C3404">
        <w:rPr>
          <w:rStyle w:val="normaltextrun"/>
        </w:rPr>
        <w:t xml:space="preserve">dle čl. </w:t>
      </w:r>
      <w:r w:rsidR="00315FDB">
        <w:rPr>
          <w:rStyle w:val="normaltextrun"/>
        </w:rPr>
        <w:fldChar w:fldCharType="begin"/>
      </w:r>
      <w:r w:rsidR="00315FDB">
        <w:rPr>
          <w:rStyle w:val="normaltextrun"/>
        </w:rPr>
        <w:instrText xml:space="preserve"> REF _Ref41314158 \r \h </w:instrText>
      </w:r>
      <w:r w:rsidR="00315FDB">
        <w:rPr>
          <w:rStyle w:val="normaltextrun"/>
        </w:rPr>
      </w:r>
      <w:r w:rsidR="00315FDB">
        <w:rPr>
          <w:rStyle w:val="normaltextrun"/>
        </w:rPr>
        <w:fldChar w:fldCharType="separate"/>
      </w:r>
      <w:r w:rsidR="00AF334F">
        <w:rPr>
          <w:rStyle w:val="normaltextrun"/>
        </w:rPr>
        <w:t>9</w:t>
      </w:r>
      <w:r w:rsidR="00315FDB">
        <w:rPr>
          <w:rStyle w:val="normaltextrun"/>
        </w:rPr>
        <w:fldChar w:fldCharType="end"/>
      </w:r>
      <w:r w:rsidR="001C3404">
        <w:rPr>
          <w:rStyle w:val="normaltextrun"/>
        </w:rPr>
        <w:t xml:space="preserve"> této </w:t>
      </w:r>
      <w:r w:rsidR="00315FDB">
        <w:rPr>
          <w:rStyle w:val="normaltextrun"/>
        </w:rPr>
        <w:t>D</w:t>
      </w:r>
      <w:r w:rsidR="001C3404">
        <w:rPr>
          <w:rStyle w:val="normaltextrun"/>
        </w:rPr>
        <w:t>ohody</w:t>
      </w:r>
      <w:r>
        <w:rPr>
          <w:rStyle w:val="normaltextrun"/>
        </w:rPr>
        <w:t>,</w:t>
      </w:r>
      <w:r w:rsidR="001C3404">
        <w:rPr>
          <w:rStyle w:val="normaltextrun"/>
        </w:rPr>
        <w:t xml:space="preserve"> </w:t>
      </w:r>
      <w:r w:rsidR="00A2070A" w:rsidRPr="00A2070A">
        <w:rPr>
          <w:rStyle w:val="normaltextrun"/>
        </w:rPr>
        <w:t xml:space="preserve">nebo pro případ, </w:t>
      </w:r>
      <w:r w:rsidR="00700565" w:rsidRPr="00A2070A">
        <w:rPr>
          <w:rStyle w:val="normaltextrun"/>
        </w:rPr>
        <w:t>že</w:t>
      </w:r>
      <w:r w:rsidR="00700565">
        <w:rPr>
          <w:rStyle w:val="normaltextrun"/>
        </w:rPr>
        <w:t> </w:t>
      </w:r>
      <w:r w:rsidR="00A2070A" w:rsidRPr="00A2070A">
        <w:rPr>
          <w:rStyle w:val="normaltextrun"/>
        </w:rPr>
        <w:t xml:space="preserve">toto pojištění nebude splňovat požadavky </w:t>
      </w:r>
      <w:r w:rsidR="001C3404">
        <w:rPr>
          <w:rStyle w:val="normaltextrun"/>
        </w:rPr>
        <w:t xml:space="preserve">uvedené </w:t>
      </w:r>
      <w:r w:rsidR="007A57E3" w:rsidRPr="00A2070A">
        <w:rPr>
          <w:rStyle w:val="normaltextrun"/>
        </w:rPr>
        <w:t>v</w:t>
      </w:r>
      <w:r w:rsidR="007A57E3">
        <w:rPr>
          <w:rStyle w:val="normaltextrun"/>
        </w:rPr>
        <w:t> </w:t>
      </w:r>
      <w:r w:rsidR="00A2070A" w:rsidRPr="00A2070A">
        <w:rPr>
          <w:rStyle w:val="normaltextrun"/>
        </w:rPr>
        <w:t xml:space="preserve">této </w:t>
      </w:r>
      <w:r w:rsidR="00315FDB">
        <w:rPr>
          <w:rStyle w:val="normaltextrun"/>
        </w:rPr>
        <w:t>D</w:t>
      </w:r>
      <w:r w:rsidR="00A2070A" w:rsidRPr="00A2070A">
        <w:rPr>
          <w:rStyle w:val="normaltextrun"/>
        </w:rPr>
        <w:t xml:space="preserve">ohodě, </w:t>
      </w:r>
      <w:r>
        <w:rPr>
          <w:rStyle w:val="normaltextrun"/>
        </w:rPr>
        <w:t xml:space="preserve">zavazuje </w:t>
      </w:r>
      <w:r w:rsidR="00700565">
        <w:rPr>
          <w:rStyle w:val="normaltextrun"/>
        </w:rPr>
        <w:t>se </w:t>
      </w:r>
      <w:r>
        <w:rPr>
          <w:rStyle w:val="normaltextrun"/>
        </w:rPr>
        <w:t xml:space="preserve">příslušný </w:t>
      </w:r>
      <w:r w:rsidR="00820228">
        <w:t>Zhotovitel</w:t>
      </w:r>
      <w:r>
        <w:rPr>
          <w:rStyle w:val="normaltextrun"/>
        </w:rPr>
        <w:t xml:space="preserve"> uhradit Objednateli smluvní pokutu </w:t>
      </w:r>
      <w:r w:rsidR="00700565" w:rsidRPr="00A2070A">
        <w:rPr>
          <w:rStyle w:val="normaltextrun"/>
        </w:rPr>
        <w:t>ve</w:t>
      </w:r>
      <w:r w:rsidR="00700565">
        <w:rPr>
          <w:rStyle w:val="normaltextrun"/>
        </w:rPr>
        <w:t> </w:t>
      </w:r>
      <w:r w:rsidR="00A2070A" w:rsidRPr="00A2070A">
        <w:rPr>
          <w:rStyle w:val="normaltextrun"/>
        </w:rPr>
        <w:t xml:space="preserve">výši 10.000 </w:t>
      </w:r>
      <w:r w:rsidR="00700565" w:rsidRPr="00A2070A">
        <w:rPr>
          <w:rStyle w:val="normaltextrun"/>
        </w:rPr>
        <w:t>Kč</w:t>
      </w:r>
      <w:r w:rsidR="00700565">
        <w:rPr>
          <w:rStyle w:val="normaltextrun"/>
        </w:rPr>
        <w:t> </w:t>
      </w:r>
      <w:r w:rsidR="00A2070A" w:rsidRPr="00A2070A">
        <w:rPr>
          <w:rStyle w:val="normaltextrun"/>
        </w:rPr>
        <w:t xml:space="preserve">(slovy: deset tisíc korun českých) </w:t>
      </w:r>
      <w:r w:rsidR="00700565" w:rsidRPr="00A2070A">
        <w:rPr>
          <w:rStyle w:val="normaltextrun"/>
        </w:rPr>
        <w:t>za</w:t>
      </w:r>
      <w:r w:rsidR="00700565">
        <w:rPr>
          <w:rStyle w:val="normaltextrun"/>
        </w:rPr>
        <w:t> </w:t>
      </w:r>
      <w:r w:rsidR="00A2070A" w:rsidRPr="00A2070A">
        <w:rPr>
          <w:rStyle w:val="normaltextrun"/>
        </w:rPr>
        <w:t>každý den trvání závadného stavu.</w:t>
      </w:r>
    </w:p>
    <w:p w14:paraId="17D2ACF2" w14:textId="638701D6" w:rsidR="00A2070A" w:rsidRDefault="00A2070A" w:rsidP="000969EA">
      <w:pPr>
        <w:pStyle w:val="Clanek11"/>
        <w:keepLines w:val="0"/>
        <w:widowControl w:val="0"/>
        <w:rPr>
          <w:rStyle w:val="normaltextrun"/>
        </w:rPr>
      </w:pPr>
      <w:r w:rsidRPr="00A2070A">
        <w:rPr>
          <w:rStyle w:val="normaltextrun"/>
        </w:rPr>
        <w:lastRenderedPageBreak/>
        <w:t xml:space="preserve">Smluvní strany sjednaly, </w:t>
      </w:r>
      <w:r w:rsidR="00700565" w:rsidRPr="00A2070A">
        <w:rPr>
          <w:rStyle w:val="normaltextrun"/>
        </w:rPr>
        <w:t>že</w:t>
      </w:r>
      <w:r w:rsidR="00700565">
        <w:rPr>
          <w:rStyle w:val="normaltextrun"/>
        </w:rPr>
        <w:t> </w:t>
      </w:r>
      <w:r w:rsidRPr="00A2070A">
        <w:rPr>
          <w:rStyle w:val="normaltextrun"/>
        </w:rPr>
        <w:t xml:space="preserve">výše náhrady škody </w:t>
      </w:r>
      <w:r w:rsidR="00700565" w:rsidRPr="00A2070A">
        <w:rPr>
          <w:rStyle w:val="normaltextrun"/>
        </w:rPr>
        <w:t>je</w:t>
      </w:r>
      <w:r w:rsidR="00700565">
        <w:rPr>
          <w:rStyle w:val="normaltextrun"/>
        </w:rPr>
        <w:t> </w:t>
      </w:r>
      <w:r w:rsidRPr="00A2070A">
        <w:rPr>
          <w:rStyle w:val="normaltextrun"/>
        </w:rPr>
        <w:t xml:space="preserve">omezena výší </w:t>
      </w:r>
      <w:r w:rsidR="007A57E3" w:rsidRPr="00A2070A">
        <w:rPr>
          <w:rStyle w:val="normaltextrun"/>
        </w:rPr>
        <w:t>a</w:t>
      </w:r>
      <w:r w:rsidR="007A57E3">
        <w:rPr>
          <w:rStyle w:val="normaltextrun"/>
        </w:rPr>
        <w:t> </w:t>
      </w:r>
      <w:r w:rsidRPr="00A2070A">
        <w:rPr>
          <w:rStyle w:val="normaltextrun"/>
        </w:rPr>
        <w:t xml:space="preserve">rozsahem pojištění odpovědnosti </w:t>
      </w:r>
      <w:r w:rsidR="00820228">
        <w:t>Zhotovitel</w:t>
      </w:r>
      <w:r w:rsidR="00315FDB">
        <w:rPr>
          <w:rStyle w:val="normaltextrun"/>
        </w:rPr>
        <w:t>ů</w:t>
      </w:r>
      <w:r w:rsidR="00BA64E3">
        <w:rPr>
          <w:rStyle w:val="normaltextrun"/>
        </w:rPr>
        <w:t>.</w:t>
      </w:r>
    </w:p>
    <w:p w14:paraId="36379692" w14:textId="773A8A85" w:rsidR="008A729C" w:rsidRDefault="008A729C" w:rsidP="000969EA">
      <w:pPr>
        <w:pStyle w:val="Clanek11"/>
        <w:keepLines w:val="0"/>
        <w:widowControl w:val="0"/>
      </w:pPr>
      <w:r w:rsidRPr="0086735F">
        <w:t>Smluvní strany sjednávají pro případ prodlení s odstraněním vad právo Objednatele požadovat zaplacení smluvní pokuty ve výši 0,2 % z </w:t>
      </w:r>
      <w:r>
        <w:t>ceny příslušného Dílčího plnění</w:t>
      </w:r>
      <w:r w:rsidRPr="0086735F">
        <w:t xml:space="preserve"> za každý den prodlení s odstraněním jednotlivé vady</w:t>
      </w:r>
      <w:r>
        <w:t>.</w:t>
      </w:r>
    </w:p>
    <w:p w14:paraId="698FB726" w14:textId="230011CB" w:rsidR="008A729C" w:rsidRDefault="008A729C" w:rsidP="000969EA">
      <w:pPr>
        <w:pStyle w:val="Clanek11"/>
        <w:keepLines w:val="0"/>
        <w:widowControl w:val="0"/>
      </w:pPr>
      <w:r w:rsidRPr="0086735F">
        <w:t xml:space="preserve">Zaplacením smluvních pokut dle </w:t>
      </w:r>
      <w:r>
        <w:t>Dohody</w:t>
      </w:r>
      <w:r w:rsidRPr="0086735F">
        <w:t xml:space="preserve"> není dotčeno právo Objednatele na náhradu újmy v plném rozsahu, ani nezaniká povinnost </w:t>
      </w:r>
      <w:r>
        <w:t>Zhotovitele</w:t>
      </w:r>
      <w:r w:rsidRPr="0086735F">
        <w:t xml:space="preserve"> splnit závazek utvrzený smluvní pokutou</w:t>
      </w:r>
      <w:r>
        <w:t>.</w:t>
      </w:r>
    </w:p>
    <w:p w14:paraId="50B262F0" w14:textId="5F21D121" w:rsidR="008A729C" w:rsidRPr="00161807" w:rsidRDefault="008A729C" w:rsidP="000969EA">
      <w:pPr>
        <w:pStyle w:val="Clanek11"/>
        <w:keepLines w:val="0"/>
        <w:widowControl w:val="0"/>
      </w:pPr>
      <w:r w:rsidRPr="00C910A9">
        <w:t xml:space="preserve">V případě prodlení Objednatele s uhrazením ceny je </w:t>
      </w:r>
      <w:r>
        <w:t>Zhotovitel</w:t>
      </w:r>
      <w:r w:rsidRPr="00C910A9">
        <w:t xml:space="preserve"> oprávněn po Objednateli </w:t>
      </w:r>
      <w:r w:rsidRPr="00161807">
        <w:t>požadovat úrok z prodlení ve výši stanovené platnými právními předpisy.</w:t>
      </w:r>
    </w:p>
    <w:p w14:paraId="3D804D0C" w14:textId="17879F69" w:rsidR="00161807" w:rsidRPr="00161807" w:rsidRDefault="00161807" w:rsidP="000969EA">
      <w:pPr>
        <w:pStyle w:val="Clanek11"/>
        <w:keepLines w:val="0"/>
        <w:widowControl w:val="0"/>
      </w:pPr>
      <w:r>
        <w:t>Zhotovitel</w:t>
      </w:r>
      <w:r w:rsidRPr="00161807">
        <w:t xml:space="preserve"> poskytuje na Dílčí plnění záruku za jakost plnění a zavazuje se, že po dobu trvání záruční doby bude plnění mít vlastnosti vymezené </w:t>
      </w:r>
      <w:r>
        <w:t>D</w:t>
      </w:r>
      <w:r w:rsidRPr="00161807">
        <w:t>ohodou či Objednávkou, aplikovatelnými právními předpisy, technickými normami, případně vlastnosti obvyklé pro dané plnění. Záruční doba počíná běžet dnem protokolárního předání plnění</w:t>
      </w:r>
      <w:r>
        <w:t xml:space="preserve"> dle čl. 7.</w:t>
      </w:r>
      <w:r w:rsidR="00664754">
        <w:t>13 ve spojení s čl. 7.</w:t>
      </w:r>
      <w:r>
        <w:t>14</w:t>
      </w:r>
      <w:r w:rsidRPr="00161807">
        <w:t xml:space="preserve">, přičemž délka záruční doby činí </w:t>
      </w:r>
      <w:r>
        <w:t>24</w:t>
      </w:r>
      <w:r w:rsidRPr="00161807">
        <w:rPr>
          <w:rFonts w:cs="Times New Roman"/>
          <w:sz w:val="24"/>
          <w:szCs w:val="20"/>
        </w:rPr>
        <w:t xml:space="preserve"> měsíců.</w:t>
      </w:r>
    </w:p>
    <w:p w14:paraId="7902C6DB" w14:textId="7E188C8A" w:rsidR="00161807" w:rsidRDefault="00161807" w:rsidP="000969EA">
      <w:pPr>
        <w:pStyle w:val="Clanek11"/>
        <w:keepLines w:val="0"/>
        <w:widowControl w:val="0"/>
      </w:pPr>
      <w:r w:rsidRPr="00161807">
        <w:t xml:space="preserve">Objednatel je povinen oznámit </w:t>
      </w:r>
      <w:r>
        <w:t>Zhotoviteli</w:t>
      </w:r>
      <w:r w:rsidRPr="00161807">
        <w:t xml:space="preserve"> vadu plnění, která se vyskytla v průběhu záruční doby, bezodkladně po jejím zjištění. </w:t>
      </w:r>
      <w:r>
        <w:t>Zhotovitel</w:t>
      </w:r>
      <w:r w:rsidRPr="00161807">
        <w:t xml:space="preserve"> se zavazuje vadu bezplatně odstranit, a to bezodkladně, příp. ve lhůtě dohodnuté pro daný konkrétní případ s Objednatelem. V případě, že nebude lhůta pro odstranění vad určena dohodou Smluvních stran, určí tuto lhůtu Objednatel, a to s přihlédnutím k oprávněným potřebám </w:t>
      </w:r>
      <w:r>
        <w:t>Zhotovitele</w:t>
      </w:r>
      <w:r w:rsidRPr="00161807">
        <w:t xml:space="preserve">. </w:t>
      </w:r>
      <w:r>
        <w:t>Zhotovitel</w:t>
      </w:r>
      <w:r w:rsidRPr="00161807">
        <w:t xml:space="preserve"> je povinen se při odstraňování vad řídit pokyny Objednatele. Odstraněním vady se rozumí zejména oprava vedoucí k plné </w:t>
      </w:r>
      <w:r>
        <w:br/>
      </w:r>
      <w:r w:rsidRPr="00161807">
        <w:t>a bezvadné funkčnosti plnění, nebo dodání nového, bezvadného plnění, jakož i odstranění vady právní</w:t>
      </w:r>
      <w:r>
        <w:t>.</w:t>
      </w:r>
    </w:p>
    <w:p w14:paraId="08418D65" w14:textId="77777777" w:rsidR="008301DB" w:rsidRDefault="008301DB" w:rsidP="000969EA">
      <w:pPr>
        <w:pStyle w:val="Nadpis1"/>
        <w:keepNext w:val="0"/>
        <w:widowControl w:val="0"/>
        <w:spacing w:before="360"/>
      </w:pPr>
      <w:r>
        <w:t>VYŠŠÍ MOC, PRODLENÍ SMLUVNÍCH STRAN</w:t>
      </w:r>
    </w:p>
    <w:p w14:paraId="55DA081F" w14:textId="30B6DF07" w:rsidR="008301DB" w:rsidRDefault="008301DB" w:rsidP="000969EA">
      <w:pPr>
        <w:pStyle w:val="Clanek11"/>
        <w:keepLines w:val="0"/>
        <w:widowControl w:val="0"/>
      </w:pPr>
      <w:r w:rsidRPr="008301DB">
        <w:t xml:space="preserve">Pokud některé </w:t>
      </w:r>
      <w:r w:rsidR="00700565" w:rsidRPr="008301DB">
        <w:t>ze</w:t>
      </w:r>
      <w:r w:rsidR="00700565">
        <w:t> </w:t>
      </w:r>
      <w:r w:rsidRPr="008301DB">
        <w:t xml:space="preserve">Smluvních stran brání </w:t>
      </w:r>
      <w:r w:rsidR="00700565" w:rsidRPr="008301DB">
        <w:t>ve</w:t>
      </w:r>
      <w:r w:rsidR="00700565">
        <w:t> </w:t>
      </w:r>
      <w:r w:rsidRPr="008301DB">
        <w:t xml:space="preserve">splnění jakékoli její povinnosti </w:t>
      </w:r>
      <w:r w:rsidR="00700565" w:rsidRPr="008301DB">
        <w:t>z</w:t>
      </w:r>
      <w:r w:rsidR="00700565">
        <w:t> </w:t>
      </w:r>
      <w:r>
        <w:t>Dohody překážka v </w:t>
      </w:r>
      <w:r w:rsidRPr="008301DB">
        <w:t xml:space="preserve">podobě vyšší moci, nebude tato Smluvní strana </w:t>
      </w:r>
      <w:r w:rsidR="00700565" w:rsidRPr="008301DB">
        <w:t>v</w:t>
      </w:r>
      <w:r w:rsidR="00700565">
        <w:t> </w:t>
      </w:r>
      <w:r w:rsidRPr="008301DB">
        <w:t xml:space="preserve">prodlení </w:t>
      </w:r>
      <w:r w:rsidR="00700565" w:rsidRPr="008301DB">
        <w:t>se</w:t>
      </w:r>
      <w:r w:rsidR="00700565">
        <w:t> </w:t>
      </w:r>
      <w:r w:rsidRPr="008301DB">
        <w:t xml:space="preserve">splněním příslušné povinnosti, ani odpovědná </w:t>
      </w:r>
      <w:r w:rsidR="00700565" w:rsidRPr="008301DB">
        <w:t>za</w:t>
      </w:r>
      <w:r w:rsidR="00700565">
        <w:t> </w:t>
      </w:r>
      <w:r w:rsidRPr="008301DB">
        <w:t xml:space="preserve">újmu plynoucí </w:t>
      </w:r>
      <w:r w:rsidR="00700565" w:rsidRPr="008301DB">
        <w:t>z</w:t>
      </w:r>
      <w:r w:rsidR="00700565">
        <w:t> </w:t>
      </w:r>
      <w:r w:rsidRPr="008301DB">
        <w:t xml:space="preserve">jejího porušení. Pro vyloučení pochybností </w:t>
      </w:r>
      <w:r w:rsidR="00700565" w:rsidRPr="008301DB">
        <w:t>se</w:t>
      </w:r>
      <w:r w:rsidR="00700565">
        <w:t> </w:t>
      </w:r>
      <w:r w:rsidRPr="008301DB">
        <w:t xml:space="preserve">předchozí věta uplatní pouze </w:t>
      </w:r>
      <w:r w:rsidR="00700565" w:rsidRPr="008301DB">
        <w:t>ve</w:t>
      </w:r>
      <w:r w:rsidR="00700565">
        <w:t> </w:t>
      </w:r>
      <w:r w:rsidRPr="008301DB">
        <w:t xml:space="preserve">vztahu </w:t>
      </w:r>
      <w:r w:rsidR="00700565" w:rsidRPr="008301DB">
        <w:t>k</w:t>
      </w:r>
      <w:r w:rsidR="00700565">
        <w:t> </w:t>
      </w:r>
      <w:r w:rsidRPr="008301DB">
        <w:t xml:space="preserve">povinnosti, jejíž splnění </w:t>
      </w:r>
      <w:r w:rsidR="00700565" w:rsidRPr="008301DB">
        <w:t>je</w:t>
      </w:r>
      <w:r w:rsidR="00700565">
        <w:t> </w:t>
      </w:r>
      <w:r w:rsidRPr="008301DB">
        <w:t>přímo nebo bezprostředně vyloučeno vyšší mocí.</w:t>
      </w:r>
    </w:p>
    <w:p w14:paraId="28768274" w14:textId="3E45AA38" w:rsidR="008301DB" w:rsidRDefault="008301DB" w:rsidP="000969EA">
      <w:pPr>
        <w:pStyle w:val="Clanek11"/>
        <w:keepLines w:val="0"/>
        <w:widowControl w:val="0"/>
      </w:pPr>
      <w:r w:rsidRPr="008301DB">
        <w:t xml:space="preserve">Vyšší mocí </w:t>
      </w:r>
      <w:r w:rsidR="00700565" w:rsidRPr="008301DB">
        <w:t>se</w:t>
      </w:r>
      <w:r w:rsidR="00700565">
        <w:t> </w:t>
      </w:r>
      <w:r w:rsidRPr="008301DB">
        <w:t xml:space="preserve">pro účely této </w:t>
      </w:r>
      <w:r>
        <w:t>D</w:t>
      </w:r>
      <w:r w:rsidRPr="008301DB">
        <w:t xml:space="preserve">ohody rozumí mimořádná událost, okolnost nebo překážka, kterou příslušná Smluvní strana při vynaložení náležité péče nemohla před uzavřením této </w:t>
      </w:r>
      <w:r>
        <w:t>D</w:t>
      </w:r>
      <w:r w:rsidRPr="008301DB">
        <w:t xml:space="preserve">ohody předvídat ani </w:t>
      </w:r>
      <w:r w:rsidR="00700565" w:rsidRPr="008301DB">
        <w:t>jí</w:t>
      </w:r>
      <w:r w:rsidR="00700565">
        <w:t> </w:t>
      </w:r>
      <w:r w:rsidRPr="008301DB">
        <w:t xml:space="preserve">předejít </w:t>
      </w:r>
      <w:r w:rsidR="00700565" w:rsidRPr="008301DB">
        <w:t>a</w:t>
      </w:r>
      <w:r w:rsidR="00700565">
        <w:t> </w:t>
      </w:r>
      <w:r w:rsidRPr="008301DB">
        <w:t xml:space="preserve">která </w:t>
      </w:r>
      <w:r w:rsidR="00700565" w:rsidRPr="008301DB">
        <w:t>je</w:t>
      </w:r>
      <w:r w:rsidR="00700565">
        <w:t> </w:t>
      </w:r>
      <w:r w:rsidRPr="008301DB">
        <w:t>mimo jakoukoliv k</w:t>
      </w:r>
      <w:r>
        <w:t>ontrolu takové Smluvní strany a </w:t>
      </w:r>
      <w:r w:rsidRPr="008301DB">
        <w:t xml:space="preserve">nebyla způsobena úmyslně ani </w:t>
      </w:r>
      <w:r w:rsidR="00700565" w:rsidRPr="008301DB">
        <w:t>z</w:t>
      </w:r>
      <w:r w:rsidR="00700565">
        <w:t> </w:t>
      </w:r>
      <w:r w:rsidRPr="008301DB">
        <w:t>nedbalosti jednáním nebo opomenutím této Smluvní strany. Takovými událostmi, okolnostmi nebo překážkami jsou zejména, nikoliv však výlučně:</w:t>
      </w:r>
    </w:p>
    <w:p w14:paraId="657752E9" w14:textId="77777777" w:rsidR="008301DB" w:rsidRDefault="008301DB" w:rsidP="000969EA">
      <w:pPr>
        <w:pStyle w:val="Claneka"/>
        <w:keepLines w:val="0"/>
        <w:widowControl w:val="0"/>
      </w:pPr>
      <w:r w:rsidRPr="008301DB">
        <w:t>živelné události – zemětřesení, záplavy, vichřice atd.</w:t>
      </w:r>
      <w:r>
        <w:t>;</w:t>
      </w:r>
    </w:p>
    <w:p w14:paraId="2DB4AC62" w14:textId="045B86F3" w:rsidR="008301DB" w:rsidRDefault="008301DB" w:rsidP="000969EA">
      <w:pPr>
        <w:pStyle w:val="Claneka"/>
        <w:keepLines w:val="0"/>
        <w:widowControl w:val="0"/>
      </w:pPr>
      <w:r w:rsidRPr="008301DB">
        <w:t xml:space="preserve">události související </w:t>
      </w:r>
      <w:r w:rsidR="00700565" w:rsidRPr="008301DB">
        <w:t>s</w:t>
      </w:r>
      <w:r w:rsidR="00700565">
        <w:t> </w:t>
      </w:r>
      <w:r w:rsidRPr="008301DB">
        <w:t xml:space="preserve">činností člověka – např. války, občanské nepokoje, havárie letadel, radioaktivní zamoření štěpným materiálem nebo radioaktivním odpadem, nikoli však stávky zaměstnanců, hospodářské poměry </w:t>
      </w:r>
      <w:r w:rsidR="00700565" w:rsidRPr="008301DB">
        <w:t>a</w:t>
      </w:r>
      <w:r w:rsidR="00700565">
        <w:t> </w:t>
      </w:r>
      <w:r w:rsidRPr="008301DB">
        <w:t>podobné okolnosti souvisejí</w:t>
      </w:r>
      <w:r>
        <w:t xml:space="preserve">cí </w:t>
      </w:r>
      <w:r w:rsidR="00700565">
        <w:t>s </w:t>
      </w:r>
      <w:r>
        <w:t xml:space="preserve">činností Smluvní strany, která </w:t>
      </w:r>
      <w:r w:rsidR="00700565">
        <w:t>se </w:t>
      </w:r>
      <w:r>
        <w:t>v</w:t>
      </w:r>
      <w:r w:rsidRPr="008301DB">
        <w:t>yšší moci dovolává;</w:t>
      </w:r>
    </w:p>
    <w:p w14:paraId="0745E91F" w14:textId="11F08356" w:rsidR="008301DB" w:rsidRDefault="008301DB" w:rsidP="000969EA">
      <w:pPr>
        <w:pStyle w:val="Claneka"/>
        <w:keepLines w:val="0"/>
        <w:widowControl w:val="0"/>
      </w:pPr>
      <w:r w:rsidRPr="008301DB">
        <w:t xml:space="preserve">epidemie, karanténa, </w:t>
      </w:r>
      <w:r w:rsidR="00700565" w:rsidRPr="008301DB">
        <w:t>či</w:t>
      </w:r>
      <w:r w:rsidR="00700565">
        <w:t> </w:t>
      </w:r>
      <w:r w:rsidRPr="008301DB">
        <w:t xml:space="preserve">krizová </w:t>
      </w:r>
      <w:r w:rsidR="00700565" w:rsidRPr="008301DB">
        <w:t>a</w:t>
      </w:r>
      <w:r w:rsidR="00700565">
        <w:t> </w:t>
      </w:r>
      <w:r w:rsidRPr="008301DB">
        <w:t xml:space="preserve">další opatření orgánů veřejné moci, </w:t>
      </w:r>
      <w:r w:rsidR="00700565" w:rsidRPr="008301DB">
        <w:t>a</w:t>
      </w:r>
      <w:r w:rsidR="00700565">
        <w:t> </w:t>
      </w:r>
      <w:r w:rsidR="00700565" w:rsidRPr="008301DB">
        <w:t>to</w:t>
      </w:r>
      <w:r w:rsidR="00700565">
        <w:t> </w:t>
      </w:r>
      <w:r w:rsidRPr="008301DB">
        <w:t>zejména epidemie koronaviru označovaného jako SARS CoV-</w:t>
      </w:r>
      <w:r w:rsidR="00700565" w:rsidRPr="008301DB">
        <w:t>2</w:t>
      </w:r>
      <w:r w:rsidR="00700565">
        <w:t> </w:t>
      </w:r>
      <w:r w:rsidRPr="008301DB">
        <w:t xml:space="preserve">(způsobujícího nemoc COVID-19, jak může být virus někdy také v praxi označován), </w:t>
      </w:r>
      <w:r w:rsidR="00700565" w:rsidRPr="008301DB">
        <w:t>a</w:t>
      </w:r>
      <w:r w:rsidR="00700565">
        <w:t> </w:t>
      </w:r>
      <w:r w:rsidRPr="008301DB">
        <w:t xml:space="preserve">s tím související existující </w:t>
      </w:r>
      <w:r w:rsidR="00700565" w:rsidRPr="008301DB">
        <w:t>či</w:t>
      </w:r>
      <w:r w:rsidR="00700565">
        <w:t> </w:t>
      </w:r>
      <w:r w:rsidRPr="008301DB">
        <w:t xml:space="preserve">budoucí krizová opatření, jiná opatření, nové právní předpisy, správní akty </w:t>
      </w:r>
      <w:r w:rsidR="00700565" w:rsidRPr="008301DB">
        <w:t>či</w:t>
      </w:r>
      <w:r w:rsidR="00700565">
        <w:t> </w:t>
      </w:r>
      <w:r w:rsidRPr="008301DB">
        <w:t xml:space="preserve">zásahy orgánů veřejné moci České republiky </w:t>
      </w:r>
      <w:r w:rsidR="00700565" w:rsidRPr="008301DB">
        <w:t>či</w:t>
      </w:r>
      <w:r w:rsidR="00700565">
        <w:t> </w:t>
      </w:r>
      <w:r w:rsidRPr="008301DB">
        <w:t xml:space="preserve">jiných států, zejména dle zákona č. 240/2000 Sb., </w:t>
      </w:r>
      <w:r w:rsidR="00700565" w:rsidRPr="008301DB">
        <w:t>o</w:t>
      </w:r>
      <w:r w:rsidR="00700565">
        <w:t> </w:t>
      </w:r>
      <w:r w:rsidRPr="008301DB">
        <w:t xml:space="preserve">krizovém řízení </w:t>
      </w:r>
      <w:r w:rsidR="00700565" w:rsidRPr="008301DB">
        <w:t>a</w:t>
      </w:r>
      <w:r w:rsidR="00700565">
        <w:t> </w:t>
      </w:r>
      <w:r w:rsidR="00700565" w:rsidRPr="008301DB">
        <w:t>o</w:t>
      </w:r>
      <w:r w:rsidR="00700565">
        <w:t> </w:t>
      </w:r>
      <w:r w:rsidRPr="008301DB">
        <w:t xml:space="preserve">změně některých zákonů, </w:t>
      </w:r>
      <w:r w:rsidR="00700565" w:rsidRPr="008301DB">
        <w:t>ve</w:t>
      </w:r>
      <w:r w:rsidR="00700565">
        <w:t> </w:t>
      </w:r>
      <w:r w:rsidRPr="008301DB">
        <w:t xml:space="preserve">znění pozdějších předpisů, </w:t>
      </w:r>
      <w:r w:rsidR="00700565" w:rsidRPr="008301DB">
        <w:t>či</w:t>
      </w:r>
      <w:r w:rsidR="00700565">
        <w:t> </w:t>
      </w:r>
      <w:r w:rsidRPr="008301DB">
        <w:t>jiných relevantních právních předpisů;</w:t>
      </w:r>
    </w:p>
    <w:p w14:paraId="200D029C" w14:textId="0DABDDBF" w:rsidR="008301DB" w:rsidRDefault="008301DB" w:rsidP="000969EA">
      <w:pPr>
        <w:pStyle w:val="Claneka"/>
        <w:keepLines w:val="0"/>
        <w:widowControl w:val="0"/>
      </w:pPr>
      <w:r w:rsidRPr="008301DB">
        <w:t xml:space="preserve">obecně závazné akty státních </w:t>
      </w:r>
      <w:r w:rsidR="00700565" w:rsidRPr="008301DB">
        <w:t>a</w:t>
      </w:r>
      <w:r w:rsidR="00700565">
        <w:t> </w:t>
      </w:r>
      <w:r w:rsidRPr="008301DB">
        <w:t xml:space="preserve">místních orgánů – zákony, nařízení, vyhlášky atd., včetně pokynů Objednatele </w:t>
      </w:r>
      <w:r w:rsidR="00700565" w:rsidRPr="008301DB">
        <w:t>z</w:t>
      </w:r>
      <w:r w:rsidR="00700565">
        <w:t> </w:t>
      </w:r>
      <w:r w:rsidRPr="008301DB">
        <w:t xml:space="preserve">nich nezbytně vycházejících, nikoli však správní, soudní nebo jiná rozhodnutí </w:t>
      </w:r>
      <w:r w:rsidR="00700565" w:rsidRPr="008301DB">
        <w:t>v</w:t>
      </w:r>
      <w:r w:rsidR="00700565">
        <w:t> </w:t>
      </w:r>
      <w:r w:rsidRPr="008301DB">
        <w:t xml:space="preserve">konkrétní věci vydaná </w:t>
      </w:r>
      <w:r w:rsidR="00700565" w:rsidRPr="008301DB">
        <w:t>k</w:t>
      </w:r>
      <w:r w:rsidR="00700565">
        <w:t> </w:t>
      </w:r>
      <w:r w:rsidRPr="008301DB">
        <w:t xml:space="preserve">tíži </w:t>
      </w:r>
      <w:r>
        <w:t>S</w:t>
      </w:r>
      <w:r w:rsidRPr="008301DB">
        <w:t xml:space="preserve">mluvní strany dovolávající </w:t>
      </w:r>
      <w:r w:rsidR="00700565" w:rsidRPr="008301DB">
        <w:t>se</w:t>
      </w:r>
      <w:r w:rsidR="00700565">
        <w:t> </w:t>
      </w:r>
      <w:r w:rsidRPr="008301DB">
        <w:t xml:space="preserve">zásahu vyšší moci, pokud </w:t>
      </w:r>
      <w:r w:rsidR="00700565" w:rsidRPr="008301DB">
        <w:t>je</w:t>
      </w:r>
      <w:r w:rsidR="00700565">
        <w:t> </w:t>
      </w:r>
      <w:r w:rsidRPr="008301DB">
        <w:t>důvodem jejich vydání porušení právní povinnosti touto S</w:t>
      </w:r>
      <w:r>
        <w:t>mluvní s</w:t>
      </w:r>
      <w:r w:rsidRPr="008301DB">
        <w:t xml:space="preserve">tranou nebo její </w:t>
      </w:r>
      <w:r w:rsidRPr="008301DB">
        <w:lastRenderedPageBreak/>
        <w:t>nedbalost.</w:t>
      </w:r>
    </w:p>
    <w:p w14:paraId="2E29E4ED" w14:textId="1A3996FC" w:rsidR="008301DB" w:rsidRDefault="008301DB" w:rsidP="000969EA">
      <w:pPr>
        <w:pStyle w:val="Clanek11"/>
        <w:keepLines w:val="0"/>
        <w:widowControl w:val="0"/>
      </w:pPr>
      <w:r w:rsidRPr="008301DB">
        <w:t xml:space="preserve">Pro vyloučení pochybností </w:t>
      </w:r>
      <w:r w:rsidR="00700565" w:rsidRPr="008301DB">
        <w:t>se</w:t>
      </w:r>
      <w:r w:rsidR="00700565">
        <w:t> </w:t>
      </w:r>
      <w:r w:rsidRPr="008301DB">
        <w:t xml:space="preserve">uvádí, </w:t>
      </w:r>
      <w:r w:rsidR="00700565" w:rsidRPr="008301DB">
        <w:t>že</w:t>
      </w:r>
      <w:r w:rsidR="00700565">
        <w:t> </w:t>
      </w:r>
      <w:r w:rsidR="00700565" w:rsidRPr="008301DB">
        <w:t>za</w:t>
      </w:r>
      <w:r w:rsidR="00700565">
        <w:t> </w:t>
      </w:r>
      <w:r w:rsidRPr="008301DB">
        <w:t xml:space="preserve">vyšší moc </w:t>
      </w:r>
      <w:r w:rsidR="00700565" w:rsidRPr="008301DB">
        <w:t>se</w:t>
      </w:r>
      <w:r w:rsidR="00700565">
        <w:t> </w:t>
      </w:r>
      <w:r w:rsidRPr="008301DB">
        <w:t>nepovažuje jak</w:t>
      </w:r>
      <w:r>
        <w:t>ékoliv prodlení s </w:t>
      </w:r>
      <w:r w:rsidRPr="008301DB">
        <w:t xml:space="preserve">plněním závazků kteréhokoli </w:t>
      </w:r>
      <w:r w:rsidR="00700565" w:rsidRPr="008301DB">
        <w:t>z</w:t>
      </w:r>
      <w:r w:rsidR="00700565">
        <w:t> </w:t>
      </w:r>
      <w:r w:rsidRPr="008301DB">
        <w:t xml:space="preserve">poddodavatelů </w:t>
      </w:r>
      <w:r w:rsidR="00820228">
        <w:t>Zhotovitel</w:t>
      </w:r>
      <w:r>
        <w:t>ů</w:t>
      </w:r>
      <w:r w:rsidRPr="008301DB">
        <w:t xml:space="preserve">, jakož ani finanční situace, insolvence, reorganizace, konkurs, vyrovnání, likvidace </w:t>
      </w:r>
      <w:r w:rsidR="00700565" w:rsidRPr="008301DB">
        <w:t>či</w:t>
      </w:r>
      <w:r w:rsidR="00700565">
        <w:t> </w:t>
      </w:r>
      <w:r w:rsidRPr="008301DB">
        <w:t xml:space="preserve">jiná obdobná událost týkající </w:t>
      </w:r>
      <w:r w:rsidR="00700565" w:rsidRPr="008301DB">
        <w:t>se</w:t>
      </w:r>
      <w:r w:rsidR="00700565">
        <w:t> </w:t>
      </w:r>
      <w:r w:rsidR="00820228">
        <w:t>Zhotovitel</w:t>
      </w:r>
      <w:r>
        <w:t>ů</w:t>
      </w:r>
      <w:r w:rsidRPr="008301DB">
        <w:t xml:space="preserve"> nebo jakéhokoliv je</w:t>
      </w:r>
      <w:r w:rsidR="00E515DE">
        <w:t>jich</w:t>
      </w:r>
      <w:r w:rsidRPr="008301DB">
        <w:t xml:space="preserve"> poddodavatele nebo exekuce </w:t>
      </w:r>
      <w:r w:rsidR="00700565" w:rsidRPr="008301DB">
        <w:t>na</w:t>
      </w:r>
      <w:r w:rsidR="00700565">
        <w:t> </w:t>
      </w:r>
      <w:r w:rsidRPr="008301DB">
        <w:t xml:space="preserve">majetek </w:t>
      </w:r>
      <w:r w:rsidR="00820228">
        <w:t>Zhotovitel</w:t>
      </w:r>
      <w:r>
        <w:t>ů</w:t>
      </w:r>
      <w:r w:rsidRPr="008301DB">
        <w:t xml:space="preserve"> nebo jakéhokoliv je</w:t>
      </w:r>
      <w:r>
        <w:t>jich</w:t>
      </w:r>
      <w:r w:rsidRPr="008301DB">
        <w:t xml:space="preserve"> smluvního dodavatele.</w:t>
      </w:r>
    </w:p>
    <w:p w14:paraId="1840322A" w14:textId="4129F92F" w:rsidR="008301DB" w:rsidRDefault="008301DB" w:rsidP="000969EA">
      <w:pPr>
        <w:pStyle w:val="Clanek11"/>
        <w:keepLines w:val="0"/>
        <w:widowControl w:val="0"/>
      </w:pPr>
      <w:r>
        <w:t>Smluvní s</w:t>
      </w:r>
      <w:r w:rsidRPr="006C6C30">
        <w:t xml:space="preserve">trana dotčená vyšší mocí </w:t>
      </w:r>
      <w:r w:rsidR="00700565" w:rsidRPr="006C6C30">
        <w:t>je</w:t>
      </w:r>
      <w:r w:rsidR="00700565">
        <w:t> </w:t>
      </w:r>
      <w:r w:rsidRPr="006C6C30">
        <w:t xml:space="preserve">povinna informovat druhou </w:t>
      </w:r>
      <w:r>
        <w:t>Smluvní s</w:t>
      </w:r>
      <w:r w:rsidRPr="006C6C30">
        <w:t xml:space="preserve">tranu </w:t>
      </w:r>
      <w:r w:rsidR="00700565" w:rsidRPr="006C6C30">
        <w:t>o</w:t>
      </w:r>
      <w:r w:rsidR="00700565">
        <w:t> </w:t>
      </w:r>
      <w:r w:rsidRPr="006C6C30">
        <w:t xml:space="preserve">existenci překážky </w:t>
      </w:r>
      <w:r w:rsidR="00700565" w:rsidRPr="006C6C30">
        <w:t>v</w:t>
      </w:r>
      <w:r w:rsidR="00700565">
        <w:t> </w:t>
      </w:r>
      <w:r w:rsidRPr="006C6C30">
        <w:t xml:space="preserve">podobě vyšší moci bez zbytečného odkladu </w:t>
      </w:r>
      <w:r w:rsidR="00700565" w:rsidRPr="006C6C30">
        <w:t>a</w:t>
      </w:r>
      <w:r w:rsidR="00700565">
        <w:t> </w:t>
      </w:r>
      <w:r w:rsidRPr="006C6C30">
        <w:t xml:space="preserve">dále podniknout veškeré kroky, které lze </w:t>
      </w:r>
      <w:r w:rsidR="00700565" w:rsidRPr="006C6C30">
        <w:t>po</w:t>
      </w:r>
      <w:r w:rsidR="00700565">
        <w:t> </w:t>
      </w:r>
      <w:r w:rsidRPr="006C6C30">
        <w:t xml:space="preserve">takové </w:t>
      </w:r>
      <w:r>
        <w:t>Smluvní s</w:t>
      </w:r>
      <w:r w:rsidRPr="006C6C30">
        <w:t xml:space="preserve">traně rozumně požadovat, aby </w:t>
      </w:r>
      <w:r w:rsidR="00700565" w:rsidRPr="006C6C30">
        <w:t>se</w:t>
      </w:r>
      <w:r w:rsidR="00700565">
        <w:t> </w:t>
      </w:r>
      <w:r w:rsidRPr="006C6C30">
        <w:t xml:space="preserve">zmírnil vliv vyšší moci </w:t>
      </w:r>
      <w:r w:rsidR="00700565" w:rsidRPr="006C6C30">
        <w:t>na</w:t>
      </w:r>
      <w:r w:rsidR="00700565">
        <w:t> </w:t>
      </w:r>
      <w:r w:rsidRPr="006C6C30">
        <w:t xml:space="preserve">plnění povinností dle </w:t>
      </w:r>
      <w:r>
        <w:t>Dohody</w:t>
      </w:r>
      <w:r w:rsidRPr="006C6C30">
        <w:t>.</w:t>
      </w:r>
    </w:p>
    <w:p w14:paraId="71D13578" w14:textId="21711D37" w:rsidR="008301DB" w:rsidRPr="008301DB" w:rsidRDefault="008301DB" w:rsidP="000969EA">
      <w:pPr>
        <w:pStyle w:val="Clanek11"/>
        <w:keepLines w:val="0"/>
        <w:widowControl w:val="0"/>
      </w:pPr>
      <w:r w:rsidRPr="008301DB">
        <w:t xml:space="preserve">Pokud bude zásah </w:t>
      </w:r>
      <w:r>
        <w:t xml:space="preserve">vyšší moci přetrvávat déle než </w:t>
      </w:r>
      <w:r w:rsidR="00700565">
        <w:t>3 </w:t>
      </w:r>
      <w:r>
        <w:t>(tři) měsíce</w:t>
      </w:r>
      <w:r w:rsidRPr="008301DB">
        <w:t xml:space="preserve">, </w:t>
      </w:r>
      <w:r w:rsidR="00700565" w:rsidRPr="008301DB">
        <w:t>je</w:t>
      </w:r>
      <w:r w:rsidR="00700565">
        <w:t> </w:t>
      </w:r>
      <w:r w:rsidRPr="008301DB">
        <w:t xml:space="preserve">kterákoliv </w:t>
      </w:r>
      <w:r w:rsidR="00700565" w:rsidRPr="008301DB">
        <w:t>ze</w:t>
      </w:r>
      <w:r w:rsidR="00700565">
        <w:t> </w:t>
      </w:r>
      <w:r w:rsidRPr="008301DB">
        <w:t xml:space="preserve">Smluvních stran oprávněna odstoupit </w:t>
      </w:r>
      <w:r w:rsidR="00700565" w:rsidRPr="008301DB">
        <w:t>od</w:t>
      </w:r>
      <w:r w:rsidR="00700565">
        <w:t> </w:t>
      </w:r>
      <w:r w:rsidRPr="008301DB">
        <w:t xml:space="preserve">příslušné </w:t>
      </w:r>
      <w:r w:rsidR="000D5231">
        <w:t>Objednávky</w:t>
      </w:r>
      <w:r w:rsidRPr="008301DB">
        <w:t xml:space="preserve"> dotčené okolností vyšší moci. </w:t>
      </w:r>
      <w:r w:rsidR="00700565" w:rsidRPr="008301DB">
        <w:t>Na</w:t>
      </w:r>
      <w:r w:rsidR="00700565">
        <w:t> </w:t>
      </w:r>
      <w:r w:rsidRPr="008301DB">
        <w:t xml:space="preserve">základě odstoupení </w:t>
      </w:r>
      <w:r w:rsidR="00700565" w:rsidRPr="008301DB">
        <w:t>od</w:t>
      </w:r>
      <w:r w:rsidR="00700565">
        <w:t> </w:t>
      </w:r>
      <w:r w:rsidR="000D5231">
        <w:t>Objednávky</w:t>
      </w:r>
      <w:r w:rsidRPr="008301DB">
        <w:t xml:space="preserve"> z tohoto důvodu nevznikají druhé Smluvní straně žádné nároky </w:t>
      </w:r>
      <w:r w:rsidR="00700565" w:rsidRPr="008301DB">
        <w:t>na</w:t>
      </w:r>
      <w:r w:rsidR="00700565">
        <w:t> </w:t>
      </w:r>
      <w:r w:rsidRPr="008301DB">
        <w:t xml:space="preserve">náhradu škody nebo smluvní pokuty, jež jinak tato </w:t>
      </w:r>
      <w:r>
        <w:t>D</w:t>
      </w:r>
      <w:r w:rsidRPr="008301DB">
        <w:t xml:space="preserve">ohoda nebo </w:t>
      </w:r>
      <w:r w:rsidR="000D5231">
        <w:t>Objednávka</w:t>
      </w:r>
      <w:r w:rsidRPr="008301DB">
        <w:t xml:space="preserve"> může s odstoupením spojovat, nejsou však dotčeny nároky Smluvních stran řádně vzniklé </w:t>
      </w:r>
      <w:r w:rsidR="00700565" w:rsidRPr="008301DB">
        <w:t>do</w:t>
      </w:r>
      <w:r w:rsidR="00700565">
        <w:t> </w:t>
      </w:r>
      <w:r w:rsidR="00700565" w:rsidRPr="008301DB">
        <w:t>té</w:t>
      </w:r>
      <w:r w:rsidR="00700565">
        <w:t> </w:t>
      </w:r>
      <w:r w:rsidRPr="008301DB">
        <w:t>doby.</w:t>
      </w:r>
    </w:p>
    <w:p w14:paraId="01FD2FFD" w14:textId="77777777" w:rsidR="00084212" w:rsidRPr="00E03302" w:rsidRDefault="00084212" w:rsidP="000969EA">
      <w:pPr>
        <w:pStyle w:val="Nadpis1"/>
        <w:keepNext w:val="0"/>
        <w:widowControl w:val="0"/>
        <w:spacing w:before="360"/>
      </w:pPr>
      <w:r w:rsidRPr="00E03302">
        <w:t>Registr smluv</w:t>
      </w:r>
    </w:p>
    <w:p w14:paraId="6926A5E5" w14:textId="0277A350" w:rsidR="00084212" w:rsidRPr="00E03302" w:rsidRDefault="00FD746B" w:rsidP="000969EA">
      <w:pPr>
        <w:pStyle w:val="Clanek11"/>
        <w:keepLines w:val="0"/>
        <w:widowControl w:val="0"/>
      </w:pPr>
      <w:r>
        <w:t>Zhotovitel</w:t>
      </w:r>
      <w:r w:rsidR="001D4B87">
        <w:t xml:space="preserve">é </w:t>
      </w:r>
      <w:r w:rsidR="00F943F6">
        <w:t>poskytují</w:t>
      </w:r>
      <w:r w:rsidR="00084212" w:rsidRPr="00E03302">
        <w:t xml:space="preserve"> souhlas </w:t>
      </w:r>
      <w:r w:rsidR="007A57E3" w:rsidRPr="00E03302">
        <w:t>s</w:t>
      </w:r>
      <w:r w:rsidR="007A57E3">
        <w:t> </w:t>
      </w:r>
      <w:r w:rsidR="00084212" w:rsidRPr="00E03302">
        <w:t xml:space="preserve">uveřejněním </w:t>
      </w:r>
      <w:r w:rsidR="001D4B87">
        <w:t>D</w:t>
      </w:r>
      <w:r w:rsidR="00F943F6">
        <w:t>ohody</w:t>
      </w:r>
      <w:r w:rsidR="00942EA4">
        <w:t xml:space="preserve"> včetně</w:t>
      </w:r>
      <w:r w:rsidR="00504049" w:rsidRPr="00E03302">
        <w:t xml:space="preserve"> </w:t>
      </w:r>
      <w:r w:rsidR="003326B0">
        <w:t>jejích</w:t>
      </w:r>
      <w:r w:rsidR="00942EA4">
        <w:t xml:space="preserve"> případných</w:t>
      </w:r>
      <w:r w:rsidR="003326B0">
        <w:t xml:space="preserve"> dodatků</w:t>
      </w:r>
      <w:r w:rsidR="00580430">
        <w:t xml:space="preserve"> </w:t>
      </w:r>
      <w:r w:rsidR="00580430">
        <w:br/>
        <w:t>a Objednávek</w:t>
      </w:r>
      <w:r w:rsidR="00504049" w:rsidRPr="00E03302">
        <w:t xml:space="preserve"> („</w:t>
      </w:r>
      <w:r w:rsidR="00504049" w:rsidRPr="00942EA4">
        <w:rPr>
          <w:b/>
        </w:rPr>
        <w:t>zveřejňované dokumenty</w:t>
      </w:r>
      <w:r w:rsidR="00504049" w:rsidRPr="00E03302">
        <w:t>“)</w:t>
      </w:r>
      <w:r w:rsidR="00084212" w:rsidRPr="00E03302">
        <w:t xml:space="preserve"> v</w:t>
      </w:r>
      <w:r w:rsidR="00612F46" w:rsidRPr="00E03302">
        <w:t> </w:t>
      </w:r>
      <w:r w:rsidR="00084212" w:rsidRPr="00E03302">
        <w:t xml:space="preserve">registru smluv. </w:t>
      </w:r>
      <w:r w:rsidR="00DF5E4B">
        <w:t>Zhotovitel</w:t>
      </w:r>
      <w:r w:rsidR="001D4B87">
        <w:t xml:space="preserve">é </w:t>
      </w:r>
      <w:r w:rsidR="00F943F6">
        <w:t>berou</w:t>
      </w:r>
      <w:r w:rsidR="00084212" w:rsidRPr="00E03302">
        <w:t xml:space="preserve"> </w:t>
      </w:r>
      <w:r w:rsidR="00700565" w:rsidRPr="00E03302">
        <w:t>na</w:t>
      </w:r>
      <w:r w:rsidR="00700565">
        <w:t> </w:t>
      </w:r>
      <w:r w:rsidR="00084212" w:rsidRPr="00E03302">
        <w:t xml:space="preserve">vědomí, </w:t>
      </w:r>
      <w:r w:rsidR="00700565" w:rsidRPr="00E03302">
        <w:t>že</w:t>
      </w:r>
      <w:r w:rsidR="00700565">
        <w:t> </w:t>
      </w:r>
      <w:r w:rsidR="00084212" w:rsidRPr="00E03302">
        <w:t xml:space="preserve">uveřejnění </w:t>
      </w:r>
      <w:r w:rsidR="00504049" w:rsidRPr="00E03302">
        <w:t>zveřejňovaných dokumentů</w:t>
      </w:r>
      <w:r w:rsidR="00084212" w:rsidRPr="00E03302">
        <w:t xml:space="preserve"> v</w:t>
      </w:r>
      <w:r w:rsidR="00612F46" w:rsidRPr="00E03302">
        <w:t> </w:t>
      </w:r>
      <w:r w:rsidR="00084212" w:rsidRPr="00E03302">
        <w:t xml:space="preserve">registru smluv zajistí </w:t>
      </w:r>
      <w:r w:rsidR="00AF6BB1" w:rsidRPr="00E03302">
        <w:t>Objednatel</w:t>
      </w:r>
      <w:r w:rsidR="00084212" w:rsidRPr="00E03302">
        <w:t xml:space="preserve">. </w:t>
      </w:r>
      <w:r w:rsidR="00700565" w:rsidRPr="00E03302">
        <w:t>Do</w:t>
      </w:r>
      <w:r w:rsidR="00700565">
        <w:t> </w:t>
      </w:r>
      <w:r w:rsidR="00084212" w:rsidRPr="00E03302">
        <w:t>registru smluv bude vložen elektronický obraz textové</w:t>
      </w:r>
      <w:r w:rsidR="00D44869" w:rsidRPr="00E03302">
        <w:t xml:space="preserve">ho obsahu </w:t>
      </w:r>
      <w:r w:rsidR="00504049" w:rsidRPr="00E03302">
        <w:t>zveřejňovaných dokumentů</w:t>
      </w:r>
      <w:r w:rsidR="00D44869" w:rsidRPr="00E03302">
        <w:t xml:space="preserve"> </w:t>
      </w:r>
      <w:r w:rsidR="007A57E3" w:rsidRPr="00E03302">
        <w:t>v</w:t>
      </w:r>
      <w:r w:rsidR="007A57E3">
        <w:t> </w:t>
      </w:r>
      <w:r w:rsidR="00D44869" w:rsidRPr="00E03302">
        <w:t>otevřeném a </w:t>
      </w:r>
      <w:r w:rsidR="00AF6BB1" w:rsidRPr="00E03302">
        <w:t>strojově čitelném formátu a </w:t>
      </w:r>
      <w:r w:rsidR="00084212" w:rsidRPr="00E03302">
        <w:t xml:space="preserve">rovněž </w:t>
      </w:r>
      <w:r w:rsidR="00504049" w:rsidRPr="00E03302">
        <w:t>jejich metadata</w:t>
      </w:r>
      <w:r w:rsidR="00084212" w:rsidRPr="00E03302">
        <w:t>.</w:t>
      </w:r>
    </w:p>
    <w:p w14:paraId="0AB729C0" w14:textId="3D23E962" w:rsidR="00084212" w:rsidRPr="00E03302" w:rsidRDefault="00DF5E4B" w:rsidP="000969EA">
      <w:pPr>
        <w:pStyle w:val="Clanek11"/>
        <w:keepLines w:val="0"/>
        <w:widowControl w:val="0"/>
      </w:pPr>
      <w:r>
        <w:t>Zhotovitel</w:t>
      </w:r>
      <w:r w:rsidR="001D4B87">
        <w:t xml:space="preserve">é </w:t>
      </w:r>
      <w:r w:rsidR="00F943F6">
        <w:t xml:space="preserve">berou </w:t>
      </w:r>
      <w:r w:rsidR="00700565" w:rsidRPr="00E03302">
        <w:t>na</w:t>
      </w:r>
      <w:r w:rsidR="00700565">
        <w:t> </w:t>
      </w:r>
      <w:r w:rsidR="00084212" w:rsidRPr="00E03302">
        <w:t xml:space="preserve">vědomí </w:t>
      </w:r>
      <w:r w:rsidR="007A57E3" w:rsidRPr="00E03302">
        <w:t>a</w:t>
      </w:r>
      <w:r w:rsidR="007A57E3">
        <w:t> </w:t>
      </w:r>
      <w:r w:rsidR="00084212" w:rsidRPr="00E03302">
        <w:t xml:space="preserve">výslovně souhlasí, </w:t>
      </w:r>
      <w:r w:rsidR="00700565" w:rsidRPr="00E03302">
        <w:t>že</w:t>
      </w:r>
      <w:r w:rsidR="00700565">
        <w:t> </w:t>
      </w:r>
      <w:r w:rsidR="00504049" w:rsidRPr="00E03302">
        <w:t>zveřejňované dokumenty budou uveřejněny</w:t>
      </w:r>
      <w:r w:rsidR="00084212" w:rsidRPr="00E03302">
        <w:t xml:space="preserve"> v</w:t>
      </w:r>
      <w:r w:rsidR="00267416">
        <w:t> </w:t>
      </w:r>
      <w:r w:rsidR="00084212" w:rsidRPr="00E03302">
        <w:t>registru smluv bez</w:t>
      </w:r>
      <w:r w:rsidR="00504049" w:rsidRPr="00E03302">
        <w:t xml:space="preserve"> ohledu </w:t>
      </w:r>
      <w:r w:rsidR="00700565" w:rsidRPr="00E03302">
        <w:t>na</w:t>
      </w:r>
      <w:r w:rsidR="00700565">
        <w:t> </w:t>
      </w:r>
      <w:r w:rsidR="00504049" w:rsidRPr="00E03302">
        <w:t>skutečnost, zda spadají</w:t>
      </w:r>
      <w:r w:rsidR="00084212" w:rsidRPr="00E03302">
        <w:t xml:space="preserve"> pod některou </w:t>
      </w:r>
      <w:r w:rsidR="007A57E3" w:rsidRPr="00E03302">
        <w:t>z</w:t>
      </w:r>
      <w:r w:rsidR="007A57E3">
        <w:t> </w:t>
      </w:r>
      <w:r w:rsidR="00084212" w:rsidRPr="00E03302">
        <w:t xml:space="preserve">výjimek </w:t>
      </w:r>
      <w:r w:rsidR="007A57E3" w:rsidRPr="00E03302">
        <w:t>z</w:t>
      </w:r>
      <w:r w:rsidR="007A57E3">
        <w:t> </w:t>
      </w:r>
      <w:r w:rsidR="00084212" w:rsidRPr="00E03302">
        <w:t xml:space="preserve">povinnosti uveřejnění stanovenou </w:t>
      </w:r>
      <w:r w:rsidR="007A57E3" w:rsidRPr="00E03302">
        <w:t>v</w:t>
      </w:r>
      <w:r w:rsidR="007A57E3">
        <w:t> </w:t>
      </w:r>
      <w:r w:rsidR="00084212" w:rsidRPr="00E03302">
        <w:t xml:space="preserve">§ </w:t>
      </w:r>
      <w:r w:rsidR="007A57E3" w:rsidRPr="00E03302">
        <w:t>3</w:t>
      </w:r>
      <w:r w:rsidR="007A57E3">
        <w:t> </w:t>
      </w:r>
      <w:r w:rsidR="00084212" w:rsidRPr="00E03302">
        <w:t xml:space="preserve">odst. </w:t>
      </w:r>
      <w:r w:rsidR="007A57E3" w:rsidRPr="00E03302">
        <w:t>2</w:t>
      </w:r>
      <w:r w:rsidR="007A57E3">
        <w:t> </w:t>
      </w:r>
      <w:r w:rsidR="00084212" w:rsidRPr="00E03302">
        <w:t>zákona</w:t>
      </w:r>
      <w:r w:rsidR="001259CC" w:rsidRPr="00E03302">
        <w:t xml:space="preserve"> č. 340/2015 Sb., </w:t>
      </w:r>
      <w:r w:rsidR="007A57E3" w:rsidRPr="00E03302">
        <w:t>o</w:t>
      </w:r>
      <w:r w:rsidR="007A57E3">
        <w:t> </w:t>
      </w:r>
      <w:r w:rsidR="001259CC" w:rsidRPr="00E03302">
        <w:t xml:space="preserve">zvláštních podmínkách účinnosti některých smluv, uveřejňování těchto smluv </w:t>
      </w:r>
      <w:r w:rsidR="007A57E3" w:rsidRPr="00E03302">
        <w:t>a</w:t>
      </w:r>
      <w:r w:rsidR="007A57E3">
        <w:t> </w:t>
      </w:r>
      <w:r w:rsidR="007A57E3" w:rsidRPr="00E03302">
        <w:t>o</w:t>
      </w:r>
      <w:r w:rsidR="007A57E3">
        <w:t> </w:t>
      </w:r>
      <w:r w:rsidR="00084212" w:rsidRPr="00E03302">
        <w:t>registru smluv</w:t>
      </w:r>
      <w:r w:rsidR="00942EA4">
        <w:t xml:space="preserve">, </w:t>
      </w:r>
      <w:r w:rsidR="00700565">
        <w:t>ve </w:t>
      </w:r>
      <w:r w:rsidR="00942EA4">
        <w:t>znění pozdějších předpisů</w:t>
      </w:r>
      <w:r w:rsidR="001259CC" w:rsidRPr="00E03302">
        <w:t xml:space="preserve"> („</w:t>
      </w:r>
      <w:r w:rsidR="001259CC" w:rsidRPr="00E03302">
        <w:rPr>
          <w:b/>
        </w:rPr>
        <w:t xml:space="preserve">zákon </w:t>
      </w:r>
      <w:r w:rsidR="007A57E3" w:rsidRPr="00E03302">
        <w:rPr>
          <w:b/>
        </w:rPr>
        <w:t>o</w:t>
      </w:r>
      <w:r w:rsidR="007A57E3">
        <w:rPr>
          <w:b/>
        </w:rPr>
        <w:t> </w:t>
      </w:r>
      <w:r w:rsidR="001259CC" w:rsidRPr="00E03302">
        <w:rPr>
          <w:b/>
        </w:rPr>
        <w:t>registru smluv</w:t>
      </w:r>
      <w:r w:rsidR="001259CC" w:rsidRPr="00E03302">
        <w:t>“)</w:t>
      </w:r>
      <w:r w:rsidR="00084212" w:rsidRPr="00E03302">
        <w:t>.</w:t>
      </w:r>
    </w:p>
    <w:p w14:paraId="2FC94FEA" w14:textId="25BD26F3" w:rsidR="00084212" w:rsidRDefault="007A57E3" w:rsidP="000969EA">
      <w:pPr>
        <w:pStyle w:val="Clanek11"/>
        <w:keepLines w:val="0"/>
        <w:widowControl w:val="0"/>
      </w:pPr>
      <w:r w:rsidRPr="00E03302">
        <w:t>V</w:t>
      </w:r>
      <w:r>
        <w:t> </w:t>
      </w:r>
      <w:r w:rsidR="00084212" w:rsidRPr="00E03302">
        <w:t xml:space="preserve">rámci </w:t>
      </w:r>
      <w:r w:rsidR="00504049" w:rsidRPr="00E03302">
        <w:t>zveřejňovaných dokumentů</w:t>
      </w:r>
      <w:r w:rsidR="00084212" w:rsidRPr="00E03302">
        <w:t xml:space="preserve"> nebudou uveřejněny informace </w:t>
      </w:r>
      <w:r w:rsidR="00E71504" w:rsidRPr="00E03302">
        <w:t xml:space="preserve">předem označené </w:t>
      </w:r>
      <w:r w:rsidR="00DF5E4B">
        <w:t>Zhotovitel</w:t>
      </w:r>
      <w:r w:rsidR="00315FDB">
        <w:rPr>
          <w:rStyle w:val="normaltextrun"/>
        </w:rPr>
        <w:t xml:space="preserve">i </w:t>
      </w:r>
      <w:r w:rsidR="00700565" w:rsidRPr="00E03302">
        <w:t>v</w:t>
      </w:r>
      <w:r w:rsidR="00700565">
        <w:t>e </w:t>
      </w:r>
      <w:r w:rsidR="00E71504">
        <w:t>smyslu</w:t>
      </w:r>
      <w:r w:rsidR="00084212" w:rsidRPr="00E03302">
        <w:t xml:space="preserve"> § </w:t>
      </w:r>
      <w:r w:rsidRPr="00E03302">
        <w:t>3</w:t>
      </w:r>
      <w:r>
        <w:t> </w:t>
      </w:r>
      <w:r w:rsidR="00084212" w:rsidRPr="00E03302">
        <w:t>odst.</w:t>
      </w:r>
      <w:r w:rsidR="003D4C91" w:rsidRPr="00E03302">
        <w:t> </w:t>
      </w:r>
      <w:r w:rsidRPr="00E03302">
        <w:t>1</w:t>
      </w:r>
      <w:r>
        <w:t> </w:t>
      </w:r>
      <w:r w:rsidR="00084212" w:rsidRPr="00E03302">
        <w:t>zákona o registru smluv.</w:t>
      </w:r>
    </w:p>
    <w:p w14:paraId="590BA171" w14:textId="6CD391BF" w:rsidR="00960D3A" w:rsidRPr="00E03302" w:rsidRDefault="008A729C" w:rsidP="000969EA">
      <w:pPr>
        <w:pStyle w:val="Nadpis1"/>
        <w:keepNext w:val="0"/>
        <w:widowControl w:val="0"/>
        <w:spacing w:before="360"/>
      </w:pPr>
      <w:r>
        <w:t>KOMUNIKACE MEZI SMLUVNÍMI STRANAMI</w:t>
      </w:r>
    </w:p>
    <w:p w14:paraId="0BF243B5" w14:textId="0B8B403B" w:rsidR="00BD0497" w:rsidRPr="00E03302" w:rsidRDefault="00960D3A" w:rsidP="000969EA">
      <w:pPr>
        <w:pStyle w:val="Clanek11"/>
        <w:keepLines w:val="0"/>
        <w:widowControl w:val="0"/>
      </w:pPr>
      <w:bookmarkStart w:id="32" w:name="_Ref20834911"/>
      <w:bookmarkStart w:id="33" w:name="_Ref530670054"/>
      <w:r w:rsidRPr="00C445D3">
        <w:rPr>
          <w:rStyle w:val="normaltextrun"/>
        </w:rPr>
        <w:t xml:space="preserve">Jakékoliv oznámení nebo dokument, který </w:t>
      </w:r>
      <w:r w:rsidR="00700565" w:rsidRPr="00C445D3">
        <w:rPr>
          <w:rStyle w:val="normaltextrun"/>
        </w:rPr>
        <w:t>má</w:t>
      </w:r>
      <w:r w:rsidR="00700565">
        <w:rPr>
          <w:rStyle w:val="normaltextrun"/>
        </w:rPr>
        <w:t> </w:t>
      </w:r>
      <w:r w:rsidRPr="00C445D3">
        <w:rPr>
          <w:rStyle w:val="normaltextrun"/>
        </w:rPr>
        <w:t xml:space="preserve">být podle této </w:t>
      </w:r>
      <w:r w:rsidR="001D4B87">
        <w:rPr>
          <w:rStyle w:val="normaltextrun"/>
        </w:rPr>
        <w:t>D</w:t>
      </w:r>
      <w:r w:rsidR="00F943F6">
        <w:rPr>
          <w:rStyle w:val="normaltextrun"/>
        </w:rPr>
        <w:t>ohody</w:t>
      </w:r>
      <w:r w:rsidRPr="00C445D3">
        <w:rPr>
          <w:rStyle w:val="normaltextrun"/>
        </w:rPr>
        <w:t xml:space="preserve"> učiněn písemně, musí být, pokud </w:t>
      </w:r>
      <w:r w:rsidR="001D4B87">
        <w:rPr>
          <w:rStyle w:val="normaltextrun"/>
        </w:rPr>
        <w:t>D</w:t>
      </w:r>
      <w:r w:rsidR="00F943F6">
        <w:rPr>
          <w:rStyle w:val="normaltextrun"/>
        </w:rPr>
        <w:t>ohoda</w:t>
      </w:r>
      <w:r w:rsidRPr="00C445D3">
        <w:rPr>
          <w:rStyle w:val="normaltextrun"/>
        </w:rPr>
        <w:t xml:space="preserve"> nestanoví jinak, doručen osobně nebo zaslán doporučenou poštovní zásilkou </w:t>
      </w:r>
      <w:r w:rsidR="00700565" w:rsidRPr="00C445D3">
        <w:rPr>
          <w:rStyle w:val="normaltextrun"/>
        </w:rPr>
        <w:t>na</w:t>
      </w:r>
      <w:r w:rsidR="00700565">
        <w:rPr>
          <w:rStyle w:val="normaltextrun"/>
        </w:rPr>
        <w:t> </w:t>
      </w:r>
      <w:r w:rsidRPr="00C445D3">
        <w:rPr>
          <w:rStyle w:val="normaltextrun"/>
        </w:rPr>
        <w:t xml:space="preserve">kontaktní údaje druhé Smluvní strany a/nebo může být </w:t>
      </w:r>
      <w:r w:rsidR="00700565" w:rsidRPr="00C445D3">
        <w:rPr>
          <w:rStyle w:val="normaltextrun"/>
        </w:rPr>
        <w:t>po</w:t>
      </w:r>
      <w:r w:rsidR="00700565">
        <w:rPr>
          <w:rStyle w:val="normaltextrun"/>
        </w:rPr>
        <w:t> </w:t>
      </w:r>
      <w:r w:rsidRPr="00C445D3">
        <w:rPr>
          <w:rStyle w:val="normaltextrun"/>
        </w:rPr>
        <w:t xml:space="preserve">vzájemné dohodě doručen e-mailem Smluvní straně, které </w:t>
      </w:r>
      <w:r w:rsidR="00700565" w:rsidRPr="00C445D3">
        <w:rPr>
          <w:rStyle w:val="normaltextrun"/>
        </w:rPr>
        <w:t>má</w:t>
      </w:r>
      <w:r w:rsidR="00700565">
        <w:rPr>
          <w:rStyle w:val="normaltextrun"/>
        </w:rPr>
        <w:t> </w:t>
      </w:r>
      <w:r w:rsidRPr="00C445D3">
        <w:rPr>
          <w:rStyle w:val="normaltextrun"/>
        </w:rPr>
        <w:t>být doručen. Kontaktní údaje jsou uvedeny v </w:t>
      </w:r>
      <w:r w:rsidR="00F943F6" w:rsidRPr="00B93CB7">
        <w:rPr>
          <w:rStyle w:val="normaltextrun"/>
        </w:rPr>
        <w:t>p</w:t>
      </w:r>
      <w:r w:rsidRPr="00B93CB7">
        <w:rPr>
          <w:rStyle w:val="normaltextrun"/>
        </w:rPr>
        <w:t xml:space="preserve">říloze </w:t>
      </w:r>
      <w:r w:rsidRPr="00315FDB">
        <w:rPr>
          <w:rStyle w:val="normaltextrun"/>
        </w:rPr>
        <w:t xml:space="preserve">č. </w:t>
      </w:r>
      <w:r w:rsidR="002C2042">
        <w:rPr>
          <w:rStyle w:val="normaltextrun"/>
        </w:rPr>
        <w:t>5</w:t>
      </w:r>
      <w:r w:rsidR="007A57E3">
        <w:rPr>
          <w:rStyle w:val="normaltextrun"/>
        </w:rPr>
        <w:t> </w:t>
      </w:r>
      <w:r w:rsidRPr="00B93CB7">
        <w:rPr>
          <w:rStyle w:val="normaltextrun"/>
        </w:rPr>
        <w:t>této</w:t>
      </w:r>
      <w:r w:rsidRPr="00C445D3">
        <w:rPr>
          <w:rStyle w:val="normaltextrun"/>
        </w:rPr>
        <w:t xml:space="preserve"> </w:t>
      </w:r>
      <w:r w:rsidR="00315FDB">
        <w:rPr>
          <w:rStyle w:val="normaltextrun"/>
        </w:rPr>
        <w:t>D</w:t>
      </w:r>
      <w:r w:rsidR="00F943F6">
        <w:rPr>
          <w:rStyle w:val="normaltextrun"/>
        </w:rPr>
        <w:t>ohody</w:t>
      </w:r>
      <w:r w:rsidRPr="00C445D3">
        <w:rPr>
          <w:rStyle w:val="normaltextrun"/>
        </w:rPr>
        <w:t>.</w:t>
      </w:r>
      <w:bookmarkEnd w:id="32"/>
      <w:r w:rsidRPr="00C445D3">
        <w:rPr>
          <w:rStyle w:val="eop"/>
        </w:rPr>
        <w:t> </w:t>
      </w:r>
      <w:bookmarkStart w:id="34" w:name="_Hlk202951229"/>
      <w:r w:rsidR="00BD0497" w:rsidRPr="00BD0497">
        <w:t>Jak</w:t>
      </w:r>
      <w:r w:rsidR="000F40A1">
        <w:t>é</w:t>
      </w:r>
      <w:r w:rsidR="00BD0497" w:rsidRPr="00BD0497">
        <w:t xml:space="preserve">koliv oznámení nebo dokument, který má být dle této </w:t>
      </w:r>
      <w:r w:rsidR="00BD0497">
        <w:t>D</w:t>
      </w:r>
      <w:r w:rsidR="00BD0497" w:rsidRPr="00BD0497">
        <w:t xml:space="preserve">ohody některou ze Smluvních stran podepsán, musí být podepsán elektronicky, pokud </w:t>
      </w:r>
      <w:r w:rsidR="00BD0497">
        <w:t>D</w:t>
      </w:r>
      <w:r w:rsidR="00BD0497" w:rsidRPr="00BD0497">
        <w:t>ohoda nestanoví jinak nebo pokud jej nelze elektronicky podepsat z povahy věci. Za tímto účelem jsou povinny obě Smluvní strany zajistit, aby jejich oprávněné osoby disponovaly elektronickými podpisy.</w:t>
      </w:r>
    </w:p>
    <w:bookmarkEnd w:id="34"/>
    <w:p w14:paraId="02978C02" w14:textId="15A1751A" w:rsidR="00960D3A" w:rsidRPr="00C445D3" w:rsidRDefault="00960D3A" w:rsidP="000969EA">
      <w:pPr>
        <w:pStyle w:val="Clanek11"/>
        <w:keepLines w:val="0"/>
        <w:widowControl w:val="0"/>
      </w:pPr>
      <w:r w:rsidRPr="00C445D3">
        <w:rPr>
          <w:rStyle w:val="normaltextrun"/>
        </w:rPr>
        <w:t xml:space="preserve">Jinou komunikaci, než která </w:t>
      </w:r>
      <w:r w:rsidR="00700565" w:rsidRPr="00C445D3">
        <w:rPr>
          <w:rStyle w:val="normaltextrun"/>
        </w:rPr>
        <w:t>je</w:t>
      </w:r>
      <w:r w:rsidR="00700565">
        <w:rPr>
          <w:rStyle w:val="normaltextrun"/>
        </w:rPr>
        <w:t> </w:t>
      </w:r>
      <w:r w:rsidRPr="00C445D3">
        <w:rPr>
          <w:rStyle w:val="normaltextrun"/>
        </w:rPr>
        <w:t>uvedena v předešlém čl</w:t>
      </w:r>
      <w:r w:rsidR="001D4B87">
        <w:rPr>
          <w:rStyle w:val="normaltextrun"/>
        </w:rPr>
        <w:t xml:space="preserve">ánku, </w:t>
      </w:r>
      <w:r w:rsidRPr="00C445D3">
        <w:rPr>
          <w:rStyle w:val="normaltextrun"/>
        </w:rPr>
        <w:t>může kterákoli ze</w:t>
      </w:r>
      <w:r w:rsidR="00496F7A">
        <w:rPr>
          <w:rStyle w:val="normaltextrun"/>
        </w:rPr>
        <w:t> </w:t>
      </w:r>
      <w:r w:rsidRPr="00C445D3">
        <w:rPr>
          <w:rStyle w:val="normaltextrun"/>
        </w:rPr>
        <w:t>S</w:t>
      </w:r>
      <w:r w:rsidR="00C445D3" w:rsidRPr="00C445D3">
        <w:rPr>
          <w:rStyle w:val="normaltextrun"/>
        </w:rPr>
        <w:t>mluvních s</w:t>
      </w:r>
      <w:r w:rsidRPr="00C445D3">
        <w:rPr>
          <w:rStyle w:val="normaltextrun"/>
        </w:rPr>
        <w:t xml:space="preserve">tran, pokud </w:t>
      </w:r>
      <w:r w:rsidR="001D4B87">
        <w:rPr>
          <w:rStyle w:val="normaltextrun"/>
        </w:rPr>
        <w:t>D</w:t>
      </w:r>
      <w:r w:rsidR="00F943F6">
        <w:rPr>
          <w:rStyle w:val="normaltextrun"/>
        </w:rPr>
        <w:t>ohoda</w:t>
      </w:r>
      <w:r w:rsidRPr="00C445D3">
        <w:rPr>
          <w:rStyle w:val="normaltextrun"/>
        </w:rPr>
        <w:t xml:space="preserve"> nestanoví jinak, provádět vůči druhé S</w:t>
      </w:r>
      <w:r w:rsidR="00C445D3" w:rsidRPr="00C445D3">
        <w:rPr>
          <w:rStyle w:val="normaltextrun"/>
        </w:rPr>
        <w:t>mluvní s</w:t>
      </w:r>
      <w:r w:rsidRPr="00C445D3">
        <w:rPr>
          <w:rStyle w:val="normaltextrun"/>
        </w:rPr>
        <w:t xml:space="preserve">traně prostřednictvím elektronické pošty (e-mailem) </w:t>
      </w:r>
      <w:r w:rsidR="00700565" w:rsidRPr="00C445D3">
        <w:rPr>
          <w:rStyle w:val="normaltextrun"/>
        </w:rPr>
        <w:t>na</w:t>
      </w:r>
      <w:r w:rsidR="00700565">
        <w:rPr>
          <w:rStyle w:val="normaltextrun"/>
        </w:rPr>
        <w:t> </w:t>
      </w:r>
      <w:r w:rsidRPr="00C445D3">
        <w:rPr>
          <w:rStyle w:val="normaltextrun"/>
        </w:rPr>
        <w:t>kontaktní údaje druhé S</w:t>
      </w:r>
      <w:r w:rsidR="00C445D3" w:rsidRPr="00C445D3">
        <w:rPr>
          <w:rStyle w:val="normaltextrun"/>
        </w:rPr>
        <w:t>mluvní s</w:t>
      </w:r>
      <w:r w:rsidRPr="00C445D3">
        <w:rPr>
          <w:rStyle w:val="normaltextrun"/>
        </w:rPr>
        <w:t>trany. </w:t>
      </w:r>
      <w:r w:rsidR="00C445D3" w:rsidRPr="00E03302">
        <w:t xml:space="preserve">Pro účely této </w:t>
      </w:r>
      <w:r w:rsidR="001D4B87">
        <w:t>D</w:t>
      </w:r>
      <w:r w:rsidR="00F943F6">
        <w:t>ohody</w:t>
      </w:r>
      <w:r w:rsidR="00C445D3" w:rsidRPr="00E03302">
        <w:t xml:space="preserve"> </w:t>
      </w:r>
      <w:r w:rsidR="00700565" w:rsidRPr="00E03302">
        <w:t>se</w:t>
      </w:r>
      <w:r w:rsidR="00700565">
        <w:t> </w:t>
      </w:r>
      <w:r w:rsidR="00700565" w:rsidRPr="00E03302">
        <w:t>má</w:t>
      </w:r>
      <w:r w:rsidR="00700565">
        <w:t> </w:t>
      </w:r>
      <w:r w:rsidR="00700565" w:rsidRPr="00E03302">
        <w:t>za</w:t>
      </w:r>
      <w:r w:rsidR="00700565">
        <w:t> </w:t>
      </w:r>
      <w:r w:rsidR="00C445D3" w:rsidRPr="00E03302">
        <w:t xml:space="preserve">to, </w:t>
      </w:r>
      <w:r w:rsidR="00700565" w:rsidRPr="00E03302">
        <w:t>že</w:t>
      </w:r>
      <w:r w:rsidR="00700565">
        <w:t> </w:t>
      </w:r>
      <w:r w:rsidR="00C445D3" w:rsidRPr="00E03302">
        <w:t xml:space="preserve">jakýkoliv dokument zaslaný Smluvní stranou druhé Smluvní straně elektronicky prostřednictvím e-mailu </w:t>
      </w:r>
      <w:r w:rsidR="00700565" w:rsidRPr="00E03302">
        <w:t>je</w:t>
      </w:r>
      <w:r w:rsidR="00700565">
        <w:t> </w:t>
      </w:r>
      <w:r w:rsidR="00C445D3" w:rsidRPr="00E03302">
        <w:t xml:space="preserve">doručen v den odeslání, </w:t>
      </w:r>
      <w:r w:rsidR="007A57E3" w:rsidRPr="00E03302">
        <w:t>a</w:t>
      </w:r>
      <w:r w:rsidR="007A57E3">
        <w:t> </w:t>
      </w:r>
      <w:r w:rsidR="00700565" w:rsidRPr="00E03302">
        <w:t>to</w:t>
      </w:r>
      <w:r w:rsidR="00700565">
        <w:t> </w:t>
      </w:r>
      <w:r w:rsidR="007A57E3" w:rsidRPr="00E03302">
        <w:t>i</w:t>
      </w:r>
      <w:r w:rsidR="007A57E3">
        <w:t> </w:t>
      </w:r>
      <w:r w:rsidR="00C445D3" w:rsidRPr="00E03302">
        <w:t>pokud druhá Smluvní strana toto doručení výslovně nepotvrdí.</w:t>
      </w:r>
      <w:r w:rsidRPr="00C445D3">
        <w:rPr>
          <w:rStyle w:val="eop"/>
        </w:rPr>
        <w:t> </w:t>
      </w:r>
    </w:p>
    <w:p w14:paraId="0AE2E293" w14:textId="1301E82E" w:rsidR="00960D3A" w:rsidRPr="00C445D3" w:rsidRDefault="00580430" w:rsidP="000969EA">
      <w:pPr>
        <w:pStyle w:val="Clanek11"/>
        <w:keepLines w:val="0"/>
        <w:widowControl w:val="0"/>
      </w:pPr>
      <w:r w:rsidRPr="00155AAE">
        <w:t xml:space="preserve">V případě změny kontaktní osoby je Smluvní strana povinna oznámit tuto změnu bez zbytečného odkladu písemně druhé Smluvní straně. Změna je pro druhou Smluvní stranou závazná ode dne doručení takového oznámení a nevyžaduje tak změnu </w:t>
      </w:r>
      <w:r>
        <w:t>D</w:t>
      </w:r>
      <w:r w:rsidRPr="00155AAE">
        <w:t>ohody prostřednictvím dodatku</w:t>
      </w:r>
      <w:proofErr w:type="gramStart"/>
      <w:r>
        <w:t xml:space="preserve">. </w:t>
      </w:r>
      <w:r w:rsidR="00960D3A" w:rsidRPr="00C445D3">
        <w:rPr>
          <w:rStyle w:val="normaltextrun"/>
        </w:rPr>
        <w:t>.</w:t>
      </w:r>
      <w:proofErr w:type="gramEnd"/>
      <w:r w:rsidR="00960D3A" w:rsidRPr="00C445D3">
        <w:rPr>
          <w:rStyle w:val="eop"/>
        </w:rPr>
        <w:t> </w:t>
      </w:r>
    </w:p>
    <w:p w14:paraId="1F7505B1" w14:textId="77777777" w:rsidR="00FA005C" w:rsidRPr="006D351D" w:rsidRDefault="00FA005C" w:rsidP="000969EA">
      <w:pPr>
        <w:pStyle w:val="Nadpis1"/>
        <w:keepNext w:val="0"/>
        <w:widowControl w:val="0"/>
        <w:spacing w:before="360"/>
      </w:pPr>
      <w:r w:rsidRPr="006D351D">
        <w:t xml:space="preserve">Souhrnná smluvní doložka uzavřená na základě Compliance </w:t>
      </w:r>
      <w:r w:rsidRPr="006D351D">
        <w:lastRenderedPageBreak/>
        <w:t>programu TSK</w:t>
      </w:r>
    </w:p>
    <w:p w14:paraId="67681E41" w14:textId="49CDDD7A" w:rsidR="00FA005C" w:rsidRPr="006D351D" w:rsidRDefault="007704F7" w:rsidP="000969EA">
      <w:pPr>
        <w:pStyle w:val="Clanek11"/>
        <w:keepLines w:val="0"/>
        <w:widowControl w:val="0"/>
      </w:pPr>
      <w:r>
        <w:t>Zhotovitel</w:t>
      </w:r>
      <w:r w:rsidR="00FA005C" w:rsidRPr="006D351D">
        <w:t xml:space="preserve"> bere výslovně na vědomí Etický kodex pro dodavatele/obchodní partnery TSK, a</w:t>
      </w:r>
      <w:r w:rsidR="00FA005C">
        <w:t> </w:t>
      </w:r>
      <w:r w:rsidR="00FA005C" w:rsidRPr="006D351D">
        <w:t xml:space="preserve">zavazuje se jej při plnění této Dohody dodržovat, nebo zajistit dodržování odpovídajících povinností ve stejném rozsahu na základě vlastního (jiného) etického kodexu. To se týká jak oblasti obecných </w:t>
      </w:r>
      <w:proofErr w:type="spellStart"/>
      <w:r w:rsidR="00FA005C" w:rsidRPr="006D351D">
        <w:t>Compliance</w:t>
      </w:r>
      <w:proofErr w:type="spellEnd"/>
      <w:r w:rsidR="00FA005C" w:rsidRPr="006D351D">
        <w:t xml:space="preserve"> zásad </w:t>
      </w:r>
      <w:r>
        <w:t>Zhotovitel</w:t>
      </w:r>
      <w:r w:rsidR="00FA005C" w:rsidRPr="006D351D">
        <w:t>e, tak i specifických požadavků vztahujících se k nulové toleranci korupčního jednání a celkovému dodržování zásad slušnosti, poctivosti a</w:t>
      </w:r>
      <w:r w:rsidR="00FA005C">
        <w:t> </w:t>
      </w:r>
      <w:r w:rsidR="00FA005C" w:rsidRPr="006D351D">
        <w:t>dobrých mravů.</w:t>
      </w:r>
    </w:p>
    <w:p w14:paraId="205DA458" w14:textId="64AA478A" w:rsidR="00FA005C" w:rsidRPr="006D351D" w:rsidRDefault="007704F7" w:rsidP="000969EA">
      <w:pPr>
        <w:pStyle w:val="Clanek11"/>
        <w:keepLines w:val="0"/>
        <w:widowControl w:val="0"/>
      </w:pPr>
      <w:r>
        <w:t>Zhotovitel</w:t>
      </w:r>
      <w:r w:rsidR="00FA005C" w:rsidRPr="006D351D">
        <w:t xml:space="preserve"> bere dále výslovně na vědomí, že Souhrnná smluvní doložka obsahuje i jiné povinnosti nad rámec Dohody, a to zejména z oblasti absence mezinárodních a národních sankcí, nebo zamezování střetu zájmů ve smyslu zákona č. 159/2006 Sb. </w:t>
      </w:r>
      <w:r>
        <w:t>Zhotovitel</w:t>
      </w:r>
      <w:r w:rsidR="00FA005C" w:rsidRPr="006D351D">
        <w:t xml:space="preserve"> se zavazuje tyto povinnosti dodržovat.</w:t>
      </w:r>
    </w:p>
    <w:p w14:paraId="437679B1" w14:textId="73877656" w:rsidR="00FA005C" w:rsidRPr="006D351D" w:rsidRDefault="007704F7" w:rsidP="000969EA">
      <w:pPr>
        <w:pStyle w:val="Clanek11"/>
        <w:keepLines w:val="0"/>
        <w:widowControl w:val="0"/>
      </w:pPr>
      <w:r>
        <w:t>Zhotovitel</w:t>
      </w:r>
      <w:r w:rsidR="00FA005C" w:rsidRPr="006D351D">
        <w:t xml:space="preserve"> výslovně prohlašuje, že si je vědom kontrolních i sankčních oprávnění TSK vyplývajících ze všech částí Souhrnné smluvní doložky, a že s nimi souhlasí; a v případě, že proti němu budu uplatněny, se zavazuje je akceptovat.</w:t>
      </w:r>
    </w:p>
    <w:p w14:paraId="0D579041" w14:textId="5B67F215" w:rsidR="00FA005C" w:rsidRPr="00D13B74" w:rsidRDefault="00FA005C" w:rsidP="000969EA">
      <w:pPr>
        <w:pStyle w:val="Clanek11"/>
        <w:keepLines w:val="0"/>
        <w:widowControl w:val="0"/>
      </w:pPr>
      <w:r w:rsidRPr="006D351D">
        <w:t xml:space="preserve">Podrobně jsou práva a povinnosti Stran rozvedeny v Příloze č. </w:t>
      </w:r>
      <w:r w:rsidR="005B500A">
        <w:t>6</w:t>
      </w:r>
      <w:r w:rsidR="005B500A" w:rsidRPr="006D351D">
        <w:t xml:space="preserve"> </w:t>
      </w:r>
      <w:r w:rsidRPr="006D351D">
        <w:t xml:space="preserve">Souhrnná smluvní doložka. Tato </w:t>
      </w:r>
      <w:r w:rsidRPr="00D13B74">
        <w:t>příloha tvoří nedílnou součást Dohody. V uvedeném textu je výraz „</w:t>
      </w:r>
      <w:r w:rsidR="007704F7">
        <w:t>Zhotovitel</w:t>
      </w:r>
      <w:r w:rsidRPr="00D13B74">
        <w:t>“ nahrazen výrazem „dodavatel“, výraz „Strany“ výrazem „Smluvní strany“; výraz „TSK“ je shodný</w:t>
      </w:r>
      <w:r w:rsidR="004B29B6">
        <w:t xml:space="preserve"> s </w:t>
      </w:r>
      <w:r w:rsidRPr="00D13B74">
        <w:t>výrazem</w:t>
      </w:r>
      <w:r w:rsidR="004B29B6">
        <w:t xml:space="preserve"> </w:t>
      </w:r>
      <w:r w:rsidRPr="00D13B74">
        <w:t>„Objednatel“.</w:t>
      </w:r>
    </w:p>
    <w:p w14:paraId="3D1ADD93" w14:textId="40F836B5" w:rsidR="00F625B9" w:rsidRPr="00D13B74" w:rsidRDefault="00355F7A" w:rsidP="000969EA">
      <w:pPr>
        <w:pStyle w:val="Nadpis1"/>
        <w:keepNext w:val="0"/>
        <w:widowControl w:val="0"/>
        <w:spacing w:before="360"/>
      </w:pPr>
      <w:r w:rsidRPr="00D13B74">
        <w:t>Z</w:t>
      </w:r>
      <w:r w:rsidR="00F625B9" w:rsidRPr="00D13B74">
        <w:t>ávě</w:t>
      </w:r>
      <w:r w:rsidR="00C445D3" w:rsidRPr="00D13B74">
        <w:t>r</w:t>
      </w:r>
      <w:r w:rsidR="00F625B9" w:rsidRPr="00D13B74">
        <w:t>ečná ustanovení</w:t>
      </w:r>
      <w:bookmarkEnd w:id="33"/>
    </w:p>
    <w:p w14:paraId="5348E623" w14:textId="2C36AF74" w:rsidR="00FE4158" w:rsidRPr="00D13B74" w:rsidRDefault="00FE4158" w:rsidP="000969EA">
      <w:pPr>
        <w:pStyle w:val="Clanek11"/>
        <w:keepLines w:val="0"/>
        <w:widowControl w:val="0"/>
      </w:pPr>
      <w:r w:rsidRPr="00D13B74">
        <w:t xml:space="preserve">Tato </w:t>
      </w:r>
      <w:r w:rsidR="001D4B87" w:rsidRPr="00D13B74">
        <w:t>D</w:t>
      </w:r>
      <w:r w:rsidRPr="00D13B74">
        <w:t xml:space="preserve">ohoda nabývá platnosti podpisem všech Smluvních stran </w:t>
      </w:r>
      <w:r w:rsidR="007A57E3" w:rsidRPr="00D13B74">
        <w:t>a </w:t>
      </w:r>
      <w:r w:rsidRPr="00D13B74">
        <w:t xml:space="preserve">účinnosti dnem uveřejnění </w:t>
      </w:r>
      <w:r w:rsidR="007A57E3" w:rsidRPr="00D13B74">
        <w:t>v </w:t>
      </w:r>
      <w:r w:rsidRPr="00D13B74">
        <w:t xml:space="preserve">registru smluv dle zákona </w:t>
      </w:r>
      <w:r w:rsidR="007A57E3" w:rsidRPr="00D13B74">
        <w:t>o </w:t>
      </w:r>
      <w:r w:rsidRPr="00D13B74">
        <w:t>registru smluv.</w:t>
      </w:r>
    </w:p>
    <w:p w14:paraId="2EB19EC3" w14:textId="15577F39" w:rsidR="00FE4158" w:rsidRDefault="00FE4158" w:rsidP="000969EA">
      <w:pPr>
        <w:pStyle w:val="Clanek11"/>
        <w:keepLines w:val="0"/>
        <w:widowControl w:val="0"/>
      </w:pPr>
      <w:r w:rsidRPr="00D13B74">
        <w:t xml:space="preserve">Všechny Smluvní strany prohlašují, </w:t>
      </w:r>
      <w:r w:rsidR="00700565" w:rsidRPr="00D13B74">
        <w:t>že </w:t>
      </w:r>
      <w:r w:rsidRPr="00D13B74">
        <w:t xml:space="preserve">skutečnosti uvedené </w:t>
      </w:r>
      <w:r w:rsidR="007A57E3" w:rsidRPr="00D13B74">
        <w:t>v </w:t>
      </w:r>
      <w:r w:rsidRPr="00D13B74">
        <w:t xml:space="preserve">této </w:t>
      </w:r>
      <w:r w:rsidR="001D4B87" w:rsidRPr="00D13B74">
        <w:t>D</w:t>
      </w:r>
      <w:r w:rsidRPr="00D13B74">
        <w:t xml:space="preserve">ohodě nepovažují </w:t>
      </w:r>
      <w:r w:rsidR="00700565" w:rsidRPr="00D13B74">
        <w:t>za </w:t>
      </w:r>
      <w:r w:rsidRPr="00D13B74">
        <w:t xml:space="preserve">obchodní tajemství </w:t>
      </w:r>
      <w:r w:rsidR="00700565" w:rsidRPr="00D13B74">
        <w:t>ve </w:t>
      </w:r>
      <w:r w:rsidRPr="00D13B74">
        <w:t xml:space="preserve">smyslu ustanovení § 504 občanského zákoníku </w:t>
      </w:r>
      <w:r w:rsidR="007A57E3" w:rsidRPr="00D13B74">
        <w:t>a </w:t>
      </w:r>
      <w:r w:rsidRPr="00D13B74">
        <w:t xml:space="preserve">udělují svolení </w:t>
      </w:r>
      <w:r w:rsidR="007A57E3" w:rsidRPr="00D13B74">
        <w:t>k </w:t>
      </w:r>
      <w:r w:rsidRPr="00D13B74">
        <w:t xml:space="preserve">jejich užití </w:t>
      </w:r>
      <w:r w:rsidR="007A57E3" w:rsidRPr="00D13B74">
        <w:t>a </w:t>
      </w:r>
      <w:r w:rsidRPr="00D13B74">
        <w:t xml:space="preserve">zveřejnění bez stanovení jakýchkoliv dalších podmínek. </w:t>
      </w:r>
      <w:r w:rsidR="00DF5E4B" w:rsidRPr="00D13B74">
        <w:t>Zhotovitel</w:t>
      </w:r>
      <w:r w:rsidR="00512191" w:rsidRPr="00D13B74">
        <w:t xml:space="preserve">é </w:t>
      </w:r>
      <w:r w:rsidRPr="00D13B74">
        <w:t xml:space="preserve">souhlasí </w:t>
      </w:r>
      <w:r w:rsidR="007A57E3" w:rsidRPr="00D13B74">
        <w:t>s </w:t>
      </w:r>
      <w:r w:rsidRPr="00D13B74">
        <w:t xml:space="preserve">uveřejněním </w:t>
      </w:r>
      <w:r w:rsidR="004072DD" w:rsidRPr="00D13B74">
        <w:t>D</w:t>
      </w:r>
      <w:r w:rsidRPr="00D13B74">
        <w:t>ohody, jakož</w:t>
      </w:r>
      <w:r>
        <w:t xml:space="preserve"> </w:t>
      </w:r>
      <w:r w:rsidR="007A57E3">
        <w:t>i s </w:t>
      </w:r>
      <w:r>
        <w:t xml:space="preserve">uveřejněním výše skutečně uhrazené ceny </w:t>
      </w:r>
      <w:r w:rsidR="00700565">
        <w:t>za </w:t>
      </w:r>
      <w:r>
        <w:t xml:space="preserve">Dílčí plnění </w:t>
      </w:r>
      <w:r w:rsidR="007A57E3">
        <w:t>v </w:t>
      </w:r>
      <w:r>
        <w:t xml:space="preserve">souladu </w:t>
      </w:r>
      <w:r w:rsidR="007A57E3">
        <w:t>s </w:t>
      </w:r>
      <w:r>
        <w:t>ustanovením §</w:t>
      </w:r>
      <w:r w:rsidR="00512191">
        <w:t> </w:t>
      </w:r>
      <w:r>
        <w:t xml:space="preserve">219 ZZVZ, resp. </w:t>
      </w:r>
      <w:r w:rsidR="007A57E3">
        <w:t>v </w:t>
      </w:r>
      <w:r>
        <w:t xml:space="preserve">souladu </w:t>
      </w:r>
      <w:r w:rsidR="00700565">
        <w:t>se </w:t>
      </w:r>
      <w:r>
        <w:t xml:space="preserve">zákonem </w:t>
      </w:r>
      <w:r w:rsidR="007A57E3">
        <w:t>o </w:t>
      </w:r>
      <w:r>
        <w:t>registru smluv.</w:t>
      </w:r>
    </w:p>
    <w:p w14:paraId="6F2474B5" w14:textId="58B86348" w:rsidR="00FE4158" w:rsidRDefault="00DF5E4B" w:rsidP="000969EA">
      <w:pPr>
        <w:pStyle w:val="Clanek11"/>
        <w:keepLines w:val="0"/>
        <w:widowControl w:val="0"/>
      </w:pPr>
      <w:r>
        <w:t>Zhotovitel</w:t>
      </w:r>
      <w:r w:rsidR="00512191">
        <w:t xml:space="preserve">é </w:t>
      </w:r>
      <w:r w:rsidR="00700565">
        <w:t>se </w:t>
      </w:r>
      <w:r w:rsidR="00FE4158">
        <w:t xml:space="preserve">zavazují zachovávat mlčenlivost </w:t>
      </w:r>
      <w:r w:rsidR="007A57E3">
        <w:t>o </w:t>
      </w:r>
      <w:r w:rsidR="00FE4158">
        <w:t xml:space="preserve">všech skutečnostech, </w:t>
      </w:r>
      <w:r w:rsidR="007A57E3">
        <w:t>o </w:t>
      </w:r>
      <w:r w:rsidR="00FE4158">
        <w:t xml:space="preserve">nichž </w:t>
      </w:r>
      <w:r w:rsidR="00700565">
        <w:t>se </w:t>
      </w:r>
      <w:r w:rsidR="00FE4158">
        <w:t>dozvěděl</w:t>
      </w:r>
      <w:r w:rsidR="00512191">
        <w:t>i</w:t>
      </w:r>
      <w:r w:rsidR="00FE4158">
        <w:t xml:space="preserve"> </w:t>
      </w:r>
      <w:r w:rsidR="007A57E3">
        <w:t>v </w:t>
      </w:r>
      <w:r w:rsidR="00FE4158">
        <w:t xml:space="preserve">souvislosti </w:t>
      </w:r>
      <w:r w:rsidR="007A57E3">
        <w:t>s </w:t>
      </w:r>
      <w:r w:rsidR="00FE4158">
        <w:t xml:space="preserve">plněním této </w:t>
      </w:r>
      <w:r w:rsidR="004072DD">
        <w:t>D</w:t>
      </w:r>
      <w:r w:rsidR="00FE4158">
        <w:t xml:space="preserve">ohody </w:t>
      </w:r>
      <w:r w:rsidR="007A57E3">
        <w:t>a </w:t>
      </w:r>
      <w:r w:rsidR="00345F1B">
        <w:t>dílčích Objednávek</w:t>
      </w:r>
      <w:r w:rsidR="00FE4158">
        <w:t xml:space="preserve">. </w:t>
      </w:r>
    </w:p>
    <w:p w14:paraId="649E23BC" w14:textId="581E963D" w:rsidR="00FE4158" w:rsidRDefault="00FE4158" w:rsidP="000969EA">
      <w:pPr>
        <w:pStyle w:val="Clanek11"/>
        <w:keepLines w:val="0"/>
        <w:widowControl w:val="0"/>
      </w:pPr>
      <w:r w:rsidRPr="00E64A4D">
        <w:t xml:space="preserve">Tato </w:t>
      </w:r>
      <w:r w:rsidR="004072DD" w:rsidRPr="00E64A4D">
        <w:t>D</w:t>
      </w:r>
      <w:r w:rsidRPr="00E64A4D">
        <w:t xml:space="preserve">ohoda </w:t>
      </w:r>
      <w:r w:rsidR="007A57E3" w:rsidRPr="00E64A4D">
        <w:t>a </w:t>
      </w:r>
      <w:r w:rsidR="00345F1B">
        <w:t>Objednávky</w:t>
      </w:r>
      <w:r w:rsidRPr="00E64A4D">
        <w:t xml:space="preserve"> mohou být měněny pouze dohodou Smluvních stran </w:t>
      </w:r>
      <w:r w:rsidR="007A57E3" w:rsidRPr="00E64A4D">
        <w:t>v </w:t>
      </w:r>
      <w:r w:rsidRPr="00E64A4D">
        <w:t xml:space="preserve">písemné formě (písemným číslovaným dodatkem </w:t>
      </w:r>
      <w:r w:rsidR="007A57E3" w:rsidRPr="00E64A4D">
        <w:t>k </w:t>
      </w:r>
      <w:r w:rsidRPr="00E64A4D">
        <w:t xml:space="preserve">této </w:t>
      </w:r>
      <w:r w:rsidR="004072DD" w:rsidRPr="00E64A4D">
        <w:t>D</w:t>
      </w:r>
      <w:r w:rsidRPr="00E64A4D">
        <w:t xml:space="preserve">ohodě), přičemž změna této </w:t>
      </w:r>
      <w:r w:rsidR="004072DD" w:rsidRPr="00E64A4D">
        <w:t>D</w:t>
      </w:r>
      <w:r w:rsidRPr="00E64A4D">
        <w:t xml:space="preserve">ohody </w:t>
      </w:r>
      <w:r w:rsidR="007A57E3" w:rsidRPr="00E64A4D">
        <w:t>a </w:t>
      </w:r>
      <w:r w:rsidR="00345F1B">
        <w:t>Objednávek</w:t>
      </w:r>
      <w:r w:rsidRPr="00E64A4D">
        <w:t xml:space="preserve"> bude účinná </w:t>
      </w:r>
      <w:r w:rsidR="007A57E3" w:rsidRPr="00E64A4D">
        <w:t>k </w:t>
      </w:r>
      <w:r w:rsidRPr="00E64A4D">
        <w:t xml:space="preserve">okamžiku stanovenému </w:t>
      </w:r>
      <w:r w:rsidR="007A57E3" w:rsidRPr="00E64A4D">
        <w:t>v </w:t>
      </w:r>
      <w:r w:rsidRPr="00E64A4D">
        <w:t xml:space="preserve">takovéto dohodě, nebo </w:t>
      </w:r>
      <w:r w:rsidR="00700565" w:rsidRPr="00E64A4D">
        <w:t>ke </w:t>
      </w:r>
      <w:r w:rsidRPr="00E64A4D">
        <w:t>dni podpisu dodatku příslušnými Smluvními stranami.</w:t>
      </w:r>
      <w:r w:rsidR="007823E9" w:rsidRPr="00E64A4D">
        <w:rPr>
          <w:bCs w:val="0"/>
          <w:iCs w:val="0"/>
        </w:rPr>
        <w:t xml:space="preserve"> </w:t>
      </w:r>
      <w:r w:rsidR="007823E9" w:rsidRPr="00E64A4D">
        <w:t xml:space="preserve">Zhotovitel bere na vědomí, že změny této Dohody lze sjednat pouze za podmínek stanovených právními předpisy upravujícími zadávání veřejných zakázek. Tato pravidla platí obdobně pro změny </w:t>
      </w:r>
      <w:r w:rsidR="00345F1B">
        <w:t>Objednávek</w:t>
      </w:r>
      <w:r w:rsidR="007823E9" w:rsidRPr="00E64A4D">
        <w:t>.</w:t>
      </w:r>
      <w:r w:rsidR="007823E9" w:rsidRPr="007823E9">
        <w:t xml:space="preserve"> </w:t>
      </w:r>
    </w:p>
    <w:p w14:paraId="21CDD75D" w14:textId="77777777" w:rsidR="00FE4158" w:rsidRDefault="00FE4158" w:rsidP="000969EA">
      <w:pPr>
        <w:pStyle w:val="Clanek11"/>
        <w:keepLines w:val="0"/>
        <w:widowControl w:val="0"/>
      </w:pPr>
      <w:r>
        <w:t xml:space="preserve">Tato </w:t>
      </w:r>
      <w:r w:rsidR="004072DD">
        <w:t>Do</w:t>
      </w:r>
      <w:r>
        <w:t xml:space="preserve">hoda </w:t>
      </w:r>
      <w:r w:rsidR="007A57E3">
        <w:t>a </w:t>
      </w:r>
      <w:r>
        <w:t xml:space="preserve">všechna ustanovení této </w:t>
      </w:r>
      <w:r w:rsidR="004072DD">
        <w:t>D</w:t>
      </w:r>
      <w:r>
        <w:t xml:space="preserve">ohody jsou závazná pro Smluvní strany </w:t>
      </w:r>
      <w:r w:rsidR="007A57E3">
        <w:t>a </w:t>
      </w:r>
      <w:r>
        <w:t>jejich právní nástupce.</w:t>
      </w:r>
    </w:p>
    <w:p w14:paraId="70CBCC1F" w14:textId="6BE32310" w:rsidR="00FE4158" w:rsidRDefault="00FE4158" w:rsidP="000969EA">
      <w:pPr>
        <w:pStyle w:val="Clanek11"/>
        <w:keepLines w:val="0"/>
        <w:widowControl w:val="0"/>
      </w:pPr>
      <w:r>
        <w:t xml:space="preserve">Smluvní strany </w:t>
      </w:r>
      <w:r w:rsidR="00700565">
        <w:t>se </w:t>
      </w:r>
      <w:r>
        <w:t>dohodly, že:</w:t>
      </w:r>
    </w:p>
    <w:p w14:paraId="5562AA16" w14:textId="5B44911B" w:rsidR="00FE4158" w:rsidRDefault="00FE4158" w:rsidP="000969EA">
      <w:pPr>
        <w:pStyle w:val="Claneka"/>
        <w:keepLines w:val="0"/>
        <w:widowControl w:val="0"/>
      </w:pPr>
      <w:r>
        <w:t xml:space="preserve">marné uplynutí dodatečné lhůty </w:t>
      </w:r>
      <w:r w:rsidR="007A57E3">
        <w:t>k </w:t>
      </w:r>
      <w:r>
        <w:t xml:space="preserve">plnění nemá </w:t>
      </w:r>
      <w:r w:rsidR="00700565">
        <w:t>za </w:t>
      </w:r>
      <w:r>
        <w:t xml:space="preserve">následek automatické odstoupení </w:t>
      </w:r>
      <w:r w:rsidR="00700565">
        <w:t>od </w:t>
      </w:r>
      <w:r>
        <w:t xml:space="preserve">této </w:t>
      </w:r>
      <w:r w:rsidR="004072DD">
        <w:t>D</w:t>
      </w:r>
      <w:r>
        <w:t xml:space="preserve">ohody nebo </w:t>
      </w:r>
      <w:r w:rsidR="00345F1B">
        <w:t>Objednávek</w:t>
      </w:r>
      <w:r>
        <w:t>;</w:t>
      </w:r>
    </w:p>
    <w:p w14:paraId="4523EC54" w14:textId="3576CCFA" w:rsidR="00FE4158" w:rsidRDefault="00FD746B" w:rsidP="000969EA">
      <w:pPr>
        <w:pStyle w:val="Claneka"/>
        <w:keepLines w:val="0"/>
        <w:widowControl w:val="0"/>
      </w:pPr>
      <w:r>
        <w:t>Zhotovitel</w:t>
      </w:r>
      <w:r w:rsidR="00512191">
        <w:t>é</w:t>
      </w:r>
      <w:r w:rsidR="004072DD">
        <w:t xml:space="preserve"> </w:t>
      </w:r>
      <w:r w:rsidR="00FE4158">
        <w:t xml:space="preserve">nejsou oprávněni bez předchozího písemného souhlasu Objednatele postoupit a/nebo jinak převést a/nebo zastavit třetí osobě, zcela </w:t>
      </w:r>
      <w:r w:rsidR="00700565">
        <w:t>či </w:t>
      </w:r>
      <w:r w:rsidR="00FE4158">
        <w:t xml:space="preserve">částečně, jakékoli pohledávky, práva a/nebo povinnosti vzniklé </w:t>
      </w:r>
      <w:r w:rsidR="00700565">
        <w:t>na </w:t>
      </w:r>
      <w:r w:rsidR="00FE4158">
        <w:t xml:space="preserve">základě této </w:t>
      </w:r>
      <w:r w:rsidR="004072DD">
        <w:t>D</w:t>
      </w:r>
      <w:r w:rsidR="00FE4158">
        <w:t xml:space="preserve">ohody nebo </w:t>
      </w:r>
      <w:r w:rsidR="007A57E3">
        <w:t>v </w:t>
      </w:r>
      <w:r w:rsidR="00FE4158">
        <w:t xml:space="preserve">souvislosti </w:t>
      </w:r>
      <w:r w:rsidR="007A57E3">
        <w:t>s </w:t>
      </w:r>
      <w:r w:rsidR="00FE4158">
        <w:t>ní.</w:t>
      </w:r>
    </w:p>
    <w:p w14:paraId="0E2E204B" w14:textId="47929542" w:rsidR="00FE4158" w:rsidRDefault="00FE4158" w:rsidP="000969EA">
      <w:pPr>
        <w:pStyle w:val="Claneka"/>
        <w:keepLines w:val="0"/>
        <w:widowControl w:val="0"/>
      </w:pPr>
      <w:r>
        <w:t xml:space="preserve">tímto vylučují použití § 557, § 1740 odst. 3, § 1765 </w:t>
      </w:r>
      <w:r w:rsidR="00700565">
        <w:t>až </w:t>
      </w:r>
      <w:r>
        <w:t xml:space="preserve">§ 1766, § 1792 odst. </w:t>
      </w:r>
      <w:r w:rsidR="007A57E3">
        <w:t>2 a </w:t>
      </w:r>
      <w:r>
        <w:t>§ 1793 občanského zákoníku;</w:t>
      </w:r>
    </w:p>
    <w:p w14:paraId="1A99A58E" w14:textId="77777777" w:rsidR="00FE4158" w:rsidRDefault="00FE4158" w:rsidP="000969EA">
      <w:pPr>
        <w:pStyle w:val="Claneka"/>
        <w:keepLines w:val="0"/>
        <w:widowControl w:val="0"/>
      </w:pPr>
      <w:r>
        <w:t>obecné ani zvláštní zvyklosti nemají přednost před ustanoveními právních předpisů, která nemají donucující charakter.</w:t>
      </w:r>
    </w:p>
    <w:p w14:paraId="1370F6EE" w14:textId="5FFE6079" w:rsidR="00FE4158" w:rsidRDefault="00FE4158" w:rsidP="000969EA">
      <w:pPr>
        <w:pStyle w:val="Clanek11"/>
        <w:keepLines w:val="0"/>
        <w:widowControl w:val="0"/>
      </w:pPr>
      <w:r>
        <w:t>Je-</w:t>
      </w:r>
      <w:r w:rsidR="00700565">
        <w:t>li </w:t>
      </w:r>
      <w:r>
        <w:t>nebo stane-</w:t>
      </w:r>
      <w:r w:rsidR="00700565">
        <w:t>li se </w:t>
      </w:r>
      <w:r>
        <w:t xml:space="preserve">některé ustanovení této </w:t>
      </w:r>
      <w:r w:rsidR="004072DD">
        <w:t>D</w:t>
      </w:r>
      <w:r>
        <w:t xml:space="preserve">ohody neplatným, nevymahatelným, zdánlivým </w:t>
      </w:r>
      <w:r>
        <w:lastRenderedPageBreak/>
        <w:t xml:space="preserve">nebo neúčinným, nedotýká </w:t>
      </w:r>
      <w:r w:rsidR="00700565">
        <w:t>se </w:t>
      </w:r>
      <w:r>
        <w:t xml:space="preserve">tato neplatnost, nevymahatelnost, zdánlivost </w:t>
      </w:r>
      <w:r w:rsidR="00700565">
        <w:t>či </w:t>
      </w:r>
      <w:r>
        <w:t xml:space="preserve">neúčinnost ostatních ustanovení této </w:t>
      </w:r>
      <w:r w:rsidR="004072DD">
        <w:t>D</w:t>
      </w:r>
      <w:r>
        <w:t xml:space="preserve">ohody. Smluvní strany </w:t>
      </w:r>
      <w:r w:rsidR="00700565">
        <w:t>se </w:t>
      </w:r>
      <w:r>
        <w:t xml:space="preserve">zavazují nahradit </w:t>
      </w:r>
      <w:r w:rsidR="00700565">
        <w:t>do </w:t>
      </w:r>
      <w:r>
        <w:t xml:space="preserve">pěti (5) kalendářních dnů </w:t>
      </w:r>
      <w:r w:rsidR="00700565">
        <w:t>po </w:t>
      </w:r>
      <w:r>
        <w:t xml:space="preserve">doručení výzvy některé Smluvní strany neplatné, nevymahatelné, zdánlivé nebo neúčinné ustanovení ustanovením platným, vymahatelným </w:t>
      </w:r>
      <w:r w:rsidR="007A57E3">
        <w:t>a </w:t>
      </w:r>
      <w:r>
        <w:t xml:space="preserve">účinným </w:t>
      </w:r>
      <w:r w:rsidR="00700565">
        <w:t>se </w:t>
      </w:r>
      <w:r>
        <w:t xml:space="preserve">stejným nebo obdobným právním </w:t>
      </w:r>
      <w:r w:rsidR="007A57E3">
        <w:t>a </w:t>
      </w:r>
      <w:r>
        <w:t>obchodním smyslem, případně uzavřít novou smlouvu.</w:t>
      </w:r>
    </w:p>
    <w:p w14:paraId="6FBDC0BB" w14:textId="2DBA8F27" w:rsidR="00FE4158" w:rsidRDefault="00FE4158" w:rsidP="000969EA">
      <w:pPr>
        <w:pStyle w:val="Clanek11"/>
        <w:keepLines w:val="0"/>
        <w:widowControl w:val="0"/>
      </w:pPr>
      <w:r>
        <w:t xml:space="preserve">Všechny spory, které vzniknou </w:t>
      </w:r>
      <w:r w:rsidR="007A57E3">
        <w:t>z </w:t>
      </w:r>
      <w:r>
        <w:t xml:space="preserve">této </w:t>
      </w:r>
      <w:r w:rsidR="004072DD">
        <w:t>D</w:t>
      </w:r>
      <w:r>
        <w:t xml:space="preserve">ohody nebo </w:t>
      </w:r>
      <w:r w:rsidR="007A57E3">
        <w:t>v </w:t>
      </w:r>
      <w:r>
        <w:t xml:space="preserve">souvislosti </w:t>
      </w:r>
      <w:r w:rsidR="007A57E3">
        <w:t>s </w:t>
      </w:r>
      <w:r w:rsidR="00700565">
        <w:t>ní </w:t>
      </w:r>
      <w:r w:rsidR="007A57E3">
        <w:t>a </w:t>
      </w:r>
      <w:r>
        <w:t xml:space="preserve">které </w:t>
      </w:r>
      <w:r w:rsidR="00700565">
        <w:t>se </w:t>
      </w:r>
      <w:r>
        <w:t>nepodaří vyřešit přednostně smírnou cestou, budou rozhodovány obecnými soudy</w:t>
      </w:r>
      <w:r w:rsidR="007C7BEF">
        <w:t xml:space="preserve"> Objednatele</w:t>
      </w:r>
      <w:r>
        <w:t xml:space="preserve"> </w:t>
      </w:r>
      <w:r w:rsidR="007A57E3">
        <w:t>v </w:t>
      </w:r>
      <w:r>
        <w:t xml:space="preserve">souladu </w:t>
      </w:r>
      <w:r w:rsidR="007A57E3">
        <w:t>s </w:t>
      </w:r>
      <w:r>
        <w:t xml:space="preserve">ustanoveními zákona č. 99/1963 Sb., občanského soudního řádu, </w:t>
      </w:r>
      <w:r w:rsidR="00700565">
        <w:t>ve </w:t>
      </w:r>
      <w:r>
        <w:t>znění pozdějších předpisů.</w:t>
      </w:r>
    </w:p>
    <w:p w14:paraId="1F37C577" w14:textId="6B28716E" w:rsidR="00FE4158" w:rsidRDefault="00FE4158" w:rsidP="000969EA">
      <w:pPr>
        <w:pStyle w:val="Clanek11"/>
        <w:keepLines w:val="0"/>
        <w:widowControl w:val="0"/>
      </w:pPr>
      <w:r>
        <w:t>Pokud není v </w:t>
      </w:r>
      <w:r w:rsidR="004072DD">
        <w:t>D</w:t>
      </w:r>
      <w:r>
        <w:t xml:space="preserve">ohodě </w:t>
      </w:r>
      <w:r w:rsidR="007A57E3">
        <w:t>a </w:t>
      </w:r>
      <w:r>
        <w:t xml:space="preserve">jejích přílohách </w:t>
      </w:r>
      <w:r w:rsidR="00700565">
        <w:t>či </w:t>
      </w:r>
      <w:r w:rsidR="003E122A">
        <w:t>Objednávkách</w:t>
      </w:r>
      <w:r>
        <w:t xml:space="preserve"> stanoveno jinak, řídí </w:t>
      </w:r>
      <w:r w:rsidR="00700565">
        <w:t>se </w:t>
      </w:r>
      <w:r>
        <w:t xml:space="preserve">právní vztah založený touto </w:t>
      </w:r>
      <w:r w:rsidR="004072DD">
        <w:t>D</w:t>
      </w:r>
      <w:r>
        <w:t xml:space="preserve">ohodou </w:t>
      </w:r>
      <w:r w:rsidR="007A57E3">
        <w:t>a </w:t>
      </w:r>
      <w:r>
        <w:t>občanským zákoníkem.</w:t>
      </w:r>
    </w:p>
    <w:p w14:paraId="399F3402" w14:textId="5FD88E13" w:rsidR="00FE4158" w:rsidRDefault="00BD0497" w:rsidP="000969EA">
      <w:pPr>
        <w:pStyle w:val="Clanek11"/>
        <w:keepLines w:val="0"/>
        <w:widowControl w:val="0"/>
      </w:pPr>
      <w:r w:rsidRPr="00BD0497">
        <w:rPr>
          <w:rFonts w:cs="Times New Roman"/>
          <w:bCs w:val="0"/>
          <w:iCs w:val="0"/>
          <w:color w:val="000000"/>
          <w:szCs w:val="22"/>
        </w:rPr>
        <w:t xml:space="preserve"> </w:t>
      </w:r>
      <w:bookmarkStart w:id="35" w:name="_Hlk202951163"/>
      <w:r>
        <w:rPr>
          <w:rFonts w:cs="Times New Roman"/>
          <w:bCs w:val="0"/>
          <w:iCs w:val="0"/>
          <w:color w:val="000000"/>
          <w:szCs w:val="22"/>
        </w:rPr>
        <w:t>D</w:t>
      </w:r>
      <w:r w:rsidRPr="00BD0497">
        <w:t xml:space="preserve">ohoda je uzavírána elektronicky za využití uznávaných elektronických podpisů. Každá Smluvní strana obdrží originální vyhotovení </w:t>
      </w:r>
      <w:r>
        <w:t>D</w:t>
      </w:r>
      <w:r w:rsidRPr="00BD0497">
        <w:t>ohody, na kterém jsou zaznamenány uznávané elektronické podpisy zástupců Smluvních stran.</w:t>
      </w:r>
      <w:bookmarkEnd w:id="35"/>
      <w:r w:rsidRPr="00BD0497">
        <w:t xml:space="preserve"> </w:t>
      </w:r>
      <w:r w:rsidR="009B142E">
        <w:t xml:space="preserve"> </w:t>
      </w:r>
    </w:p>
    <w:p w14:paraId="1ACEDC89" w14:textId="6BF72DA2" w:rsidR="002C2173" w:rsidRDefault="002C2173" w:rsidP="000969EA">
      <w:pPr>
        <w:pStyle w:val="Clanek11"/>
        <w:keepLines w:val="0"/>
        <w:widowControl w:val="0"/>
      </w:pPr>
      <w:r w:rsidRPr="00A62C8F">
        <w:t>V případě, že je Dohoda uzavírána elektronicky za využití uznávaných elektronických podpisů, postačí jedno vyhotovení Dohody, na kterém jsou zaznamenány uznávané elektronické podpisy zástupců Stran.</w:t>
      </w:r>
    </w:p>
    <w:p w14:paraId="2B9AF909" w14:textId="77777777" w:rsidR="00854600" w:rsidRPr="00E03302" w:rsidRDefault="00FE4158" w:rsidP="000969EA">
      <w:pPr>
        <w:pStyle w:val="Clanek11"/>
        <w:keepLines w:val="0"/>
        <w:widowControl w:val="0"/>
      </w:pPr>
      <w:r>
        <w:t xml:space="preserve">Nedílnou součástí této </w:t>
      </w:r>
      <w:r w:rsidR="00512191">
        <w:t>D</w:t>
      </w:r>
      <w:r w:rsidR="00075E0E">
        <w:t>ohody</w:t>
      </w:r>
      <w:r>
        <w:t xml:space="preserve"> jsou následující přílohy:</w:t>
      </w:r>
    </w:p>
    <w:p w14:paraId="73508C9B" w14:textId="4865661B" w:rsidR="00075E0E" w:rsidRDefault="00075E0E" w:rsidP="000969EA">
      <w:pPr>
        <w:pStyle w:val="Claneka"/>
        <w:keepLines w:val="0"/>
        <w:widowControl w:val="0"/>
      </w:pPr>
      <w:r>
        <w:t xml:space="preserve">Příloha č. </w:t>
      </w:r>
      <w:r w:rsidR="007A57E3">
        <w:t>1 </w:t>
      </w:r>
      <w:r>
        <w:t xml:space="preserve">– vzor </w:t>
      </w:r>
      <w:r w:rsidR="00ED6244">
        <w:t>Objednávky</w:t>
      </w:r>
    </w:p>
    <w:p w14:paraId="742F1B4E" w14:textId="4ED38060" w:rsidR="00854600" w:rsidRDefault="00075E0E" w:rsidP="000969EA">
      <w:pPr>
        <w:pStyle w:val="Claneka"/>
        <w:keepLines w:val="0"/>
        <w:widowControl w:val="0"/>
      </w:pPr>
      <w:r>
        <w:t xml:space="preserve">Příloha č. </w:t>
      </w:r>
      <w:r w:rsidR="007A57E3">
        <w:t>2 </w:t>
      </w:r>
      <w:r w:rsidR="00854600" w:rsidRPr="00E03302">
        <w:t xml:space="preserve">– </w:t>
      </w:r>
      <w:r w:rsidR="00F761A9">
        <w:t>Soupis prací</w:t>
      </w:r>
      <w:r w:rsidR="00501BEB" w:rsidRPr="00E03302">
        <w:t xml:space="preserve"> </w:t>
      </w:r>
      <w:r w:rsidR="00D37B84">
        <w:t>(Ceník)</w:t>
      </w:r>
    </w:p>
    <w:p w14:paraId="4E37690F" w14:textId="2A59FC00" w:rsidR="00C91D67" w:rsidRPr="00E03302" w:rsidRDefault="00C91D67" w:rsidP="000969EA">
      <w:pPr>
        <w:pStyle w:val="Claneka"/>
        <w:keepLines w:val="0"/>
        <w:widowControl w:val="0"/>
      </w:pPr>
      <w:r>
        <w:t xml:space="preserve">Příloha č. </w:t>
      </w:r>
      <w:r w:rsidR="007A57E3">
        <w:t>3 </w:t>
      </w:r>
      <w:r>
        <w:t xml:space="preserve">– </w:t>
      </w:r>
      <w:r w:rsidR="00ED6244">
        <w:t>neužije se</w:t>
      </w:r>
    </w:p>
    <w:p w14:paraId="3EC649AE" w14:textId="77777777" w:rsidR="00C76392" w:rsidRDefault="00C76392" w:rsidP="000969EA">
      <w:pPr>
        <w:pStyle w:val="Claneka"/>
        <w:keepLines w:val="0"/>
        <w:widowControl w:val="0"/>
      </w:pPr>
      <w:r>
        <w:t xml:space="preserve">Příloha č. </w:t>
      </w:r>
      <w:r w:rsidR="007A57E3">
        <w:t>4 </w:t>
      </w:r>
      <w:r>
        <w:t>– Seznam poddodavatelů</w:t>
      </w:r>
      <w:r w:rsidR="00075E0E">
        <w:t xml:space="preserve"> </w:t>
      </w:r>
    </w:p>
    <w:p w14:paraId="3D74E0AE" w14:textId="7448C60A" w:rsidR="00A16393" w:rsidRDefault="00C91D67" w:rsidP="000969EA">
      <w:pPr>
        <w:pStyle w:val="Claneka"/>
        <w:keepLines w:val="0"/>
        <w:widowControl w:val="0"/>
      </w:pPr>
      <w:r>
        <w:t xml:space="preserve">Příloha č. </w:t>
      </w:r>
      <w:r w:rsidR="002C2042">
        <w:t>5</w:t>
      </w:r>
      <w:r w:rsidR="007A57E3">
        <w:t> </w:t>
      </w:r>
      <w:r w:rsidR="00960D3A">
        <w:t>– Kontaktní údaje</w:t>
      </w:r>
    </w:p>
    <w:p w14:paraId="77FFCA01" w14:textId="6DD175F9" w:rsidR="002C2173" w:rsidRPr="00AA025F" w:rsidRDefault="00A16393" w:rsidP="000969EA">
      <w:pPr>
        <w:pStyle w:val="Claneka"/>
        <w:keepLines w:val="0"/>
        <w:widowControl w:val="0"/>
      </w:pPr>
      <w:r>
        <w:t>Příloha č. 6 –</w:t>
      </w:r>
      <w:r w:rsidR="005B500A">
        <w:t xml:space="preserve"> </w:t>
      </w:r>
      <w:r w:rsidR="002C2173">
        <w:t xml:space="preserve">Souhrnná smluvní </w:t>
      </w:r>
      <w:r w:rsidR="002C2173" w:rsidRPr="00AA025F">
        <w:t>doložka</w:t>
      </w:r>
    </w:p>
    <w:p w14:paraId="6E98A787" w14:textId="17A7C958" w:rsidR="007823E9" w:rsidRDefault="007823E9" w:rsidP="000969EA">
      <w:pPr>
        <w:widowControl w:val="0"/>
        <w:jc w:val="center"/>
      </w:pPr>
    </w:p>
    <w:p w14:paraId="70FCCF32" w14:textId="48F7DCDD" w:rsidR="000449D4" w:rsidRDefault="000449D4" w:rsidP="000969EA">
      <w:pPr>
        <w:pStyle w:val="Nadpis1"/>
        <w:keepNext w:val="0"/>
        <w:widowControl w:val="0"/>
        <w:numPr>
          <w:ilvl w:val="0"/>
          <w:numId w:val="0"/>
        </w:numPr>
        <w:rPr>
          <w:caps w:val="0"/>
        </w:rPr>
      </w:pPr>
      <w:r w:rsidRPr="004072DD">
        <w:rPr>
          <w:caps w:val="0"/>
        </w:rPr>
        <w:t>S</w:t>
      </w:r>
      <w:r w:rsidR="004072DD">
        <w:rPr>
          <w:caps w:val="0"/>
        </w:rPr>
        <w:t>mluvní s</w:t>
      </w:r>
      <w:r w:rsidRPr="004072DD">
        <w:rPr>
          <w:caps w:val="0"/>
        </w:rPr>
        <w:t xml:space="preserve">trany tímto výslovně prohlašují, </w:t>
      </w:r>
      <w:r w:rsidR="00700565" w:rsidRPr="004072DD">
        <w:rPr>
          <w:caps w:val="0"/>
        </w:rPr>
        <w:t>že</w:t>
      </w:r>
      <w:r w:rsidR="00700565">
        <w:rPr>
          <w:caps w:val="0"/>
        </w:rPr>
        <w:t> </w:t>
      </w:r>
      <w:r w:rsidRPr="004072DD">
        <w:rPr>
          <w:caps w:val="0"/>
        </w:rPr>
        <w:t xml:space="preserve">tato </w:t>
      </w:r>
      <w:r w:rsidR="004072DD">
        <w:rPr>
          <w:caps w:val="0"/>
        </w:rPr>
        <w:t>D</w:t>
      </w:r>
      <w:r w:rsidR="00330AA9" w:rsidRPr="004072DD">
        <w:rPr>
          <w:caps w:val="0"/>
        </w:rPr>
        <w:t>ohoda</w:t>
      </w:r>
      <w:r w:rsidRPr="004072DD">
        <w:rPr>
          <w:caps w:val="0"/>
        </w:rPr>
        <w:t xml:space="preserve"> vyjadřuje jejich pravou </w:t>
      </w:r>
      <w:r w:rsidR="007A57E3" w:rsidRPr="004072DD">
        <w:rPr>
          <w:caps w:val="0"/>
        </w:rPr>
        <w:t>a </w:t>
      </w:r>
      <w:r w:rsidRPr="004072DD">
        <w:rPr>
          <w:caps w:val="0"/>
        </w:rPr>
        <w:t>svobodnou vůli, na</w:t>
      </w:r>
      <w:r w:rsidR="00496F7A" w:rsidRPr="004072DD">
        <w:rPr>
          <w:caps w:val="0"/>
        </w:rPr>
        <w:t> </w:t>
      </w:r>
      <w:r w:rsidRPr="004072DD">
        <w:rPr>
          <w:caps w:val="0"/>
        </w:rPr>
        <w:t>důkaz čehož připojují níže své podpisy.</w:t>
      </w:r>
    </w:p>
    <w:p w14:paraId="7C1A9BD1" w14:textId="77777777" w:rsidR="008016F3" w:rsidRDefault="008016F3" w:rsidP="000969EA">
      <w:pPr>
        <w:pStyle w:val="Nadpis3"/>
        <w:numPr>
          <w:ilvl w:val="0"/>
          <w:numId w:val="0"/>
        </w:numPr>
        <w:rPr>
          <w:sz w:val="22"/>
          <w:szCs w:val="22"/>
        </w:rPr>
      </w:pPr>
    </w:p>
    <w:p w14:paraId="45A223A7" w14:textId="77777777" w:rsidR="008016F3" w:rsidRDefault="008016F3" w:rsidP="000969EA">
      <w:pPr>
        <w:pStyle w:val="Nadpis3"/>
        <w:numPr>
          <w:ilvl w:val="0"/>
          <w:numId w:val="0"/>
        </w:numPr>
        <w:rPr>
          <w:sz w:val="22"/>
          <w:szCs w:val="22"/>
        </w:rPr>
      </w:pPr>
    </w:p>
    <w:p w14:paraId="488F5519" w14:textId="6E472FE6" w:rsidR="00AF31D4" w:rsidRPr="004B29B6" w:rsidRDefault="007A57E3" w:rsidP="000969EA">
      <w:pPr>
        <w:pStyle w:val="Nadpis3"/>
        <w:numPr>
          <w:ilvl w:val="0"/>
          <w:numId w:val="0"/>
        </w:numPr>
        <w:rPr>
          <w:sz w:val="22"/>
          <w:szCs w:val="22"/>
        </w:rPr>
      </w:pPr>
      <w:r w:rsidRPr="004B29B6">
        <w:rPr>
          <w:sz w:val="22"/>
          <w:szCs w:val="22"/>
        </w:rPr>
        <w:t>V</w:t>
      </w:r>
      <w:r w:rsidR="006D449A">
        <w:rPr>
          <w:sz w:val="22"/>
          <w:szCs w:val="22"/>
        </w:rPr>
        <w:t xml:space="preserve"> Praze </w:t>
      </w:r>
      <w:r w:rsidR="00075E0E" w:rsidRPr="004B29B6">
        <w:rPr>
          <w:sz w:val="22"/>
          <w:szCs w:val="22"/>
        </w:rPr>
        <w:t>dne</w:t>
      </w:r>
      <w:r w:rsidR="006D449A">
        <w:rPr>
          <w:sz w:val="22"/>
          <w:szCs w:val="22"/>
        </w:rPr>
        <w:t xml:space="preserve"> </w:t>
      </w:r>
      <w:r w:rsidR="005D3DD1">
        <w:rPr>
          <w:sz w:val="22"/>
          <w:szCs w:val="22"/>
        </w:rPr>
        <w:t>4. 12. 2025</w:t>
      </w:r>
    </w:p>
    <w:p w14:paraId="3DC08B88" w14:textId="45CAFF9B" w:rsidR="00075E0E" w:rsidRPr="00075E0E" w:rsidRDefault="00700565" w:rsidP="000969EA">
      <w:pPr>
        <w:widowControl w:val="0"/>
      </w:pPr>
      <w:r>
        <w:t>Za </w:t>
      </w:r>
      <w:r w:rsidR="00075E0E">
        <w:t>Objednatele:</w:t>
      </w:r>
    </w:p>
    <w:p w14:paraId="1EB5A604" w14:textId="77777777" w:rsidR="00075E0E" w:rsidRDefault="00075E0E" w:rsidP="000969EA">
      <w:pPr>
        <w:widowControl w:val="0"/>
        <w:spacing w:before="120" w:after="120"/>
        <w:rPr>
          <w:highlight w:val="green"/>
        </w:rPr>
      </w:pPr>
    </w:p>
    <w:p w14:paraId="6CFD212B" w14:textId="77777777" w:rsidR="00E26E95" w:rsidRPr="00BA15BB" w:rsidRDefault="00E26E95" w:rsidP="000969EA">
      <w:pPr>
        <w:widowControl w:val="0"/>
        <w:spacing w:before="120" w:after="120"/>
        <w:rPr>
          <w:highlight w:val="green"/>
        </w:rPr>
      </w:pPr>
    </w:p>
    <w:p w14:paraId="39AEB77A" w14:textId="4BA2984D" w:rsidR="00075E0E" w:rsidRPr="00BA15BB" w:rsidRDefault="00075E0E" w:rsidP="000969EA">
      <w:pPr>
        <w:widowControl w:val="0"/>
        <w:spacing w:before="120" w:after="120"/>
      </w:pPr>
      <w:r w:rsidRPr="00BA15BB">
        <w:t>_____________</w:t>
      </w:r>
      <w:r w:rsidR="006D449A">
        <w:t>______________</w:t>
      </w:r>
      <w:r w:rsidRPr="00BA15BB">
        <w:t>__________</w:t>
      </w:r>
      <w:r w:rsidR="0023293F">
        <w:tab/>
      </w:r>
      <w:r w:rsidR="0023293F">
        <w:tab/>
      </w:r>
      <w:r w:rsidR="006D449A">
        <w:t>______________</w:t>
      </w:r>
      <w:r w:rsidR="0023293F" w:rsidRPr="00BA15BB">
        <w:t>_______________________</w:t>
      </w:r>
    </w:p>
    <w:p w14:paraId="6450A981" w14:textId="4DFBA1CA" w:rsidR="006D449A" w:rsidRDefault="006D449A" w:rsidP="000969EA">
      <w:pPr>
        <w:widowControl w:val="0"/>
      </w:pPr>
      <w:r>
        <w:t>Ing. Petr Kožíšek</w:t>
      </w:r>
      <w:r>
        <w:tab/>
      </w:r>
      <w:r>
        <w:tab/>
      </w:r>
      <w:r>
        <w:tab/>
      </w:r>
      <w:r>
        <w:tab/>
      </w:r>
      <w:r>
        <w:tab/>
        <w:t>PhDr. Filip Hájek</w:t>
      </w:r>
    </w:p>
    <w:p w14:paraId="7D89F62B" w14:textId="435F0117" w:rsidR="0023293F" w:rsidRDefault="006D449A" w:rsidP="000969EA">
      <w:pPr>
        <w:widowControl w:val="0"/>
      </w:pPr>
      <w:r>
        <w:t xml:space="preserve">člen představenstva </w:t>
      </w:r>
      <w:r w:rsidR="0023293F">
        <w:tab/>
      </w:r>
      <w:r w:rsidR="0023293F">
        <w:tab/>
      </w:r>
      <w:r w:rsidR="0023293F">
        <w:tab/>
      </w:r>
      <w:r w:rsidR="0023293F">
        <w:tab/>
      </w:r>
      <w:r w:rsidR="0023293F">
        <w:tab/>
      </w:r>
      <w:r>
        <w:t xml:space="preserve">předseda představenstva </w:t>
      </w:r>
    </w:p>
    <w:p w14:paraId="437E2578" w14:textId="1CE48BF8" w:rsidR="006D449A" w:rsidRDefault="006D449A" w:rsidP="000969EA">
      <w:pPr>
        <w:widowControl w:val="0"/>
      </w:pPr>
      <w:r>
        <w:t>Technická správa komunikací hl. m. Prahy, a.s.</w:t>
      </w:r>
      <w:r>
        <w:tab/>
      </w:r>
      <w:r>
        <w:tab/>
      </w:r>
      <w:r w:rsidRPr="006D449A">
        <w:t xml:space="preserve">Technická správa komunikací hl. m. Prahy, </w:t>
      </w:r>
      <w:proofErr w:type="spellStart"/>
      <w:r w:rsidRPr="006D449A">
        <w:t>a.s</w:t>
      </w:r>
      <w:proofErr w:type="spellEnd"/>
    </w:p>
    <w:p w14:paraId="7EC19CDB" w14:textId="30B5DD89" w:rsidR="00075E0E" w:rsidRDefault="00075E0E" w:rsidP="000969EA">
      <w:pPr>
        <w:widowControl w:val="0"/>
        <w:spacing w:before="120" w:after="120"/>
      </w:pPr>
    </w:p>
    <w:p w14:paraId="62615CF9" w14:textId="77777777" w:rsidR="00E26E95" w:rsidRDefault="00E26E95" w:rsidP="000969EA">
      <w:pPr>
        <w:widowControl w:val="0"/>
        <w:spacing w:before="120" w:after="120"/>
      </w:pPr>
    </w:p>
    <w:p w14:paraId="34CD720C" w14:textId="44328355" w:rsidR="00E26E95" w:rsidRPr="00BA15BB" w:rsidRDefault="00E26E95" w:rsidP="000969EA">
      <w:pPr>
        <w:widowControl w:val="0"/>
        <w:spacing w:before="120" w:after="120"/>
      </w:pPr>
    </w:p>
    <w:p w14:paraId="2CF9D5D2" w14:textId="34370B18" w:rsidR="00D724C9" w:rsidRPr="00075E0E" w:rsidRDefault="00D724C9" w:rsidP="000969EA">
      <w:pPr>
        <w:pStyle w:val="Nadpis3"/>
        <w:numPr>
          <w:ilvl w:val="0"/>
          <w:numId w:val="0"/>
        </w:numPr>
        <w:rPr>
          <w:sz w:val="22"/>
          <w:szCs w:val="22"/>
        </w:rPr>
      </w:pPr>
      <w:r>
        <w:t xml:space="preserve">V Praze </w:t>
      </w:r>
      <w:r w:rsidRPr="004B29B6">
        <w:t>dne</w:t>
      </w:r>
      <w:r>
        <w:t xml:space="preserve"> dle elektronického podpisu</w:t>
      </w:r>
      <w:r w:rsidRPr="00075E0E" w:rsidDel="00D724C9">
        <w:t xml:space="preserve"> </w:t>
      </w:r>
    </w:p>
    <w:p w14:paraId="6AC296B0" w14:textId="1992B29D" w:rsidR="009E2A56" w:rsidRPr="00ED0721" w:rsidRDefault="00700565" w:rsidP="000969EA">
      <w:pPr>
        <w:widowControl w:val="0"/>
      </w:pPr>
      <w:r>
        <w:t>Za </w:t>
      </w:r>
      <w:r w:rsidR="009E2A56" w:rsidRPr="00ED0721">
        <w:t>FAQ s.r.o.</w:t>
      </w:r>
      <w:r w:rsidR="00ED0721" w:rsidRPr="00ED0721">
        <w:t>:</w:t>
      </w:r>
    </w:p>
    <w:p w14:paraId="77A5F4C7" w14:textId="37DFD250" w:rsidR="00075E0E" w:rsidRPr="00075E0E" w:rsidRDefault="00075E0E" w:rsidP="000969EA">
      <w:pPr>
        <w:widowControl w:val="0"/>
      </w:pPr>
    </w:p>
    <w:p w14:paraId="34AC6C88" w14:textId="77777777" w:rsidR="00075E0E" w:rsidRPr="00ED0721" w:rsidRDefault="00075E0E" w:rsidP="000969EA">
      <w:pPr>
        <w:widowControl w:val="0"/>
      </w:pPr>
    </w:p>
    <w:p w14:paraId="48F40F32" w14:textId="77777777" w:rsidR="00E26E95" w:rsidRPr="00BA15BB" w:rsidRDefault="00E26E95" w:rsidP="000969EA">
      <w:pPr>
        <w:widowControl w:val="0"/>
        <w:spacing w:before="120" w:after="120"/>
        <w:rPr>
          <w:highlight w:val="green"/>
        </w:rPr>
      </w:pPr>
    </w:p>
    <w:p w14:paraId="55CC6928" w14:textId="77777777" w:rsidR="00075E0E" w:rsidRPr="00BA15BB" w:rsidRDefault="00075E0E" w:rsidP="000969EA">
      <w:pPr>
        <w:widowControl w:val="0"/>
        <w:spacing w:before="120" w:after="120"/>
      </w:pPr>
      <w:r w:rsidRPr="00BA15BB">
        <w:t>_______________________</w:t>
      </w:r>
    </w:p>
    <w:p w14:paraId="3BE01FA7" w14:textId="77777777" w:rsidR="00ED0721" w:rsidRDefault="00ED0721" w:rsidP="000969EA">
      <w:pPr>
        <w:widowControl w:val="0"/>
      </w:pPr>
      <w:r>
        <w:t>Jan Kožnar</w:t>
      </w:r>
    </w:p>
    <w:p w14:paraId="45402CED" w14:textId="761C6F20" w:rsidR="00ED0721" w:rsidRDefault="00ED0721" w:rsidP="000969EA">
      <w:pPr>
        <w:widowControl w:val="0"/>
      </w:pPr>
      <w:r>
        <w:t>jednatel</w:t>
      </w:r>
    </w:p>
    <w:p w14:paraId="5EB2ECE4" w14:textId="43A59A95" w:rsidR="006A6CCE" w:rsidRDefault="00ED0721" w:rsidP="000969EA">
      <w:pPr>
        <w:pStyle w:val="Nadpis3"/>
        <w:numPr>
          <w:ilvl w:val="0"/>
          <w:numId w:val="0"/>
        </w:numPr>
        <w:rPr>
          <w:sz w:val="22"/>
          <w:szCs w:val="22"/>
        </w:rPr>
      </w:pPr>
      <w:r w:rsidRPr="00BC0E1C" w:rsidDel="00ED0721">
        <w:rPr>
          <w:highlight w:val="green"/>
        </w:rPr>
        <w:t xml:space="preserve"> </w:t>
      </w:r>
    </w:p>
    <w:p w14:paraId="1136E1B7" w14:textId="4E8F5D03" w:rsidR="00075E0E" w:rsidRDefault="00D724C9" w:rsidP="000969EA">
      <w:pPr>
        <w:pStyle w:val="Nadpis3"/>
        <w:numPr>
          <w:ilvl w:val="0"/>
          <w:numId w:val="0"/>
        </w:numPr>
        <w:rPr>
          <w:sz w:val="22"/>
          <w:szCs w:val="22"/>
        </w:rPr>
      </w:pPr>
      <w:r>
        <w:t xml:space="preserve">V </w:t>
      </w:r>
      <w:r>
        <w:rPr>
          <w:sz w:val="22"/>
          <w:szCs w:val="22"/>
        </w:rPr>
        <w:t xml:space="preserve">Praze </w:t>
      </w:r>
      <w:r w:rsidRPr="004B29B6">
        <w:rPr>
          <w:sz w:val="22"/>
          <w:szCs w:val="22"/>
        </w:rPr>
        <w:t>dne</w:t>
      </w:r>
      <w:r>
        <w:rPr>
          <w:sz w:val="22"/>
          <w:szCs w:val="22"/>
        </w:rPr>
        <w:t xml:space="preserve"> dle elektronického podpisu</w:t>
      </w:r>
      <w:r w:rsidRPr="00075E0E" w:rsidDel="00D724C9">
        <w:t xml:space="preserve"> </w:t>
      </w:r>
    </w:p>
    <w:p w14:paraId="017DD8C4" w14:textId="4F94D381" w:rsidR="00075E0E" w:rsidRPr="00075E0E" w:rsidRDefault="00700565" w:rsidP="000969EA">
      <w:pPr>
        <w:widowControl w:val="0"/>
      </w:pPr>
      <w:r>
        <w:t>Za </w:t>
      </w:r>
      <w:proofErr w:type="spellStart"/>
      <w:r w:rsidR="00ED0721" w:rsidRPr="00ED0721">
        <w:t>Lockmont</w:t>
      </w:r>
      <w:proofErr w:type="spellEnd"/>
      <w:r w:rsidR="00ED0721" w:rsidRPr="00ED0721">
        <w:t>, s.r.o.:</w:t>
      </w:r>
    </w:p>
    <w:p w14:paraId="53F17BEB" w14:textId="77777777" w:rsidR="00075E0E" w:rsidRDefault="00075E0E" w:rsidP="000969EA">
      <w:pPr>
        <w:widowControl w:val="0"/>
        <w:spacing w:before="120" w:after="120"/>
        <w:rPr>
          <w:highlight w:val="green"/>
        </w:rPr>
      </w:pPr>
    </w:p>
    <w:p w14:paraId="1E701452" w14:textId="77777777" w:rsidR="00E26E95" w:rsidRPr="00BA15BB" w:rsidRDefault="00E26E95" w:rsidP="000969EA">
      <w:pPr>
        <w:widowControl w:val="0"/>
        <w:spacing w:before="120" w:after="120"/>
        <w:rPr>
          <w:highlight w:val="green"/>
        </w:rPr>
      </w:pPr>
    </w:p>
    <w:p w14:paraId="722BC05C" w14:textId="77777777" w:rsidR="00075E0E" w:rsidRPr="00BA15BB" w:rsidRDefault="00075E0E" w:rsidP="000969EA">
      <w:pPr>
        <w:widowControl w:val="0"/>
        <w:spacing w:before="120" w:after="120"/>
      </w:pPr>
      <w:r w:rsidRPr="00BA15BB">
        <w:t>_______________________</w:t>
      </w:r>
    </w:p>
    <w:p w14:paraId="761E0269" w14:textId="61471A4D" w:rsidR="00ED0721" w:rsidRDefault="0062227E" w:rsidP="000969EA">
      <w:pPr>
        <w:widowControl w:val="0"/>
      </w:pPr>
      <w:proofErr w:type="spellStart"/>
      <w:r>
        <w:t>xxxxxxxxx</w:t>
      </w:r>
      <w:proofErr w:type="spellEnd"/>
    </w:p>
    <w:p w14:paraId="1BA4F558" w14:textId="089A460B" w:rsidR="006A6CCE" w:rsidRDefault="00ED0721" w:rsidP="000969EA">
      <w:pPr>
        <w:widowControl w:val="0"/>
      </w:pPr>
      <w:r>
        <w:t>na základě plné moci</w:t>
      </w:r>
      <w:r w:rsidRPr="00ED0721" w:rsidDel="00ED0721">
        <w:t xml:space="preserve"> </w:t>
      </w:r>
    </w:p>
    <w:p w14:paraId="1546FC64" w14:textId="77777777" w:rsidR="008016F3" w:rsidRDefault="008016F3" w:rsidP="000969EA">
      <w:pPr>
        <w:pStyle w:val="Nadpis3"/>
        <w:numPr>
          <w:ilvl w:val="0"/>
          <w:numId w:val="0"/>
        </w:numPr>
        <w:rPr>
          <w:sz w:val="22"/>
          <w:szCs w:val="22"/>
        </w:rPr>
      </w:pPr>
    </w:p>
    <w:p w14:paraId="37253986" w14:textId="4BE54274" w:rsidR="00C85938" w:rsidRDefault="00D724C9" w:rsidP="000969EA">
      <w:pPr>
        <w:pStyle w:val="Nadpis3"/>
        <w:numPr>
          <w:ilvl w:val="0"/>
          <w:numId w:val="0"/>
        </w:numPr>
        <w:rPr>
          <w:sz w:val="22"/>
          <w:szCs w:val="22"/>
        </w:rPr>
      </w:pPr>
      <w:r>
        <w:t xml:space="preserve">V Praze </w:t>
      </w:r>
      <w:r w:rsidRPr="004B29B6">
        <w:t>dne</w:t>
      </w:r>
      <w:r>
        <w:t xml:space="preserve"> dle elektronického podpisu</w:t>
      </w:r>
      <w:r w:rsidRPr="00075E0E" w:rsidDel="00D724C9">
        <w:t xml:space="preserve"> </w:t>
      </w:r>
    </w:p>
    <w:p w14:paraId="0A9352AE" w14:textId="4E8DB815" w:rsidR="00ED0721" w:rsidRPr="00ED0721" w:rsidRDefault="00700565" w:rsidP="000969EA">
      <w:pPr>
        <w:widowControl w:val="0"/>
      </w:pPr>
      <w:r>
        <w:t>Za </w:t>
      </w:r>
      <w:r w:rsidR="00ED0721" w:rsidRPr="00ED0721">
        <w:t xml:space="preserve">PREMIO INVEST s.r.o.: </w:t>
      </w:r>
    </w:p>
    <w:p w14:paraId="2CCD2F1D" w14:textId="77777777" w:rsidR="00C85938" w:rsidRPr="00075E0E" w:rsidRDefault="00C85938" w:rsidP="000969EA">
      <w:pPr>
        <w:widowControl w:val="0"/>
      </w:pPr>
    </w:p>
    <w:p w14:paraId="15F21C79" w14:textId="77777777" w:rsidR="006A6CCE" w:rsidRPr="00BA15BB" w:rsidRDefault="006A6CCE" w:rsidP="000969EA">
      <w:pPr>
        <w:widowControl w:val="0"/>
        <w:rPr>
          <w:highlight w:val="green"/>
        </w:rPr>
      </w:pPr>
    </w:p>
    <w:p w14:paraId="043B01E3" w14:textId="77777777" w:rsidR="006A6CCE" w:rsidRPr="00BA15BB" w:rsidRDefault="006A6CCE" w:rsidP="000969EA">
      <w:pPr>
        <w:widowControl w:val="0"/>
        <w:spacing w:before="120" w:after="120"/>
      </w:pPr>
      <w:r w:rsidRPr="00BA15BB">
        <w:t>_______________________</w:t>
      </w:r>
    </w:p>
    <w:p w14:paraId="4116BA36" w14:textId="20ABB245" w:rsidR="00ED0721" w:rsidRDefault="00ED0721" w:rsidP="000969EA">
      <w:pPr>
        <w:widowControl w:val="0"/>
      </w:pPr>
      <w:r>
        <w:t>Petr Ženíšek</w:t>
      </w:r>
    </w:p>
    <w:p w14:paraId="5519314C" w14:textId="0C4B555E" w:rsidR="002C2042" w:rsidRDefault="00ED0721" w:rsidP="000969EA">
      <w:pPr>
        <w:widowControl w:val="0"/>
      </w:pPr>
      <w:r>
        <w:t>jednatel</w:t>
      </w:r>
    </w:p>
    <w:p w14:paraId="3DB28EE1" w14:textId="77777777" w:rsidR="00E26E95" w:rsidRDefault="00E26E95" w:rsidP="000969EA">
      <w:pPr>
        <w:widowControl w:val="0"/>
        <w:jc w:val="left"/>
        <w:rPr>
          <w:i/>
        </w:rPr>
      </w:pPr>
      <w:r>
        <w:rPr>
          <w:i/>
        </w:rPr>
        <w:br w:type="page"/>
      </w:r>
    </w:p>
    <w:p w14:paraId="0AAF1B60" w14:textId="2C2F42F0" w:rsidR="00075E0E" w:rsidRPr="00D605C1" w:rsidRDefault="00075E0E" w:rsidP="000969EA">
      <w:pPr>
        <w:widowControl w:val="0"/>
        <w:jc w:val="left"/>
        <w:rPr>
          <w:i/>
        </w:rPr>
      </w:pPr>
      <w:r w:rsidRPr="00D605C1">
        <w:rPr>
          <w:i/>
        </w:rPr>
        <w:lastRenderedPageBreak/>
        <w:t xml:space="preserve">Příloha č. </w:t>
      </w:r>
      <w:r w:rsidR="007A57E3" w:rsidRPr="00D605C1">
        <w:rPr>
          <w:i/>
        </w:rPr>
        <w:t>1 </w:t>
      </w:r>
      <w:r w:rsidRPr="00D605C1">
        <w:rPr>
          <w:i/>
        </w:rPr>
        <w:t xml:space="preserve">– vzor </w:t>
      </w:r>
      <w:r w:rsidR="00345F1B" w:rsidRPr="00D605C1">
        <w:rPr>
          <w:i/>
        </w:rPr>
        <w:t>Objednávky</w:t>
      </w:r>
    </w:p>
    <w:p w14:paraId="38775101" w14:textId="77777777" w:rsidR="00161807" w:rsidRPr="00D605C1" w:rsidRDefault="00161807" w:rsidP="000969EA">
      <w:pPr>
        <w:widowControl w:val="0"/>
        <w:jc w:val="left"/>
        <w:rPr>
          <w:i/>
        </w:rPr>
      </w:pPr>
    </w:p>
    <w:p w14:paraId="074F4419" w14:textId="77777777" w:rsidR="00161807" w:rsidRPr="00D605C1" w:rsidRDefault="00161807" w:rsidP="000969EA">
      <w:pPr>
        <w:widowControl w:val="0"/>
        <w:jc w:val="center"/>
        <w:rPr>
          <w:b/>
        </w:rPr>
      </w:pPr>
      <w:r w:rsidRPr="00D605C1">
        <w:rPr>
          <w:b/>
        </w:rPr>
        <w:t xml:space="preserve">OBJEDNÁVKA </w:t>
      </w:r>
      <w:r w:rsidRPr="00D605C1">
        <w:rPr>
          <w:b/>
          <w:highlight w:val="magenta"/>
        </w:rPr>
        <w:t xml:space="preserve">/ </w:t>
      </w:r>
      <w:proofErr w:type="gramStart"/>
      <w:r w:rsidRPr="00D605C1">
        <w:rPr>
          <w:b/>
          <w:highlight w:val="magenta"/>
        </w:rPr>
        <w:t>PŘÍLOHA</w:t>
      </w:r>
      <w:r w:rsidRPr="00D605C1">
        <w:rPr>
          <w:b/>
        </w:rPr>
        <w:t xml:space="preserve"> - VZOR</w:t>
      </w:r>
      <w:proofErr w:type="gramEnd"/>
    </w:p>
    <w:p w14:paraId="06F42B0F" w14:textId="3ECBC402" w:rsidR="00161807" w:rsidRPr="00D605C1" w:rsidRDefault="00161807" w:rsidP="000969EA">
      <w:pPr>
        <w:widowControl w:val="0"/>
        <w:tabs>
          <w:tab w:val="left" w:pos="2268"/>
        </w:tabs>
        <w:jc w:val="center"/>
      </w:pPr>
      <w:r w:rsidRPr="00D605C1">
        <w:t xml:space="preserve">Číslo Dohody: </w:t>
      </w:r>
      <w:r w:rsidR="004B29B6" w:rsidRPr="004B29B6">
        <w:rPr>
          <w:highlight w:val="lightGray"/>
        </w:rPr>
        <w:t>[bude doplněno]</w:t>
      </w:r>
      <w:r w:rsidRPr="00D605C1" w:rsidDel="006767CA">
        <w:t xml:space="preserve"> </w:t>
      </w:r>
    </w:p>
    <w:p w14:paraId="602485DC" w14:textId="5B8086E2" w:rsidR="00161807" w:rsidRPr="00D605C1" w:rsidRDefault="00161807" w:rsidP="000969EA">
      <w:pPr>
        <w:widowControl w:val="0"/>
        <w:tabs>
          <w:tab w:val="left" w:pos="2268"/>
        </w:tabs>
        <w:jc w:val="center"/>
      </w:pPr>
      <w:r w:rsidRPr="00D605C1">
        <w:t xml:space="preserve">Číslo dílčí Objednávky: </w:t>
      </w:r>
      <w:r w:rsidR="004B29B6" w:rsidRPr="004B29B6">
        <w:rPr>
          <w:highlight w:val="lightGray"/>
        </w:rPr>
        <w:t>[bude doplněno]</w:t>
      </w:r>
    </w:p>
    <w:p w14:paraId="74303797" w14:textId="1F9D9B0D" w:rsidR="00161807" w:rsidRPr="00D605C1" w:rsidRDefault="00161807" w:rsidP="000969EA">
      <w:pPr>
        <w:widowControl w:val="0"/>
        <w:jc w:val="center"/>
        <w:rPr>
          <w:b/>
        </w:rPr>
      </w:pPr>
      <w:r w:rsidRPr="00D605C1">
        <w:t xml:space="preserve">Ze dne: </w:t>
      </w:r>
      <w:r w:rsidR="004B29B6" w:rsidRPr="004B29B6">
        <w:rPr>
          <w:highlight w:val="lightGray"/>
        </w:rPr>
        <w:t>[bude doplněno]</w:t>
      </w:r>
    </w:p>
    <w:p w14:paraId="78D1808E" w14:textId="77777777" w:rsidR="00161807" w:rsidRPr="00D605C1" w:rsidRDefault="00161807" w:rsidP="000969EA">
      <w:pPr>
        <w:widowControl w:val="0"/>
        <w:rPr>
          <w:b/>
        </w:rPr>
      </w:pPr>
    </w:p>
    <w:p w14:paraId="183DCC96" w14:textId="77777777" w:rsidR="00161807" w:rsidRPr="00D605C1" w:rsidRDefault="00161807" w:rsidP="000969EA">
      <w:pPr>
        <w:widowControl w:val="0"/>
        <w:tabs>
          <w:tab w:val="left" w:pos="1985"/>
        </w:tabs>
        <w:rPr>
          <w:b/>
        </w:rPr>
      </w:pPr>
    </w:p>
    <w:p w14:paraId="15DE59DB" w14:textId="77777777" w:rsidR="00161807" w:rsidRPr="00D605C1" w:rsidRDefault="00161807" w:rsidP="000969EA">
      <w:pPr>
        <w:widowControl w:val="0"/>
        <w:tabs>
          <w:tab w:val="left" w:pos="1985"/>
          <w:tab w:val="left" w:pos="4962"/>
        </w:tabs>
        <w:rPr>
          <w:b/>
        </w:rPr>
      </w:pPr>
      <w:r w:rsidRPr="00D605C1">
        <w:rPr>
          <w:b/>
        </w:rPr>
        <w:t>Objednatel:</w:t>
      </w:r>
      <w:r w:rsidRPr="00D605C1">
        <w:rPr>
          <w:b/>
        </w:rPr>
        <w:tab/>
      </w:r>
      <w:r w:rsidRPr="00D605C1">
        <w:rPr>
          <w:b/>
        </w:rPr>
        <w:tab/>
      </w:r>
    </w:p>
    <w:p w14:paraId="0E29E55A" w14:textId="77777777" w:rsidR="00161807" w:rsidRPr="00D605C1" w:rsidRDefault="00161807" w:rsidP="000969EA">
      <w:pPr>
        <w:widowControl w:val="0"/>
        <w:tabs>
          <w:tab w:val="left" w:pos="1985"/>
          <w:tab w:val="left" w:pos="4962"/>
          <w:tab w:val="left" w:pos="5954"/>
        </w:tabs>
        <w:rPr>
          <w:b/>
        </w:rPr>
      </w:pPr>
      <w:r w:rsidRPr="00D605C1">
        <w:rPr>
          <w:b/>
        </w:rPr>
        <w:t>Technická správa komunikací hl. m. Prahy, a.s.</w:t>
      </w:r>
      <w:r w:rsidRPr="00D605C1">
        <w:tab/>
      </w:r>
    </w:p>
    <w:p w14:paraId="78506969" w14:textId="77777777" w:rsidR="00161807" w:rsidRPr="00D605C1" w:rsidRDefault="00161807" w:rsidP="000969EA">
      <w:pPr>
        <w:widowControl w:val="0"/>
        <w:tabs>
          <w:tab w:val="left" w:pos="1985"/>
          <w:tab w:val="left" w:pos="4962"/>
          <w:tab w:val="left" w:pos="5954"/>
        </w:tabs>
      </w:pPr>
      <w:r w:rsidRPr="00D605C1">
        <w:t>Sídlo: Veletržní 1623/24</w:t>
      </w:r>
      <w:r w:rsidRPr="00D605C1">
        <w:tab/>
      </w:r>
    </w:p>
    <w:p w14:paraId="3FE8D86E" w14:textId="77777777" w:rsidR="00161807" w:rsidRPr="00D605C1" w:rsidRDefault="00161807" w:rsidP="000969EA">
      <w:pPr>
        <w:widowControl w:val="0"/>
        <w:tabs>
          <w:tab w:val="left" w:pos="1985"/>
          <w:tab w:val="left" w:pos="4962"/>
          <w:tab w:val="left" w:pos="5954"/>
        </w:tabs>
      </w:pPr>
      <w:r w:rsidRPr="00D605C1">
        <w:t>170 00 Praha 7 - Holešovice</w:t>
      </w:r>
      <w:r w:rsidRPr="00D605C1">
        <w:tab/>
      </w:r>
    </w:p>
    <w:p w14:paraId="62C3D464" w14:textId="77777777" w:rsidR="00161807" w:rsidRPr="00D605C1" w:rsidRDefault="00161807" w:rsidP="000969EA">
      <w:pPr>
        <w:widowControl w:val="0"/>
        <w:tabs>
          <w:tab w:val="left" w:pos="851"/>
          <w:tab w:val="left" w:pos="4962"/>
          <w:tab w:val="left" w:pos="5954"/>
        </w:tabs>
      </w:pPr>
      <w:r w:rsidRPr="00D605C1">
        <w:t xml:space="preserve">IČO: </w:t>
      </w:r>
      <w:r w:rsidRPr="00D605C1">
        <w:tab/>
        <w:t>03447286</w:t>
      </w:r>
      <w:r w:rsidRPr="00D605C1">
        <w:tab/>
      </w:r>
    </w:p>
    <w:p w14:paraId="0DB7F7C4" w14:textId="77777777" w:rsidR="00161807" w:rsidRPr="00D605C1" w:rsidRDefault="00161807" w:rsidP="000969EA">
      <w:pPr>
        <w:widowControl w:val="0"/>
        <w:tabs>
          <w:tab w:val="left" w:pos="851"/>
          <w:tab w:val="left" w:pos="4536"/>
        </w:tabs>
      </w:pPr>
      <w:r w:rsidRPr="00D605C1">
        <w:t xml:space="preserve">DIČ: </w:t>
      </w:r>
      <w:r w:rsidRPr="00D605C1">
        <w:tab/>
        <w:t>CZ03447286</w:t>
      </w:r>
    </w:p>
    <w:p w14:paraId="65A8E235" w14:textId="77777777" w:rsidR="00161807" w:rsidRPr="00D605C1" w:rsidRDefault="00161807" w:rsidP="000969EA">
      <w:pPr>
        <w:widowControl w:val="0"/>
        <w:spacing w:line="276" w:lineRule="auto"/>
        <w:rPr>
          <w:bCs/>
        </w:rPr>
      </w:pPr>
      <w:r w:rsidRPr="00D605C1">
        <w:rPr>
          <w:color w:val="000000"/>
        </w:rPr>
        <w:t xml:space="preserve">zapsaný v obchodním rejstříku pod </w:t>
      </w:r>
      <w:proofErr w:type="spellStart"/>
      <w:r w:rsidRPr="00D605C1">
        <w:rPr>
          <w:color w:val="000000"/>
        </w:rPr>
        <w:t>sp</w:t>
      </w:r>
      <w:proofErr w:type="spellEnd"/>
      <w:r w:rsidRPr="00D605C1">
        <w:rPr>
          <w:color w:val="000000"/>
        </w:rPr>
        <w:t xml:space="preserve">. zn.: </w:t>
      </w:r>
      <w:bookmarkStart w:id="36" w:name="_Hlk149805945"/>
      <w:r w:rsidRPr="00D605C1">
        <w:rPr>
          <w:color w:val="000000"/>
        </w:rPr>
        <w:t>B 20059 vedenou u Městského soudu v Praze</w:t>
      </w:r>
      <w:bookmarkEnd w:id="36"/>
    </w:p>
    <w:p w14:paraId="1AFAFA73" w14:textId="77777777" w:rsidR="00161807" w:rsidRPr="00D605C1" w:rsidRDefault="00161807" w:rsidP="000969EA">
      <w:pPr>
        <w:widowControl w:val="0"/>
        <w:tabs>
          <w:tab w:val="left" w:pos="2268"/>
        </w:tabs>
        <w:rPr>
          <w:b/>
        </w:rPr>
      </w:pPr>
    </w:p>
    <w:p w14:paraId="2966D689" w14:textId="018422FB" w:rsidR="00161807" w:rsidRPr="00D605C1" w:rsidRDefault="00E749A1" w:rsidP="000969EA">
      <w:pPr>
        <w:widowControl w:val="0"/>
        <w:tabs>
          <w:tab w:val="left" w:pos="2268"/>
        </w:tabs>
      </w:pPr>
      <w:r w:rsidRPr="00D605C1">
        <w:rPr>
          <w:b/>
        </w:rPr>
        <w:t>Zhotovitel</w:t>
      </w:r>
      <w:r w:rsidR="00161807" w:rsidRPr="00D605C1">
        <w:rPr>
          <w:b/>
        </w:rPr>
        <w:t>:</w:t>
      </w:r>
    </w:p>
    <w:p w14:paraId="6941078E" w14:textId="7337C928" w:rsidR="00161807" w:rsidRPr="00D605C1" w:rsidRDefault="004B29B6" w:rsidP="000969EA">
      <w:pPr>
        <w:widowControl w:val="0"/>
        <w:tabs>
          <w:tab w:val="left" w:pos="2268"/>
        </w:tabs>
      </w:pPr>
      <w:r w:rsidRPr="004B29B6">
        <w:rPr>
          <w:highlight w:val="lightGray"/>
        </w:rPr>
        <w:t>[bude doplněno]</w:t>
      </w:r>
    </w:p>
    <w:p w14:paraId="7ECBBEDB" w14:textId="150DDD66" w:rsidR="00161807" w:rsidRPr="00D605C1" w:rsidRDefault="00161807" w:rsidP="000969EA">
      <w:pPr>
        <w:widowControl w:val="0"/>
        <w:tabs>
          <w:tab w:val="left" w:pos="851"/>
        </w:tabs>
      </w:pPr>
      <w:r w:rsidRPr="00D605C1">
        <w:t>Sídlo:</w:t>
      </w:r>
      <w:r w:rsidRPr="00D605C1">
        <w:tab/>
      </w:r>
      <w:r w:rsidR="004B29B6" w:rsidRPr="004B29B6">
        <w:rPr>
          <w:highlight w:val="lightGray"/>
        </w:rPr>
        <w:t>[bude doplněno]</w:t>
      </w:r>
    </w:p>
    <w:p w14:paraId="6965C374" w14:textId="640B7E35" w:rsidR="00161807" w:rsidRPr="00D605C1" w:rsidRDefault="00161807" w:rsidP="000969EA">
      <w:pPr>
        <w:widowControl w:val="0"/>
        <w:tabs>
          <w:tab w:val="left" w:pos="851"/>
        </w:tabs>
      </w:pPr>
      <w:r w:rsidRPr="00D605C1">
        <w:t xml:space="preserve">IČO: </w:t>
      </w:r>
      <w:r w:rsidRPr="00D605C1">
        <w:tab/>
      </w:r>
      <w:r w:rsidR="004B29B6" w:rsidRPr="004B29B6">
        <w:rPr>
          <w:highlight w:val="lightGray"/>
        </w:rPr>
        <w:t>[bude doplněno]</w:t>
      </w:r>
    </w:p>
    <w:p w14:paraId="00082890" w14:textId="5E852599" w:rsidR="00161807" w:rsidRPr="00D605C1" w:rsidRDefault="00161807" w:rsidP="000969EA">
      <w:pPr>
        <w:widowControl w:val="0"/>
        <w:tabs>
          <w:tab w:val="left" w:pos="851"/>
        </w:tabs>
      </w:pPr>
      <w:r w:rsidRPr="00D605C1">
        <w:t xml:space="preserve">DIČ: </w:t>
      </w:r>
      <w:r w:rsidRPr="00D605C1">
        <w:tab/>
      </w:r>
      <w:r w:rsidR="004B29B6" w:rsidRPr="004B29B6">
        <w:rPr>
          <w:highlight w:val="lightGray"/>
        </w:rPr>
        <w:t>[bude doplněno]</w:t>
      </w:r>
    </w:p>
    <w:p w14:paraId="5408D39C" w14:textId="77777777" w:rsidR="00161807" w:rsidRPr="00D605C1" w:rsidRDefault="00161807" w:rsidP="000969EA">
      <w:pPr>
        <w:widowControl w:val="0"/>
        <w:spacing w:line="276" w:lineRule="auto"/>
        <w:rPr>
          <w:bCs/>
        </w:rPr>
      </w:pPr>
      <w:r w:rsidRPr="00D605C1">
        <w:rPr>
          <w:color w:val="000000"/>
        </w:rPr>
        <w:t xml:space="preserve">zapsaný v obchodním rejstříku pod </w:t>
      </w:r>
      <w:proofErr w:type="spellStart"/>
      <w:r w:rsidRPr="00D605C1">
        <w:rPr>
          <w:color w:val="000000"/>
        </w:rPr>
        <w:t>sp</w:t>
      </w:r>
      <w:proofErr w:type="spellEnd"/>
      <w:r w:rsidRPr="00D605C1">
        <w:rPr>
          <w:color w:val="000000"/>
        </w:rPr>
        <w:t xml:space="preserve">. zn.: </w:t>
      </w:r>
      <w:proofErr w:type="gramStart"/>
      <w:r w:rsidRPr="004B29B6">
        <w:rPr>
          <w:highlight w:val="lightGray"/>
        </w:rPr>
        <w:t xml:space="preserve">x  </w:t>
      </w:r>
      <w:proofErr w:type="spellStart"/>
      <w:r w:rsidRPr="004B29B6">
        <w:rPr>
          <w:highlight w:val="lightGray"/>
        </w:rPr>
        <w:t>xxxx</w:t>
      </w:r>
      <w:proofErr w:type="spellEnd"/>
      <w:proofErr w:type="gramEnd"/>
      <w:r w:rsidRPr="00D605C1">
        <w:rPr>
          <w:color w:val="000000"/>
        </w:rPr>
        <w:t xml:space="preserve"> vedenou u Městského soudu v Praze</w:t>
      </w:r>
    </w:p>
    <w:p w14:paraId="71AAE375" w14:textId="77777777" w:rsidR="00161807" w:rsidRPr="00D605C1" w:rsidRDefault="00161807" w:rsidP="000969EA">
      <w:pPr>
        <w:widowControl w:val="0"/>
      </w:pPr>
    </w:p>
    <w:p w14:paraId="43E4FA89" w14:textId="77777777" w:rsidR="00161807" w:rsidRPr="00D605C1" w:rsidRDefault="00161807" w:rsidP="000969EA">
      <w:pPr>
        <w:widowControl w:val="0"/>
      </w:pPr>
    </w:p>
    <w:p w14:paraId="426C3D80" w14:textId="388DB3B4" w:rsidR="00161807" w:rsidRPr="00D605C1" w:rsidRDefault="00161807" w:rsidP="000969EA">
      <w:pPr>
        <w:widowControl w:val="0"/>
        <w:tabs>
          <w:tab w:val="left" w:pos="2268"/>
        </w:tabs>
      </w:pPr>
      <w:r w:rsidRPr="00D605C1">
        <w:t xml:space="preserve">Tato dílčí objednávka je návrhem na uzavření dílčí smlouvy ve smyslu čl. </w:t>
      </w:r>
      <w:r w:rsidR="00664754">
        <w:t>3</w:t>
      </w:r>
      <w:r w:rsidRPr="00D605C1">
        <w:t xml:space="preserve"> uzavřené </w:t>
      </w:r>
      <w:r w:rsidR="00E749A1" w:rsidRPr="00D605C1">
        <w:t>D</w:t>
      </w:r>
      <w:r w:rsidRPr="00D605C1">
        <w:t>ohody. Způsob akceptace dílčí objednávky dodavatelem (uzavření dílčí smlouvy), obchodní, smluvní a platební podmínky a další práva a povinnosti smluvních stran touto dílčí smlouvou/</w:t>
      </w:r>
      <w:r w:rsidR="00E749A1" w:rsidRPr="00D605C1">
        <w:t>O</w:t>
      </w:r>
      <w:r w:rsidRPr="00D605C1">
        <w:t>bjednávkou</w:t>
      </w:r>
      <w:r w:rsidR="00E749A1" w:rsidRPr="00D605C1">
        <w:t xml:space="preserve"> </w:t>
      </w:r>
      <w:r w:rsidRPr="00D605C1">
        <w:t xml:space="preserve">výslovně neupravená stanovuje </w:t>
      </w:r>
      <w:r w:rsidR="00E749A1" w:rsidRPr="00D605C1">
        <w:t>D</w:t>
      </w:r>
      <w:r w:rsidRPr="00D605C1">
        <w:t>ohoda.</w:t>
      </w:r>
    </w:p>
    <w:p w14:paraId="4D802846" w14:textId="77777777" w:rsidR="00161807" w:rsidRPr="00D605C1" w:rsidRDefault="00161807" w:rsidP="000969EA">
      <w:pPr>
        <w:widowControl w:val="0"/>
        <w:tabs>
          <w:tab w:val="left" w:pos="2268"/>
        </w:tabs>
      </w:pPr>
    </w:p>
    <w:p w14:paraId="4895D7ED" w14:textId="39C9BB4B" w:rsidR="00161807" w:rsidRPr="00D605C1" w:rsidRDefault="00161807" w:rsidP="000969EA">
      <w:pPr>
        <w:widowControl w:val="0"/>
        <w:tabs>
          <w:tab w:val="left" w:pos="2268"/>
        </w:tabs>
        <w:rPr>
          <w:b/>
        </w:rPr>
      </w:pPr>
      <w:r w:rsidRPr="00D605C1">
        <w:rPr>
          <w:b/>
        </w:rPr>
        <w:t xml:space="preserve">Na základě uzavřené </w:t>
      </w:r>
      <w:r w:rsidR="00E749A1" w:rsidRPr="00D605C1">
        <w:rPr>
          <w:b/>
        </w:rPr>
        <w:t>D</w:t>
      </w:r>
      <w:r w:rsidRPr="00D605C1">
        <w:rPr>
          <w:b/>
        </w:rPr>
        <w:t>ohody u Vás objednáváme:</w:t>
      </w:r>
    </w:p>
    <w:p w14:paraId="3789786A" w14:textId="77777777" w:rsidR="00161807" w:rsidRPr="00D605C1" w:rsidRDefault="00161807" w:rsidP="000969EA">
      <w:pPr>
        <w:widowControl w:val="0"/>
        <w:tabs>
          <w:tab w:val="left" w:pos="2268"/>
        </w:tabs>
        <w:rPr>
          <w:highlight w:val="green"/>
        </w:rPr>
      </w:pPr>
    </w:p>
    <w:p w14:paraId="2FDD41C4" w14:textId="2F33D3B6" w:rsidR="00161807" w:rsidRPr="00D605C1" w:rsidRDefault="00161807" w:rsidP="000969EA">
      <w:pPr>
        <w:widowControl w:val="0"/>
        <w:tabs>
          <w:tab w:val="left" w:pos="2268"/>
        </w:tabs>
      </w:pPr>
      <w:r w:rsidRPr="004B29B6">
        <w:rPr>
          <w:highlight w:val="lightGray"/>
        </w:rPr>
        <w:t xml:space="preserve">[bude doplněn popis (specifikace) objednávaného druhu plnění v souladu s čl. </w:t>
      </w:r>
      <w:r w:rsidR="00664754" w:rsidRPr="004B29B6">
        <w:rPr>
          <w:highlight w:val="lightGray"/>
        </w:rPr>
        <w:t>2</w:t>
      </w:r>
      <w:r w:rsidRPr="004B29B6">
        <w:rPr>
          <w:highlight w:val="lightGray"/>
        </w:rPr>
        <w:t xml:space="preserve"> </w:t>
      </w:r>
      <w:r w:rsidR="00E749A1" w:rsidRPr="004B29B6">
        <w:rPr>
          <w:highlight w:val="lightGray"/>
        </w:rPr>
        <w:t>D</w:t>
      </w:r>
      <w:r w:rsidRPr="004B29B6">
        <w:rPr>
          <w:highlight w:val="lightGray"/>
        </w:rPr>
        <w:t>ohody a požadované množství plnění (je možno uvést včetně dílčích cen požadovaného plnění)]</w:t>
      </w:r>
    </w:p>
    <w:p w14:paraId="5630CC13" w14:textId="77777777" w:rsidR="00161807" w:rsidRPr="00D605C1" w:rsidRDefault="00161807" w:rsidP="000969EA">
      <w:pPr>
        <w:widowControl w:val="0"/>
        <w:tabs>
          <w:tab w:val="left" w:pos="2268"/>
        </w:tabs>
      </w:pPr>
    </w:p>
    <w:p w14:paraId="2911E6DF" w14:textId="724DC65B" w:rsidR="00161807" w:rsidRPr="00D605C1" w:rsidRDefault="00161807" w:rsidP="000969EA">
      <w:pPr>
        <w:widowControl w:val="0"/>
        <w:rPr>
          <w:b/>
        </w:rPr>
      </w:pPr>
      <w:r w:rsidRPr="00D605C1">
        <w:rPr>
          <w:b/>
        </w:rPr>
        <w:t xml:space="preserve">Místo </w:t>
      </w:r>
      <w:r w:rsidR="00333B55">
        <w:rPr>
          <w:b/>
        </w:rPr>
        <w:t>Dílčího plnění</w:t>
      </w:r>
      <w:r w:rsidRPr="00D605C1">
        <w:rPr>
          <w:b/>
        </w:rPr>
        <w:t xml:space="preserve">: </w:t>
      </w:r>
      <w:r w:rsidRPr="004B29B6">
        <w:rPr>
          <w:highlight w:val="lightGray"/>
        </w:rPr>
        <w:t>[bude doplněno v souladu s </w:t>
      </w:r>
      <w:r w:rsidR="00E749A1" w:rsidRPr="004B29B6">
        <w:rPr>
          <w:highlight w:val="lightGray"/>
        </w:rPr>
        <w:t>D</w:t>
      </w:r>
      <w:r w:rsidRPr="004B29B6">
        <w:rPr>
          <w:highlight w:val="lightGray"/>
        </w:rPr>
        <w:t>ohodou]</w:t>
      </w:r>
    </w:p>
    <w:p w14:paraId="2ED2B70E" w14:textId="77777777" w:rsidR="00161807" w:rsidRPr="00D605C1" w:rsidRDefault="00161807" w:rsidP="000969EA">
      <w:pPr>
        <w:widowControl w:val="0"/>
        <w:rPr>
          <w:b/>
        </w:rPr>
      </w:pPr>
    </w:p>
    <w:p w14:paraId="64C556D8" w14:textId="2CBF77B6" w:rsidR="00161807" w:rsidRPr="00D605C1" w:rsidRDefault="00161807" w:rsidP="000969EA">
      <w:pPr>
        <w:widowControl w:val="0"/>
        <w:rPr>
          <w:b/>
        </w:rPr>
      </w:pPr>
      <w:r w:rsidRPr="00D605C1">
        <w:rPr>
          <w:b/>
        </w:rPr>
        <w:t xml:space="preserve">Termín </w:t>
      </w:r>
      <w:r w:rsidR="00333B55">
        <w:rPr>
          <w:b/>
        </w:rPr>
        <w:t>Dílčího plnění</w:t>
      </w:r>
      <w:r w:rsidRPr="00D605C1">
        <w:rPr>
          <w:b/>
        </w:rPr>
        <w:t>:</w:t>
      </w:r>
      <w:r w:rsidRPr="00D605C1">
        <w:t xml:space="preserve"> </w:t>
      </w:r>
      <w:r w:rsidRPr="004B29B6">
        <w:rPr>
          <w:highlight w:val="lightGray"/>
        </w:rPr>
        <w:t>[bude doplněno v souladu s </w:t>
      </w:r>
      <w:r w:rsidR="00E749A1" w:rsidRPr="004B29B6">
        <w:rPr>
          <w:highlight w:val="lightGray"/>
        </w:rPr>
        <w:t>D</w:t>
      </w:r>
      <w:r w:rsidRPr="004B29B6">
        <w:rPr>
          <w:highlight w:val="lightGray"/>
        </w:rPr>
        <w:t>ohodou]</w:t>
      </w:r>
    </w:p>
    <w:p w14:paraId="01A1969B" w14:textId="77777777" w:rsidR="00161807" w:rsidRPr="00D605C1" w:rsidRDefault="00161807" w:rsidP="000969EA">
      <w:pPr>
        <w:widowControl w:val="0"/>
        <w:rPr>
          <w:b/>
          <w:highlight w:val="green"/>
        </w:rPr>
      </w:pPr>
    </w:p>
    <w:p w14:paraId="2F1B6EA2" w14:textId="77777777" w:rsidR="00161807" w:rsidRPr="00D605C1" w:rsidRDefault="00161807" w:rsidP="000969EA">
      <w:pPr>
        <w:widowControl w:val="0"/>
        <w:rPr>
          <w:b/>
        </w:rPr>
      </w:pPr>
      <w:r w:rsidRPr="004B29B6">
        <w:rPr>
          <w:b/>
          <w:highlight w:val="lightGray"/>
        </w:rPr>
        <w:t xml:space="preserve">Kontaktní osoba objednatele: </w:t>
      </w:r>
      <w:r w:rsidRPr="004B29B6">
        <w:rPr>
          <w:highlight w:val="lightGray"/>
        </w:rPr>
        <w:t>[bude doplněno]</w:t>
      </w:r>
    </w:p>
    <w:p w14:paraId="4A700AC7" w14:textId="77777777" w:rsidR="00161807" w:rsidRPr="00D605C1" w:rsidRDefault="00161807" w:rsidP="000969EA">
      <w:pPr>
        <w:widowControl w:val="0"/>
        <w:rPr>
          <w:b/>
        </w:rPr>
      </w:pPr>
    </w:p>
    <w:p w14:paraId="475A5609" w14:textId="40DB706B" w:rsidR="00161807" w:rsidRPr="00D605C1" w:rsidRDefault="00161807" w:rsidP="000969EA">
      <w:pPr>
        <w:widowControl w:val="0"/>
      </w:pPr>
      <w:r w:rsidRPr="00D605C1">
        <w:rPr>
          <w:b/>
        </w:rPr>
        <w:t xml:space="preserve">Celková hodnota </w:t>
      </w:r>
      <w:r w:rsidR="00333B55">
        <w:rPr>
          <w:b/>
        </w:rPr>
        <w:t>Dílčího plnění</w:t>
      </w:r>
      <w:r w:rsidR="00333B55" w:rsidRPr="00D605C1">
        <w:rPr>
          <w:b/>
        </w:rPr>
        <w:t xml:space="preserve"> </w:t>
      </w:r>
      <w:r w:rsidRPr="00D605C1">
        <w:rPr>
          <w:b/>
        </w:rPr>
        <w:t xml:space="preserve">v Kč bez DPH / vč. DPH: </w:t>
      </w:r>
      <w:r w:rsidR="004B29B6" w:rsidRPr="004B29B6">
        <w:rPr>
          <w:highlight w:val="lightGray"/>
        </w:rPr>
        <w:t>[bude doplněno]</w:t>
      </w:r>
      <w:r w:rsidRPr="00D605C1">
        <w:t xml:space="preserve"> / </w:t>
      </w:r>
      <w:r w:rsidR="004B29B6" w:rsidRPr="004B29B6">
        <w:rPr>
          <w:highlight w:val="lightGray"/>
        </w:rPr>
        <w:t>[bude doplněno]</w:t>
      </w:r>
    </w:p>
    <w:p w14:paraId="6FA3826A" w14:textId="77777777" w:rsidR="00161807" w:rsidRPr="00D605C1" w:rsidRDefault="00161807" w:rsidP="000969EA">
      <w:pPr>
        <w:widowControl w:val="0"/>
        <w:spacing w:before="120"/>
      </w:pPr>
    </w:p>
    <w:p w14:paraId="6ECF12F8" w14:textId="77777777" w:rsidR="00161807" w:rsidRPr="00D605C1" w:rsidRDefault="00161807" w:rsidP="000969EA">
      <w:pPr>
        <w:widowControl w:val="0"/>
        <w:spacing w:before="120"/>
        <w:rPr>
          <w:iCs/>
          <w:color w:val="000000"/>
        </w:rPr>
      </w:pPr>
      <w:r w:rsidRPr="00D605C1">
        <w:t xml:space="preserve">Objednatel použije přijaté plnění pro účely určené k ekonomické činnosti a ve vztahu k danému plnění vystupuje jako osoba povinná k DPH. </w:t>
      </w:r>
    </w:p>
    <w:p w14:paraId="38AF8FEF" w14:textId="77777777" w:rsidR="00161807" w:rsidRPr="00D605C1" w:rsidRDefault="00161807" w:rsidP="000969EA">
      <w:pPr>
        <w:widowControl w:val="0"/>
      </w:pPr>
    </w:p>
    <w:p w14:paraId="42318A8F" w14:textId="13634181" w:rsidR="00161807" w:rsidRPr="00D605C1" w:rsidRDefault="00E749A1" w:rsidP="000969EA">
      <w:pPr>
        <w:widowControl w:val="0"/>
        <w:spacing w:before="120"/>
        <w:rPr>
          <w:b/>
          <w:bCs/>
          <w:u w:val="single"/>
        </w:rPr>
      </w:pPr>
      <w:r w:rsidRPr="00D605C1">
        <w:rPr>
          <w:b/>
          <w:bCs/>
          <w:u w:val="single"/>
        </w:rPr>
        <w:t>Zhotovi</w:t>
      </w:r>
      <w:r w:rsidR="00AE7921" w:rsidRPr="00D605C1">
        <w:rPr>
          <w:b/>
          <w:bCs/>
          <w:u w:val="single"/>
        </w:rPr>
        <w:t>t</w:t>
      </w:r>
      <w:r w:rsidRPr="00D605C1">
        <w:rPr>
          <w:b/>
          <w:bCs/>
          <w:u w:val="single"/>
        </w:rPr>
        <w:t>el</w:t>
      </w:r>
      <w:r w:rsidR="00161807" w:rsidRPr="00D605C1">
        <w:rPr>
          <w:b/>
          <w:bCs/>
          <w:u w:val="single"/>
        </w:rPr>
        <w:t xml:space="preserve"> je povinen si před uzavřením této Objednávky důkladně prohlédl místo plnění a pokud jsou mu známy okolnosti, které by bránily v řádné realizaci </w:t>
      </w:r>
      <w:r w:rsidRPr="00D605C1">
        <w:rPr>
          <w:b/>
          <w:bCs/>
          <w:u w:val="single"/>
        </w:rPr>
        <w:t>Prací</w:t>
      </w:r>
      <w:r w:rsidR="00161807" w:rsidRPr="00D605C1">
        <w:rPr>
          <w:b/>
          <w:bCs/>
          <w:u w:val="single"/>
        </w:rPr>
        <w:t>, neprodleně informovat Objednatele.</w:t>
      </w:r>
    </w:p>
    <w:p w14:paraId="019D5569" w14:textId="77777777" w:rsidR="00161807" w:rsidRPr="00D605C1" w:rsidRDefault="00161807" w:rsidP="000969EA">
      <w:pPr>
        <w:widowControl w:val="0"/>
        <w:spacing w:before="120"/>
      </w:pPr>
    </w:p>
    <w:p w14:paraId="0BE25F3C" w14:textId="34C3148C" w:rsidR="00161807" w:rsidRPr="00D605C1" w:rsidRDefault="00161807" w:rsidP="000969EA">
      <w:pPr>
        <w:pStyle w:val="Zkladntext"/>
        <w:widowControl w:val="0"/>
        <w:spacing w:line="276" w:lineRule="auto"/>
        <w:ind w:left="426" w:hanging="426"/>
        <w:rPr>
          <w:bCs/>
          <w:iCs/>
          <w:sz w:val="22"/>
          <w:szCs w:val="22"/>
        </w:rPr>
      </w:pPr>
      <w:r w:rsidRPr="00D605C1">
        <w:rPr>
          <w:bCs/>
          <w:iCs/>
          <w:sz w:val="22"/>
          <w:szCs w:val="22"/>
        </w:rPr>
        <w:t xml:space="preserve">Upřesňující podmínky týkající se těchto povinností </w:t>
      </w:r>
      <w:r w:rsidR="00E749A1" w:rsidRPr="00D605C1">
        <w:rPr>
          <w:bCs/>
          <w:iCs/>
          <w:sz w:val="22"/>
          <w:szCs w:val="22"/>
        </w:rPr>
        <w:t>Zhotovitele</w:t>
      </w:r>
      <w:r w:rsidRPr="00D605C1">
        <w:rPr>
          <w:bCs/>
          <w:iCs/>
          <w:sz w:val="22"/>
          <w:szCs w:val="22"/>
        </w:rPr>
        <w:t>:</w:t>
      </w:r>
    </w:p>
    <w:p w14:paraId="066C3C38" w14:textId="3C2A41EB" w:rsidR="00161807" w:rsidRPr="00D605C1" w:rsidRDefault="004B29B6" w:rsidP="000969EA">
      <w:pPr>
        <w:pStyle w:val="Zkladntext"/>
        <w:widowControl w:val="0"/>
        <w:numPr>
          <w:ilvl w:val="0"/>
          <w:numId w:val="22"/>
        </w:numPr>
        <w:spacing w:after="120" w:line="276" w:lineRule="auto"/>
        <w:rPr>
          <w:sz w:val="22"/>
          <w:szCs w:val="22"/>
        </w:rPr>
      </w:pPr>
      <w:r w:rsidRPr="004B29B6">
        <w:rPr>
          <w:sz w:val="22"/>
          <w:szCs w:val="22"/>
          <w:highlight w:val="lightGray"/>
        </w:rPr>
        <w:t>[bude doplněno]</w:t>
      </w:r>
    </w:p>
    <w:p w14:paraId="014EF0E6" w14:textId="0CC7F8F5" w:rsidR="00161807" w:rsidRPr="00D605C1" w:rsidRDefault="004B29B6" w:rsidP="000969EA">
      <w:pPr>
        <w:pStyle w:val="Zkladntext"/>
        <w:widowControl w:val="0"/>
        <w:numPr>
          <w:ilvl w:val="0"/>
          <w:numId w:val="22"/>
        </w:numPr>
        <w:spacing w:after="120" w:line="276" w:lineRule="auto"/>
        <w:rPr>
          <w:sz w:val="22"/>
          <w:szCs w:val="22"/>
        </w:rPr>
      </w:pPr>
      <w:r w:rsidRPr="004B29B6">
        <w:rPr>
          <w:sz w:val="22"/>
          <w:szCs w:val="22"/>
          <w:highlight w:val="lightGray"/>
        </w:rPr>
        <w:lastRenderedPageBreak/>
        <w:t>[bude doplněno]</w:t>
      </w:r>
    </w:p>
    <w:p w14:paraId="4C7C5A65" w14:textId="03532C98" w:rsidR="00161807" w:rsidRPr="00D605C1" w:rsidRDefault="004B29B6" w:rsidP="000969EA">
      <w:pPr>
        <w:pStyle w:val="Zkladntext"/>
        <w:widowControl w:val="0"/>
        <w:numPr>
          <w:ilvl w:val="0"/>
          <w:numId w:val="22"/>
        </w:numPr>
        <w:spacing w:after="120" w:line="276" w:lineRule="auto"/>
        <w:rPr>
          <w:sz w:val="22"/>
          <w:szCs w:val="22"/>
        </w:rPr>
      </w:pPr>
      <w:r w:rsidRPr="004B29B6">
        <w:rPr>
          <w:sz w:val="22"/>
          <w:szCs w:val="22"/>
          <w:highlight w:val="lightGray"/>
        </w:rPr>
        <w:t>[bude doplněno]</w:t>
      </w:r>
    </w:p>
    <w:p w14:paraId="59A4A4AD" w14:textId="77777777" w:rsidR="00161807" w:rsidRPr="00D605C1" w:rsidRDefault="00161807" w:rsidP="000969EA">
      <w:pPr>
        <w:pStyle w:val="Zkladntext"/>
        <w:widowControl w:val="0"/>
        <w:spacing w:line="276" w:lineRule="auto"/>
        <w:rPr>
          <w:sz w:val="22"/>
          <w:szCs w:val="22"/>
        </w:rPr>
      </w:pPr>
    </w:p>
    <w:p w14:paraId="0901D52F" w14:textId="1D9DB5C0" w:rsidR="00161807" w:rsidRPr="00D605C1" w:rsidRDefault="00161807" w:rsidP="000969EA">
      <w:pPr>
        <w:pStyle w:val="Zkladntext"/>
        <w:widowControl w:val="0"/>
        <w:spacing w:line="276" w:lineRule="auto"/>
        <w:ind w:firstLine="0"/>
        <w:rPr>
          <w:sz w:val="22"/>
          <w:szCs w:val="22"/>
        </w:rPr>
      </w:pPr>
      <w:r w:rsidRPr="00D605C1">
        <w:rPr>
          <w:bCs/>
          <w:iCs/>
          <w:sz w:val="22"/>
          <w:szCs w:val="22"/>
        </w:rPr>
        <w:t xml:space="preserve">Součástí Dílčího plnění budou rovněž následující písemné výstupy z činnosti </w:t>
      </w:r>
      <w:r w:rsidR="00263075" w:rsidRPr="00D605C1">
        <w:rPr>
          <w:bCs/>
          <w:iCs/>
          <w:sz w:val="22"/>
          <w:szCs w:val="22"/>
        </w:rPr>
        <w:t>Zhotovitele</w:t>
      </w:r>
      <w:r w:rsidRPr="00D605C1">
        <w:rPr>
          <w:bCs/>
          <w:iCs/>
          <w:sz w:val="22"/>
          <w:szCs w:val="22"/>
        </w:rPr>
        <w:t xml:space="preserve"> </w:t>
      </w:r>
      <w:r w:rsidR="004B29B6" w:rsidRPr="004B29B6">
        <w:rPr>
          <w:sz w:val="22"/>
          <w:szCs w:val="22"/>
          <w:highlight w:val="lightGray"/>
        </w:rPr>
        <w:t>[bude doplněno]</w:t>
      </w:r>
      <w:r w:rsidRPr="00D605C1">
        <w:rPr>
          <w:bCs/>
          <w:iCs/>
          <w:sz w:val="22"/>
          <w:szCs w:val="22"/>
        </w:rPr>
        <w:t xml:space="preserve">, které </w:t>
      </w:r>
      <w:r w:rsidR="00E749A1" w:rsidRPr="00D605C1">
        <w:rPr>
          <w:bCs/>
          <w:iCs/>
          <w:sz w:val="22"/>
          <w:szCs w:val="22"/>
        </w:rPr>
        <w:t>Zhotovitel</w:t>
      </w:r>
      <w:r w:rsidRPr="00D605C1">
        <w:rPr>
          <w:bCs/>
          <w:iCs/>
          <w:sz w:val="22"/>
          <w:szCs w:val="22"/>
        </w:rPr>
        <w:t xml:space="preserve"> Objednateli předá v termínu </w:t>
      </w:r>
      <w:r w:rsidR="004B29B6" w:rsidRPr="004B29B6">
        <w:rPr>
          <w:sz w:val="22"/>
          <w:szCs w:val="22"/>
          <w:highlight w:val="lightGray"/>
        </w:rPr>
        <w:t>[bude doplněno]</w:t>
      </w:r>
      <w:r w:rsidRPr="00D605C1">
        <w:rPr>
          <w:bCs/>
          <w:iCs/>
          <w:sz w:val="22"/>
          <w:szCs w:val="22"/>
        </w:rPr>
        <w:t>.</w:t>
      </w:r>
    </w:p>
    <w:p w14:paraId="265C2FD0" w14:textId="265B0392" w:rsidR="00161807" w:rsidRPr="00D605C1" w:rsidRDefault="00161807" w:rsidP="000969EA">
      <w:pPr>
        <w:pStyle w:val="Zkladntext"/>
        <w:widowControl w:val="0"/>
        <w:spacing w:line="276" w:lineRule="auto"/>
        <w:ind w:firstLine="0"/>
        <w:rPr>
          <w:bCs/>
          <w:iCs/>
          <w:sz w:val="22"/>
          <w:szCs w:val="22"/>
        </w:rPr>
      </w:pPr>
      <w:r w:rsidRPr="00D605C1">
        <w:rPr>
          <w:bCs/>
          <w:iCs/>
          <w:sz w:val="22"/>
          <w:szCs w:val="22"/>
        </w:rPr>
        <w:t xml:space="preserve">Objednatel je oprávněn jednostranně prodloužit dobu trvání dílčí smlouvy/Objednávky a dobu plnění Dílčího plnění, a to v případě, kdy nastanou následující okolnosti: </w:t>
      </w:r>
      <w:r w:rsidR="004B29B6" w:rsidRPr="004B29B6">
        <w:rPr>
          <w:sz w:val="22"/>
          <w:szCs w:val="22"/>
          <w:highlight w:val="lightGray"/>
        </w:rPr>
        <w:t>[bude doplněno]</w:t>
      </w:r>
      <w:r w:rsidRPr="00D605C1">
        <w:rPr>
          <w:sz w:val="22"/>
          <w:szCs w:val="22"/>
        </w:rPr>
        <w:t>.</w:t>
      </w:r>
    </w:p>
    <w:p w14:paraId="39A2F9D5" w14:textId="77777777" w:rsidR="00161807" w:rsidRPr="00D605C1" w:rsidRDefault="00161807" w:rsidP="000969EA">
      <w:pPr>
        <w:widowControl w:val="0"/>
        <w:rPr>
          <w:b/>
        </w:rPr>
      </w:pPr>
    </w:p>
    <w:p w14:paraId="2038F43D" w14:textId="77777777" w:rsidR="00E749A1" w:rsidRPr="00D605C1" w:rsidRDefault="00161807" w:rsidP="000969EA">
      <w:pPr>
        <w:widowControl w:val="0"/>
        <w:spacing w:after="120"/>
      </w:pPr>
      <w:r w:rsidRPr="00D605C1">
        <w:rPr>
          <w:b/>
        </w:rPr>
        <w:t xml:space="preserve">Další informace pro </w:t>
      </w:r>
      <w:r w:rsidR="00E749A1" w:rsidRPr="00D605C1">
        <w:rPr>
          <w:b/>
        </w:rPr>
        <w:t>Zhotovitele</w:t>
      </w:r>
      <w:r w:rsidRPr="00D605C1">
        <w:rPr>
          <w:b/>
        </w:rPr>
        <w:t>:</w:t>
      </w:r>
      <w:r w:rsidRPr="00D605C1">
        <w:t xml:space="preserve"> </w:t>
      </w:r>
    </w:p>
    <w:p w14:paraId="3C572DDB" w14:textId="1CACF2F0" w:rsidR="00161807" w:rsidRPr="00D605C1" w:rsidRDefault="004B3739" w:rsidP="000969EA">
      <w:pPr>
        <w:widowControl w:val="0"/>
        <w:spacing w:after="60"/>
      </w:pPr>
      <w:r>
        <w:t>Z</w:t>
      </w:r>
      <w:r w:rsidR="00E749A1" w:rsidRPr="00D605C1">
        <w:t>hotovitel</w:t>
      </w:r>
      <w:r w:rsidR="00161807" w:rsidRPr="00D605C1">
        <w:t xml:space="preserve"> akceptací této dílčí objednávky potvrzuje, že:</w:t>
      </w:r>
    </w:p>
    <w:p w14:paraId="7786FD5A" w14:textId="14F71CB5" w:rsidR="00161807" w:rsidRPr="00D605C1" w:rsidRDefault="00E749A1" w:rsidP="000969EA">
      <w:pPr>
        <w:pStyle w:val="Odstavecseseznamem"/>
        <w:widowControl w:val="0"/>
        <w:numPr>
          <w:ilvl w:val="3"/>
          <w:numId w:val="17"/>
        </w:numPr>
        <w:spacing w:before="60"/>
        <w:ind w:left="425" w:hanging="425"/>
        <w:contextualSpacing w:val="0"/>
      </w:pPr>
      <w:r w:rsidRPr="00D605C1">
        <w:t>Zhotovitel</w:t>
      </w:r>
      <w:r w:rsidR="00161807" w:rsidRPr="00D605C1">
        <w:t xml:space="preserve"> nebo některý z jeho poddodavatelů, kterým </w:t>
      </w:r>
      <w:r w:rsidRPr="00D605C1">
        <w:t>Zhotovitel</w:t>
      </w:r>
      <w:r w:rsidR="00161807" w:rsidRPr="00D605C1">
        <w:t xml:space="preserve"> prokazoval v zadávacím řízení na uzavření </w:t>
      </w:r>
      <w:r w:rsidRPr="00D605C1">
        <w:t>D</w:t>
      </w:r>
      <w:r w:rsidR="00161807" w:rsidRPr="00D605C1">
        <w:t>ohody kvalifikaci, nebo poddodavatel, pokud jejich účast na Plnění bude vyšší než 10 % Ceny Plnění, nerozhodl o přesunutí svého sídla na území Ruské federace,</w:t>
      </w:r>
    </w:p>
    <w:p w14:paraId="10B25AE3" w14:textId="4F6C911F" w:rsidR="00161807" w:rsidRPr="00D605C1" w:rsidRDefault="00161807" w:rsidP="000969EA">
      <w:pPr>
        <w:pStyle w:val="Odstavecseseznamem"/>
        <w:widowControl w:val="0"/>
        <w:numPr>
          <w:ilvl w:val="3"/>
          <w:numId w:val="17"/>
        </w:numPr>
        <w:spacing w:before="60"/>
        <w:ind w:left="425" w:hanging="425"/>
        <w:contextualSpacing w:val="0"/>
      </w:pPr>
      <w:r w:rsidRPr="00D605C1">
        <w:t xml:space="preserve">nedošlo k takové změně ve struktuře majitelů </w:t>
      </w:r>
      <w:r w:rsidR="00E749A1" w:rsidRPr="00D605C1">
        <w:t>Zhotovitelů</w:t>
      </w:r>
      <w:r w:rsidRPr="00D605C1">
        <w:t xml:space="preserve"> nebo některého z jeho výše specifikovaných poddodavatelů, která vede k tomu, že je z více než 50 % přímo či nepřímo vlastněn jakýmkoli ruským státním příslušníkem nebo fyzickou či právnickou osobou nebo subjektem či orgánem se sídlem v Rusku, přičemž se vlastnické podíly sčítají,</w:t>
      </w:r>
    </w:p>
    <w:p w14:paraId="25556D3D" w14:textId="6C3CEF3D" w:rsidR="00161807" w:rsidRPr="00D605C1" w:rsidRDefault="00E749A1" w:rsidP="000969EA">
      <w:pPr>
        <w:pStyle w:val="Odstavecseseznamem"/>
        <w:widowControl w:val="0"/>
        <w:numPr>
          <w:ilvl w:val="3"/>
          <w:numId w:val="17"/>
        </w:numPr>
        <w:spacing w:before="60"/>
        <w:ind w:left="425" w:hanging="425"/>
        <w:contextualSpacing w:val="0"/>
      </w:pPr>
      <w:r w:rsidRPr="00D605C1">
        <w:t>Zhotovitel</w:t>
      </w:r>
      <w:r w:rsidR="00161807" w:rsidRPr="00D605C1">
        <w:t xml:space="preserve"> nebo některý z jeho výše specifikovaných poddodavatelů nezačal jednat jménem nebo na pokyn jakéhokoli ruského státního příslušníka nebo fyzické či právnické osoby nebo subjektu či orgánu se sídlem v Rusku, </w:t>
      </w:r>
    </w:p>
    <w:p w14:paraId="594C8E88" w14:textId="6A0DBEC5" w:rsidR="00161807" w:rsidRPr="00D605C1" w:rsidRDefault="00161807" w:rsidP="000969EA">
      <w:pPr>
        <w:pStyle w:val="Odstavecseseznamem"/>
        <w:widowControl w:val="0"/>
        <w:numPr>
          <w:ilvl w:val="3"/>
          <w:numId w:val="17"/>
        </w:numPr>
        <w:spacing w:before="60"/>
        <w:ind w:left="425" w:hanging="425"/>
        <w:contextualSpacing w:val="0"/>
      </w:pPr>
      <w:r w:rsidRPr="00D605C1">
        <w:t xml:space="preserve">osobě, na kterou se vztahují mezinárodní sankce ve smyslu zákona č. 69/2006 Sb., o  provádění mezinárodních sankcí, ve znění pozdějších předpisů, resp. ve smyslu přímo použitelných nařízeních EU [zejména Nařízení Rady (EU) č. 269/2014 ze dne 17. března 2014 o omezujících opatřeních vzhledem k činnostem narušujícím nebo ohrožujícím územní celistvost, svrchovanost </w:t>
      </w:r>
      <w:r w:rsidR="0037526A">
        <w:br/>
      </w:r>
      <w:r w:rsidRPr="00D605C1">
        <w:t xml:space="preserve">a nezávislost Ukrajiny a nařízení Rady (EU) č. 208/2014 ze dne 5. března 2014 o omezujících opatřeních vůči některým osobám, subjektům a  orgánům vzhledem k situaci na Ukrajině], nevzniklo právo na převod finančních prostředků, které </w:t>
      </w:r>
      <w:r w:rsidR="004B3739">
        <w:t>Zhotovitel</w:t>
      </w:r>
      <w:r w:rsidRPr="00D605C1">
        <w:t xml:space="preserve"> obdrží od </w:t>
      </w:r>
      <w:r w:rsidR="0037526A">
        <w:t>Objednatele</w:t>
      </w:r>
      <w:r w:rsidRPr="00D605C1">
        <w:t xml:space="preserve"> za Plnění,</w:t>
      </w:r>
    </w:p>
    <w:p w14:paraId="6904DB49" w14:textId="22C9EA7A" w:rsidR="00161807" w:rsidRPr="00D605C1" w:rsidRDefault="00161807" w:rsidP="000969EA">
      <w:pPr>
        <w:pStyle w:val="Odstavecseseznamem"/>
        <w:widowControl w:val="0"/>
        <w:numPr>
          <w:ilvl w:val="3"/>
          <w:numId w:val="17"/>
        </w:numPr>
        <w:spacing w:before="60"/>
        <w:ind w:left="425" w:hanging="425"/>
        <w:contextualSpacing w:val="0"/>
      </w:pPr>
      <w:r w:rsidRPr="00D605C1">
        <w:t xml:space="preserve">se zavazuje poskytnout veškerou součinnost vůči </w:t>
      </w:r>
      <w:r w:rsidR="0037526A">
        <w:t>Objednateli</w:t>
      </w:r>
      <w:r w:rsidRPr="00D605C1">
        <w:t xml:space="preserve">, Státnímu fondu dopravní infrastruktury a Ministerstvu dopravy ČR v rámci výkonu jejich kontrolní činnosti, a to zejména dle zákona č. 104/2000 Sb., o Státním fondu dopravní infrastruktury, zákona č.   320/2001 Sb., </w:t>
      </w:r>
      <w:r w:rsidR="0037526A">
        <w:br/>
      </w:r>
      <w:r w:rsidRPr="00D605C1">
        <w:t xml:space="preserve">o finanční kontrole ve veřejné správě a o změně některých zákonů (zákon o finanční kontrole), ve znění pozdějších předpisů, zákona č. 255/2012 Sb., o kontrole (kontrolní řád), ve znění pozdějších předpisů, zákona č. 13/1997 Sb., o pozemních komunikacích, ve znění pozdějších předpisů </w:t>
      </w:r>
      <w:r w:rsidR="0037526A">
        <w:br/>
      </w:r>
      <w:r w:rsidRPr="00D605C1">
        <w:t xml:space="preserve">a vyhlášky č. 104/1997 Sb., kterou se provádí zákon o pozemních komunikacích. V rámci poskytnuté součinnosti </w:t>
      </w:r>
      <w:r w:rsidR="00E749A1" w:rsidRPr="00D605C1">
        <w:t>Zhotovitel</w:t>
      </w:r>
      <w:r w:rsidRPr="00D605C1">
        <w:t xml:space="preserve"> mimo jiné poskytne </w:t>
      </w:r>
      <w:r w:rsidR="00E749A1" w:rsidRPr="00D605C1">
        <w:t>Objednateli</w:t>
      </w:r>
      <w:r w:rsidRPr="00D605C1">
        <w:t>, Státnímu fondu dopravní infrastruktury nebo Ministerstvu dopravy ČR veškeré podklady a údaje potřebné pro prováděnou kontrolu.</w:t>
      </w:r>
    </w:p>
    <w:p w14:paraId="7A5D5E3A" w14:textId="77777777" w:rsidR="00161807" w:rsidRPr="00D605C1" w:rsidRDefault="00161807" w:rsidP="000969EA">
      <w:pPr>
        <w:widowControl w:val="0"/>
      </w:pPr>
    </w:p>
    <w:p w14:paraId="6AF4C7AF" w14:textId="77777777" w:rsidR="00161807" w:rsidRPr="00D605C1" w:rsidRDefault="00161807" w:rsidP="000969EA">
      <w:pPr>
        <w:widowControl w:val="0"/>
        <w:rPr>
          <w:b/>
        </w:rPr>
      </w:pPr>
    </w:p>
    <w:p w14:paraId="4B9D8513" w14:textId="737F4C5A" w:rsidR="00161807" w:rsidRPr="00D605C1" w:rsidRDefault="00161807" w:rsidP="000969EA">
      <w:pPr>
        <w:widowControl w:val="0"/>
      </w:pPr>
      <w:r w:rsidRPr="00D605C1">
        <w:rPr>
          <w:b/>
        </w:rPr>
        <w:t xml:space="preserve">Jméno a příjmení oprávněné osoby </w:t>
      </w:r>
      <w:r w:rsidR="004B3739">
        <w:rPr>
          <w:b/>
        </w:rPr>
        <w:t>O</w:t>
      </w:r>
      <w:r w:rsidRPr="00D605C1">
        <w:rPr>
          <w:b/>
        </w:rPr>
        <w:t xml:space="preserve">bjednatele: </w:t>
      </w:r>
      <w:r w:rsidR="004B29B6" w:rsidRPr="004B29B6">
        <w:rPr>
          <w:highlight w:val="lightGray"/>
        </w:rPr>
        <w:t>[bude doplněno]</w:t>
      </w:r>
    </w:p>
    <w:p w14:paraId="75071785" w14:textId="77777777" w:rsidR="00161807" w:rsidRPr="00D605C1" w:rsidRDefault="00161807" w:rsidP="000969EA">
      <w:pPr>
        <w:widowControl w:val="0"/>
        <w:spacing w:before="360"/>
        <w:rPr>
          <w:i/>
        </w:rPr>
      </w:pPr>
      <w:r w:rsidRPr="00D605C1">
        <w:rPr>
          <w:i/>
        </w:rPr>
        <w:t>PODEPSÁNO PROSTŘEDNICTVÍM UZNÁVANÉHO ELEKTRONICKÉHO PODPISU DLE ZÁKONA Č. 297/2016 SB., O SLUŽBÁCH VYTVÁŘEJÍCÍCH DŮVĚRU PRO ELEKTRONICKÉ TRANSAKCE, VE ZNĚNÍ POZDĚJŠÍCH PŘEDPISŮ</w:t>
      </w:r>
    </w:p>
    <w:p w14:paraId="2C1E3F8E" w14:textId="77777777" w:rsidR="00161807" w:rsidRPr="00D605C1" w:rsidRDefault="00161807" w:rsidP="000969EA">
      <w:pPr>
        <w:widowControl w:val="0"/>
        <w:rPr>
          <w:b/>
        </w:rPr>
      </w:pPr>
    </w:p>
    <w:p w14:paraId="22D94801" w14:textId="77777777" w:rsidR="00161807" w:rsidRDefault="00161807" w:rsidP="000969EA">
      <w:pPr>
        <w:widowControl w:val="0"/>
        <w:jc w:val="left"/>
        <w:rPr>
          <w:iCs/>
        </w:rPr>
      </w:pPr>
    </w:p>
    <w:p w14:paraId="45F9A9A3" w14:textId="77777777" w:rsidR="00BD4249" w:rsidRDefault="00BD4249" w:rsidP="000969EA">
      <w:pPr>
        <w:widowControl w:val="0"/>
        <w:jc w:val="left"/>
        <w:rPr>
          <w:iCs/>
        </w:rPr>
      </w:pPr>
    </w:p>
    <w:p w14:paraId="57C39FB7" w14:textId="77777777" w:rsidR="00BD4249" w:rsidRPr="00D605C1" w:rsidRDefault="00BD4249" w:rsidP="000969EA">
      <w:pPr>
        <w:widowControl w:val="0"/>
        <w:jc w:val="left"/>
        <w:rPr>
          <w:iCs/>
        </w:rPr>
      </w:pPr>
    </w:p>
    <w:p w14:paraId="342B5BA6" w14:textId="77777777" w:rsidR="00CB4D5D" w:rsidRPr="00CB4D5D" w:rsidRDefault="00CB4D5D" w:rsidP="000969EA">
      <w:pPr>
        <w:widowControl w:val="0"/>
        <w:spacing w:before="120" w:after="120"/>
        <w:rPr>
          <w:i/>
        </w:rPr>
      </w:pPr>
      <w:r w:rsidRPr="00CB4D5D">
        <w:rPr>
          <w:i/>
        </w:rPr>
        <w:lastRenderedPageBreak/>
        <w:t>Příloha č. 2 – Soupis prací</w:t>
      </w:r>
    </w:p>
    <w:p w14:paraId="35D17658" w14:textId="77777777" w:rsidR="00CB4D5D" w:rsidRPr="00CB4D5D" w:rsidRDefault="00CB4D5D" w:rsidP="000969EA">
      <w:pPr>
        <w:widowControl w:val="0"/>
        <w:spacing w:before="120" w:after="120"/>
        <w:rPr>
          <w:i/>
        </w:rPr>
      </w:pPr>
      <w:r w:rsidRPr="00CB4D5D">
        <w:rPr>
          <w:i/>
        </w:rPr>
        <w:t xml:space="preserve">(samostatný </w:t>
      </w:r>
      <w:proofErr w:type="gramStart"/>
      <w:r w:rsidRPr="00CB4D5D">
        <w:rPr>
          <w:i/>
        </w:rPr>
        <w:t>dokument - příslušný</w:t>
      </w:r>
      <w:proofErr w:type="gramEnd"/>
      <w:r w:rsidRPr="00CB4D5D">
        <w:rPr>
          <w:i/>
        </w:rPr>
        <w:t xml:space="preserve"> ceník jednotkových cen)</w:t>
      </w:r>
    </w:p>
    <w:p w14:paraId="3FB5E064" w14:textId="5D674D27" w:rsidR="003277A5" w:rsidRDefault="003277A5" w:rsidP="000969EA">
      <w:pPr>
        <w:widowControl w:val="0"/>
        <w:jc w:val="left"/>
        <w:rPr>
          <w:i/>
        </w:rPr>
      </w:pPr>
      <w:r>
        <w:rPr>
          <w:i/>
        </w:rPr>
        <w:br w:type="page"/>
      </w:r>
    </w:p>
    <w:p w14:paraId="5F07B126" w14:textId="77777777" w:rsidR="00CB4D5D" w:rsidRPr="00CB4D5D" w:rsidRDefault="00CB4D5D" w:rsidP="000969EA">
      <w:pPr>
        <w:widowControl w:val="0"/>
        <w:spacing w:before="120" w:after="120"/>
        <w:rPr>
          <w:i/>
        </w:rPr>
      </w:pPr>
    </w:p>
    <w:p w14:paraId="3F6E2EAD" w14:textId="58D6B3B3" w:rsidR="00CB4D5D" w:rsidRPr="00CB4D5D" w:rsidRDefault="00CB4D5D" w:rsidP="000969EA">
      <w:pPr>
        <w:widowControl w:val="0"/>
        <w:spacing w:before="120" w:after="120"/>
        <w:rPr>
          <w:i/>
        </w:rPr>
      </w:pPr>
      <w:r w:rsidRPr="00CB4D5D">
        <w:rPr>
          <w:i/>
        </w:rPr>
        <w:t xml:space="preserve">Příloha č. </w:t>
      </w:r>
      <w:r>
        <w:rPr>
          <w:i/>
        </w:rPr>
        <w:t>4</w:t>
      </w:r>
      <w:r w:rsidRPr="00CB4D5D">
        <w:rPr>
          <w:i/>
        </w:rPr>
        <w:t xml:space="preserve"> – Seznam poddodavatelů</w:t>
      </w:r>
    </w:p>
    <w:p w14:paraId="33E28873" w14:textId="0E3C6537" w:rsidR="00125D2D" w:rsidRDefault="00125D2D" w:rsidP="000969EA">
      <w:pPr>
        <w:pStyle w:val="paragraph"/>
        <w:widowControl w:val="0"/>
        <w:tabs>
          <w:tab w:val="center" w:pos="4748"/>
        </w:tabs>
        <w:spacing w:after="120" w:afterAutospacing="0"/>
        <w:jc w:val="both"/>
        <w:textAlignment w:val="baseline"/>
      </w:pPr>
      <w:r>
        <w:rPr>
          <w:rStyle w:val="normaltextrun"/>
          <w:color w:val="000000"/>
          <w:sz w:val="22"/>
          <w:szCs w:val="22"/>
        </w:rPr>
        <w:t xml:space="preserve">Dodavatel </w:t>
      </w:r>
      <w:r w:rsidRPr="00125D2D">
        <w:rPr>
          <w:rStyle w:val="normaltextrun"/>
          <w:b/>
          <w:bCs/>
          <w:color w:val="000000"/>
          <w:sz w:val="22"/>
          <w:szCs w:val="22"/>
        </w:rPr>
        <w:t>FAQ s.r.o.</w:t>
      </w:r>
      <w:r>
        <w:rPr>
          <w:sz w:val="22"/>
          <w:szCs w:val="22"/>
        </w:rPr>
        <w:t xml:space="preserve"> </w:t>
      </w:r>
      <w:r w:rsidRPr="00125D2D">
        <w:rPr>
          <w:sz w:val="22"/>
          <w:szCs w:val="22"/>
        </w:rPr>
        <w:t>nehodlá k plnění využít poddodavatele</w:t>
      </w:r>
      <w:r>
        <w:rPr>
          <w:sz w:val="22"/>
          <w:szCs w:val="22"/>
        </w:rPr>
        <w:t>.</w:t>
      </w:r>
      <w:r>
        <w:rPr>
          <w:rStyle w:val="eop"/>
          <w:sz w:val="22"/>
          <w:szCs w:val="22"/>
        </w:rPr>
        <w:tab/>
      </w:r>
    </w:p>
    <w:p w14:paraId="367EE8E5" w14:textId="67EA4919" w:rsidR="00125D2D" w:rsidRDefault="00125D2D" w:rsidP="000969EA">
      <w:pPr>
        <w:pStyle w:val="paragraph"/>
        <w:widowControl w:val="0"/>
        <w:tabs>
          <w:tab w:val="center" w:pos="4748"/>
        </w:tabs>
        <w:spacing w:after="120" w:afterAutospacing="0"/>
        <w:jc w:val="both"/>
        <w:textAlignment w:val="baseline"/>
      </w:pPr>
      <w:r>
        <w:rPr>
          <w:rStyle w:val="normaltextrun"/>
          <w:color w:val="000000"/>
          <w:sz w:val="22"/>
          <w:szCs w:val="22"/>
        </w:rPr>
        <w:t xml:space="preserve">Dodavatel </w:t>
      </w:r>
      <w:proofErr w:type="spellStart"/>
      <w:r>
        <w:rPr>
          <w:b/>
          <w:bCs/>
          <w:color w:val="000000"/>
        </w:rPr>
        <w:t>Lockmont</w:t>
      </w:r>
      <w:proofErr w:type="spellEnd"/>
      <w:r>
        <w:rPr>
          <w:b/>
          <w:bCs/>
          <w:color w:val="000000"/>
        </w:rPr>
        <w:t xml:space="preserve"> s.r.o.</w:t>
      </w:r>
      <w:r>
        <w:rPr>
          <w:sz w:val="22"/>
          <w:szCs w:val="22"/>
        </w:rPr>
        <w:t xml:space="preserve"> </w:t>
      </w:r>
      <w:r w:rsidRPr="00125D2D">
        <w:rPr>
          <w:sz w:val="22"/>
          <w:szCs w:val="22"/>
        </w:rPr>
        <w:t>nehodlá k plnění využít poddodavatele</w:t>
      </w:r>
      <w:r>
        <w:rPr>
          <w:sz w:val="22"/>
          <w:szCs w:val="22"/>
        </w:rPr>
        <w:t>.</w:t>
      </w:r>
      <w:r>
        <w:rPr>
          <w:rStyle w:val="eop"/>
          <w:sz w:val="22"/>
          <w:szCs w:val="22"/>
        </w:rPr>
        <w:tab/>
      </w:r>
    </w:p>
    <w:p w14:paraId="68CC80FA" w14:textId="218CCF33" w:rsidR="00125D2D" w:rsidRDefault="00125D2D" w:rsidP="000969EA">
      <w:pPr>
        <w:pStyle w:val="paragraph"/>
        <w:widowControl w:val="0"/>
        <w:tabs>
          <w:tab w:val="center" w:pos="4748"/>
        </w:tabs>
        <w:spacing w:after="120" w:afterAutospacing="0"/>
        <w:jc w:val="both"/>
        <w:textAlignment w:val="baseline"/>
      </w:pPr>
      <w:r>
        <w:rPr>
          <w:rStyle w:val="normaltextrun"/>
          <w:color w:val="000000"/>
          <w:sz w:val="22"/>
          <w:szCs w:val="22"/>
        </w:rPr>
        <w:t xml:space="preserve">Dodavatel </w:t>
      </w:r>
      <w:r>
        <w:rPr>
          <w:b/>
          <w:bCs/>
          <w:color w:val="000000"/>
        </w:rPr>
        <w:t>PREMIO INVEST s.r.o.</w:t>
      </w:r>
      <w:r>
        <w:rPr>
          <w:sz w:val="22"/>
          <w:szCs w:val="22"/>
        </w:rPr>
        <w:t xml:space="preserve"> </w:t>
      </w:r>
      <w:r w:rsidRPr="00125D2D">
        <w:rPr>
          <w:sz w:val="22"/>
          <w:szCs w:val="22"/>
        </w:rPr>
        <w:t>nehodlá k plnění využít poddodavatele</w:t>
      </w:r>
      <w:r>
        <w:rPr>
          <w:sz w:val="22"/>
          <w:szCs w:val="22"/>
        </w:rPr>
        <w:t>.</w:t>
      </w:r>
      <w:r>
        <w:rPr>
          <w:rStyle w:val="eop"/>
          <w:sz w:val="22"/>
          <w:szCs w:val="22"/>
        </w:rPr>
        <w:tab/>
      </w:r>
    </w:p>
    <w:p w14:paraId="22B1C43C" w14:textId="77777777" w:rsidR="00125D2D" w:rsidRDefault="00125D2D" w:rsidP="000969EA">
      <w:pPr>
        <w:pStyle w:val="paragraph"/>
        <w:widowControl w:val="0"/>
        <w:tabs>
          <w:tab w:val="center" w:pos="4748"/>
        </w:tabs>
        <w:ind w:firstLine="426"/>
        <w:textAlignment w:val="baseline"/>
        <w:rPr>
          <w:rStyle w:val="normaltextrun"/>
          <w:color w:val="000000"/>
          <w:sz w:val="22"/>
          <w:szCs w:val="22"/>
        </w:rPr>
      </w:pPr>
    </w:p>
    <w:p w14:paraId="5EE7680A" w14:textId="31F592CC" w:rsidR="00125D2D" w:rsidRDefault="00125D2D" w:rsidP="000969EA">
      <w:pPr>
        <w:widowControl w:val="0"/>
        <w:jc w:val="left"/>
        <w:rPr>
          <w:i/>
        </w:rPr>
      </w:pPr>
      <w:r>
        <w:rPr>
          <w:i/>
        </w:rPr>
        <w:br w:type="page"/>
      </w:r>
    </w:p>
    <w:p w14:paraId="350D6996" w14:textId="77777777" w:rsidR="00CB4D5D" w:rsidRPr="00CB4D5D" w:rsidRDefault="00CB4D5D" w:rsidP="000969EA">
      <w:pPr>
        <w:widowControl w:val="0"/>
        <w:spacing w:before="120" w:after="120"/>
        <w:rPr>
          <w:i/>
        </w:rPr>
      </w:pPr>
    </w:p>
    <w:p w14:paraId="7E2E3EC5" w14:textId="77777777" w:rsidR="00614FFD" w:rsidRDefault="00614FFD" w:rsidP="000969EA">
      <w:pPr>
        <w:widowControl w:val="0"/>
        <w:spacing w:before="120" w:after="120"/>
        <w:rPr>
          <w:i/>
        </w:rPr>
      </w:pPr>
      <w:r>
        <w:rPr>
          <w:i/>
        </w:rPr>
        <w:t>Příloha č. 5 – Kontaktní údaje</w:t>
      </w:r>
    </w:p>
    <w:p w14:paraId="4F2B11EA" w14:textId="77777777" w:rsidR="00614FFD" w:rsidRDefault="00614FFD" w:rsidP="000969EA">
      <w:pPr>
        <w:pStyle w:val="paragraph"/>
        <w:widowControl w:val="0"/>
        <w:numPr>
          <w:ilvl w:val="0"/>
          <w:numId w:val="24"/>
        </w:numPr>
        <w:tabs>
          <w:tab w:val="num" w:pos="426"/>
        </w:tabs>
        <w:spacing w:beforeAutospacing="0" w:after="120" w:afterAutospacing="0"/>
        <w:ind w:left="426" w:hanging="426"/>
        <w:jc w:val="both"/>
        <w:textAlignment w:val="baseline"/>
        <w:rPr>
          <w:rStyle w:val="normaltextrun"/>
          <w:b/>
          <w:bCs/>
          <w:color w:val="000000"/>
          <w:sz w:val="22"/>
          <w:szCs w:val="22"/>
          <w:lang w:eastAsia="en-US"/>
        </w:rPr>
      </w:pPr>
      <w:r>
        <w:rPr>
          <w:rStyle w:val="normaltextrun"/>
          <w:b/>
          <w:bCs/>
          <w:color w:val="000000"/>
          <w:sz w:val="22"/>
          <w:szCs w:val="22"/>
        </w:rPr>
        <w:t>Kontaktní osoby ve věci Dílčích plnění na straně Objednatele. </w:t>
      </w:r>
      <w:r>
        <w:rPr>
          <w:rStyle w:val="normaltextrun"/>
          <w:b/>
          <w:bCs/>
          <w:color w:val="000000"/>
        </w:rPr>
        <w:t> </w:t>
      </w:r>
    </w:p>
    <w:p w14:paraId="387FB6EA" w14:textId="57E3C570" w:rsidR="00754535" w:rsidRDefault="00754535" w:rsidP="000969EA">
      <w:pPr>
        <w:pStyle w:val="paragraph"/>
        <w:widowControl w:val="0"/>
        <w:spacing w:before="0" w:beforeAutospacing="0" w:after="0" w:afterAutospacing="0" w:line="276" w:lineRule="auto"/>
        <w:ind w:firstLine="426"/>
        <w:jc w:val="both"/>
        <w:textAlignment w:val="baseline"/>
        <w:rPr>
          <w:rStyle w:val="normaltextrun"/>
          <w:i/>
          <w:iCs/>
          <w:sz w:val="22"/>
          <w:szCs w:val="22"/>
        </w:rPr>
      </w:pPr>
      <w:r>
        <w:rPr>
          <w:rStyle w:val="normaltextrun"/>
          <w:i/>
          <w:iCs/>
          <w:sz w:val="22"/>
          <w:szCs w:val="22"/>
        </w:rPr>
        <w:t xml:space="preserve">Budou upřesněny Objednatelem pro každé Dílčí plnění. </w:t>
      </w:r>
    </w:p>
    <w:p w14:paraId="7CC82250" w14:textId="24D962CE" w:rsidR="00754535" w:rsidRPr="00754535" w:rsidRDefault="00754535" w:rsidP="000969EA">
      <w:pPr>
        <w:pStyle w:val="paragraph"/>
        <w:widowControl w:val="0"/>
        <w:ind w:firstLine="426"/>
        <w:rPr>
          <w:i/>
          <w:iCs/>
          <w:color w:val="000000"/>
        </w:rPr>
      </w:pPr>
      <w:r w:rsidRPr="00754535">
        <w:rPr>
          <w:color w:val="000000"/>
        </w:rPr>
        <w:t>Korespondenční adresa: Veletržní 1623/24, Holešovice, 170 00 Praha 7</w:t>
      </w:r>
    </w:p>
    <w:p w14:paraId="6F4D78F6" w14:textId="77777777" w:rsidR="00614FFD" w:rsidRDefault="00614FFD" w:rsidP="000969EA">
      <w:pPr>
        <w:pStyle w:val="paragraph"/>
        <w:widowControl w:val="0"/>
        <w:numPr>
          <w:ilvl w:val="0"/>
          <w:numId w:val="24"/>
        </w:numPr>
        <w:tabs>
          <w:tab w:val="num" w:pos="426"/>
        </w:tabs>
        <w:spacing w:beforeAutospacing="0" w:after="120" w:afterAutospacing="0"/>
        <w:ind w:left="426" w:hanging="426"/>
        <w:jc w:val="both"/>
        <w:textAlignment w:val="baseline"/>
        <w:rPr>
          <w:rStyle w:val="normaltextrun"/>
          <w:b/>
          <w:bCs/>
          <w:color w:val="000000"/>
        </w:rPr>
      </w:pPr>
      <w:r>
        <w:rPr>
          <w:rStyle w:val="normaltextrun"/>
          <w:b/>
          <w:bCs/>
          <w:color w:val="000000"/>
          <w:sz w:val="22"/>
          <w:szCs w:val="22"/>
        </w:rPr>
        <w:t xml:space="preserve">Kontaktní osoby ve věci zadávání a vyřizování Objednávek na straně </w:t>
      </w:r>
      <w:r>
        <w:rPr>
          <w:b/>
          <w:bCs/>
          <w:sz w:val="22"/>
          <w:szCs w:val="22"/>
        </w:rPr>
        <w:t>Zhotovitelů</w:t>
      </w:r>
      <w:r>
        <w:rPr>
          <w:rStyle w:val="normaltextrun"/>
          <w:b/>
          <w:bCs/>
          <w:color w:val="000000"/>
          <w:sz w:val="22"/>
          <w:szCs w:val="22"/>
        </w:rPr>
        <w:t>. </w:t>
      </w:r>
    </w:p>
    <w:p w14:paraId="0A2679FE" w14:textId="79D29F61" w:rsidR="00614FFD" w:rsidRDefault="00614FFD" w:rsidP="000969EA">
      <w:pPr>
        <w:pStyle w:val="paragraph"/>
        <w:widowControl w:val="0"/>
        <w:tabs>
          <w:tab w:val="center" w:pos="4748"/>
        </w:tabs>
        <w:spacing w:after="120" w:afterAutospacing="0"/>
        <w:ind w:firstLine="426"/>
        <w:jc w:val="both"/>
        <w:textAlignment w:val="baseline"/>
      </w:pPr>
      <w:r>
        <w:rPr>
          <w:rStyle w:val="normaltextrun"/>
          <w:color w:val="000000"/>
          <w:sz w:val="22"/>
          <w:szCs w:val="22"/>
        </w:rPr>
        <w:t>Kontaktní osobou za </w:t>
      </w:r>
      <w:r w:rsidR="00566462" w:rsidRPr="00566462">
        <w:rPr>
          <w:rStyle w:val="normaltextrun"/>
          <w:b/>
          <w:bCs/>
          <w:color w:val="000000"/>
          <w:sz w:val="22"/>
          <w:szCs w:val="22"/>
        </w:rPr>
        <w:t>FAQ s.r.o.</w:t>
      </w:r>
      <w:r>
        <w:rPr>
          <w:sz w:val="22"/>
          <w:szCs w:val="22"/>
        </w:rPr>
        <w:t xml:space="preserve"> </w:t>
      </w:r>
      <w:r>
        <w:rPr>
          <w:rStyle w:val="normaltextrun"/>
          <w:color w:val="000000"/>
          <w:sz w:val="22"/>
          <w:szCs w:val="22"/>
        </w:rPr>
        <w:t>je:</w:t>
      </w:r>
      <w:r>
        <w:rPr>
          <w:rStyle w:val="eop"/>
          <w:sz w:val="22"/>
          <w:szCs w:val="22"/>
        </w:rPr>
        <w:t> </w:t>
      </w:r>
      <w:r>
        <w:rPr>
          <w:rStyle w:val="eop"/>
          <w:sz w:val="22"/>
          <w:szCs w:val="22"/>
        </w:rPr>
        <w:tab/>
      </w:r>
    </w:p>
    <w:p w14:paraId="61966E7E" w14:textId="77777777" w:rsidR="00566462" w:rsidRDefault="00566462" w:rsidP="000969EA">
      <w:pPr>
        <w:pStyle w:val="paragraph"/>
        <w:widowControl w:val="0"/>
        <w:spacing w:before="0" w:beforeAutospacing="0" w:after="0" w:afterAutospacing="0"/>
        <w:ind w:firstLine="426"/>
        <w:jc w:val="both"/>
        <w:textAlignment w:val="baseline"/>
        <w:rPr>
          <w:sz w:val="22"/>
          <w:szCs w:val="22"/>
        </w:rPr>
      </w:pPr>
      <w:r>
        <w:rPr>
          <w:sz w:val="22"/>
          <w:szCs w:val="22"/>
        </w:rPr>
        <w:t>Jan Kožnar</w:t>
      </w:r>
    </w:p>
    <w:p w14:paraId="6319B8F5" w14:textId="7CFBA4C9" w:rsidR="00566462" w:rsidRDefault="00566462" w:rsidP="000969EA">
      <w:pPr>
        <w:pStyle w:val="paragraph"/>
        <w:widowControl w:val="0"/>
        <w:tabs>
          <w:tab w:val="left" w:pos="2835"/>
        </w:tabs>
        <w:spacing w:before="0" w:beforeAutospacing="0" w:after="0" w:afterAutospacing="0"/>
        <w:ind w:firstLine="426"/>
        <w:jc w:val="both"/>
        <w:textAlignment w:val="baseline"/>
        <w:rPr>
          <w:sz w:val="22"/>
          <w:szCs w:val="22"/>
        </w:rPr>
      </w:pPr>
      <w:r>
        <w:rPr>
          <w:rStyle w:val="normaltextrun"/>
          <w:color w:val="000000"/>
          <w:sz w:val="22"/>
          <w:szCs w:val="22"/>
        </w:rPr>
        <w:t>telefon:</w:t>
      </w:r>
      <w:r>
        <w:rPr>
          <w:rStyle w:val="tabchar"/>
          <w:sz w:val="22"/>
          <w:szCs w:val="22"/>
        </w:rPr>
        <w:t xml:space="preserve"> </w:t>
      </w:r>
      <w:r>
        <w:rPr>
          <w:rStyle w:val="tabchar"/>
          <w:sz w:val="22"/>
          <w:szCs w:val="22"/>
        </w:rPr>
        <w:tab/>
      </w:r>
      <w:r>
        <w:rPr>
          <w:rStyle w:val="tabchar"/>
          <w:sz w:val="22"/>
          <w:szCs w:val="22"/>
        </w:rPr>
        <w:tab/>
      </w:r>
      <w:r>
        <w:rPr>
          <w:rStyle w:val="tabchar"/>
          <w:sz w:val="22"/>
          <w:szCs w:val="22"/>
        </w:rPr>
        <w:tab/>
        <w:t xml:space="preserve">+420 </w:t>
      </w:r>
      <w:proofErr w:type="spellStart"/>
      <w:r w:rsidR="004F122F">
        <w:rPr>
          <w:sz w:val="22"/>
          <w:szCs w:val="22"/>
        </w:rPr>
        <w:t>xxxxxxx</w:t>
      </w:r>
      <w:proofErr w:type="spellEnd"/>
    </w:p>
    <w:p w14:paraId="6CD97009" w14:textId="63402321" w:rsidR="00566462" w:rsidRDefault="00566462" w:rsidP="000969EA">
      <w:pPr>
        <w:pStyle w:val="paragraph"/>
        <w:widowControl w:val="0"/>
        <w:spacing w:before="0" w:beforeAutospacing="0" w:after="0" w:afterAutospacing="0"/>
        <w:ind w:firstLine="426"/>
        <w:jc w:val="both"/>
        <w:textAlignment w:val="baseline"/>
        <w:rPr>
          <w:sz w:val="22"/>
          <w:szCs w:val="22"/>
        </w:rPr>
      </w:pPr>
      <w:r>
        <w:rPr>
          <w:rStyle w:val="normaltextrun"/>
          <w:color w:val="000000"/>
          <w:sz w:val="22"/>
          <w:szCs w:val="22"/>
        </w:rPr>
        <w:t>e-mail:</w:t>
      </w:r>
      <w:r>
        <w:rPr>
          <w:rStyle w:val="tabchar"/>
          <w:sz w:val="22"/>
          <w:szCs w:val="22"/>
        </w:rPr>
        <w:t xml:space="preserve"> </w:t>
      </w:r>
      <w:r>
        <w:rPr>
          <w:rStyle w:val="tabchar"/>
          <w:sz w:val="22"/>
          <w:szCs w:val="22"/>
        </w:rPr>
        <w:tab/>
      </w:r>
      <w:r>
        <w:rPr>
          <w:rStyle w:val="tabchar"/>
          <w:sz w:val="22"/>
          <w:szCs w:val="22"/>
        </w:rPr>
        <w:tab/>
      </w:r>
      <w:r>
        <w:rPr>
          <w:rStyle w:val="tabchar"/>
          <w:sz w:val="22"/>
          <w:szCs w:val="22"/>
        </w:rPr>
        <w:tab/>
      </w:r>
      <w:r>
        <w:rPr>
          <w:rStyle w:val="tabchar"/>
          <w:sz w:val="22"/>
          <w:szCs w:val="22"/>
        </w:rPr>
        <w:tab/>
      </w:r>
      <w:proofErr w:type="spellStart"/>
      <w:r w:rsidR="004F122F">
        <w:rPr>
          <w:sz w:val="22"/>
          <w:szCs w:val="22"/>
        </w:rPr>
        <w:t>xxxxxxxxx</w:t>
      </w:r>
      <w:proofErr w:type="spellEnd"/>
      <w:r>
        <w:rPr>
          <w:rStyle w:val="eop"/>
          <w:sz w:val="22"/>
          <w:szCs w:val="22"/>
        </w:rPr>
        <w:t> </w:t>
      </w:r>
    </w:p>
    <w:p w14:paraId="6CABEBB9" w14:textId="77777777" w:rsidR="00566462" w:rsidRDefault="00566462" w:rsidP="000969EA">
      <w:pPr>
        <w:pStyle w:val="paragraph"/>
        <w:widowControl w:val="0"/>
        <w:spacing w:before="0" w:beforeAutospacing="0" w:after="0" w:afterAutospacing="0"/>
        <w:ind w:firstLine="426"/>
        <w:jc w:val="both"/>
        <w:textAlignment w:val="baseline"/>
        <w:rPr>
          <w:rStyle w:val="eop"/>
        </w:rPr>
      </w:pPr>
      <w:r>
        <w:rPr>
          <w:rStyle w:val="normaltextrun"/>
          <w:color w:val="000000"/>
          <w:sz w:val="22"/>
          <w:szCs w:val="22"/>
        </w:rPr>
        <w:t>korespondenční adresa:</w:t>
      </w:r>
      <w:r>
        <w:rPr>
          <w:rStyle w:val="normaltextrun"/>
          <w:color w:val="000000"/>
          <w:sz w:val="22"/>
          <w:szCs w:val="22"/>
        </w:rPr>
        <w:tab/>
      </w:r>
      <w:r>
        <w:rPr>
          <w:rStyle w:val="normaltextrun"/>
          <w:color w:val="000000"/>
          <w:sz w:val="22"/>
          <w:szCs w:val="22"/>
        </w:rPr>
        <w:tab/>
      </w:r>
      <w:r>
        <w:rPr>
          <w:sz w:val="22"/>
          <w:szCs w:val="22"/>
        </w:rPr>
        <w:t>V ochozu 1831/2, 106 00 Praha 10</w:t>
      </w:r>
      <w:r>
        <w:rPr>
          <w:rStyle w:val="eop"/>
          <w:sz w:val="22"/>
          <w:szCs w:val="22"/>
        </w:rPr>
        <w:t> </w:t>
      </w:r>
    </w:p>
    <w:p w14:paraId="63C3E094" w14:textId="439ADAC7" w:rsidR="00614FFD" w:rsidRPr="00566462" w:rsidRDefault="00614FFD" w:rsidP="000969EA">
      <w:pPr>
        <w:pStyle w:val="paragraph"/>
        <w:widowControl w:val="0"/>
        <w:tabs>
          <w:tab w:val="center" w:pos="4748"/>
        </w:tabs>
        <w:spacing w:after="120"/>
        <w:ind w:firstLine="426"/>
        <w:textAlignment w:val="baseline"/>
        <w:rPr>
          <w:b/>
          <w:bCs/>
          <w:color w:val="000000"/>
        </w:rPr>
      </w:pPr>
      <w:r>
        <w:rPr>
          <w:rStyle w:val="normaltextrun"/>
          <w:color w:val="000000"/>
          <w:sz w:val="22"/>
          <w:szCs w:val="22"/>
        </w:rPr>
        <w:t>Kontaktní osobou za </w:t>
      </w:r>
      <w:proofErr w:type="spellStart"/>
      <w:r w:rsidR="00566462" w:rsidRPr="00566462">
        <w:rPr>
          <w:b/>
          <w:bCs/>
          <w:color w:val="000000"/>
        </w:rPr>
        <w:t>Lockmont</w:t>
      </w:r>
      <w:proofErr w:type="spellEnd"/>
      <w:r w:rsidR="00566462" w:rsidRPr="00566462">
        <w:rPr>
          <w:b/>
          <w:bCs/>
          <w:color w:val="000000"/>
        </w:rPr>
        <w:t xml:space="preserve"> s.r.o.</w:t>
      </w:r>
      <w:r>
        <w:rPr>
          <w:sz w:val="22"/>
          <w:szCs w:val="22"/>
        </w:rPr>
        <w:t xml:space="preserve"> </w:t>
      </w:r>
      <w:r>
        <w:rPr>
          <w:rStyle w:val="normaltextrun"/>
          <w:color w:val="000000"/>
          <w:sz w:val="22"/>
          <w:szCs w:val="22"/>
        </w:rPr>
        <w:t>je:</w:t>
      </w:r>
      <w:r>
        <w:rPr>
          <w:rStyle w:val="eop"/>
          <w:sz w:val="22"/>
          <w:szCs w:val="22"/>
        </w:rPr>
        <w:t> </w:t>
      </w:r>
      <w:r>
        <w:rPr>
          <w:rStyle w:val="eop"/>
          <w:sz w:val="22"/>
          <w:szCs w:val="22"/>
        </w:rPr>
        <w:tab/>
      </w:r>
    </w:p>
    <w:p w14:paraId="4F9AD361" w14:textId="6268C36B" w:rsidR="00566462" w:rsidRDefault="004F122F" w:rsidP="000969EA">
      <w:pPr>
        <w:widowControl w:val="0"/>
        <w:ind w:firstLine="426"/>
        <w:textAlignment w:val="baseline"/>
        <w:rPr>
          <w:lang w:eastAsia="cs-CZ"/>
        </w:rPr>
      </w:pPr>
      <w:proofErr w:type="spellStart"/>
      <w:r>
        <w:rPr>
          <w:lang w:eastAsia="cs-CZ"/>
        </w:rPr>
        <w:t>xxxxxxxxx</w:t>
      </w:r>
      <w:proofErr w:type="spellEnd"/>
    </w:p>
    <w:p w14:paraId="01AC0A4E" w14:textId="041F4333" w:rsidR="00566462" w:rsidRDefault="00566462" w:rsidP="000969EA">
      <w:pPr>
        <w:widowControl w:val="0"/>
        <w:tabs>
          <w:tab w:val="left" w:pos="2835"/>
        </w:tabs>
        <w:ind w:firstLine="426"/>
        <w:textAlignment w:val="baseline"/>
        <w:rPr>
          <w:lang w:eastAsia="cs-CZ"/>
        </w:rPr>
      </w:pPr>
      <w:r>
        <w:rPr>
          <w:color w:val="000000"/>
          <w:lang w:eastAsia="cs-CZ"/>
        </w:rPr>
        <w:t>telefon:</w:t>
      </w:r>
      <w:r>
        <w:rPr>
          <w:lang w:eastAsia="cs-CZ"/>
        </w:rPr>
        <w:t xml:space="preserve"> </w:t>
      </w:r>
      <w:r>
        <w:rPr>
          <w:lang w:eastAsia="cs-CZ"/>
        </w:rPr>
        <w:tab/>
      </w:r>
      <w:r>
        <w:rPr>
          <w:lang w:eastAsia="cs-CZ"/>
        </w:rPr>
        <w:tab/>
      </w:r>
      <w:r>
        <w:rPr>
          <w:lang w:eastAsia="cs-CZ"/>
        </w:rPr>
        <w:tab/>
        <w:t xml:space="preserve">+420 </w:t>
      </w:r>
      <w:proofErr w:type="spellStart"/>
      <w:r w:rsidR="004F122F">
        <w:rPr>
          <w:lang w:eastAsia="cs-CZ"/>
        </w:rPr>
        <w:t>xxxxxxxx</w:t>
      </w:r>
      <w:proofErr w:type="spellEnd"/>
    </w:p>
    <w:p w14:paraId="4014128D" w14:textId="504B6F6F" w:rsidR="00566462" w:rsidRDefault="00566462" w:rsidP="000969EA">
      <w:pPr>
        <w:widowControl w:val="0"/>
        <w:ind w:firstLine="426"/>
        <w:textAlignment w:val="baseline"/>
        <w:rPr>
          <w:lang w:eastAsia="cs-CZ"/>
        </w:rPr>
      </w:pPr>
      <w:r>
        <w:rPr>
          <w:color w:val="000000"/>
          <w:lang w:eastAsia="cs-CZ"/>
        </w:rPr>
        <w:t>e-mail:</w:t>
      </w:r>
      <w:r>
        <w:rPr>
          <w:lang w:eastAsia="cs-CZ"/>
        </w:rPr>
        <w:t xml:space="preserve"> </w:t>
      </w:r>
      <w:r>
        <w:rPr>
          <w:lang w:eastAsia="cs-CZ"/>
        </w:rPr>
        <w:tab/>
      </w:r>
      <w:r>
        <w:rPr>
          <w:lang w:eastAsia="cs-CZ"/>
        </w:rPr>
        <w:tab/>
      </w:r>
      <w:r>
        <w:rPr>
          <w:lang w:eastAsia="cs-CZ"/>
        </w:rPr>
        <w:tab/>
      </w:r>
      <w:r>
        <w:rPr>
          <w:lang w:eastAsia="cs-CZ"/>
        </w:rPr>
        <w:tab/>
      </w:r>
      <w:proofErr w:type="spellStart"/>
      <w:r w:rsidR="004F122F">
        <w:rPr>
          <w:lang w:eastAsia="cs-CZ"/>
        </w:rPr>
        <w:t>xxxxxxxxxxxx</w:t>
      </w:r>
      <w:proofErr w:type="spellEnd"/>
      <w:r>
        <w:rPr>
          <w:lang w:eastAsia="cs-CZ"/>
        </w:rPr>
        <w:t> </w:t>
      </w:r>
    </w:p>
    <w:p w14:paraId="5D187840" w14:textId="77777777" w:rsidR="00566462" w:rsidRDefault="00566462" w:rsidP="000969EA">
      <w:pPr>
        <w:widowControl w:val="0"/>
        <w:ind w:firstLine="426"/>
        <w:textAlignment w:val="baseline"/>
        <w:rPr>
          <w:sz w:val="24"/>
          <w:szCs w:val="24"/>
          <w:lang w:eastAsia="cs-CZ"/>
        </w:rPr>
      </w:pPr>
      <w:r>
        <w:rPr>
          <w:color w:val="000000"/>
          <w:lang w:eastAsia="cs-CZ"/>
        </w:rPr>
        <w:t>korespondenční adresa:</w:t>
      </w:r>
      <w:r>
        <w:rPr>
          <w:color w:val="000000"/>
          <w:lang w:eastAsia="cs-CZ"/>
        </w:rPr>
        <w:tab/>
      </w:r>
      <w:r>
        <w:rPr>
          <w:color w:val="000000"/>
          <w:lang w:eastAsia="cs-CZ"/>
        </w:rPr>
        <w:tab/>
      </w:r>
      <w:r>
        <w:rPr>
          <w:lang w:eastAsia="cs-CZ"/>
        </w:rPr>
        <w:t>Jankovcova 1535/</w:t>
      </w:r>
      <w:proofErr w:type="gramStart"/>
      <w:r>
        <w:rPr>
          <w:lang w:eastAsia="cs-CZ"/>
        </w:rPr>
        <w:t>2a</w:t>
      </w:r>
      <w:proofErr w:type="gramEnd"/>
      <w:r>
        <w:rPr>
          <w:lang w:eastAsia="cs-CZ"/>
        </w:rPr>
        <w:t xml:space="preserve">, 170 </w:t>
      </w:r>
      <w:proofErr w:type="gramStart"/>
      <w:r>
        <w:rPr>
          <w:lang w:eastAsia="cs-CZ"/>
        </w:rPr>
        <w:t>00  Praha</w:t>
      </w:r>
      <w:proofErr w:type="gramEnd"/>
      <w:r>
        <w:rPr>
          <w:lang w:eastAsia="cs-CZ"/>
        </w:rPr>
        <w:t xml:space="preserve"> 7 </w:t>
      </w:r>
    </w:p>
    <w:p w14:paraId="0AD646F6" w14:textId="058A9A10" w:rsidR="00614FFD" w:rsidRPr="00566462" w:rsidRDefault="00614FFD" w:rsidP="000969EA">
      <w:pPr>
        <w:pStyle w:val="paragraph"/>
        <w:widowControl w:val="0"/>
        <w:tabs>
          <w:tab w:val="center" w:pos="4748"/>
        </w:tabs>
        <w:spacing w:after="120"/>
        <w:ind w:firstLine="426"/>
        <w:textAlignment w:val="baseline"/>
        <w:rPr>
          <w:b/>
          <w:bCs/>
          <w:color w:val="000000"/>
        </w:rPr>
      </w:pPr>
      <w:r>
        <w:rPr>
          <w:rStyle w:val="normaltextrun"/>
          <w:color w:val="000000"/>
          <w:sz w:val="22"/>
          <w:szCs w:val="22"/>
        </w:rPr>
        <w:t>Kontaktní osobou za </w:t>
      </w:r>
      <w:r w:rsidR="00566462" w:rsidRPr="00566462">
        <w:rPr>
          <w:b/>
          <w:bCs/>
          <w:color w:val="000000"/>
        </w:rPr>
        <w:t xml:space="preserve">PREMIO INVEST s.r.o. </w:t>
      </w:r>
      <w:r>
        <w:rPr>
          <w:rStyle w:val="normaltextrun"/>
          <w:color w:val="000000"/>
          <w:sz w:val="22"/>
          <w:szCs w:val="22"/>
        </w:rPr>
        <w:t>je:</w:t>
      </w:r>
      <w:r>
        <w:rPr>
          <w:rStyle w:val="eop"/>
          <w:sz w:val="22"/>
          <w:szCs w:val="22"/>
        </w:rPr>
        <w:t> </w:t>
      </w:r>
      <w:r>
        <w:rPr>
          <w:rStyle w:val="eop"/>
          <w:sz w:val="22"/>
          <w:szCs w:val="22"/>
        </w:rPr>
        <w:tab/>
      </w:r>
    </w:p>
    <w:p w14:paraId="2646C145" w14:textId="6956FC87" w:rsidR="00566462" w:rsidRPr="00566462" w:rsidRDefault="004F122F" w:rsidP="000969EA">
      <w:pPr>
        <w:pStyle w:val="paragraph"/>
        <w:widowControl w:val="0"/>
        <w:tabs>
          <w:tab w:val="left" w:pos="2835"/>
        </w:tabs>
        <w:spacing w:before="0" w:beforeAutospacing="0" w:after="0" w:afterAutospacing="0"/>
        <w:ind w:firstLine="425"/>
        <w:textAlignment w:val="baseline"/>
        <w:rPr>
          <w:rStyle w:val="eop"/>
        </w:rPr>
      </w:pPr>
      <w:proofErr w:type="spellStart"/>
      <w:r>
        <w:rPr>
          <w:rStyle w:val="eop"/>
        </w:rPr>
        <w:t>xxxxxxxxxxx</w:t>
      </w:r>
      <w:proofErr w:type="spellEnd"/>
    </w:p>
    <w:p w14:paraId="037148F7" w14:textId="622DB9B5" w:rsidR="00566462" w:rsidRPr="00566462" w:rsidRDefault="00566462" w:rsidP="000969EA">
      <w:pPr>
        <w:pStyle w:val="paragraph"/>
        <w:widowControl w:val="0"/>
        <w:tabs>
          <w:tab w:val="left" w:pos="2835"/>
        </w:tabs>
        <w:spacing w:before="0" w:beforeAutospacing="0" w:after="0" w:afterAutospacing="0"/>
        <w:ind w:firstLine="425"/>
        <w:textAlignment w:val="baseline"/>
        <w:rPr>
          <w:rStyle w:val="eop"/>
        </w:rPr>
      </w:pPr>
      <w:proofErr w:type="gramStart"/>
      <w:r w:rsidRPr="00566462">
        <w:rPr>
          <w:rStyle w:val="eop"/>
        </w:rPr>
        <w:t xml:space="preserve">telefon:   </w:t>
      </w:r>
      <w:proofErr w:type="gramEnd"/>
      <w:r>
        <w:rPr>
          <w:rStyle w:val="eop"/>
        </w:rPr>
        <w:tab/>
      </w:r>
      <w:r>
        <w:rPr>
          <w:rStyle w:val="eop"/>
        </w:rPr>
        <w:tab/>
      </w:r>
      <w:r>
        <w:rPr>
          <w:rStyle w:val="eop"/>
        </w:rPr>
        <w:tab/>
        <w:t xml:space="preserve">+420 </w:t>
      </w:r>
      <w:proofErr w:type="spellStart"/>
      <w:r w:rsidR="004F122F">
        <w:rPr>
          <w:rStyle w:val="eop"/>
        </w:rPr>
        <w:t>xxxxxxxxx</w:t>
      </w:r>
      <w:proofErr w:type="spellEnd"/>
      <w:r w:rsidRPr="00566462">
        <w:rPr>
          <w:rStyle w:val="eop"/>
        </w:rPr>
        <w:t xml:space="preserve">  </w:t>
      </w:r>
    </w:p>
    <w:p w14:paraId="2C08D77D" w14:textId="12726B4A" w:rsidR="00566462" w:rsidRPr="00566462" w:rsidRDefault="00566462" w:rsidP="000969EA">
      <w:pPr>
        <w:pStyle w:val="paragraph"/>
        <w:widowControl w:val="0"/>
        <w:tabs>
          <w:tab w:val="left" w:pos="2835"/>
        </w:tabs>
        <w:spacing w:before="0" w:beforeAutospacing="0" w:after="0" w:afterAutospacing="0"/>
        <w:ind w:firstLine="425"/>
        <w:textAlignment w:val="baseline"/>
        <w:rPr>
          <w:rStyle w:val="eop"/>
        </w:rPr>
      </w:pPr>
      <w:r w:rsidRPr="00566462">
        <w:rPr>
          <w:rStyle w:val="eop"/>
        </w:rPr>
        <w:t>e-mail:</w:t>
      </w:r>
      <w:r w:rsidRPr="00566462">
        <w:t xml:space="preserve"> </w:t>
      </w:r>
      <w:r>
        <w:tab/>
      </w:r>
      <w:r>
        <w:tab/>
      </w:r>
      <w:r>
        <w:tab/>
      </w:r>
      <w:proofErr w:type="spellStart"/>
      <w:r w:rsidR="004F122F">
        <w:rPr>
          <w:rStyle w:val="eop"/>
        </w:rPr>
        <w:t>xxxxxxxxxx</w:t>
      </w:r>
      <w:proofErr w:type="spellEnd"/>
      <w:r w:rsidRPr="00566462">
        <w:rPr>
          <w:rStyle w:val="eop"/>
        </w:rPr>
        <w:t xml:space="preserve">  </w:t>
      </w:r>
      <w:r w:rsidRPr="00566462">
        <w:rPr>
          <w:rStyle w:val="eop"/>
        </w:rPr>
        <w:tab/>
        <w:t xml:space="preserve">  </w:t>
      </w:r>
    </w:p>
    <w:p w14:paraId="09AC06FA" w14:textId="3403319A" w:rsidR="00566462" w:rsidRDefault="00566462" w:rsidP="000969EA">
      <w:pPr>
        <w:pStyle w:val="paragraph"/>
        <w:widowControl w:val="0"/>
        <w:tabs>
          <w:tab w:val="left" w:pos="2835"/>
        </w:tabs>
        <w:spacing w:before="0" w:beforeAutospacing="0" w:after="0" w:afterAutospacing="0"/>
        <w:ind w:firstLine="426"/>
        <w:jc w:val="both"/>
        <w:textAlignment w:val="baseline"/>
        <w:rPr>
          <w:rStyle w:val="eop"/>
        </w:rPr>
      </w:pPr>
      <w:r w:rsidRPr="00566462">
        <w:rPr>
          <w:rStyle w:val="eop"/>
        </w:rPr>
        <w:t xml:space="preserve">korespondenční adresa: </w:t>
      </w:r>
      <w:r>
        <w:rPr>
          <w:rStyle w:val="eop"/>
        </w:rPr>
        <w:tab/>
      </w:r>
      <w:r>
        <w:rPr>
          <w:rStyle w:val="eop"/>
        </w:rPr>
        <w:tab/>
      </w:r>
      <w:r>
        <w:rPr>
          <w:rStyle w:val="eop"/>
        </w:rPr>
        <w:tab/>
      </w:r>
      <w:r w:rsidRPr="00566462">
        <w:rPr>
          <w:rStyle w:val="eop"/>
        </w:rPr>
        <w:t xml:space="preserve">Na Třebešíně 3347/39, Praha 10, 100 00  </w:t>
      </w:r>
    </w:p>
    <w:p w14:paraId="4190DB5A" w14:textId="0A980047" w:rsidR="00614FFD" w:rsidRDefault="00566462" w:rsidP="000969EA">
      <w:pPr>
        <w:pStyle w:val="paragraph"/>
        <w:widowControl w:val="0"/>
        <w:tabs>
          <w:tab w:val="left" w:pos="2835"/>
        </w:tabs>
        <w:ind w:firstLine="426"/>
        <w:textAlignment w:val="baseline"/>
        <w:rPr>
          <w:rStyle w:val="eop"/>
        </w:rPr>
      </w:pPr>
      <w:r w:rsidRPr="00566462">
        <w:rPr>
          <w:rStyle w:val="eop"/>
        </w:rPr>
        <w:t xml:space="preserve"> </w:t>
      </w:r>
    </w:p>
    <w:p w14:paraId="6D3BE5E8" w14:textId="77777777" w:rsidR="00614FFD" w:rsidRDefault="00614FFD" w:rsidP="000969EA">
      <w:pPr>
        <w:pStyle w:val="Odstavecseseznamem"/>
        <w:widowControl w:val="0"/>
        <w:numPr>
          <w:ilvl w:val="0"/>
          <w:numId w:val="24"/>
        </w:numPr>
        <w:tabs>
          <w:tab w:val="num" w:pos="426"/>
        </w:tabs>
        <w:ind w:hanging="720"/>
        <w:rPr>
          <w:rStyle w:val="normaltextrun"/>
          <w:b/>
          <w:bCs/>
          <w:color w:val="000000"/>
        </w:rPr>
      </w:pPr>
      <w:r>
        <w:rPr>
          <w:rStyle w:val="normaltextrun"/>
          <w:b/>
          <w:bCs/>
          <w:color w:val="000000"/>
        </w:rPr>
        <w:t>Kontaktní osoby ve věci smluvních otázek na straně Objednatele.  </w:t>
      </w:r>
    </w:p>
    <w:p w14:paraId="2DEFE9CC" w14:textId="77777777" w:rsidR="00614FFD" w:rsidRDefault="00614FFD" w:rsidP="000969EA">
      <w:pPr>
        <w:pStyle w:val="paragraph"/>
        <w:widowControl w:val="0"/>
        <w:spacing w:beforeAutospacing="0" w:after="120" w:afterAutospacing="0"/>
        <w:ind w:left="426"/>
        <w:jc w:val="both"/>
        <w:textAlignment w:val="baseline"/>
        <w:rPr>
          <w:rStyle w:val="normaltextrun"/>
          <w:color w:val="000000"/>
          <w:sz w:val="22"/>
          <w:szCs w:val="22"/>
          <w:lang w:eastAsia="en-US"/>
        </w:rPr>
      </w:pPr>
      <w:r>
        <w:rPr>
          <w:rStyle w:val="normaltextrun"/>
          <w:color w:val="000000"/>
          <w:sz w:val="22"/>
          <w:szCs w:val="22"/>
        </w:rPr>
        <w:t>Kontaktní osobou pro komunikaci ve věcech jakékoliv změny, ukončení či jakékoliv další komunikace ohledně této </w:t>
      </w:r>
      <w:r>
        <w:rPr>
          <w:rStyle w:val="normaltextrun"/>
          <w:sz w:val="22"/>
          <w:szCs w:val="22"/>
        </w:rPr>
        <w:t>Dohody jsou</w:t>
      </w:r>
      <w:r>
        <w:rPr>
          <w:rStyle w:val="normaltextrun"/>
          <w:color w:val="000000"/>
          <w:sz w:val="22"/>
          <w:szCs w:val="22"/>
        </w:rPr>
        <w:t>:</w:t>
      </w:r>
    </w:p>
    <w:p w14:paraId="67E8FBF7" w14:textId="49BFA9D8" w:rsidR="00614FFD" w:rsidRDefault="004F122F" w:rsidP="000969EA">
      <w:pPr>
        <w:pStyle w:val="paragraph"/>
        <w:widowControl w:val="0"/>
        <w:spacing w:before="0" w:beforeAutospacing="0" w:after="0" w:afterAutospacing="0"/>
        <w:ind w:left="851"/>
        <w:jc w:val="both"/>
        <w:textAlignment w:val="baseline"/>
        <w:rPr>
          <w:rStyle w:val="normaltextrun"/>
          <w:sz w:val="22"/>
          <w:szCs w:val="22"/>
        </w:rPr>
      </w:pPr>
      <w:proofErr w:type="spellStart"/>
      <w:r>
        <w:rPr>
          <w:rStyle w:val="normaltextrun"/>
          <w:sz w:val="22"/>
          <w:szCs w:val="22"/>
        </w:rPr>
        <w:t>xxxxxxxxx</w:t>
      </w:r>
      <w:proofErr w:type="spellEnd"/>
    </w:p>
    <w:p w14:paraId="15D29136" w14:textId="52832068" w:rsidR="002965F1" w:rsidRPr="002965F1" w:rsidRDefault="002965F1" w:rsidP="000969EA">
      <w:pPr>
        <w:pStyle w:val="paragraph"/>
        <w:widowControl w:val="0"/>
        <w:spacing w:before="0" w:beforeAutospacing="0" w:after="0" w:afterAutospacing="0"/>
        <w:ind w:left="851"/>
        <w:jc w:val="both"/>
        <w:textAlignment w:val="baseline"/>
      </w:pPr>
      <w:r w:rsidRPr="002965F1">
        <w:t xml:space="preserve">telefon: </w:t>
      </w:r>
      <w:r w:rsidRPr="002965F1">
        <w:tab/>
      </w:r>
      <w:r w:rsidRPr="002965F1">
        <w:tab/>
      </w:r>
      <w:r w:rsidRPr="002965F1">
        <w:tab/>
        <w:t>+420</w:t>
      </w:r>
      <w:r>
        <w:t xml:space="preserve"> </w:t>
      </w:r>
      <w:r w:rsidRPr="002965F1">
        <w:t>7</w:t>
      </w:r>
      <w:r w:rsidR="004F122F">
        <w:t>xxxxxxxxxxxx</w:t>
      </w:r>
    </w:p>
    <w:p w14:paraId="4A198EF0" w14:textId="6FDC830E" w:rsidR="002965F1" w:rsidRPr="002965F1" w:rsidRDefault="002965F1" w:rsidP="000969EA">
      <w:pPr>
        <w:pStyle w:val="paragraph"/>
        <w:widowControl w:val="0"/>
        <w:spacing w:before="0" w:beforeAutospacing="0" w:after="0" w:afterAutospacing="0"/>
        <w:ind w:left="851"/>
        <w:jc w:val="both"/>
        <w:textAlignment w:val="baseline"/>
      </w:pPr>
      <w:r w:rsidRPr="002965F1">
        <w:t xml:space="preserve">e-mail: </w:t>
      </w:r>
      <w:r w:rsidRPr="002965F1">
        <w:tab/>
      </w:r>
      <w:r w:rsidRPr="002965F1">
        <w:tab/>
      </w:r>
      <w:r w:rsidRPr="002965F1">
        <w:tab/>
      </w:r>
      <w:proofErr w:type="spellStart"/>
      <w:r w:rsidR="004F122F">
        <w:t>xxxxxxxxxxxxx</w:t>
      </w:r>
      <w:proofErr w:type="spellEnd"/>
      <w:r w:rsidRPr="002965F1">
        <w:t xml:space="preserve"> </w:t>
      </w:r>
    </w:p>
    <w:p w14:paraId="70173028" w14:textId="2CBA0321" w:rsidR="00614FFD" w:rsidRDefault="00614FFD" w:rsidP="000969EA">
      <w:pPr>
        <w:pStyle w:val="paragraph"/>
        <w:widowControl w:val="0"/>
        <w:spacing w:before="0" w:beforeAutospacing="0" w:after="120" w:afterAutospacing="0"/>
        <w:ind w:left="426"/>
        <w:textAlignment w:val="baseline"/>
        <w:rPr>
          <w:rStyle w:val="eop"/>
        </w:rPr>
      </w:pPr>
      <w:r>
        <w:rPr>
          <w:rStyle w:val="normaltextrun"/>
          <w:color w:val="000000"/>
          <w:sz w:val="22"/>
          <w:szCs w:val="22"/>
        </w:rPr>
        <w:t>Korespondenční adresa:</w:t>
      </w:r>
      <w:r>
        <w:rPr>
          <w:rStyle w:val="tabchar"/>
          <w:sz w:val="22"/>
          <w:szCs w:val="22"/>
        </w:rPr>
        <w:t xml:space="preserve"> </w:t>
      </w:r>
      <w:r>
        <w:rPr>
          <w:rStyle w:val="tabchar"/>
          <w:sz w:val="22"/>
          <w:szCs w:val="22"/>
        </w:rPr>
        <w:tab/>
      </w:r>
      <w:r>
        <w:rPr>
          <w:rStyle w:val="tabchar"/>
          <w:sz w:val="22"/>
          <w:szCs w:val="22"/>
        </w:rPr>
        <w:tab/>
      </w:r>
      <w:r>
        <w:rPr>
          <w:rStyle w:val="normaltextrun"/>
          <w:color w:val="000000"/>
          <w:sz w:val="22"/>
          <w:szCs w:val="22"/>
        </w:rPr>
        <w:t>Veletržní 1623/24, 170</w:t>
      </w:r>
      <w:r>
        <w:rPr>
          <w:rStyle w:val="normaltextrun"/>
          <w:color w:val="000000"/>
          <w:sz w:val="22"/>
        </w:rPr>
        <w:t xml:space="preserve"> 00</w:t>
      </w:r>
      <w:r>
        <w:rPr>
          <w:rStyle w:val="normaltextrun"/>
          <w:color w:val="000000"/>
          <w:sz w:val="22"/>
          <w:szCs w:val="22"/>
        </w:rPr>
        <w:t xml:space="preserve"> </w:t>
      </w:r>
      <w:r>
        <w:rPr>
          <w:rStyle w:val="normaltextrun"/>
          <w:color w:val="000000"/>
          <w:sz w:val="22"/>
        </w:rPr>
        <w:t xml:space="preserve">Praha </w:t>
      </w:r>
      <w:r>
        <w:rPr>
          <w:rStyle w:val="normaltextrun"/>
          <w:color w:val="000000"/>
          <w:sz w:val="22"/>
          <w:szCs w:val="22"/>
        </w:rPr>
        <w:t>7 - Holešovice</w:t>
      </w:r>
      <w:r>
        <w:rPr>
          <w:rStyle w:val="eop"/>
          <w:sz w:val="22"/>
          <w:szCs w:val="22"/>
        </w:rPr>
        <w:t xml:space="preserve"> </w:t>
      </w:r>
    </w:p>
    <w:p w14:paraId="449F7148" w14:textId="77777777" w:rsidR="00614FFD" w:rsidRDefault="00614FFD" w:rsidP="000969EA">
      <w:pPr>
        <w:pStyle w:val="paragraph"/>
        <w:widowControl w:val="0"/>
        <w:numPr>
          <w:ilvl w:val="0"/>
          <w:numId w:val="24"/>
        </w:numPr>
        <w:tabs>
          <w:tab w:val="num" w:pos="426"/>
        </w:tabs>
        <w:spacing w:beforeAutospacing="0" w:after="120" w:afterAutospacing="0"/>
        <w:ind w:left="0" w:firstLine="0"/>
        <w:jc w:val="both"/>
        <w:textAlignment w:val="baseline"/>
        <w:rPr>
          <w:rStyle w:val="normaltextrun"/>
          <w:b/>
          <w:bCs/>
          <w:color w:val="000000"/>
        </w:rPr>
      </w:pPr>
      <w:r>
        <w:rPr>
          <w:rStyle w:val="normaltextrun"/>
          <w:b/>
          <w:bCs/>
          <w:color w:val="000000"/>
          <w:sz w:val="22"/>
          <w:szCs w:val="22"/>
        </w:rPr>
        <w:t>Kontaktní osoby ve věci smluvních otázek na straně Zhotovitelů.  </w:t>
      </w:r>
    </w:p>
    <w:p w14:paraId="33C9AFA6" w14:textId="77777777" w:rsidR="00614FFD" w:rsidRDefault="00614FFD" w:rsidP="000969EA">
      <w:pPr>
        <w:pStyle w:val="paragraph"/>
        <w:widowControl w:val="0"/>
        <w:spacing w:beforeAutospacing="0" w:after="120" w:afterAutospacing="0"/>
        <w:ind w:left="426"/>
        <w:jc w:val="both"/>
        <w:textAlignment w:val="baseline"/>
        <w:rPr>
          <w:rStyle w:val="normaltextrun"/>
          <w:color w:val="000000"/>
          <w:sz w:val="22"/>
          <w:szCs w:val="22"/>
        </w:rPr>
      </w:pPr>
      <w:r>
        <w:rPr>
          <w:rStyle w:val="normaltextrun"/>
          <w:color w:val="000000"/>
          <w:sz w:val="22"/>
          <w:szCs w:val="22"/>
        </w:rPr>
        <w:t>Kontaktními osobami pro komunikaci ve věcech jakékoliv změny, ukončení či jakékoliv další komunikace ohledně této </w:t>
      </w:r>
      <w:r>
        <w:rPr>
          <w:rStyle w:val="normaltextrun"/>
          <w:sz w:val="22"/>
          <w:szCs w:val="22"/>
        </w:rPr>
        <w:t>Dohody jsou</w:t>
      </w:r>
      <w:r>
        <w:rPr>
          <w:rStyle w:val="normaltextrun"/>
          <w:color w:val="000000"/>
          <w:sz w:val="22"/>
          <w:szCs w:val="22"/>
        </w:rPr>
        <w:t>:</w:t>
      </w:r>
    </w:p>
    <w:p w14:paraId="2A6C6070" w14:textId="77777777" w:rsidR="002965F1" w:rsidRDefault="002965F1" w:rsidP="000969EA">
      <w:pPr>
        <w:pStyle w:val="paragraph"/>
        <w:widowControl w:val="0"/>
        <w:tabs>
          <w:tab w:val="center" w:pos="4748"/>
        </w:tabs>
        <w:spacing w:after="120" w:afterAutospacing="0"/>
        <w:ind w:firstLine="426"/>
        <w:jc w:val="both"/>
        <w:textAlignment w:val="baseline"/>
      </w:pPr>
      <w:r>
        <w:rPr>
          <w:rStyle w:val="normaltextrun"/>
          <w:color w:val="000000"/>
          <w:sz w:val="22"/>
          <w:szCs w:val="22"/>
        </w:rPr>
        <w:t>Kontaktní osobou za </w:t>
      </w:r>
      <w:r>
        <w:rPr>
          <w:rStyle w:val="normaltextrun"/>
          <w:b/>
          <w:bCs/>
          <w:color w:val="000000"/>
          <w:sz w:val="22"/>
          <w:szCs w:val="22"/>
        </w:rPr>
        <w:t>FAQ s.r.o.</w:t>
      </w:r>
      <w:r>
        <w:rPr>
          <w:sz w:val="22"/>
          <w:szCs w:val="22"/>
        </w:rPr>
        <w:t xml:space="preserve"> </w:t>
      </w:r>
      <w:r>
        <w:rPr>
          <w:rStyle w:val="normaltextrun"/>
          <w:color w:val="000000"/>
          <w:sz w:val="22"/>
          <w:szCs w:val="22"/>
        </w:rPr>
        <w:t>je:</w:t>
      </w:r>
      <w:r>
        <w:rPr>
          <w:rStyle w:val="eop"/>
          <w:sz w:val="22"/>
          <w:szCs w:val="22"/>
        </w:rPr>
        <w:t> </w:t>
      </w:r>
      <w:r>
        <w:rPr>
          <w:rStyle w:val="eop"/>
          <w:sz w:val="22"/>
          <w:szCs w:val="22"/>
        </w:rPr>
        <w:tab/>
      </w:r>
    </w:p>
    <w:p w14:paraId="1ABC72DE" w14:textId="77777777" w:rsidR="002965F1" w:rsidRDefault="002965F1" w:rsidP="000969EA">
      <w:pPr>
        <w:pStyle w:val="paragraph"/>
        <w:widowControl w:val="0"/>
        <w:spacing w:before="0" w:beforeAutospacing="0" w:after="0" w:afterAutospacing="0"/>
        <w:ind w:firstLine="426"/>
        <w:jc w:val="both"/>
        <w:textAlignment w:val="baseline"/>
        <w:rPr>
          <w:sz w:val="22"/>
          <w:szCs w:val="22"/>
        </w:rPr>
      </w:pPr>
      <w:r>
        <w:rPr>
          <w:sz w:val="22"/>
          <w:szCs w:val="22"/>
        </w:rPr>
        <w:t>Jan Kožnar</w:t>
      </w:r>
    </w:p>
    <w:p w14:paraId="4A8F81BE" w14:textId="6F296DA6" w:rsidR="002965F1" w:rsidRDefault="002965F1" w:rsidP="000969EA">
      <w:pPr>
        <w:pStyle w:val="paragraph"/>
        <w:widowControl w:val="0"/>
        <w:tabs>
          <w:tab w:val="left" w:pos="2835"/>
        </w:tabs>
        <w:spacing w:before="0" w:beforeAutospacing="0" w:after="0" w:afterAutospacing="0"/>
        <w:ind w:firstLine="426"/>
        <w:jc w:val="both"/>
        <w:textAlignment w:val="baseline"/>
        <w:rPr>
          <w:sz w:val="22"/>
          <w:szCs w:val="22"/>
        </w:rPr>
      </w:pPr>
      <w:r>
        <w:rPr>
          <w:rStyle w:val="normaltextrun"/>
          <w:color w:val="000000"/>
          <w:sz w:val="22"/>
          <w:szCs w:val="22"/>
        </w:rPr>
        <w:t>telefon:</w:t>
      </w:r>
      <w:r>
        <w:rPr>
          <w:rStyle w:val="tabchar"/>
          <w:sz w:val="22"/>
          <w:szCs w:val="22"/>
        </w:rPr>
        <w:t xml:space="preserve"> </w:t>
      </w:r>
      <w:r>
        <w:rPr>
          <w:rStyle w:val="tabchar"/>
          <w:sz w:val="22"/>
          <w:szCs w:val="22"/>
        </w:rPr>
        <w:tab/>
      </w:r>
      <w:r>
        <w:rPr>
          <w:rStyle w:val="tabchar"/>
          <w:sz w:val="22"/>
          <w:szCs w:val="22"/>
        </w:rPr>
        <w:tab/>
      </w:r>
      <w:r>
        <w:rPr>
          <w:rStyle w:val="tabchar"/>
          <w:sz w:val="22"/>
          <w:szCs w:val="22"/>
        </w:rPr>
        <w:tab/>
        <w:t xml:space="preserve">+420 </w:t>
      </w:r>
      <w:proofErr w:type="spellStart"/>
      <w:r w:rsidR="004F122F">
        <w:rPr>
          <w:sz w:val="22"/>
          <w:szCs w:val="22"/>
        </w:rPr>
        <w:t>xxxxxxxxxxx</w:t>
      </w:r>
      <w:proofErr w:type="spellEnd"/>
    </w:p>
    <w:p w14:paraId="7E7140B8" w14:textId="47E2C4F2" w:rsidR="002965F1" w:rsidRDefault="002965F1" w:rsidP="000969EA">
      <w:pPr>
        <w:pStyle w:val="paragraph"/>
        <w:widowControl w:val="0"/>
        <w:spacing w:before="0" w:beforeAutospacing="0" w:after="0" w:afterAutospacing="0"/>
        <w:ind w:firstLine="426"/>
        <w:jc w:val="both"/>
        <w:textAlignment w:val="baseline"/>
        <w:rPr>
          <w:sz w:val="22"/>
          <w:szCs w:val="22"/>
        </w:rPr>
      </w:pPr>
      <w:r>
        <w:rPr>
          <w:rStyle w:val="normaltextrun"/>
          <w:color w:val="000000"/>
          <w:sz w:val="22"/>
          <w:szCs w:val="22"/>
        </w:rPr>
        <w:t>e-mail:</w:t>
      </w:r>
      <w:r>
        <w:rPr>
          <w:rStyle w:val="tabchar"/>
          <w:sz w:val="22"/>
          <w:szCs w:val="22"/>
        </w:rPr>
        <w:t xml:space="preserve"> </w:t>
      </w:r>
      <w:r>
        <w:rPr>
          <w:rStyle w:val="tabchar"/>
          <w:sz w:val="22"/>
          <w:szCs w:val="22"/>
        </w:rPr>
        <w:tab/>
      </w:r>
      <w:r>
        <w:rPr>
          <w:rStyle w:val="tabchar"/>
          <w:sz w:val="22"/>
          <w:szCs w:val="22"/>
        </w:rPr>
        <w:tab/>
      </w:r>
      <w:r>
        <w:rPr>
          <w:rStyle w:val="tabchar"/>
          <w:sz w:val="22"/>
          <w:szCs w:val="22"/>
        </w:rPr>
        <w:tab/>
      </w:r>
      <w:r>
        <w:rPr>
          <w:rStyle w:val="tabchar"/>
          <w:sz w:val="22"/>
          <w:szCs w:val="22"/>
        </w:rPr>
        <w:tab/>
      </w:r>
      <w:proofErr w:type="spellStart"/>
      <w:r w:rsidR="004F122F">
        <w:rPr>
          <w:sz w:val="22"/>
          <w:szCs w:val="22"/>
        </w:rPr>
        <w:t>xxxxxxxxxxxxxx</w:t>
      </w:r>
      <w:proofErr w:type="spellEnd"/>
      <w:r>
        <w:rPr>
          <w:rStyle w:val="eop"/>
          <w:sz w:val="22"/>
          <w:szCs w:val="22"/>
        </w:rPr>
        <w:t> </w:t>
      </w:r>
    </w:p>
    <w:p w14:paraId="59CCC5DC" w14:textId="77777777" w:rsidR="002965F1" w:rsidRDefault="002965F1" w:rsidP="000969EA">
      <w:pPr>
        <w:pStyle w:val="paragraph"/>
        <w:widowControl w:val="0"/>
        <w:spacing w:before="0" w:beforeAutospacing="0" w:after="0" w:afterAutospacing="0"/>
        <w:ind w:firstLine="426"/>
        <w:jc w:val="both"/>
        <w:textAlignment w:val="baseline"/>
        <w:rPr>
          <w:rStyle w:val="eop"/>
        </w:rPr>
      </w:pPr>
      <w:r>
        <w:rPr>
          <w:rStyle w:val="normaltextrun"/>
          <w:color w:val="000000"/>
          <w:sz w:val="22"/>
          <w:szCs w:val="22"/>
        </w:rPr>
        <w:t>korespondenční adresa:</w:t>
      </w:r>
      <w:r>
        <w:rPr>
          <w:rStyle w:val="normaltextrun"/>
          <w:color w:val="000000"/>
          <w:sz w:val="22"/>
          <w:szCs w:val="22"/>
        </w:rPr>
        <w:tab/>
      </w:r>
      <w:r>
        <w:rPr>
          <w:rStyle w:val="normaltextrun"/>
          <w:color w:val="000000"/>
          <w:sz w:val="22"/>
          <w:szCs w:val="22"/>
        </w:rPr>
        <w:tab/>
      </w:r>
      <w:r>
        <w:rPr>
          <w:sz w:val="22"/>
          <w:szCs w:val="22"/>
        </w:rPr>
        <w:t>V ochozu 1831/2, 106 00 Praha 10</w:t>
      </w:r>
      <w:r>
        <w:rPr>
          <w:rStyle w:val="eop"/>
          <w:sz w:val="22"/>
          <w:szCs w:val="22"/>
        </w:rPr>
        <w:t> </w:t>
      </w:r>
    </w:p>
    <w:p w14:paraId="1FCF5BDF" w14:textId="77777777" w:rsidR="002965F1" w:rsidRDefault="002965F1" w:rsidP="000969EA">
      <w:pPr>
        <w:pStyle w:val="paragraph"/>
        <w:widowControl w:val="0"/>
        <w:tabs>
          <w:tab w:val="center" w:pos="4748"/>
        </w:tabs>
        <w:ind w:firstLine="426"/>
        <w:textAlignment w:val="baseline"/>
        <w:rPr>
          <w:b/>
          <w:bCs/>
          <w:color w:val="000000"/>
        </w:rPr>
      </w:pPr>
      <w:r>
        <w:rPr>
          <w:rStyle w:val="normaltextrun"/>
          <w:color w:val="000000"/>
          <w:sz w:val="22"/>
          <w:szCs w:val="22"/>
        </w:rPr>
        <w:t>Kontaktní osobou za </w:t>
      </w:r>
      <w:proofErr w:type="spellStart"/>
      <w:r>
        <w:rPr>
          <w:b/>
          <w:bCs/>
          <w:color w:val="000000"/>
        </w:rPr>
        <w:t>Lockmont</w:t>
      </w:r>
      <w:proofErr w:type="spellEnd"/>
      <w:r>
        <w:rPr>
          <w:b/>
          <w:bCs/>
          <w:color w:val="000000"/>
        </w:rPr>
        <w:t xml:space="preserve"> s.r.o.</w:t>
      </w:r>
      <w:r>
        <w:rPr>
          <w:sz w:val="22"/>
          <w:szCs w:val="22"/>
        </w:rPr>
        <w:t xml:space="preserve"> </w:t>
      </w:r>
      <w:r>
        <w:rPr>
          <w:rStyle w:val="normaltextrun"/>
          <w:color w:val="000000"/>
          <w:sz w:val="22"/>
          <w:szCs w:val="22"/>
        </w:rPr>
        <w:t>je:</w:t>
      </w:r>
      <w:r>
        <w:rPr>
          <w:rStyle w:val="eop"/>
          <w:sz w:val="22"/>
          <w:szCs w:val="22"/>
        </w:rPr>
        <w:t> </w:t>
      </w:r>
      <w:r>
        <w:rPr>
          <w:rStyle w:val="eop"/>
          <w:sz w:val="22"/>
          <w:szCs w:val="22"/>
        </w:rPr>
        <w:tab/>
      </w:r>
    </w:p>
    <w:p w14:paraId="71043068" w14:textId="4EB2D39C" w:rsidR="002965F1" w:rsidRDefault="004F122F" w:rsidP="000969EA">
      <w:pPr>
        <w:widowControl w:val="0"/>
        <w:ind w:firstLine="426"/>
        <w:textAlignment w:val="baseline"/>
        <w:rPr>
          <w:lang w:eastAsia="cs-CZ"/>
        </w:rPr>
      </w:pPr>
      <w:proofErr w:type="spellStart"/>
      <w:r>
        <w:rPr>
          <w:lang w:eastAsia="cs-CZ"/>
        </w:rPr>
        <w:lastRenderedPageBreak/>
        <w:t>xxxxxxx</w:t>
      </w:r>
      <w:proofErr w:type="spellEnd"/>
    </w:p>
    <w:p w14:paraId="48C2010A" w14:textId="116A4202" w:rsidR="002965F1" w:rsidRDefault="002965F1" w:rsidP="000969EA">
      <w:pPr>
        <w:widowControl w:val="0"/>
        <w:tabs>
          <w:tab w:val="left" w:pos="2835"/>
        </w:tabs>
        <w:ind w:firstLine="426"/>
        <w:textAlignment w:val="baseline"/>
        <w:rPr>
          <w:lang w:eastAsia="cs-CZ"/>
        </w:rPr>
      </w:pPr>
      <w:r>
        <w:rPr>
          <w:color w:val="000000"/>
          <w:lang w:eastAsia="cs-CZ"/>
        </w:rPr>
        <w:t>telefon:</w:t>
      </w:r>
      <w:r>
        <w:rPr>
          <w:lang w:eastAsia="cs-CZ"/>
        </w:rPr>
        <w:t xml:space="preserve"> </w:t>
      </w:r>
      <w:r>
        <w:rPr>
          <w:lang w:eastAsia="cs-CZ"/>
        </w:rPr>
        <w:tab/>
      </w:r>
      <w:r>
        <w:rPr>
          <w:lang w:eastAsia="cs-CZ"/>
        </w:rPr>
        <w:tab/>
      </w:r>
      <w:r>
        <w:rPr>
          <w:lang w:eastAsia="cs-CZ"/>
        </w:rPr>
        <w:tab/>
        <w:t xml:space="preserve">+420 </w:t>
      </w:r>
      <w:proofErr w:type="spellStart"/>
      <w:r w:rsidR="004F122F">
        <w:rPr>
          <w:lang w:eastAsia="cs-CZ"/>
        </w:rPr>
        <w:t>xxxxxxxxx</w:t>
      </w:r>
      <w:proofErr w:type="spellEnd"/>
    </w:p>
    <w:p w14:paraId="55AEAED4" w14:textId="2E8A8FAD" w:rsidR="002965F1" w:rsidRDefault="002965F1" w:rsidP="000969EA">
      <w:pPr>
        <w:widowControl w:val="0"/>
        <w:ind w:firstLine="426"/>
        <w:textAlignment w:val="baseline"/>
        <w:rPr>
          <w:lang w:eastAsia="cs-CZ"/>
        </w:rPr>
      </w:pPr>
      <w:r>
        <w:rPr>
          <w:color w:val="000000"/>
          <w:lang w:eastAsia="cs-CZ"/>
        </w:rPr>
        <w:t>e-mail:</w:t>
      </w:r>
      <w:r>
        <w:rPr>
          <w:lang w:eastAsia="cs-CZ"/>
        </w:rPr>
        <w:t xml:space="preserve"> </w:t>
      </w:r>
      <w:r>
        <w:rPr>
          <w:lang w:eastAsia="cs-CZ"/>
        </w:rPr>
        <w:tab/>
      </w:r>
      <w:r>
        <w:rPr>
          <w:lang w:eastAsia="cs-CZ"/>
        </w:rPr>
        <w:tab/>
      </w:r>
      <w:r>
        <w:rPr>
          <w:lang w:eastAsia="cs-CZ"/>
        </w:rPr>
        <w:tab/>
      </w:r>
      <w:r>
        <w:rPr>
          <w:lang w:eastAsia="cs-CZ"/>
        </w:rPr>
        <w:tab/>
      </w:r>
      <w:proofErr w:type="spellStart"/>
      <w:r w:rsidR="004F122F">
        <w:rPr>
          <w:lang w:eastAsia="cs-CZ"/>
        </w:rPr>
        <w:t>xxxxxxx</w:t>
      </w:r>
      <w:proofErr w:type="spellEnd"/>
      <w:r>
        <w:rPr>
          <w:lang w:eastAsia="cs-CZ"/>
        </w:rPr>
        <w:t> </w:t>
      </w:r>
    </w:p>
    <w:p w14:paraId="2975DED2" w14:textId="77777777" w:rsidR="002965F1" w:rsidRDefault="002965F1" w:rsidP="000969EA">
      <w:pPr>
        <w:widowControl w:val="0"/>
        <w:ind w:firstLine="426"/>
        <w:textAlignment w:val="baseline"/>
        <w:rPr>
          <w:sz w:val="24"/>
          <w:szCs w:val="24"/>
          <w:lang w:eastAsia="cs-CZ"/>
        </w:rPr>
      </w:pPr>
      <w:r>
        <w:rPr>
          <w:color w:val="000000"/>
          <w:lang w:eastAsia="cs-CZ"/>
        </w:rPr>
        <w:t>korespondenční adresa:</w:t>
      </w:r>
      <w:r>
        <w:rPr>
          <w:color w:val="000000"/>
          <w:lang w:eastAsia="cs-CZ"/>
        </w:rPr>
        <w:tab/>
      </w:r>
      <w:r>
        <w:rPr>
          <w:color w:val="000000"/>
          <w:lang w:eastAsia="cs-CZ"/>
        </w:rPr>
        <w:tab/>
      </w:r>
      <w:r>
        <w:rPr>
          <w:lang w:eastAsia="cs-CZ"/>
        </w:rPr>
        <w:t>Jankovcova 1535/</w:t>
      </w:r>
      <w:proofErr w:type="gramStart"/>
      <w:r>
        <w:rPr>
          <w:lang w:eastAsia="cs-CZ"/>
        </w:rPr>
        <w:t>2a</w:t>
      </w:r>
      <w:proofErr w:type="gramEnd"/>
      <w:r>
        <w:rPr>
          <w:lang w:eastAsia="cs-CZ"/>
        </w:rPr>
        <w:t xml:space="preserve">, 170 </w:t>
      </w:r>
      <w:proofErr w:type="gramStart"/>
      <w:r>
        <w:rPr>
          <w:lang w:eastAsia="cs-CZ"/>
        </w:rPr>
        <w:t>00  Praha</w:t>
      </w:r>
      <w:proofErr w:type="gramEnd"/>
      <w:r>
        <w:rPr>
          <w:lang w:eastAsia="cs-CZ"/>
        </w:rPr>
        <w:t xml:space="preserve"> 7 </w:t>
      </w:r>
    </w:p>
    <w:p w14:paraId="29F1F608" w14:textId="77777777" w:rsidR="002965F1" w:rsidRDefault="002965F1" w:rsidP="000969EA">
      <w:pPr>
        <w:pStyle w:val="paragraph"/>
        <w:widowControl w:val="0"/>
        <w:tabs>
          <w:tab w:val="center" w:pos="4748"/>
        </w:tabs>
        <w:ind w:firstLine="426"/>
        <w:textAlignment w:val="baseline"/>
        <w:rPr>
          <w:b/>
          <w:bCs/>
          <w:color w:val="000000"/>
        </w:rPr>
      </w:pPr>
      <w:r>
        <w:rPr>
          <w:rStyle w:val="normaltextrun"/>
          <w:color w:val="000000"/>
          <w:sz w:val="22"/>
          <w:szCs w:val="22"/>
        </w:rPr>
        <w:t>Kontaktní osobou za </w:t>
      </w:r>
      <w:r>
        <w:rPr>
          <w:b/>
          <w:bCs/>
          <w:color w:val="000000"/>
        </w:rPr>
        <w:t xml:space="preserve">PREMIO INVEST s.r.o. </w:t>
      </w:r>
      <w:r>
        <w:rPr>
          <w:rStyle w:val="normaltextrun"/>
          <w:color w:val="000000"/>
          <w:sz w:val="22"/>
          <w:szCs w:val="22"/>
        </w:rPr>
        <w:t>je:</w:t>
      </w:r>
      <w:r>
        <w:rPr>
          <w:rStyle w:val="eop"/>
          <w:sz w:val="22"/>
          <w:szCs w:val="22"/>
        </w:rPr>
        <w:t> </w:t>
      </w:r>
      <w:r>
        <w:rPr>
          <w:rStyle w:val="eop"/>
          <w:sz w:val="22"/>
          <w:szCs w:val="22"/>
        </w:rPr>
        <w:tab/>
      </w:r>
    </w:p>
    <w:p w14:paraId="42785F48" w14:textId="4ACC174A" w:rsidR="002965F1" w:rsidRDefault="004F122F" w:rsidP="000969EA">
      <w:pPr>
        <w:pStyle w:val="paragraph"/>
        <w:widowControl w:val="0"/>
        <w:tabs>
          <w:tab w:val="left" w:pos="2835"/>
        </w:tabs>
        <w:spacing w:before="0" w:beforeAutospacing="0" w:after="0" w:afterAutospacing="0"/>
        <w:ind w:firstLine="425"/>
        <w:textAlignment w:val="baseline"/>
        <w:rPr>
          <w:rStyle w:val="eop"/>
        </w:rPr>
      </w:pPr>
      <w:proofErr w:type="spellStart"/>
      <w:r>
        <w:rPr>
          <w:rStyle w:val="eop"/>
        </w:rPr>
        <w:t>xxxxxxxxxxxxx</w:t>
      </w:r>
      <w:proofErr w:type="spellEnd"/>
    </w:p>
    <w:p w14:paraId="1EEC26D9" w14:textId="3A5E26DB" w:rsidR="002965F1" w:rsidRDefault="002965F1" w:rsidP="000969EA">
      <w:pPr>
        <w:pStyle w:val="paragraph"/>
        <w:widowControl w:val="0"/>
        <w:tabs>
          <w:tab w:val="left" w:pos="2835"/>
        </w:tabs>
        <w:spacing w:before="0" w:beforeAutospacing="0" w:after="0" w:afterAutospacing="0"/>
        <w:ind w:firstLine="425"/>
        <w:textAlignment w:val="baseline"/>
        <w:rPr>
          <w:rStyle w:val="eop"/>
        </w:rPr>
      </w:pPr>
      <w:proofErr w:type="gramStart"/>
      <w:r>
        <w:rPr>
          <w:rStyle w:val="eop"/>
        </w:rPr>
        <w:t xml:space="preserve">telefon:   </w:t>
      </w:r>
      <w:proofErr w:type="gramEnd"/>
      <w:r>
        <w:rPr>
          <w:rStyle w:val="eop"/>
        </w:rPr>
        <w:tab/>
      </w:r>
      <w:r>
        <w:rPr>
          <w:rStyle w:val="eop"/>
        </w:rPr>
        <w:tab/>
      </w:r>
      <w:r>
        <w:rPr>
          <w:rStyle w:val="eop"/>
        </w:rPr>
        <w:tab/>
        <w:t xml:space="preserve">+420 </w:t>
      </w:r>
      <w:proofErr w:type="spellStart"/>
      <w:r w:rsidR="004F122F">
        <w:rPr>
          <w:rStyle w:val="eop"/>
        </w:rPr>
        <w:t>xxxxxx</w:t>
      </w:r>
      <w:proofErr w:type="spellEnd"/>
      <w:r>
        <w:rPr>
          <w:rStyle w:val="eop"/>
        </w:rPr>
        <w:t xml:space="preserve">  </w:t>
      </w:r>
    </w:p>
    <w:p w14:paraId="649B1691" w14:textId="421C5386" w:rsidR="002965F1" w:rsidRDefault="002965F1" w:rsidP="000969EA">
      <w:pPr>
        <w:pStyle w:val="paragraph"/>
        <w:widowControl w:val="0"/>
        <w:tabs>
          <w:tab w:val="left" w:pos="2835"/>
        </w:tabs>
        <w:spacing w:before="0" w:beforeAutospacing="0" w:after="0" w:afterAutospacing="0"/>
        <w:ind w:firstLine="425"/>
        <w:textAlignment w:val="baseline"/>
        <w:rPr>
          <w:rStyle w:val="eop"/>
        </w:rPr>
      </w:pPr>
      <w:r>
        <w:rPr>
          <w:rStyle w:val="eop"/>
        </w:rPr>
        <w:t>e-mail:</w:t>
      </w:r>
      <w:r>
        <w:t xml:space="preserve"> </w:t>
      </w:r>
      <w:r>
        <w:tab/>
      </w:r>
      <w:r>
        <w:tab/>
      </w:r>
      <w:r>
        <w:tab/>
      </w:r>
      <w:proofErr w:type="spellStart"/>
      <w:r w:rsidR="004F122F">
        <w:rPr>
          <w:rStyle w:val="eop"/>
        </w:rPr>
        <w:t>xxxxxxxxxxxxxxxx</w:t>
      </w:r>
      <w:proofErr w:type="spellEnd"/>
      <w:r>
        <w:rPr>
          <w:rStyle w:val="eop"/>
        </w:rPr>
        <w:t xml:space="preserve">  </w:t>
      </w:r>
      <w:r>
        <w:rPr>
          <w:rStyle w:val="eop"/>
        </w:rPr>
        <w:tab/>
        <w:t xml:space="preserve">  </w:t>
      </w:r>
    </w:p>
    <w:p w14:paraId="2CBD9A4F" w14:textId="77777777" w:rsidR="002965F1" w:rsidRDefault="002965F1" w:rsidP="000969EA">
      <w:pPr>
        <w:pStyle w:val="paragraph"/>
        <w:widowControl w:val="0"/>
        <w:tabs>
          <w:tab w:val="left" w:pos="2835"/>
        </w:tabs>
        <w:spacing w:before="0" w:beforeAutospacing="0" w:after="0" w:afterAutospacing="0"/>
        <w:ind w:firstLine="426"/>
        <w:jc w:val="both"/>
        <w:textAlignment w:val="baseline"/>
        <w:rPr>
          <w:rStyle w:val="eop"/>
        </w:rPr>
      </w:pPr>
      <w:r>
        <w:rPr>
          <w:rStyle w:val="eop"/>
        </w:rPr>
        <w:t xml:space="preserve">korespondenční adresa: </w:t>
      </w:r>
      <w:r>
        <w:rPr>
          <w:rStyle w:val="eop"/>
        </w:rPr>
        <w:tab/>
      </w:r>
      <w:r>
        <w:rPr>
          <w:rStyle w:val="eop"/>
        </w:rPr>
        <w:tab/>
      </w:r>
      <w:r>
        <w:rPr>
          <w:rStyle w:val="eop"/>
        </w:rPr>
        <w:tab/>
        <w:t xml:space="preserve">Na Třebešíně 3347/39, Praha 10, 100 00  </w:t>
      </w:r>
    </w:p>
    <w:p w14:paraId="788D3CED" w14:textId="137F1D25" w:rsidR="002965F1" w:rsidRDefault="002965F1" w:rsidP="000969EA">
      <w:pPr>
        <w:widowControl w:val="0"/>
        <w:jc w:val="left"/>
        <w:rPr>
          <w:i/>
        </w:rPr>
      </w:pPr>
    </w:p>
    <w:sectPr w:rsidR="002965F1" w:rsidSect="00F13769">
      <w:headerReference w:type="even" r:id="rId11"/>
      <w:headerReference w:type="default" r:id="rId12"/>
      <w:footerReference w:type="even" r:id="rId13"/>
      <w:footerReference w:type="default" r:id="rId14"/>
      <w:headerReference w:type="first" r:id="rId15"/>
      <w:footerReference w:type="first" r:id="rId16"/>
      <w:pgSz w:w="11906" w:h="16838" w:code="9"/>
      <w:pgMar w:top="1079" w:right="1418" w:bottom="1616" w:left="1418" w:header="709" w:footer="101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B6BA5" w14:textId="77777777" w:rsidR="00D6014A" w:rsidRDefault="00D6014A" w:rsidP="00D73C38">
      <w:r>
        <w:separator/>
      </w:r>
    </w:p>
  </w:endnote>
  <w:endnote w:type="continuationSeparator" w:id="0">
    <w:p w14:paraId="71673682" w14:textId="77777777" w:rsidR="00D6014A" w:rsidRDefault="00D6014A" w:rsidP="00D73C38">
      <w:r>
        <w:continuationSeparator/>
      </w:r>
    </w:p>
  </w:endnote>
  <w:endnote w:type="continuationNotice" w:id="1">
    <w:p w14:paraId="4D027A81" w14:textId="77777777" w:rsidR="00D6014A" w:rsidRDefault="00D601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09684" w14:textId="77777777" w:rsidR="0077442C" w:rsidRDefault="0077442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934277"/>
      <w:docPartObj>
        <w:docPartGallery w:val="Page Numbers (Bottom of Page)"/>
        <w:docPartUnique/>
      </w:docPartObj>
    </w:sdtPr>
    <w:sdtEndPr/>
    <w:sdtContent>
      <w:sdt>
        <w:sdtPr>
          <w:id w:val="1728636285"/>
          <w:docPartObj>
            <w:docPartGallery w:val="Page Numbers (Top of Page)"/>
            <w:docPartUnique/>
          </w:docPartObj>
        </w:sdtPr>
        <w:sdtEndPr/>
        <w:sdtContent>
          <w:p w14:paraId="7D3C1D95" w14:textId="77777777" w:rsidR="0077442C" w:rsidRDefault="0077442C" w:rsidP="005246A2">
            <w:pPr>
              <w:pStyle w:val="Zpat"/>
              <w:jc w:val="center"/>
            </w:pPr>
            <w:r w:rsidRPr="00281D33">
              <w:rPr>
                <w:sz w:val="18"/>
                <w:szCs w:val="18"/>
              </w:rPr>
              <w:t xml:space="preserve">Stránka </w:t>
            </w:r>
            <w:r w:rsidRPr="00281D33">
              <w:rPr>
                <w:b/>
                <w:bCs/>
                <w:sz w:val="18"/>
                <w:szCs w:val="18"/>
              </w:rPr>
              <w:fldChar w:fldCharType="begin"/>
            </w:r>
            <w:r w:rsidRPr="00281D33">
              <w:rPr>
                <w:b/>
                <w:bCs/>
                <w:sz w:val="18"/>
                <w:szCs w:val="18"/>
              </w:rPr>
              <w:instrText>PAGE</w:instrText>
            </w:r>
            <w:r w:rsidRPr="00281D33">
              <w:rPr>
                <w:b/>
                <w:bCs/>
                <w:sz w:val="18"/>
                <w:szCs w:val="18"/>
              </w:rPr>
              <w:fldChar w:fldCharType="separate"/>
            </w:r>
            <w:r w:rsidR="001944BB">
              <w:rPr>
                <w:b/>
                <w:bCs/>
                <w:noProof/>
                <w:sz w:val="18"/>
                <w:szCs w:val="18"/>
              </w:rPr>
              <w:t>10</w:t>
            </w:r>
            <w:r w:rsidRPr="00281D33">
              <w:rPr>
                <w:b/>
                <w:bCs/>
                <w:sz w:val="18"/>
                <w:szCs w:val="18"/>
              </w:rPr>
              <w:fldChar w:fldCharType="end"/>
            </w:r>
            <w:r w:rsidRPr="00281D33">
              <w:rPr>
                <w:sz w:val="18"/>
                <w:szCs w:val="18"/>
              </w:rPr>
              <w:t xml:space="preserve"> z</w:t>
            </w:r>
            <w:r>
              <w:rPr>
                <w:sz w:val="18"/>
                <w:szCs w:val="18"/>
              </w:rPr>
              <w:t> </w:t>
            </w:r>
            <w:r w:rsidRPr="00281D33">
              <w:rPr>
                <w:b/>
                <w:bCs/>
                <w:sz w:val="18"/>
                <w:szCs w:val="18"/>
              </w:rPr>
              <w:fldChar w:fldCharType="begin"/>
            </w:r>
            <w:r w:rsidRPr="00281D33">
              <w:rPr>
                <w:b/>
                <w:bCs/>
                <w:sz w:val="18"/>
                <w:szCs w:val="18"/>
              </w:rPr>
              <w:instrText>NUMPAGES</w:instrText>
            </w:r>
            <w:r w:rsidRPr="00281D33">
              <w:rPr>
                <w:b/>
                <w:bCs/>
                <w:sz w:val="18"/>
                <w:szCs w:val="18"/>
              </w:rPr>
              <w:fldChar w:fldCharType="separate"/>
            </w:r>
            <w:r w:rsidR="001944BB">
              <w:rPr>
                <w:b/>
                <w:bCs/>
                <w:noProof/>
                <w:sz w:val="18"/>
                <w:szCs w:val="18"/>
              </w:rPr>
              <w:t>36</w:t>
            </w:r>
            <w:r w:rsidRPr="00281D33">
              <w:rPr>
                <w:b/>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89829" w14:textId="77777777" w:rsidR="0077442C" w:rsidRDefault="007744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120CA" w14:textId="77777777" w:rsidR="00D6014A" w:rsidRDefault="00D6014A" w:rsidP="00D73C38">
      <w:r>
        <w:separator/>
      </w:r>
    </w:p>
  </w:footnote>
  <w:footnote w:type="continuationSeparator" w:id="0">
    <w:p w14:paraId="254A664D" w14:textId="77777777" w:rsidR="00D6014A" w:rsidRDefault="00D6014A" w:rsidP="00D73C38">
      <w:r>
        <w:continuationSeparator/>
      </w:r>
    </w:p>
  </w:footnote>
  <w:footnote w:type="continuationNotice" w:id="1">
    <w:p w14:paraId="5B842302" w14:textId="77777777" w:rsidR="00D6014A" w:rsidRDefault="00D601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47FF" w14:textId="77777777" w:rsidR="0077442C" w:rsidRDefault="0077442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73B0C" w14:textId="77777777" w:rsidR="0077442C" w:rsidRDefault="0077442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B81A5" w14:textId="77777777" w:rsidR="0077442C" w:rsidRDefault="0077442C">
    <w:pPr>
      <w:pStyle w:val="Zhlav"/>
    </w:pPr>
  </w:p>
  <w:p w14:paraId="58D946E5" w14:textId="77777777" w:rsidR="0077442C" w:rsidRDefault="0077442C" w:rsidP="003750AA">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14"/>
    <w:lvl w:ilvl="0">
      <w:start w:val="1"/>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55075A4"/>
    <w:multiLevelType w:val="hybridMultilevel"/>
    <w:tmpl w:val="CCEAB9B8"/>
    <w:lvl w:ilvl="0" w:tplc="6EA88E50">
      <w:start w:val="1"/>
      <w:numFmt w:val="lowerLetter"/>
      <w:lvlText w:val="%1)"/>
      <w:lvlJc w:val="left"/>
      <w:pPr>
        <w:ind w:left="1640" w:hanging="360"/>
      </w:pPr>
    </w:lvl>
    <w:lvl w:ilvl="1" w:tplc="1E18E302">
      <w:start w:val="1"/>
      <w:numFmt w:val="lowerLetter"/>
      <w:lvlText w:val="%2)"/>
      <w:lvlJc w:val="left"/>
      <w:pPr>
        <w:ind w:left="1640" w:hanging="360"/>
      </w:pPr>
    </w:lvl>
    <w:lvl w:ilvl="2" w:tplc="78B08828">
      <w:start w:val="1"/>
      <w:numFmt w:val="lowerLetter"/>
      <w:lvlText w:val="%3)"/>
      <w:lvlJc w:val="left"/>
      <w:pPr>
        <w:ind w:left="1640" w:hanging="360"/>
      </w:pPr>
    </w:lvl>
    <w:lvl w:ilvl="3" w:tplc="E9481AD4">
      <w:start w:val="1"/>
      <w:numFmt w:val="lowerLetter"/>
      <w:lvlText w:val="%4)"/>
      <w:lvlJc w:val="left"/>
      <w:pPr>
        <w:ind w:left="1640" w:hanging="360"/>
      </w:pPr>
    </w:lvl>
    <w:lvl w:ilvl="4" w:tplc="AE8CD16A">
      <w:start w:val="1"/>
      <w:numFmt w:val="lowerLetter"/>
      <w:lvlText w:val="%5)"/>
      <w:lvlJc w:val="left"/>
      <w:pPr>
        <w:ind w:left="1640" w:hanging="360"/>
      </w:pPr>
    </w:lvl>
    <w:lvl w:ilvl="5" w:tplc="6610EF66">
      <w:start w:val="1"/>
      <w:numFmt w:val="lowerLetter"/>
      <w:lvlText w:val="%6)"/>
      <w:lvlJc w:val="left"/>
      <w:pPr>
        <w:ind w:left="1640" w:hanging="360"/>
      </w:pPr>
    </w:lvl>
    <w:lvl w:ilvl="6" w:tplc="E4CCE410">
      <w:start w:val="1"/>
      <w:numFmt w:val="lowerLetter"/>
      <w:lvlText w:val="%7)"/>
      <w:lvlJc w:val="left"/>
      <w:pPr>
        <w:ind w:left="1640" w:hanging="360"/>
      </w:pPr>
    </w:lvl>
    <w:lvl w:ilvl="7" w:tplc="FB1E6A76">
      <w:start w:val="1"/>
      <w:numFmt w:val="lowerLetter"/>
      <w:lvlText w:val="%8)"/>
      <w:lvlJc w:val="left"/>
      <w:pPr>
        <w:ind w:left="1640" w:hanging="360"/>
      </w:pPr>
    </w:lvl>
    <w:lvl w:ilvl="8" w:tplc="917482C4">
      <w:start w:val="1"/>
      <w:numFmt w:val="lowerLetter"/>
      <w:lvlText w:val="%9)"/>
      <w:lvlJc w:val="left"/>
      <w:pPr>
        <w:ind w:left="1640" w:hanging="360"/>
      </w:pPr>
    </w:lvl>
  </w:abstractNum>
  <w:abstractNum w:abstractNumId="2" w15:restartNumberingAfterBreak="0">
    <w:nsid w:val="08234461"/>
    <w:multiLevelType w:val="multilevel"/>
    <w:tmpl w:val="FF52BB2C"/>
    <w:lvl w:ilvl="0">
      <w:start w:val="1"/>
      <w:numFmt w:val="upperRoman"/>
      <w:pStyle w:val="Nadpislnku"/>
      <w:suff w:val="nothing"/>
      <w:lvlText w:val="Článek %1."/>
      <w:lvlJc w:val="left"/>
      <w:pPr>
        <w:ind w:left="0" w:firstLine="0"/>
      </w:pPr>
    </w:lvl>
    <w:lvl w:ilvl="1">
      <w:start w:val="1"/>
      <w:numFmt w:val="decimal"/>
      <w:pStyle w:val="Odstavec"/>
      <w:isLgl/>
      <w:lvlText w:val="%1.%2."/>
      <w:lvlJc w:val="left"/>
      <w:pPr>
        <w:tabs>
          <w:tab w:val="num" w:pos="709"/>
        </w:tabs>
        <w:ind w:left="709" w:hanging="709"/>
      </w:pPr>
      <w:rPr>
        <w:b w:val="0"/>
        <w:i w:val="0"/>
      </w:rPr>
    </w:lvl>
    <w:lvl w:ilvl="2">
      <w:start w:val="1"/>
      <w:numFmt w:val="lowerLetter"/>
      <w:lvlText w:val="%3)"/>
      <w:lvlJc w:val="left"/>
      <w:pPr>
        <w:tabs>
          <w:tab w:val="num" w:pos="992"/>
        </w:tabs>
        <w:ind w:left="992" w:hanging="283"/>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5C0F0F"/>
    <w:multiLevelType w:val="hybridMultilevel"/>
    <w:tmpl w:val="AEBCDF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156633"/>
    <w:multiLevelType w:val="multilevel"/>
    <w:tmpl w:val="E94EF7B2"/>
    <w:lvl w:ilvl="0">
      <w:start w:val="1"/>
      <w:numFmt w:val="upperRoman"/>
      <w:lvlText w:val="%1."/>
      <w:lvlJc w:val="left"/>
      <w:pPr>
        <w:ind w:left="720" w:hanging="720"/>
      </w:pPr>
      <w:rPr>
        <w:rFonts w:hint="default"/>
      </w:rPr>
    </w:lvl>
    <w:lvl w:ilvl="1">
      <w:start w:val="1"/>
      <w:numFmt w:val="decimal"/>
      <w:isLgl/>
      <w:lvlText w:val="%1.%2"/>
      <w:lvlJc w:val="left"/>
      <w:pPr>
        <w:ind w:left="502" w:hanging="360"/>
      </w:pPr>
      <w:rPr>
        <w:rFonts w:ascii="Times New Roman" w:hAnsi="Times New Roman" w:cs="Times New Roman" w:hint="default"/>
        <w:b w:val="0"/>
        <w:sz w:val="24"/>
        <w:szCs w:val="24"/>
      </w:rPr>
    </w:lvl>
    <w:lvl w:ilvl="2">
      <w:start w:val="1"/>
      <w:numFmt w:val="decimal"/>
      <w:isLgl/>
      <w:lvlText w:val="%1.%2.%3"/>
      <w:lvlJc w:val="left"/>
      <w:pPr>
        <w:ind w:left="1146" w:hanging="720"/>
      </w:pPr>
      <w:rPr>
        <w:rFonts w:hint="default"/>
        <w:b w:val="0"/>
      </w:rPr>
    </w:lvl>
    <w:lvl w:ilvl="3">
      <w:start w:val="1"/>
      <w:numFmt w:val="lowerLetter"/>
      <w:isLgl/>
      <w:lvlText w:val="%4)"/>
      <w:lvlJc w:val="left"/>
      <w:pPr>
        <w:ind w:left="1800" w:hanging="720"/>
      </w:pPr>
      <w:rPr>
        <w:rFonts w:ascii="Times New Roman" w:eastAsia="Times New Roman" w:hAnsi="Times New Roman" w:cs="Times New Roman" w:hint="default"/>
        <w:sz w:val="24"/>
        <w:szCs w:val="24"/>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5" w15:restartNumberingAfterBreak="0">
    <w:nsid w:val="179F57B9"/>
    <w:multiLevelType w:val="multilevel"/>
    <w:tmpl w:val="184A4E5A"/>
    <w:lvl w:ilvl="0">
      <w:start w:val="1"/>
      <w:numFmt w:val="upperRoman"/>
      <w:lvlText w:val="%1."/>
      <w:lvlJc w:val="righ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isLgl/>
      <w:lvlText w:val="%1.%2."/>
      <w:lvlJc w:val="left"/>
      <w:pPr>
        <w:tabs>
          <w:tab w:val="num" w:pos="720"/>
        </w:tabs>
        <w:ind w:left="720" w:hanging="720"/>
      </w:pPr>
      <w:rPr>
        <w:rFonts w:ascii="Times New Roman" w:hAnsi="Times New Roman" w:hint="default"/>
        <w:b w:val="0"/>
        <w:i w:val="0"/>
        <w:color w:val="auto"/>
        <w:sz w:val="24"/>
      </w:rPr>
    </w:lvl>
    <w:lvl w:ilvl="2">
      <w:start w:val="1"/>
      <w:numFmt w:val="lowerLetter"/>
      <w:pStyle w:val="Nadpis3"/>
      <w:lvlText w:val="%3)"/>
      <w:lvlJc w:val="left"/>
      <w:pPr>
        <w:tabs>
          <w:tab w:val="num" w:pos="992"/>
        </w:tabs>
        <w:ind w:left="992" w:hanging="708"/>
      </w:pPr>
      <w:rPr>
        <w:rFonts w:hint="default"/>
        <w:b w:val="0"/>
        <w:i w:val="0"/>
      </w:rPr>
    </w:lvl>
    <w:lvl w:ilvl="3">
      <w:start w:val="1"/>
      <w:numFmt w:val="lowerLetter"/>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5D46028"/>
    <w:multiLevelType w:val="multilevel"/>
    <w:tmpl w:val="906050F4"/>
    <w:lvl w:ilvl="0">
      <w:start w:val="1"/>
      <w:numFmt w:val="decimal"/>
      <w:pStyle w:val="slovn1"/>
      <w:lvlText w:val="%1."/>
      <w:lvlJc w:val="left"/>
      <w:pPr>
        <w:ind w:left="5039" w:hanging="360"/>
      </w:pPr>
    </w:lvl>
    <w:lvl w:ilvl="1">
      <w:start w:val="1"/>
      <w:numFmt w:val="decimal"/>
      <w:pStyle w:val="slovn2"/>
      <w:lvlText w:val="%1.%2."/>
      <w:lvlJc w:val="left"/>
      <w:pPr>
        <w:ind w:left="1000"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202E21"/>
    <w:multiLevelType w:val="multilevel"/>
    <w:tmpl w:val="D708E5EE"/>
    <w:lvl w:ilvl="0">
      <w:start w:val="1"/>
      <w:numFmt w:val="decimal"/>
      <w:suff w:val="nothing"/>
      <w:lvlText w:val="Článek %1."/>
      <w:lvlJc w:val="left"/>
      <w:pPr>
        <w:ind w:left="4962" w:firstLine="0"/>
      </w:pPr>
      <w:rPr>
        <w:rFonts w:ascii="Times New Roman" w:hAnsi="Times New Roman" w:hint="default"/>
        <w:b/>
        <w:i w:val="0"/>
        <w:sz w:val="20"/>
        <w:szCs w:val="20"/>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0"/>
        <w:szCs w:val="20"/>
      </w:rPr>
    </w:lvl>
    <w:lvl w:ilvl="2">
      <w:start w:val="1"/>
      <w:numFmt w:val="decimal"/>
      <w:pStyle w:val="Textodst2slovan"/>
      <w:lvlText w:val="%1.%2.%3."/>
      <w:lvlJc w:val="left"/>
      <w:pPr>
        <w:tabs>
          <w:tab w:val="num" w:pos="992"/>
        </w:tabs>
        <w:ind w:left="992" w:hanging="708"/>
      </w:pPr>
      <w:rPr>
        <w:b w:val="0"/>
        <w:i w:val="0"/>
        <w:sz w:val="20"/>
        <w:szCs w:val="2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2D9F5D5F"/>
    <w:multiLevelType w:val="multilevel"/>
    <w:tmpl w:val="102CD9B4"/>
    <w:styleLink w:val="AKFZlneknadpis"/>
    <w:lvl w:ilvl="0">
      <w:start w:val="1"/>
      <w:numFmt w:val="decimal"/>
      <w:pStyle w:val="AKFZsmlouvaslovn"/>
      <w:lvlText w:val="%1."/>
      <w:lvlJc w:val="left"/>
      <w:pPr>
        <w:tabs>
          <w:tab w:val="num" w:pos="737"/>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KFZlnektext"/>
      <w:lvlText w:val="%1.%2"/>
      <w:lvlJc w:val="left"/>
      <w:pPr>
        <w:tabs>
          <w:tab w:val="num" w:pos="567"/>
        </w:tabs>
        <w:ind w:left="567" w:hanging="567"/>
      </w:pPr>
      <w:rPr>
        <w:rFonts w:ascii="Arial" w:hAnsi="Arial" w:hint="default"/>
        <w:b w:val="0"/>
        <w:bCs w:val="0"/>
        <w:i w:val="0"/>
        <w:iCs w:val="0"/>
        <w:caps w:val="0"/>
        <w:smallCaps w:val="0"/>
        <w:strike w:val="0"/>
        <w:dstrike w:val="0"/>
        <w:noProof w:val="0"/>
        <w:vanish w:val="0"/>
        <w:color w:val="595959"/>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4"/>
        </w:tabs>
        <w:ind w:left="1134" w:hanging="567"/>
      </w:pPr>
      <w:rPr>
        <w:rFonts w:ascii="Arial" w:hAnsi="Arial" w:hint="default"/>
        <w:b w:val="0"/>
        <w:caps w:val="0"/>
        <w:strike w:val="0"/>
        <w:dstrike w:val="0"/>
        <w:vanish w:val="0"/>
        <w:color w:val="595959"/>
        <w:sz w:val="22"/>
        <w:vertAlign w:val="baseline"/>
      </w:rPr>
    </w:lvl>
    <w:lvl w:ilvl="3">
      <w:start w:val="1"/>
      <w:numFmt w:val="lowerLetter"/>
      <w:lvlText w:val="(%4)"/>
      <w:lvlJc w:val="left"/>
      <w:pPr>
        <w:tabs>
          <w:tab w:val="num" w:pos="1134"/>
        </w:tabs>
        <w:ind w:left="1134" w:hanging="567"/>
      </w:pPr>
      <w:rPr>
        <w:rFonts w:ascii="Arial" w:hAnsi="Arial" w:hint="default"/>
        <w:b w:val="0"/>
        <w:i w:val="0"/>
        <w:caps w:val="0"/>
        <w:strike w:val="0"/>
        <w:dstrike w:val="0"/>
        <w:vanish w:val="0"/>
        <w:color w:val="595959"/>
        <w:sz w:val="22"/>
        <w:vertAlign w:val="baseline"/>
      </w:rPr>
    </w:lvl>
    <w:lvl w:ilvl="4">
      <w:start w:val="1"/>
      <w:numFmt w:val="lowerRoman"/>
      <w:lvlText w:val="(%5)"/>
      <w:lvlJc w:val="left"/>
      <w:pPr>
        <w:tabs>
          <w:tab w:val="num" w:pos="1701"/>
        </w:tabs>
        <w:ind w:left="1701" w:hanging="567"/>
      </w:pPr>
      <w:rPr>
        <w:rFonts w:ascii="Arial" w:hAnsi="Arial" w:hint="default"/>
        <w:b w:val="0"/>
        <w:i w:val="0"/>
        <w:caps w:val="0"/>
        <w:strike w:val="0"/>
        <w:dstrike w:val="0"/>
        <w:vanish w:val="0"/>
        <w:color w:val="595959"/>
        <w:sz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1B20ACC"/>
    <w:multiLevelType w:val="multilevel"/>
    <w:tmpl w:val="5EAC7D30"/>
    <w:lvl w:ilvl="0">
      <w:start w:val="5"/>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1"/>
      <w:numFmt w:val="lowerLetter"/>
      <w:lvlText w:val="%3)"/>
      <w:lvlJc w:val="left"/>
      <w:pPr>
        <w:ind w:left="1428" w:hanging="720"/>
      </w:pPr>
      <w:rPr>
        <w:rFonts w:ascii="Times New Roman" w:eastAsia="Times New Roman" w:hAnsi="Times New Roman" w:cs="Times New Roman"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4BCE6BA8"/>
    <w:multiLevelType w:val="hybridMultilevel"/>
    <w:tmpl w:val="8FBA724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516D185F"/>
    <w:multiLevelType w:val="multilevel"/>
    <w:tmpl w:val="430689BC"/>
    <w:lvl w:ilvl="0">
      <w:start w:val="6"/>
      <w:numFmt w:val="decimal"/>
      <w:pStyle w:val="Odrazkaproi"/>
      <w:lvlText w:val="%1."/>
      <w:lvlJc w:val="left"/>
      <w:rPr>
        <w:rFonts w:ascii="Arial Unicode MS" w:eastAsia="Arial Unicode MS" w:hAnsi="Arial Unicode MS" w:cs="Arial Unicode MS"/>
        <w:b/>
        <w:bCs/>
        <w:i w:val="0"/>
        <w:iCs w:val="0"/>
        <w:smallCaps w:val="0"/>
        <w:strike w:val="0"/>
        <w:color w:val="000000"/>
        <w:spacing w:val="0"/>
        <w:w w:val="100"/>
        <w:position w:val="0"/>
        <w:sz w:val="19"/>
        <w:szCs w:val="19"/>
        <w:u w:val="none"/>
        <w:lang w:val="cs-CZ"/>
      </w:rPr>
    </w:lvl>
    <w:lvl w:ilvl="1">
      <w:start w:val="1"/>
      <w:numFmt w:val="decimal"/>
      <w:lvlText w:val="%1.%2."/>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5235B2"/>
    <w:multiLevelType w:val="hybridMultilevel"/>
    <w:tmpl w:val="DAF81CEE"/>
    <w:lvl w:ilvl="0" w:tplc="0405000F">
      <w:start w:val="1"/>
      <w:numFmt w:val="decimal"/>
      <w:pStyle w:val="Odrazkapro1a11"/>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3FD3935"/>
    <w:multiLevelType w:val="hybridMultilevel"/>
    <w:tmpl w:val="D99E10B8"/>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68426A64"/>
    <w:multiLevelType w:val="hybridMultilevel"/>
    <w:tmpl w:val="04127DCA"/>
    <w:lvl w:ilvl="0" w:tplc="82A0A7C0">
      <w:start w:val="1"/>
      <w:numFmt w:val="lowerLetter"/>
      <w:pStyle w:val="Styl4"/>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D0528FB"/>
    <w:multiLevelType w:val="multilevel"/>
    <w:tmpl w:val="9C2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4B5D6A"/>
    <w:multiLevelType w:val="multilevel"/>
    <w:tmpl w:val="85DCD20A"/>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b w:val="0"/>
        <w:bCs/>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18" w15:restartNumberingAfterBreak="0">
    <w:nsid w:val="793F38C1"/>
    <w:multiLevelType w:val="multilevel"/>
    <w:tmpl w:val="25DCB50A"/>
    <w:lvl w:ilvl="0">
      <w:start w:val="3"/>
      <w:numFmt w:val="decimal"/>
      <w:pStyle w:val="Odrazkaproa"/>
      <w:lvlText w:val="%1."/>
      <w:lvlJc w:val="left"/>
      <w:rPr>
        <w:rFonts w:ascii="Arial Unicode MS" w:eastAsia="Arial Unicode MS" w:hAnsi="Arial Unicode MS" w:cs="Arial Unicode MS"/>
        <w:b/>
        <w:bCs/>
        <w:i w:val="0"/>
        <w:iCs w:val="0"/>
        <w:smallCaps w:val="0"/>
        <w:strike w:val="0"/>
        <w:color w:val="000000"/>
        <w:spacing w:val="0"/>
        <w:w w:val="100"/>
        <w:position w:val="0"/>
        <w:sz w:val="19"/>
        <w:szCs w:val="19"/>
        <w:u w:val="none"/>
        <w:lang w:val="cs-CZ"/>
      </w:rPr>
    </w:lvl>
    <w:lvl w:ilvl="1">
      <w:start w:val="1"/>
      <w:numFmt w:val="decimal"/>
      <w:lvlText w:val="%1.%2."/>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EE8533E"/>
    <w:multiLevelType w:val="hybridMultilevel"/>
    <w:tmpl w:val="3DFC6E8E"/>
    <w:lvl w:ilvl="0" w:tplc="DAA80A32">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84403265">
    <w:abstractNumId w:val="5"/>
  </w:num>
  <w:num w:numId="2" w16cid:durableId="247277179">
    <w:abstractNumId w:val="17"/>
  </w:num>
  <w:num w:numId="3" w16cid:durableId="680665726">
    <w:abstractNumId w:val="12"/>
  </w:num>
  <w:num w:numId="4" w16cid:durableId="10687775">
    <w:abstractNumId w:val="18"/>
  </w:num>
  <w:num w:numId="5" w16cid:durableId="390349294">
    <w:abstractNumId w:val="11"/>
  </w:num>
  <w:num w:numId="6" w16cid:durableId="650209622">
    <w:abstractNumId w:val="7"/>
  </w:num>
  <w:num w:numId="7" w16cid:durableId="599459714">
    <w:abstractNumId w:val="14"/>
  </w:num>
  <w:num w:numId="8" w16cid:durableId="1269655778">
    <w:abstractNumId w:val="16"/>
  </w:num>
  <w:num w:numId="9" w16cid:durableId="597950681">
    <w:abstractNumId w:val="19"/>
  </w:num>
  <w:num w:numId="10" w16cid:durableId="1031154089">
    <w:abstractNumId w:val="15"/>
  </w:num>
  <w:num w:numId="11" w16cid:durableId="1413117736">
    <w:abstractNumId w:val="9"/>
  </w:num>
  <w:num w:numId="12" w16cid:durableId="9871303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52572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9975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67943316">
    <w:abstractNumId w:val="8"/>
  </w:num>
  <w:num w:numId="16" w16cid:durableId="1539470375">
    <w:abstractNumId w:val="10"/>
  </w:num>
  <w:num w:numId="17" w16cid:durableId="836652380">
    <w:abstractNumId w:val="4"/>
  </w:num>
  <w:num w:numId="18" w16cid:durableId="421923455">
    <w:abstractNumId w:val="13"/>
  </w:num>
  <w:num w:numId="19" w16cid:durableId="245505808">
    <w:abstractNumId w:val="1"/>
  </w:num>
  <w:num w:numId="20" w16cid:durableId="1747461269">
    <w:abstractNumId w:val="16"/>
  </w:num>
  <w:num w:numId="21" w16cid:durableId="1389455233">
    <w:abstractNumId w:val="16"/>
  </w:num>
  <w:num w:numId="22" w16cid:durableId="512258999">
    <w:abstractNumId w:val="3"/>
  </w:num>
  <w:num w:numId="23" w16cid:durableId="386341506">
    <w:abstractNumId w:val="16"/>
  </w:num>
  <w:num w:numId="24" w16cid:durableId="10615644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B9"/>
    <w:rsid w:val="000006D3"/>
    <w:rsid w:val="00000EBA"/>
    <w:rsid w:val="0000274B"/>
    <w:rsid w:val="00003657"/>
    <w:rsid w:val="00003D78"/>
    <w:rsid w:val="00004F0B"/>
    <w:rsid w:val="00005167"/>
    <w:rsid w:val="00006848"/>
    <w:rsid w:val="00006B7C"/>
    <w:rsid w:val="00007506"/>
    <w:rsid w:val="00010DE3"/>
    <w:rsid w:val="00011372"/>
    <w:rsid w:val="00011F43"/>
    <w:rsid w:val="000125F3"/>
    <w:rsid w:val="00012F5F"/>
    <w:rsid w:val="0001494C"/>
    <w:rsid w:val="00016E63"/>
    <w:rsid w:val="00020F9C"/>
    <w:rsid w:val="00022B9C"/>
    <w:rsid w:val="000230EF"/>
    <w:rsid w:val="00023B80"/>
    <w:rsid w:val="00023DFF"/>
    <w:rsid w:val="00024300"/>
    <w:rsid w:val="0002446C"/>
    <w:rsid w:val="0002511C"/>
    <w:rsid w:val="000252F3"/>
    <w:rsid w:val="000260EC"/>
    <w:rsid w:val="0002645B"/>
    <w:rsid w:val="000272F0"/>
    <w:rsid w:val="0003224C"/>
    <w:rsid w:val="00032BA2"/>
    <w:rsid w:val="00032FA8"/>
    <w:rsid w:val="000336FC"/>
    <w:rsid w:val="00041284"/>
    <w:rsid w:val="000449D4"/>
    <w:rsid w:val="00044E14"/>
    <w:rsid w:val="000458F4"/>
    <w:rsid w:val="00045AD3"/>
    <w:rsid w:val="00045C86"/>
    <w:rsid w:val="00045E27"/>
    <w:rsid w:val="000463CE"/>
    <w:rsid w:val="00050BE9"/>
    <w:rsid w:val="000512DE"/>
    <w:rsid w:val="00051855"/>
    <w:rsid w:val="00051A6C"/>
    <w:rsid w:val="00052D56"/>
    <w:rsid w:val="000574CE"/>
    <w:rsid w:val="00057D8D"/>
    <w:rsid w:val="00060956"/>
    <w:rsid w:val="00060C8B"/>
    <w:rsid w:val="00061405"/>
    <w:rsid w:val="00064A4A"/>
    <w:rsid w:val="00066129"/>
    <w:rsid w:val="0006655F"/>
    <w:rsid w:val="000672D0"/>
    <w:rsid w:val="00070612"/>
    <w:rsid w:val="00072801"/>
    <w:rsid w:val="000733AE"/>
    <w:rsid w:val="00075E0E"/>
    <w:rsid w:val="00082ABB"/>
    <w:rsid w:val="00084212"/>
    <w:rsid w:val="000849D5"/>
    <w:rsid w:val="000850C5"/>
    <w:rsid w:val="00085849"/>
    <w:rsid w:val="00085D29"/>
    <w:rsid w:val="00090196"/>
    <w:rsid w:val="00090E75"/>
    <w:rsid w:val="0009154F"/>
    <w:rsid w:val="00091B6E"/>
    <w:rsid w:val="00091B93"/>
    <w:rsid w:val="000924C3"/>
    <w:rsid w:val="0009274B"/>
    <w:rsid w:val="000941E4"/>
    <w:rsid w:val="000944F5"/>
    <w:rsid w:val="00094887"/>
    <w:rsid w:val="000969EA"/>
    <w:rsid w:val="00097EDE"/>
    <w:rsid w:val="000A0307"/>
    <w:rsid w:val="000A0924"/>
    <w:rsid w:val="000A0DC7"/>
    <w:rsid w:val="000A1C52"/>
    <w:rsid w:val="000A1F74"/>
    <w:rsid w:val="000A4010"/>
    <w:rsid w:val="000A5BC3"/>
    <w:rsid w:val="000A6484"/>
    <w:rsid w:val="000A68E9"/>
    <w:rsid w:val="000A7DFE"/>
    <w:rsid w:val="000B034A"/>
    <w:rsid w:val="000B34FD"/>
    <w:rsid w:val="000B4A0D"/>
    <w:rsid w:val="000B4B0D"/>
    <w:rsid w:val="000B6ED6"/>
    <w:rsid w:val="000C01F4"/>
    <w:rsid w:val="000C0BA9"/>
    <w:rsid w:val="000C1636"/>
    <w:rsid w:val="000C20FB"/>
    <w:rsid w:val="000C402E"/>
    <w:rsid w:val="000C4E7A"/>
    <w:rsid w:val="000C7354"/>
    <w:rsid w:val="000D09EE"/>
    <w:rsid w:val="000D1D2D"/>
    <w:rsid w:val="000D40B6"/>
    <w:rsid w:val="000D5231"/>
    <w:rsid w:val="000D7B11"/>
    <w:rsid w:val="000D7EC3"/>
    <w:rsid w:val="000E0B02"/>
    <w:rsid w:val="000E173D"/>
    <w:rsid w:val="000E1965"/>
    <w:rsid w:val="000E258D"/>
    <w:rsid w:val="000E27D0"/>
    <w:rsid w:val="000E2C9D"/>
    <w:rsid w:val="000E36ED"/>
    <w:rsid w:val="000E5DCA"/>
    <w:rsid w:val="000E62DC"/>
    <w:rsid w:val="000E667E"/>
    <w:rsid w:val="000F18FB"/>
    <w:rsid w:val="000F195C"/>
    <w:rsid w:val="000F22D1"/>
    <w:rsid w:val="000F2887"/>
    <w:rsid w:val="000F3122"/>
    <w:rsid w:val="000F40A1"/>
    <w:rsid w:val="000F6D88"/>
    <w:rsid w:val="000F7DC8"/>
    <w:rsid w:val="0010065C"/>
    <w:rsid w:val="00100AD0"/>
    <w:rsid w:val="001027E0"/>
    <w:rsid w:val="00102862"/>
    <w:rsid w:val="001029DE"/>
    <w:rsid w:val="00103079"/>
    <w:rsid w:val="001040CA"/>
    <w:rsid w:val="00104A63"/>
    <w:rsid w:val="00106DB0"/>
    <w:rsid w:val="0010746E"/>
    <w:rsid w:val="0011144D"/>
    <w:rsid w:val="001144F3"/>
    <w:rsid w:val="0011521A"/>
    <w:rsid w:val="00116492"/>
    <w:rsid w:val="00116D56"/>
    <w:rsid w:val="001171F0"/>
    <w:rsid w:val="001177D2"/>
    <w:rsid w:val="00117DF4"/>
    <w:rsid w:val="00120413"/>
    <w:rsid w:val="00122E74"/>
    <w:rsid w:val="00123D7D"/>
    <w:rsid w:val="0012447C"/>
    <w:rsid w:val="001249A6"/>
    <w:rsid w:val="001259CC"/>
    <w:rsid w:val="00125D2D"/>
    <w:rsid w:val="001260DD"/>
    <w:rsid w:val="00126758"/>
    <w:rsid w:val="0012732F"/>
    <w:rsid w:val="0012736A"/>
    <w:rsid w:val="00131076"/>
    <w:rsid w:val="00133244"/>
    <w:rsid w:val="001334D5"/>
    <w:rsid w:val="00133A26"/>
    <w:rsid w:val="00135674"/>
    <w:rsid w:val="00136AC5"/>
    <w:rsid w:val="00140547"/>
    <w:rsid w:val="00141737"/>
    <w:rsid w:val="00141FAF"/>
    <w:rsid w:val="00147944"/>
    <w:rsid w:val="001523B0"/>
    <w:rsid w:val="00152501"/>
    <w:rsid w:val="001525F7"/>
    <w:rsid w:val="001557AB"/>
    <w:rsid w:val="00155FB1"/>
    <w:rsid w:val="001605B3"/>
    <w:rsid w:val="00161807"/>
    <w:rsid w:val="00161B4C"/>
    <w:rsid w:val="00161F71"/>
    <w:rsid w:val="001620A4"/>
    <w:rsid w:val="00163181"/>
    <w:rsid w:val="00163914"/>
    <w:rsid w:val="001646D3"/>
    <w:rsid w:val="00164E88"/>
    <w:rsid w:val="00166BDE"/>
    <w:rsid w:val="00170EA2"/>
    <w:rsid w:val="00171982"/>
    <w:rsid w:val="001737DC"/>
    <w:rsid w:val="00177731"/>
    <w:rsid w:val="0018132F"/>
    <w:rsid w:val="0018214C"/>
    <w:rsid w:val="001827F9"/>
    <w:rsid w:val="00182BED"/>
    <w:rsid w:val="00182C2C"/>
    <w:rsid w:val="0018784B"/>
    <w:rsid w:val="00187CA6"/>
    <w:rsid w:val="001909C1"/>
    <w:rsid w:val="00190DC0"/>
    <w:rsid w:val="00191C6B"/>
    <w:rsid w:val="00192714"/>
    <w:rsid w:val="00192C08"/>
    <w:rsid w:val="00192F61"/>
    <w:rsid w:val="00193A65"/>
    <w:rsid w:val="00193C9C"/>
    <w:rsid w:val="00193EED"/>
    <w:rsid w:val="001944BB"/>
    <w:rsid w:val="00195255"/>
    <w:rsid w:val="001960CC"/>
    <w:rsid w:val="001962EC"/>
    <w:rsid w:val="00196CBB"/>
    <w:rsid w:val="001A0243"/>
    <w:rsid w:val="001A08AE"/>
    <w:rsid w:val="001A0C4B"/>
    <w:rsid w:val="001A205E"/>
    <w:rsid w:val="001A2115"/>
    <w:rsid w:val="001A2A65"/>
    <w:rsid w:val="001A4194"/>
    <w:rsid w:val="001A494B"/>
    <w:rsid w:val="001A641F"/>
    <w:rsid w:val="001B0FF4"/>
    <w:rsid w:val="001B1E16"/>
    <w:rsid w:val="001B2FCE"/>
    <w:rsid w:val="001B3D8D"/>
    <w:rsid w:val="001B66A9"/>
    <w:rsid w:val="001B7DA3"/>
    <w:rsid w:val="001C07BB"/>
    <w:rsid w:val="001C1A20"/>
    <w:rsid w:val="001C2A38"/>
    <w:rsid w:val="001C3404"/>
    <w:rsid w:val="001C3A65"/>
    <w:rsid w:val="001C4370"/>
    <w:rsid w:val="001C450D"/>
    <w:rsid w:val="001C4D3A"/>
    <w:rsid w:val="001C527E"/>
    <w:rsid w:val="001C5A7B"/>
    <w:rsid w:val="001C5F43"/>
    <w:rsid w:val="001C6593"/>
    <w:rsid w:val="001C6A16"/>
    <w:rsid w:val="001C6E70"/>
    <w:rsid w:val="001C7F89"/>
    <w:rsid w:val="001D034E"/>
    <w:rsid w:val="001D04E2"/>
    <w:rsid w:val="001D0879"/>
    <w:rsid w:val="001D0AF1"/>
    <w:rsid w:val="001D1E41"/>
    <w:rsid w:val="001D1E4C"/>
    <w:rsid w:val="001D2E55"/>
    <w:rsid w:val="001D4009"/>
    <w:rsid w:val="001D4B87"/>
    <w:rsid w:val="001D5209"/>
    <w:rsid w:val="001D57D5"/>
    <w:rsid w:val="001D6B62"/>
    <w:rsid w:val="001D7087"/>
    <w:rsid w:val="001D743B"/>
    <w:rsid w:val="001E074F"/>
    <w:rsid w:val="001E0774"/>
    <w:rsid w:val="001E6E31"/>
    <w:rsid w:val="001E7367"/>
    <w:rsid w:val="001E7AB8"/>
    <w:rsid w:val="001E7B1D"/>
    <w:rsid w:val="001F1728"/>
    <w:rsid w:val="001F29B1"/>
    <w:rsid w:val="001F2D94"/>
    <w:rsid w:val="001F3648"/>
    <w:rsid w:val="001F3F5E"/>
    <w:rsid w:val="001F4FFF"/>
    <w:rsid w:val="001F5319"/>
    <w:rsid w:val="001F533E"/>
    <w:rsid w:val="001F5F8C"/>
    <w:rsid w:val="001F62C6"/>
    <w:rsid w:val="00201B0D"/>
    <w:rsid w:val="00204F0F"/>
    <w:rsid w:val="00205E9F"/>
    <w:rsid w:val="00206BAE"/>
    <w:rsid w:val="00206C2C"/>
    <w:rsid w:val="00206EFA"/>
    <w:rsid w:val="00210083"/>
    <w:rsid w:val="00210950"/>
    <w:rsid w:val="002133B9"/>
    <w:rsid w:val="00213A7B"/>
    <w:rsid w:val="00213FC2"/>
    <w:rsid w:val="00215A70"/>
    <w:rsid w:val="00220B15"/>
    <w:rsid w:val="0022161E"/>
    <w:rsid w:val="00222841"/>
    <w:rsid w:val="00223BB4"/>
    <w:rsid w:val="00224A77"/>
    <w:rsid w:val="00225231"/>
    <w:rsid w:val="002266C9"/>
    <w:rsid w:val="00227104"/>
    <w:rsid w:val="00227BF2"/>
    <w:rsid w:val="00231503"/>
    <w:rsid w:val="00232882"/>
    <w:rsid w:val="0023293F"/>
    <w:rsid w:val="00232972"/>
    <w:rsid w:val="00237014"/>
    <w:rsid w:val="00237F91"/>
    <w:rsid w:val="002404B1"/>
    <w:rsid w:val="00240D31"/>
    <w:rsid w:val="00241ABC"/>
    <w:rsid w:val="00242EFB"/>
    <w:rsid w:val="00243056"/>
    <w:rsid w:val="002435C9"/>
    <w:rsid w:val="002436BD"/>
    <w:rsid w:val="0024543D"/>
    <w:rsid w:val="00245712"/>
    <w:rsid w:val="00247E40"/>
    <w:rsid w:val="00247FC8"/>
    <w:rsid w:val="00250447"/>
    <w:rsid w:val="0025178B"/>
    <w:rsid w:val="00251F4E"/>
    <w:rsid w:val="002522D0"/>
    <w:rsid w:val="00252625"/>
    <w:rsid w:val="0025402E"/>
    <w:rsid w:val="002544A3"/>
    <w:rsid w:val="00255077"/>
    <w:rsid w:val="00255C92"/>
    <w:rsid w:val="00260E4A"/>
    <w:rsid w:val="0026150F"/>
    <w:rsid w:val="002616B3"/>
    <w:rsid w:val="002620A8"/>
    <w:rsid w:val="00263075"/>
    <w:rsid w:val="00263927"/>
    <w:rsid w:val="00263A8D"/>
    <w:rsid w:val="0026471C"/>
    <w:rsid w:val="002651D5"/>
    <w:rsid w:val="00267416"/>
    <w:rsid w:val="002701FA"/>
    <w:rsid w:val="00270A7F"/>
    <w:rsid w:val="00271FCE"/>
    <w:rsid w:val="00273A9B"/>
    <w:rsid w:val="00275197"/>
    <w:rsid w:val="00281A58"/>
    <w:rsid w:val="00281D33"/>
    <w:rsid w:val="00281D6F"/>
    <w:rsid w:val="00281E89"/>
    <w:rsid w:val="00281FBA"/>
    <w:rsid w:val="00282386"/>
    <w:rsid w:val="00282E4E"/>
    <w:rsid w:val="00283545"/>
    <w:rsid w:val="00283F93"/>
    <w:rsid w:val="00284032"/>
    <w:rsid w:val="002847C6"/>
    <w:rsid w:val="00284F87"/>
    <w:rsid w:val="0028687E"/>
    <w:rsid w:val="00286998"/>
    <w:rsid w:val="00286A7A"/>
    <w:rsid w:val="00287251"/>
    <w:rsid w:val="00287391"/>
    <w:rsid w:val="00287923"/>
    <w:rsid w:val="00290430"/>
    <w:rsid w:val="00294B4E"/>
    <w:rsid w:val="002965F1"/>
    <w:rsid w:val="00296922"/>
    <w:rsid w:val="002A2D9F"/>
    <w:rsid w:val="002A3F33"/>
    <w:rsid w:val="002A4083"/>
    <w:rsid w:val="002A4865"/>
    <w:rsid w:val="002B027A"/>
    <w:rsid w:val="002B0A57"/>
    <w:rsid w:val="002B27C0"/>
    <w:rsid w:val="002B2B58"/>
    <w:rsid w:val="002B3344"/>
    <w:rsid w:val="002B5814"/>
    <w:rsid w:val="002B5B7F"/>
    <w:rsid w:val="002B6FAE"/>
    <w:rsid w:val="002C0A6C"/>
    <w:rsid w:val="002C1552"/>
    <w:rsid w:val="002C2042"/>
    <w:rsid w:val="002C2173"/>
    <w:rsid w:val="002C2EBB"/>
    <w:rsid w:val="002C2F73"/>
    <w:rsid w:val="002C3459"/>
    <w:rsid w:val="002C360C"/>
    <w:rsid w:val="002C3F35"/>
    <w:rsid w:val="002C4F3B"/>
    <w:rsid w:val="002C519F"/>
    <w:rsid w:val="002C5A0A"/>
    <w:rsid w:val="002C6712"/>
    <w:rsid w:val="002C750F"/>
    <w:rsid w:val="002D439D"/>
    <w:rsid w:val="002D4435"/>
    <w:rsid w:val="002D46B7"/>
    <w:rsid w:val="002D6189"/>
    <w:rsid w:val="002D752D"/>
    <w:rsid w:val="002E0997"/>
    <w:rsid w:val="002E16A9"/>
    <w:rsid w:val="002E17CF"/>
    <w:rsid w:val="002E27B1"/>
    <w:rsid w:val="002E2E61"/>
    <w:rsid w:val="002E3079"/>
    <w:rsid w:val="002E4EDD"/>
    <w:rsid w:val="002E630F"/>
    <w:rsid w:val="002E647A"/>
    <w:rsid w:val="002E7C49"/>
    <w:rsid w:val="002F184F"/>
    <w:rsid w:val="002F65AA"/>
    <w:rsid w:val="002F7A4B"/>
    <w:rsid w:val="003018B2"/>
    <w:rsid w:val="003021C6"/>
    <w:rsid w:val="0030321F"/>
    <w:rsid w:val="003034E0"/>
    <w:rsid w:val="00303F60"/>
    <w:rsid w:val="003040A7"/>
    <w:rsid w:val="00304C83"/>
    <w:rsid w:val="00306107"/>
    <w:rsid w:val="00311C55"/>
    <w:rsid w:val="00312D90"/>
    <w:rsid w:val="003140FD"/>
    <w:rsid w:val="00314AA0"/>
    <w:rsid w:val="00315FDB"/>
    <w:rsid w:val="00316C42"/>
    <w:rsid w:val="003205C2"/>
    <w:rsid w:val="0032077D"/>
    <w:rsid w:val="00320975"/>
    <w:rsid w:val="00320DCE"/>
    <w:rsid w:val="00321E3E"/>
    <w:rsid w:val="003229B8"/>
    <w:rsid w:val="0032415C"/>
    <w:rsid w:val="0032456F"/>
    <w:rsid w:val="003267F4"/>
    <w:rsid w:val="00326A1B"/>
    <w:rsid w:val="00327347"/>
    <w:rsid w:val="003277A5"/>
    <w:rsid w:val="00327DD4"/>
    <w:rsid w:val="00330AA9"/>
    <w:rsid w:val="00331A08"/>
    <w:rsid w:val="003326B0"/>
    <w:rsid w:val="00332EA8"/>
    <w:rsid w:val="00332F7A"/>
    <w:rsid w:val="0033380E"/>
    <w:rsid w:val="00333B55"/>
    <w:rsid w:val="00335F5B"/>
    <w:rsid w:val="003364D6"/>
    <w:rsid w:val="0033745A"/>
    <w:rsid w:val="00337A97"/>
    <w:rsid w:val="00337CF4"/>
    <w:rsid w:val="00337E8D"/>
    <w:rsid w:val="00340CFB"/>
    <w:rsid w:val="003435EC"/>
    <w:rsid w:val="00344F94"/>
    <w:rsid w:val="0034560B"/>
    <w:rsid w:val="00345F1B"/>
    <w:rsid w:val="0034676F"/>
    <w:rsid w:val="00346821"/>
    <w:rsid w:val="00350C1D"/>
    <w:rsid w:val="0035112D"/>
    <w:rsid w:val="003520DD"/>
    <w:rsid w:val="0035236E"/>
    <w:rsid w:val="0035346A"/>
    <w:rsid w:val="00355F7A"/>
    <w:rsid w:val="0036091B"/>
    <w:rsid w:val="003629D0"/>
    <w:rsid w:val="00366B99"/>
    <w:rsid w:val="0036739A"/>
    <w:rsid w:val="003673F8"/>
    <w:rsid w:val="00367F17"/>
    <w:rsid w:val="00370B69"/>
    <w:rsid w:val="00373FFA"/>
    <w:rsid w:val="00374C5B"/>
    <w:rsid w:val="003750AA"/>
    <w:rsid w:val="0037526A"/>
    <w:rsid w:val="0037596C"/>
    <w:rsid w:val="003808BF"/>
    <w:rsid w:val="00380DB9"/>
    <w:rsid w:val="00381955"/>
    <w:rsid w:val="00381C08"/>
    <w:rsid w:val="00382244"/>
    <w:rsid w:val="0038288F"/>
    <w:rsid w:val="0038300E"/>
    <w:rsid w:val="00384466"/>
    <w:rsid w:val="0038449F"/>
    <w:rsid w:val="00386EB0"/>
    <w:rsid w:val="00387BAD"/>
    <w:rsid w:val="0039080E"/>
    <w:rsid w:val="00390E43"/>
    <w:rsid w:val="00391C6E"/>
    <w:rsid w:val="00391F71"/>
    <w:rsid w:val="00394131"/>
    <w:rsid w:val="0039610C"/>
    <w:rsid w:val="003962F0"/>
    <w:rsid w:val="0039643F"/>
    <w:rsid w:val="00396766"/>
    <w:rsid w:val="00396AC3"/>
    <w:rsid w:val="003977CC"/>
    <w:rsid w:val="00397C95"/>
    <w:rsid w:val="00397D78"/>
    <w:rsid w:val="003A0241"/>
    <w:rsid w:val="003A08D1"/>
    <w:rsid w:val="003A0DFD"/>
    <w:rsid w:val="003A0F03"/>
    <w:rsid w:val="003A3FFA"/>
    <w:rsid w:val="003A43E2"/>
    <w:rsid w:val="003A4B60"/>
    <w:rsid w:val="003A4C1E"/>
    <w:rsid w:val="003A5005"/>
    <w:rsid w:val="003A5C5A"/>
    <w:rsid w:val="003A75DF"/>
    <w:rsid w:val="003A79DE"/>
    <w:rsid w:val="003B2D74"/>
    <w:rsid w:val="003B4FF5"/>
    <w:rsid w:val="003B518B"/>
    <w:rsid w:val="003B5703"/>
    <w:rsid w:val="003B5E38"/>
    <w:rsid w:val="003B724E"/>
    <w:rsid w:val="003B732B"/>
    <w:rsid w:val="003B7F4C"/>
    <w:rsid w:val="003C3ACC"/>
    <w:rsid w:val="003C3B2E"/>
    <w:rsid w:val="003C6560"/>
    <w:rsid w:val="003C6A4B"/>
    <w:rsid w:val="003C70D1"/>
    <w:rsid w:val="003C7219"/>
    <w:rsid w:val="003C7C70"/>
    <w:rsid w:val="003C7CF8"/>
    <w:rsid w:val="003D02FE"/>
    <w:rsid w:val="003D03E3"/>
    <w:rsid w:val="003D1A0A"/>
    <w:rsid w:val="003D1C41"/>
    <w:rsid w:val="003D269D"/>
    <w:rsid w:val="003D45F3"/>
    <w:rsid w:val="003D4C91"/>
    <w:rsid w:val="003D4E99"/>
    <w:rsid w:val="003D5991"/>
    <w:rsid w:val="003D6057"/>
    <w:rsid w:val="003E09B6"/>
    <w:rsid w:val="003E122A"/>
    <w:rsid w:val="003E2016"/>
    <w:rsid w:val="003E2C25"/>
    <w:rsid w:val="003E3AD5"/>
    <w:rsid w:val="003E3B50"/>
    <w:rsid w:val="003E4AC8"/>
    <w:rsid w:val="003E4C1D"/>
    <w:rsid w:val="003F1FFC"/>
    <w:rsid w:val="003F2121"/>
    <w:rsid w:val="003F3EE8"/>
    <w:rsid w:val="003F536C"/>
    <w:rsid w:val="003F57B1"/>
    <w:rsid w:val="003F5F3B"/>
    <w:rsid w:val="003F67FA"/>
    <w:rsid w:val="003F7BB4"/>
    <w:rsid w:val="003F7BCB"/>
    <w:rsid w:val="00401839"/>
    <w:rsid w:val="00402417"/>
    <w:rsid w:val="004035DA"/>
    <w:rsid w:val="00403F22"/>
    <w:rsid w:val="0040450F"/>
    <w:rsid w:val="004072DD"/>
    <w:rsid w:val="004077A9"/>
    <w:rsid w:val="0041152D"/>
    <w:rsid w:val="00411D80"/>
    <w:rsid w:val="00412FF0"/>
    <w:rsid w:val="0041396B"/>
    <w:rsid w:val="00414267"/>
    <w:rsid w:val="004147B0"/>
    <w:rsid w:val="004147E8"/>
    <w:rsid w:val="0041546E"/>
    <w:rsid w:val="00416A90"/>
    <w:rsid w:val="00416C6B"/>
    <w:rsid w:val="00420177"/>
    <w:rsid w:val="004204F4"/>
    <w:rsid w:val="0042077E"/>
    <w:rsid w:val="00421D16"/>
    <w:rsid w:val="00426A99"/>
    <w:rsid w:val="0043033D"/>
    <w:rsid w:val="00430A5C"/>
    <w:rsid w:val="00431CF3"/>
    <w:rsid w:val="00432888"/>
    <w:rsid w:val="00434FDA"/>
    <w:rsid w:val="004368EB"/>
    <w:rsid w:val="004378DC"/>
    <w:rsid w:val="00440527"/>
    <w:rsid w:val="00442951"/>
    <w:rsid w:val="00444CCB"/>
    <w:rsid w:val="004464E4"/>
    <w:rsid w:val="0044705B"/>
    <w:rsid w:val="00447427"/>
    <w:rsid w:val="00447860"/>
    <w:rsid w:val="00450B5A"/>
    <w:rsid w:val="00452FA1"/>
    <w:rsid w:val="0045377A"/>
    <w:rsid w:val="004538CE"/>
    <w:rsid w:val="00453DB8"/>
    <w:rsid w:val="00454128"/>
    <w:rsid w:val="0045419A"/>
    <w:rsid w:val="00454481"/>
    <w:rsid w:val="00454DE9"/>
    <w:rsid w:val="0045515A"/>
    <w:rsid w:val="00455A8A"/>
    <w:rsid w:val="00456597"/>
    <w:rsid w:val="004567A0"/>
    <w:rsid w:val="0045692C"/>
    <w:rsid w:val="00457597"/>
    <w:rsid w:val="00461259"/>
    <w:rsid w:val="00461EAD"/>
    <w:rsid w:val="00463743"/>
    <w:rsid w:val="00464681"/>
    <w:rsid w:val="0046488A"/>
    <w:rsid w:val="00464B3D"/>
    <w:rsid w:val="004654B9"/>
    <w:rsid w:val="004654E2"/>
    <w:rsid w:val="00465FF2"/>
    <w:rsid w:val="0046698E"/>
    <w:rsid w:val="004708F4"/>
    <w:rsid w:val="0047167C"/>
    <w:rsid w:val="0047214C"/>
    <w:rsid w:val="00472D2D"/>
    <w:rsid w:val="004734DE"/>
    <w:rsid w:val="004738DA"/>
    <w:rsid w:val="00473BD8"/>
    <w:rsid w:val="004741B3"/>
    <w:rsid w:val="0047538C"/>
    <w:rsid w:val="0047575C"/>
    <w:rsid w:val="004764BF"/>
    <w:rsid w:val="00477C36"/>
    <w:rsid w:val="0048091A"/>
    <w:rsid w:val="0048288F"/>
    <w:rsid w:val="004832C9"/>
    <w:rsid w:val="00483903"/>
    <w:rsid w:val="00483DA9"/>
    <w:rsid w:val="00484877"/>
    <w:rsid w:val="00484A9E"/>
    <w:rsid w:val="00484D73"/>
    <w:rsid w:val="0048734B"/>
    <w:rsid w:val="0048734E"/>
    <w:rsid w:val="0049098C"/>
    <w:rsid w:val="00492254"/>
    <w:rsid w:val="00493235"/>
    <w:rsid w:val="00495B9E"/>
    <w:rsid w:val="00495EB2"/>
    <w:rsid w:val="00496F7A"/>
    <w:rsid w:val="004A135A"/>
    <w:rsid w:val="004A2AD1"/>
    <w:rsid w:val="004A372C"/>
    <w:rsid w:val="004A3F9C"/>
    <w:rsid w:val="004A49F2"/>
    <w:rsid w:val="004A4D78"/>
    <w:rsid w:val="004A6236"/>
    <w:rsid w:val="004A68A5"/>
    <w:rsid w:val="004A7704"/>
    <w:rsid w:val="004A788D"/>
    <w:rsid w:val="004B0207"/>
    <w:rsid w:val="004B08F0"/>
    <w:rsid w:val="004B0B90"/>
    <w:rsid w:val="004B1750"/>
    <w:rsid w:val="004B29B6"/>
    <w:rsid w:val="004B3208"/>
    <w:rsid w:val="004B3739"/>
    <w:rsid w:val="004B3A3A"/>
    <w:rsid w:val="004B5716"/>
    <w:rsid w:val="004B5CEF"/>
    <w:rsid w:val="004B5D30"/>
    <w:rsid w:val="004B604C"/>
    <w:rsid w:val="004B77B2"/>
    <w:rsid w:val="004C27C7"/>
    <w:rsid w:val="004C299A"/>
    <w:rsid w:val="004C3957"/>
    <w:rsid w:val="004C3F18"/>
    <w:rsid w:val="004C4020"/>
    <w:rsid w:val="004C45E6"/>
    <w:rsid w:val="004C5DF5"/>
    <w:rsid w:val="004C67A0"/>
    <w:rsid w:val="004C6C33"/>
    <w:rsid w:val="004C6C7D"/>
    <w:rsid w:val="004C702B"/>
    <w:rsid w:val="004C7B3F"/>
    <w:rsid w:val="004C7FAD"/>
    <w:rsid w:val="004D0452"/>
    <w:rsid w:val="004D0AAA"/>
    <w:rsid w:val="004D0E38"/>
    <w:rsid w:val="004D1B26"/>
    <w:rsid w:val="004D29B5"/>
    <w:rsid w:val="004D3899"/>
    <w:rsid w:val="004D3C4F"/>
    <w:rsid w:val="004D4617"/>
    <w:rsid w:val="004D55D7"/>
    <w:rsid w:val="004D55E5"/>
    <w:rsid w:val="004D6D62"/>
    <w:rsid w:val="004D7BE4"/>
    <w:rsid w:val="004E36A4"/>
    <w:rsid w:val="004E3EE5"/>
    <w:rsid w:val="004E440D"/>
    <w:rsid w:val="004E5A90"/>
    <w:rsid w:val="004E6E55"/>
    <w:rsid w:val="004F122F"/>
    <w:rsid w:val="004F2D16"/>
    <w:rsid w:val="004F3B28"/>
    <w:rsid w:val="004F3FBD"/>
    <w:rsid w:val="004F3FDF"/>
    <w:rsid w:val="004F64E5"/>
    <w:rsid w:val="004F7320"/>
    <w:rsid w:val="004F7344"/>
    <w:rsid w:val="005012B7"/>
    <w:rsid w:val="00501851"/>
    <w:rsid w:val="00501BEB"/>
    <w:rsid w:val="0050214C"/>
    <w:rsid w:val="00502850"/>
    <w:rsid w:val="00504049"/>
    <w:rsid w:val="00506897"/>
    <w:rsid w:val="005069E5"/>
    <w:rsid w:val="00507014"/>
    <w:rsid w:val="00507F6C"/>
    <w:rsid w:val="00510681"/>
    <w:rsid w:val="00511C0D"/>
    <w:rsid w:val="00512191"/>
    <w:rsid w:val="00512DF2"/>
    <w:rsid w:val="005132AD"/>
    <w:rsid w:val="00513AEF"/>
    <w:rsid w:val="00516309"/>
    <w:rsid w:val="0051748E"/>
    <w:rsid w:val="005229E0"/>
    <w:rsid w:val="00522C48"/>
    <w:rsid w:val="005231AB"/>
    <w:rsid w:val="00523DC3"/>
    <w:rsid w:val="00524166"/>
    <w:rsid w:val="00524537"/>
    <w:rsid w:val="005246A2"/>
    <w:rsid w:val="00526AD0"/>
    <w:rsid w:val="00526B80"/>
    <w:rsid w:val="00526D33"/>
    <w:rsid w:val="005270A1"/>
    <w:rsid w:val="005303B6"/>
    <w:rsid w:val="005306F3"/>
    <w:rsid w:val="00532277"/>
    <w:rsid w:val="005336BC"/>
    <w:rsid w:val="00534137"/>
    <w:rsid w:val="0053550D"/>
    <w:rsid w:val="00537D20"/>
    <w:rsid w:val="00537D52"/>
    <w:rsid w:val="00537E4C"/>
    <w:rsid w:val="00540474"/>
    <w:rsid w:val="00540486"/>
    <w:rsid w:val="005413A7"/>
    <w:rsid w:val="005438DC"/>
    <w:rsid w:val="00543F5F"/>
    <w:rsid w:val="0054450B"/>
    <w:rsid w:val="00545172"/>
    <w:rsid w:val="00545CA4"/>
    <w:rsid w:val="0054619C"/>
    <w:rsid w:val="00547999"/>
    <w:rsid w:val="0055039D"/>
    <w:rsid w:val="005525CC"/>
    <w:rsid w:val="00552D94"/>
    <w:rsid w:val="005534F6"/>
    <w:rsid w:val="0055366C"/>
    <w:rsid w:val="005548CF"/>
    <w:rsid w:val="00554AE5"/>
    <w:rsid w:val="00554BD4"/>
    <w:rsid w:val="00557D32"/>
    <w:rsid w:val="00560C65"/>
    <w:rsid w:val="00560FFB"/>
    <w:rsid w:val="005614FA"/>
    <w:rsid w:val="00561934"/>
    <w:rsid w:val="00562109"/>
    <w:rsid w:val="00562A0E"/>
    <w:rsid w:val="005637AE"/>
    <w:rsid w:val="00563E0E"/>
    <w:rsid w:val="00565262"/>
    <w:rsid w:val="005661FE"/>
    <w:rsid w:val="00566462"/>
    <w:rsid w:val="00566AAD"/>
    <w:rsid w:val="00566E63"/>
    <w:rsid w:val="00567E87"/>
    <w:rsid w:val="005701AB"/>
    <w:rsid w:val="00570ECC"/>
    <w:rsid w:val="005729B3"/>
    <w:rsid w:val="005746C6"/>
    <w:rsid w:val="00574727"/>
    <w:rsid w:val="00576121"/>
    <w:rsid w:val="005779F1"/>
    <w:rsid w:val="00577BF7"/>
    <w:rsid w:val="00577FB2"/>
    <w:rsid w:val="005803F2"/>
    <w:rsid w:val="00580430"/>
    <w:rsid w:val="00580A3B"/>
    <w:rsid w:val="00580B16"/>
    <w:rsid w:val="00581479"/>
    <w:rsid w:val="0058291E"/>
    <w:rsid w:val="00583DA4"/>
    <w:rsid w:val="005840D7"/>
    <w:rsid w:val="00584862"/>
    <w:rsid w:val="00584F8D"/>
    <w:rsid w:val="005861D8"/>
    <w:rsid w:val="00587007"/>
    <w:rsid w:val="005902C7"/>
    <w:rsid w:val="00590331"/>
    <w:rsid w:val="0059125D"/>
    <w:rsid w:val="00592A43"/>
    <w:rsid w:val="0059349C"/>
    <w:rsid w:val="00594BD8"/>
    <w:rsid w:val="00595EBC"/>
    <w:rsid w:val="00597B02"/>
    <w:rsid w:val="005A0E10"/>
    <w:rsid w:val="005A138F"/>
    <w:rsid w:val="005A2DD3"/>
    <w:rsid w:val="005A36BF"/>
    <w:rsid w:val="005A51E9"/>
    <w:rsid w:val="005A5EB9"/>
    <w:rsid w:val="005B109A"/>
    <w:rsid w:val="005B2DC0"/>
    <w:rsid w:val="005B324C"/>
    <w:rsid w:val="005B4939"/>
    <w:rsid w:val="005B500A"/>
    <w:rsid w:val="005B53F3"/>
    <w:rsid w:val="005B6146"/>
    <w:rsid w:val="005B763F"/>
    <w:rsid w:val="005C1552"/>
    <w:rsid w:val="005C2E50"/>
    <w:rsid w:val="005C3D9B"/>
    <w:rsid w:val="005C44E0"/>
    <w:rsid w:val="005C4537"/>
    <w:rsid w:val="005C5841"/>
    <w:rsid w:val="005C5DAC"/>
    <w:rsid w:val="005C6079"/>
    <w:rsid w:val="005C74A6"/>
    <w:rsid w:val="005D151F"/>
    <w:rsid w:val="005D2202"/>
    <w:rsid w:val="005D2825"/>
    <w:rsid w:val="005D2C8F"/>
    <w:rsid w:val="005D3DD1"/>
    <w:rsid w:val="005D4688"/>
    <w:rsid w:val="005D73BD"/>
    <w:rsid w:val="005D7764"/>
    <w:rsid w:val="005E1B7E"/>
    <w:rsid w:val="005E31DE"/>
    <w:rsid w:val="005E539B"/>
    <w:rsid w:val="005E5B57"/>
    <w:rsid w:val="005E63D6"/>
    <w:rsid w:val="005E71E4"/>
    <w:rsid w:val="005E7864"/>
    <w:rsid w:val="005F1A6B"/>
    <w:rsid w:val="005F2372"/>
    <w:rsid w:val="005F53F6"/>
    <w:rsid w:val="005F58EA"/>
    <w:rsid w:val="005F6F18"/>
    <w:rsid w:val="00600665"/>
    <w:rsid w:val="00600DF1"/>
    <w:rsid w:val="006037D9"/>
    <w:rsid w:val="00603840"/>
    <w:rsid w:val="006039E5"/>
    <w:rsid w:val="00603ABA"/>
    <w:rsid w:val="0060407F"/>
    <w:rsid w:val="006041FC"/>
    <w:rsid w:val="00604359"/>
    <w:rsid w:val="00604544"/>
    <w:rsid w:val="0060469E"/>
    <w:rsid w:val="00606830"/>
    <w:rsid w:val="006068C3"/>
    <w:rsid w:val="00610752"/>
    <w:rsid w:val="006112FA"/>
    <w:rsid w:val="00611A66"/>
    <w:rsid w:val="00612D5D"/>
    <w:rsid w:val="00612F46"/>
    <w:rsid w:val="0061412B"/>
    <w:rsid w:val="00614B96"/>
    <w:rsid w:val="00614FFD"/>
    <w:rsid w:val="0061780D"/>
    <w:rsid w:val="00620C8D"/>
    <w:rsid w:val="0062227E"/>
    <w:rsid w:val="00624C1B"/>
    <w:rsid w:val="006254CA"/>
    <w:rsid w:val="00626164"/>
    <w:rsid w:val="0062702E"/>
    <w:rsid w:val="0063098F"/>
    <w:rsid w:val="00631E02"/>
    <w:rsid w:val="0063334E"/>
    <w:rsid w:val="0063386D"/>
    <w:rsid w:val="00634790"/>
    <w:rsid w:val="00635315"/>
    <w:rsid w:val="00635357"/>
    <w:rsid w:val="00635EB1"/>
    <w:rsid w:val="00635F27"/>
    <w:rsid w:val="006362ED"/>
    <w:rsid w:val="0063719F"/>
    <w:rsid w:val="00642810"/>
    <w:rsid w:val="006431EF"/>
    <w:rsid w:val="006443A6"/>
    <w:rsid w:val="00645C0F"/>
    <w:rsid w:val="00645F47"/>
    <w:rsid w:val="006468E9"/>
    <w:rsid w:val="00647113"/>
    <w:rsid w:val="00647D99"/>
    <w:rsid w:val="00650B87"/>
    <w:rsid w:val="006541AE"/>
    <w:rsid w:val="0065440E"/>
    <w:rsid w:val="00655474"/>
    <w:rsid w:val="00655502"/>
    <w:rsid w:val="00656A30"/>
    <w:rsid w:val="00656DEF"/>
    <w:rsid w:val="006600E4"/>
    <w:rsid w:val="00661BFF"/>
    <w:rsid w:val="00661E53"/>
    <w:rsid w:val="00664754"/>
    <w:rsid w:val="00665175"/>
    <w:rsid w:val="00665961"/>
    <w:rsid w:val="00665E05"/>
    <w:rsid w:val="006664E2"/>
    <w:rsid w:val="00666DCC"/>
    <w:rsid w:val="00667C6B"/>
    <w:rsid w:val="00667DBA"/>
    <w:rsid w:val="00671669"/>
    <w:rsid w:val="00672A96"/>
    <w:rsid w:val="00673349"/>
    <w:rsid w:val="00674359"/>
    <w:rsid w:val="00674C27"/>
    <w:rsid w:val="00675357"/>
    <w:rsid w:val="006756E3"/>
    <w:rsid w:val="00677F18"/>
    <w:rsid w:val="006808EF"/>
    <w:rsid w:val="0068099F"/>
    <w:rsid w:val="006823B5"/>
    <w:rsid w:val="00682990"/>
    <w:rsid w:val="006829C0"/>
    <w:rsid w:val="00682C41"/>
    <w:rsid w:val="00684683"/>
    <w:rsid w:val="00685847"/>
    <w:rsid w:val="00686B8E"/>
    <w:rsid w:val="0068775F"/>
    <w:rsid w:val="0069066C"/>
    <w:rsid w:val="006908BA"/>
    <w:rsid w:val="00691963"/>
    <w:rsid w:val="00691982"/>
    <w:rsid w:val="006929ED"/>
    <w:rsid w:val="00693FC9"/>
    <w:rsid w:val="00694C85"/>
    <w:rsid w:val="00695D87"/>
    <w:rsid w:val="0069618F"/>
    <w:rsid w:val="00696CD8"/>
    <w:rsid w:val="00696CE5"/>
    <w:rsid w:val="006A101B"/>
    <w:rsid w:val="006A1F13"/>
    <w:rsid w:val="006A4DC6"/>
    <w:rsid w:val="006A69E2"/>
    <w:rsid w:val="006A6CCE"/>
    <w:rsid w:val="006A72C7"/>
    <w:rsid w:val="006B0553"/>
    <w:rsid w:val="006B0ED8"/>
    <w:rsid w:val="006B16B7"/>
    <w:rsid w:val="006B456E"/>
    <w:rsid w:val="006B4D4D"/>
    <w:rsid w:val="006B56FD"/>
    <w:rsid w:val="006B5E1E"/>
    <w:rsid w:val="006B608A"/>
    <w:rsid w:val="006C0436"/>
    <w:rsid w:val="006C111D"/>
    <w:rsid w:val="006C1286"/>
    <w:rsid w:val="006C1937"/>
    <w:rsid w:val="006C2CCA"/>
    <w:rsid w:val="006C33B5"/>
    <w:rsid w:val="006C3909"/>
    <w:rsid w:val="006C41DC"/>
    <w:rsid w:val="006C5B40"/>
    <w:rsid w:val="006D03AE"/>
    <w:rsid w:val="006D0528"/>
    <w:rsid w:val="006D23B7"/>
    <w:rsid w:val="006D2AA0"/>
    <w:rsid w:val="006D301F"/>
    <w:rsid w:val="006D3367"/>
    <w:rsid w:val="006D34A0"/>
    <w:rsid w:val="006D449A"/>
    <w:rsid w:val="006D4A89"/>
    <w:rsid w:val="006D4E76"/>
    <w:rsid w:val="006D5F11"/>
    <w:rsid w:val="006D65EF"/>
    <w:rsid w:val="006D7001"/>
    <w:rsid w:val="006E0A6A"/>
    <w:rsid w:val="006E0BE7"/>
    <w:rsid w:val="006E3C20"/>
    <w:rsid w:val="006E3FCC"/>
    <w:rsid w:val="006E4EA8"/>
    <w:rsid w:val="006E54D4"/>
    <w:rsid w:val="006E7A53"/>
    <w:rsid w:val="006E7BA9"/>
    <w:rsid w:val="006F048A"/>
    <w:rsid w:val="006F06DA"/>
    <w:rsid w:val="006F185A"/>
    <w:rsid w:val="006F475C"/>
    <w:rsid w:val="006F5446"/>
    <w:rsid w:val="006F59DD"/>
    <w:rsid w:val="006F7B9A"/>
    <w:rsid w:val="00700565"/>
    <w:rsid w:val="007005A1"/>
    <w:rsid w:val="007009D1"/>
    <w:rsid w:val="00701CA1"/>
    <w:rsid w:val="00701D05"/>
    <w:rsid w:val="0070207F"/>
    <w:rsid w:val="007020F9"/>
    <w:rsid w:val="00703293"/>
    <w:rsid w:val="00703774"/>
    <w:rsid w:val="007039D7"/>
    <w:rsid w:val="00703F1B"/>
    <w:rsid w:val="007106F8"/>
    <w:rsid w:val="00711344"/>
    <w:rsid w:val="0071203C"/>
    <w:rsid w:val="00712046"/>
    <w:rsid w:val="00716F33"/>
    <w:rsid w:val="00717141"/>
    <w:rsid w:val="00717594"/>
    <w:rsid w:val="007176C2"/>
    <w:rsid w:val="00720F74"/>
    <w:rsid w:val="0072197F"/>
    <w:rsid w:val="00723CB0"/>
    <w:rsid w:val="00723DE6"/>
    <w:rsid w:val="00724A75"/>
    <w:rsid w:val="00724E95"/>
    <w:rsid w:val="00725C95"/>
    <w:rsid w:val="00726973"/>
    <w:rsid w:val="00726ABB"/>
    <w:rsid w:val="00730406"/>
    <w:rsid w:val="0073107F"/>
    <w:rsid w:val="00731100"/>
    <w:rsid w:val="00731191"/>
    <w:rsid w:val="00731372"/>
    <w:rsid w:val="00732A97"/>
    <w:rsid w:val="00732AD6"/>
    <w:rsid w:val="00732FE7"/>
    <w:rsid w:val="00733C9F"/>
    <w:rsid w:val="00735C39"/>
    <w:rsid w:val="00736530"/>
    <w:rsid w:val="00737A8E"/>
    <w:rsid w:val="00740C0E"/>
    <w:rsid w:val="00741BD2"/>
    <w:rsid w:val="007444C3"/>
    <w:rsid w:val="0074534E"/>
    <w:rsid w:val="00750533"/>
    <w:rsid w:val="00752FA9"/>
    <w:rsid w:val="00754535"/>
    <w:rsid w:val="00754AED"/>
    <w:rsid w:val="00755C27"/>
    <w:rsid w:val="00755DE6"/>
    <w:rsid w:val="00756D69"/>
    <w:rsid w:val="00756E4F"/>
    <w:rsid w:val="0075735F"/>
    <w:rsid w:val="00757709"/>
    <w:rsid w:val="00760301"/>
    <w:rsid w:val="007605CB"/>
    <w:rsid w:val="007607CE"/>
    <w:rsid w:val="00763AF5"/>
    <w:rsid w:val="007641AF"/>
    <w:rsid w:val="00764D4A"/>
    <w:rsid w:val="00764E58"/>
    <w:rsid w:val="00765454"/>
    <w:rsid w:val="00765AC6"/>
    <w:rsid w:val="007672CC"/>
    <w:rsid w:val="00767380"/>
    <w:rsid w:val="00767D2A"/>
    <w:rsid w:val="007704F7"/>
    <w:rsid w:val="00770ADE"/>
    <w:rsid w:val="00771113"/>
    <w:rsid w:val="0077442C"/>
    <w:rsid w:val="007746B2"/>
    <w:rsid w:val="00774BB6"/>
    <w:rsid w:val="0078082A"/>
    <w:rsid w:val="007808E4"/>
    <w:rsid w:val="00780CA1"/>
    <w:rsid w:val="007818F5"/>
    <w:rsid w:val="007823E9"/>
    <w:rsid w:val="00784AAC"/>
    <w:rsid w:val="00785B03"/>
    <w:rsid w:val="0078635D"/>
    <w:rsid w:val="00786B09"/>
    <w:rsid w:val="00790942"/>
    <w:rsid w:val="00793DED"/>
    <w:rsid w:val="0079403A"/>
    <w:rsid w:val="00794082"/>
    <w:rsid w:val="00795627"/>
    <w:rsid w:val="00796E6A"/>
    <w:rsid w:val="00797A38"/>
    <w:rsid w:val="007A0A84"/>
    <w:rsid w:val="007A1C33"/>
    <w:rsid w:val="007A2616"/>
    <w:rsid w:val="007A4B87"/>
    <w:rsid w:val="007A4E5D"/>
    <w:rsid w:val="007A57E3"/>
    <w:rsid w:val="007A721B"/>
    <w:rsid w:val="007B01EA"/>
    <w:rsid w:val="007B1136"/>
    <w:rsid w:val="007B15AB"/>
    <w:rsid w:val="007B2882"/>
    <w:rsid w:val="007B596F"/>
    <w:rsid w:val="007B5CF5"/>
    <w:rsid w:val="007C032D"/>
    <w:rsid w:val="007C14C4"/>
    <w:rsid w:val="007C365B"/>
    <w:rsid w:val="007C3BF8"/>
    <w:rsid w:val="007C42C0"/>
    <w:rsid w:val="007C50C7"/>
    <w:rsid w:val="007C60B9"/>
    <w:rsid w:val="007C611D"/>
    <w:rsid w:val="007C64E4"/>
    <w:rsid w:val="007C7272"/>
    <w:rsid w:val="007C7A70"/>
    <w:rsid w:val="007C7BEF"/>
    <w:rsid w:val="007D3251"/>
    <w:rsid w:val="007D3F5B"/>
    <w:rsid w:val="007D4171"/>
    <w:rsid w:val="007D4428"/>
    <w:rsid w:val="007D4A79"/>
    <w:rsid w:val="007D5E69"/>
    <w:rsid w:val="007E203E"/>
    <w:rsid w:val="007E2F2A"/>
    <w:rsid w:val="007E3FC2"/>
    <w:rsid w:val="007E4DCB"/>
    <w:rsid w:val="007E4E76"/>
    <w:rsid w:val="007E5D37"/>
    <w:rsid w:val="007E62DB"/>
    <w:rsid w:val="007E6CA0"/>
    <w:rsid w:val="007F02DC"/>
    <w:rsid w:val="007F0C91"/>
    <w:rsid w:val="007F229B"/>
    <w:rsid w:val="007F244F"/>
    <w:rsid w:val="007F4441"/>
    <w:rsid w:val="007F4488"/>
    <w:rsid w:val="007F54E3"/>
    <w:rsid w:val="007F6BA3"/>
    <w:rsid w:val="007F7783"/>
    <w:rsid w:val="00800DFB"/>
    <w:rsid w:val="008016F3"/>
    <w:rsid w:val="008026A5"/>
    <w:rsid w:val="00802D69"/>
    <w:rsid w:val="00804DAE"/>
    <w:rsid w:val="008055BB"/>
    <w:rsid w:val="0080585F"/>
    <w:rsid w:val="00806669"/>
    <w:rsid w:val="008071F5"/>
    <w:rsid w:val="00807B8B"/>
    <w:rsid w:val="00811379"/>
    <w:rsid w:val="00812F6E"/>
    <w:rsid w:val="00820096"/>
    <w:rsid w:val="00820228"/>
    <w:rsid w:val="0082238A"/>
    <w:rsid w:val="00822509"/>
    <w:rsid w:val="00823864"/>
    <w:rsid w:val="00823910"/>
    <w:rsid w:val="00823A19"/>
    <w:rsid w:val="00823E97"/>
    <w:rsid w:val="00824026"/>
    <w:rsid w:val="008301DB"/>
    <w:rsid w:val="008308E5"/>
    <w:rsid w:val="00831414"/>
    <w:rsid w:val="00831D91"/>
    <w:rsid w:val="00831E42"/>
    <w:rsid w:val="00832610"/>
    <w:rsid w:val="00832C2B"/>
    <w:rsid w:val="0083331A"/>
    <w:rsid w:val="00833EDE"/>
    <w:rsid w:val="008348F9"/>
    <w:rsid w:val="008352BC"/>
    <w:rsid w:val="00835B27"/>
    <w:rsid w:val="00835FFF"/>
    <w:rsid w:val="00836245"/>
    <w:rsid w:val="008365A7"/>
    <w:rsid w:val="008368F6"/>
    <w:rsid w:val="0083701E"/>
    <w:rsid w:val="00837C72"/>
    <w:rsid w:val="00840B7A"/>
    <w:rsid w:val="0084163D"/>
    <w:rsid w:val="008423CD"/>
    <w:rsid w:val="0084538E"/>
    <w:rsid w:val="0084575F"/>
    <w:rsid w:val="008465E7"/>
    <w:rsid w:val="0084773B"/>
    <w:rsid w:val="0085067B"/>
    <w:rsid w:val="008510C2"/>
    <w:rsid w:val="00852487"/>
    <w:rsid w:val="00852B09"/>
    <w:rsid w:val="00852B14"/>
    <w:rsid w:val="0085322C"/>
    <w:rsid w:val="00853553"/>
    <w:rsid w:val="00853A71"/>
    <w:rsid w:val="00854600"/>
    <w:rsid w:val="00857C4D"/>
    <w:rsid w:val="00857FDD"/>
    <w:rsid w:val="0086005F"/>
    <w:rsid w:val="00862237"/>
    <w:rsid w:val="00862384"/>
    <w:rsid w:val="00864FC2"/>
    <w:rsid w:val="0086593F"/>
    <w:rsid w:val="0086632A"/>
    <w:rsid w:val="00867734"/>
    <w:rsid w:val="008709E7"/>
    <w:rsid w:val="00870F52"/>
    <w:rsid w:val="00872A3F"/>
    <w:rsid w:val="00872BD3"/>
    <w:rsid w:val="00872CB5"/>
    <w:rsid w:val="00873797"/>
    <w:rsid w:val="00877008"/>
    <w:rsid w:val="008806A4"/>
    <w:rsid w:val="00880831"/>
    <w:rsid w:val="00881D38"/>
    <w:rsid w:val="008838C6"/>
    <w:rsid w:val="00883F97"/>
    <w:rsid w:val="00887963"/>
    <w:rsid w:val="00891AD6"/>
    <w:rsid w:val="0089208C"/>
    <w:rsid w:val="00892E26"/>
    <w:rsid w:val="00894ECE"/>
    <w:rsid w:val="008954CB"/>
    <w:rsid w:val="00895EC1"/>
    <w:rsid w:val="008969CA"/>
    <w:rsid w:val="00897309"/>
    <w:rsid w:val="008A12E7"/>
    <w:rsid w:val="008A29D7"/>
    <w:rsid w:val="008A2C46"/>
    <w:rsid w:val="008A35D2"/>
    <w:rsid w:val="008A3BF1"/>
    <w:rsid w:val="008A40D3"/>
    <w:rsid w:val="008A54CD"/>
    <w:rsid w:val="008A57A6"/>
    <w:rsid w:val="008A5CC8"/>
    <w:rsid w:val="008A60D9"/>
    <w:rsid w:val="008A71D1"/>
    <w:rsid w:val="008A729C"/>
    <w:rsid w:val="008A7AFB"/>
    <w:rsid w:val="008B1A2A"/>
    <w:rsid w:val="008B2FCD"/>
    <w:rsid w:val="008B3540"/>
    <w:rsid w:val="008B417A"/>
    <w:rsid w:val="008B4B88"/>
    <w:rsid w:val="008B5B74"/>
    <w:rsid w:val="008B77B2"/>
    <w:rsid w:val="008B7FA2"/>
    <w:rsid w:val="008C0274"/>
    <w:rsid w:val="008C0D52"/>
    <w:rsid w:val="008C0FF8"/>
    <w:rsid w:val="008C35D2"/>
    <w:rsid w:val="008C548D"/>
    <w:rsid w:val="008C5F95"/>
    <w:rsid w:val="008C6BFD"/>
    <w:rsid w:val="008D0C4C"/>
    <w:rsid w:val="008D17C5"/>
    <w:rsid w:val="008D2645"/>
    <w:rsid w:val="008D3E43"/>
    <w:rsid w:val="008D5EFF"/>
    <w:rsid w:val="008E057C"/>
    <w:rsid w:val="008E1CCB"/>
    <w:rsid w:val="008E1F04"/>
    <w:rsid w:val="008E2BCA"/>
    <w:rsid w:val="008E3757"/>
    <w:rsid w:val="008E388F"/>
    <w:rsid w:val="008E3A64"/>
    <w:rsid w:val="008E4086"/>
    <w:rsid w:val="008F043E"/>
    <w:rsid w:val="008F07C2"/>
    <w:rsid w:val="008F1860"/>
    <w:rsid w:val="008F1A95"/>
    <w:rsid w:val="008F396C"/>
    <w:rsid w:val="008F5382"/>
    <w:rsid w:val="008F5591"/>
    <w:rsid w:val="008F58FA"/>
    <w:rsid w:val="008F5C99"/>
    <w:rsid w:val="008F6BDA"/>
    <w:rsid w:val="008F7345"/>
    <w:rsid w:val="008F74DB"/>
    <w:rsid w:val="008F767B"/>
    <w:rsid w:val="0090026C"/>
    <w:rsid w:val="009002A6"/>
    <w:rsid w:val="00902941"/>
    <w:rsid w:val="00902FCB"/>
    <w:rsid w:val="00904758"/>
    <w:rsid w:val="00904B82"/>
    <w:rsid w:val="00906930"/>
    <w:rsid w:val="00906E39"/>
    <w:rsid w:val="00911083"/>
    <w:rsid w:val="00911ADF"/>
    <w:rsid w:val="00912863"/>
    <w:rsid w:val="00913F86"/>
    <w:rsid w:val="009167EB"/>
    <w:rsid w:val="00916D7A"/>
    <w:rsid w:val="00917BDA"/>
    <w:rsid w:val="0092091A"/>
    <w:rsid w:val="009215BE"/>
    <w:rsid w:val="0092160F"/>
    <w:rsid w:val="00923961"/>
    <w:rsid w:val="00923C42"/>
    <w:rsid w:val="00923DD1"/>
    <w:rsid w:val="009249CA"/>
    <w:rsid w:val="00925B4E"/>
    <w:rsid w:val="00925B8B"/>
    <w:rsid w:val="00927CD0"/>
    <w:rsid w:val="009306AB"/>
    <w:rsid w:val="00930ABE"/>
    <w:rsid w:val="00931129"/>
    <w:rsid w:val="00931148"/>
    <w:rsid w:val="00931BA2"/>
    <w:rsid w:val="00934A0C"/>
    <w:rsid w:val="00934A15"/>
    <w:rsid w:val="00934C16"/>
    <w:rsid w:val="0093682B"/>
    <w:rsid w:val="0093691E"/>
    <w:rsid w:val="00937607"/>
    <w:rsid w:val="00937DDA"/>
    <w:rsid w:val="00940EFE"/>
    <w:rsid w:val="00942E1C"/>
    <w:rsid w:val="00942EA4"/>
    <w:rsid w:val="009437AC"/>
    <w:rsid w:val="00943A5B"/>
    <w:rsid w:val="0094510C"/>
    <w:rsid w:val="00945FE4"/>
    <w:rsid w:val="00946227"/>
    <w:rsid w:val="00947772"/>
    <w:rsid w:val="00951173"/>
    <w:rsid w:val="009519E1"/>
    <w:rsid w:val="00953152"/>
    <w:rsid w:val="009545F3"/>
    <w:rsid w:val="00954D5C"/>
    <w:rsid w:val="00954FF1"/>
    <w:rsid w:val="009550DC"/>
    <w:rsid w:val="00955463"/>
    <w:rsid w:val="0095634E"/>
    <w:rsid w:val="00956D68"/>
    <w:rsid w:val="009570B4"/>
    <w:rsid w:val="00957E67"/>
    <w:rsid w:val="0096089E"/>
    <w:rsid w:val="00960D3A"/>
    <w:rsid w:val="00961731"/>
    <w:rsid w:val="00961DC0"/>
    <w:rsid w:val="009622D8"/>
    <w:rsid w:val="00965E5A"/>
    <w:rsid w:val="00966DE7"/>
    <w:rsid w:val="009673E3"/>
    <w:rsid w:val="009677D1"/>
    <w:rsid w:val="009700DD"/>
    <w:rsid w:val="00970CE6"/>
    <w:rsid w:val="00970E49"/>
    <w:rsid w:val="009711C9"/>
    <w:rsid w:val="0097259E"/>
    <w:rsid w:val="009727B9"/>
    <w:rsid w:val="0097457E"/>
    <w:rsid w:val="0097786D"/>
    <w:rsid w:val="00977C39"/>
    <w:rsid w:val="00977CAD"/>
    <w:rsid w:val="00980B6E"/>
    <w:rsid w:val="00980B6F"/>
    <w:rsid w:val="00981211"/>
    <w:rsid w:val="00983697"/>
    <w:rsid w:val="00984FED"/>
    <w:rsid w:val="009850A1"/>
    <w:rsid w:val="009852C6"/>
    <w:rsid w:val="00986342"/>
    <w:rsid w:val="0098740F"/>
    <w:rsid w:val="00987C86"/>
    <w:rsid w:val="00990AB7"/>
    <w:rsid w:val="00996408"/>
    <w:rsid w:val="00996795"/>
    <w:rsid w:val="009A0AF4"/>
    <w:rsid w:val="009A1883"/>
    <w:rsid w:val="009A21A1"/>
    <w:rsid w:val="009A21AA"/>
    <w:rsid w:val="009A2273"/>
    <w:rsid w:val="009A4E07"/>
    <w:rsid w:val="009A52D7"/>
    <w:rsid w:val="009A5DAE"/>
    <w:rsid w:val="009A607C"/>
    <w:rsid w:val="009A6145"/>
    <w:rsid w:val="009A7245"/>
    <w:rsid w:val="009B142E"/>
    <w:rsid w:val="009B1859"/>
    <w:rsid w:val="009B1B91"/>
    <w:rsid w:val="009B201D"/>
    <w:rsid w:val="009B3086"/>
    <w:rsid w:val="009B37E2"/>
    <w:rsid w:val="009B5290"/>
    <w:rsid w:val="009B5595"/>
    <w:rsid w:val="009B606F"/>
    <w:rsid w:val="009B6406"/>
    <w:rsid w:val="009B7CA4"/>
    <w:rsid w:val="009C1333"/>
    <w:rsid w:val="009C1A02"/>
    <w:rsid w:val="009C1F4C"/>
    <w:rsid w:val="009C29F8"/>
    <w:rsid w:val="009C3BB5"/>
    <w:rsid w:val="009C3DB6"/>
    <w:rsid w:val="009C41CF"/>
    <w:rsid w:val="009C42CD"/>
    <w:rsid w:val="009C622F"/>
    <w:rsid w:val="009C658F"/>
    <w:rsid w:val="009C6658"/>
    <w:rsid w:val="009C66B5"/>
    <w:rsid w:val="009C706E"/>
    <w:rsid w:val="009D0408"/>
    <w:rsid w:val="009D0F77"/>
    <w:rsid w:val="009D2947"/>
    <w:rsid w:val="009D45DF"/>
    <w:rsid w:val="009D6FDF"/>
    <w:rsid w:val="009D7570"/>
    <w:rsid w:val="009D7D1F"/>
    <w:rsid w:val="009E05ED"/>
    <w:rsid w:val="009E1B92"/>
    <w:rsid w:val="009E1C7F"/>
    <w:rsid w:val="009E1E20"/>
    <w:rsid w:val="009E2A56"/>
    <w:rsid w:val="009E3259"/>
    <w:rsid w:val="009E41A1"/>
    <w:rsid w:val="009E4DFF"/>
    <w:rsid w:val="009E54A0"/>
    <w:rsid w:val="009E5A8A"/>
    <w:rsid w:val="009E6300"/>
    <w:rsid w:val="009E7EC2"/>
    <w:rsid w:val="009F16DF"/>
    <w:rsid w:val="009F21EF"/>
    <w:rsid w:val="009F3797"/>
    <w:rsid w:val="009F396E"/>
    <w:rsid w:val="009F613E"/>
    <w:rsid w:val="009F68F9"/>
    <w:rsid w:val="00A00E1B"/>
    <w:rsid w:val="00A02584"/>
    <w:rsid w:val="00A042F2"/>
    <w:rsid w:val="00A046AE"/>
    <w:rsid w:val="00A05222"/>
    <w:rsid w:val="00A05420"/>
    <w:rsid w:val="00A05AF9"/>
    <w:rsid w:val="00A06104"/>
    <w:rsid w:val="00A06BEA"/>
    <w:rsid w:val="00A14A22"/>
    <w:rsid w:val="00A14C8D"/>
    <w:rsid w:val="00A15150"/>
    <w:rsid w:val="00A152BB"/>
    <w:rsid w:val="00A15C61"/>
    <w:rsid w:val="00A16393"/>
    <w:rsid w:val="00A1739A"/>
    <w:rsid w:val="00A17D3D"/>
    <w:rsid w:val="00A2070A"/>
    <w:rsid w:val="00A2088B"/>
    <w:rsid w:val="00A21054"/>
    <w:rsid w:val="00A2352A"/>
    <w:rsid w:val="00A26477"/>
    <w:rsid w:val="00A27943"/>
    <w:rsid w:val="00A31656"/>
    <w:rsid w:val="00A32240"/>
    <w:rsid w:val="00A338F1"/>
    <w:rsid w:val="00A33CD1"/>
    <w:rsid w:val="00A3478C"/>
    <w:rsid w:val="00A35714"/>
    <w:rsid w:val="00A36579"/>
    <w:rsid w:val="00A366A5"/>
    <w:rsid w:val="00A36811"/>
    <w:rsid w:val="00A3752E"/>
    <w:rsid w:val="00A3783F"/>
    <w:rsid w:val="00A37B7B"/>
    <w:rsid w:val="00A40799"/>
    <w:rsid w:val="00A40BEA"/>
    <w:rsid w:val="00A41BEB"/>
    <w:rsid w:val="00A44D96"/>
    <w:rsid w:val="00A4515D"/>
    <w:rsid w:val="00A468A6"/>
    <w:rsid w:val="00A469F2"/>
    <w:rsid w:val="00A47AE7"/>
    <w:rsid w:val="00A51E64"/>
    <w:rsid w:val="00A52E30"/>
    <w:rsid w:val="00A54459"/>
    <w:rsid w:val="00A5490A"/>
    <w:rsid w:val="00A54E69"/>
    <w:rsid w:val="00A54EBE"/>
    <w:rsid w:val="00A5515A"/>
    <w:rsid w:val="00A575BC"/>
    <w:rsid w:val="00A6002F"/>
    <w:rsid w:val="00A62CB5"/>
    <w:rsid w:val="00A62EFD"/>
    <w:rsid w:val="00A636EC"/>
    <w:rsid w:val="00A63768"/>
    <w:rsid w:val="00A63B4C"/>
    <w:rsid w:val="00A648F8"/>
    <w:rsid w:val="00A65370"/>
    <w:rsid w:val="00A66540"/>
    <w:rsid w:val="00A66A05"/>
    <w:rsid w:val="00A7150A"/>
    <w:rsid w:val="00A716AD"/>
    <w:rsid w:val="00A73295"/>
    <w:rsid w:val="00A75ED4"/>
    <w:rsid w:val="00A76440"/>
    <w:rsid w:val="00A76526"/>
    <w:rsid w:val="00A80B41"/>
    <w:rsid w:val="00A81C61"/>
    <w:rsid w:val="00A826A4"/>
    <w:rsid w:val="00A83631"/>
    <w:rsid w:val="00A848AB"/>
    <w:rsid w:val="00A84AB1"/>
    <w:rsid w:val="00A854EC"/>
    <w:rsid w:val="00A85FC2"/>
    <w:rsid w:val="00A86880"/>
    <w:rsid w:val="00A86C5F"/>
    <w:rsid w:val="00A92D60"/>
    <w:rsid w:val="00A92F4F"/>
    <w:rsid w:val="00A950AE"/>
    <w:rsid w:val="00AA025F"/>
    <w:rsid w:val="00AA0624"/>
    <w:rsid w:val="00AA1FF8"/>
    <w:rsid w:val="00AA5958"/>
    <w:rsid w:val="00AA6FE1"/>
    <w:rsid w:val="00AA76AF"/>
    <w:rsid w:val="00AA77F1"/>
    <w:rsid w:val="00AB0267"/>
    <w:rsid w:val="00AB077B"/>
    <w:rsid w:val="00AB2D30"/>
    <w:rsid w:val="00AB2F14"/>
    <w:rsid w:val="00AB3567"/>
    <w:rsid w:val="00AB404E"/>
    <w:rsid w:val="00AB70FC"/>
    <w:rsid w:val="00AB7B46"/>
    <w:rsid w:val="00AB7F66"/>
    <w:rsid w:val="00AC067F"/>
    <w:rsid w:val="00AC09ED"/>
    <w:rsid w:val="00AC1503"/>
    <w:rsid w:val="00AC2B48"/>
    <w:rsid w:val="00AC5666"/>
    <w:rsid w:val="00AC59A7"/>
    <w:rsid w:val="00AC5B30"/>
    <w:rsid w:val="00AC675A"/>
    <w:rsid w:val="00AC73AA"/>
    <w:rsid w:val="00AC755C"/>
    <w:rsid w:val="00AD0F30"/>
    <w:rsid w:val="00AD18EE"/>
    <w:rsid w:val="00AD1C18"/>
    <w:rsid w:val="00AD2342"/>
    <w:rsid w:val="00AD38D4"/>
    <w:rsid w:val="00AD3E7A"/>
    <w:rsid w:val="00AD43F9"/>
    <w:rsid w:val="00AD51D8"/>
    <w:rsid w:val="00AD5EE9"/>
    <w:rsid w:val="00AD61FE"/>
    <w:rsid w:val="00AD7655"/>
    <w:rsid w:val="00AE2B04"/>
    <w:rsid w:val="00AE3F8C"/>
    <w:rsid w:val="00AE3FA8"/>
    <w:rsid w:val="00AE4A91"/>
    <w:rsid w:val="00AE6FCC"/>
    <w:rsid w:val="00AE7921"/>
    <w:rsid w:val="00AF17E4"/>
    <w:rsid w:val="00AF1DA7"/>
    <w:rsid w:val="00AF2993"/>
    <w:rsid w:val="00AF2F1B"/>
    <w:rsid w:val="00AF2F63"/>
    <w:rsid w:val="00AF31D4"/>
    <w:rsid w:val="00AF334F"/>
    <w:rsid w:val="00AF3D42"/>
    <w:rsid w:val="00AF4362"/>
    <w:rsid w:val="00AF45D0"/>
    <w:rsid w:val="00AF5324"/>
    <w:rsid w:val="00AF6BB1"/>
    <w:rsid w:val="00B01122"/>
    <w:rsid w:val="00B0127E"/>
    <w:rsid w:val="00B01292"/>
    <w:rsid w:val="00B01867"/>
    <w:rsid w:val="00B02047"/>
    <w:rsid w:val="00B021A8"/>
    <w:rsid w:val="00B048B9"/>
    <w:rsid w:val="00B0587C"/>
    <w:rsid w:val="00B106EE"/>
    <w:rsid w:val="00B10C2C"/>
    <w:rsid w:val="00B10F18"/>
    <w:rsid w:val="00B1357F"/>
    <w:rsid w:val="00B14558"/>
    <w:rsid w:val="00B153B7"/>
    <w:rsid w:val="00B16523"/>
    <w:rsid w:val="00B16758"/>
    <w:rsid w:val="00B16D0C"/>
    <w:rsid w:val="00B17083"/>
    <w:rsid w:val="00B2124A"/>
    <w:rsid w:val="00B21821"/>
    <w:rsid w:val="00B2200C"/>
    <w:rsid w:val="00B22921"/>
    <w:rsid w:val="00B22EAC"/>
    <w:rsid w:val="00B239A3"/>
    <w:rsid w:val="00B24A7C"/>
    <w:rsid w:val="00B24BB6"/>
    <w:rsid w:val="00B25E51"/>
    <w:rsid w:val="00B26763"/>
    <w:rsid w:val="00B30FEB"/>
    <w:rsid w:val="00B31315"/>
    <w:rsid w:val="00B31751"/>
    <w:rsid w:val="00B32076"/>
    <w:rsid w:val="00B321A0"/>
    <w:rsid w:val="00B33B51"/>
    <w:rsid w:val="00B35E7F"/>
    <w:rsid w:val="00B37CAF"/>
    <w:rsid w:val="00B40213"/>
    <w:rsid w:val="00B402B9"/>
    <w:rsid w:val="00B4226A"/>
    <w:rsid w:val="00B4335B"/>
    <w:rsid w:val="00B433BF"/>
    <w:rsid w:val="00B46842"/>
    <w:rsid w:val="00B4783E"/>
    <w:rsid w:val="00B47D82"/>
    <w:rsid w:val="00B47F88"/>
    <w:rsid w:val="00B5353B"/>
    <w:rsid w:val="00B53800"/>
    <w:rsid w:val="00B5473A"/>
    <w:rsid w:val="00B548ED"/>
    <w:rsid w:val="00B54F67"/>
    <w:rsid w:val="00B607FA"/>
    <w:rsid w:val="00B60871"/>
    <w:rsid w:val="00B62C1E"/>
    <w:rsid w:val="00B634F9"/>
    <w:rsid w:val="00B6498E"/>
    <w:rsid w:val="00B651AC"/>
    <w:rsid w:val="00B66660"/>
    <w:rsid w:val="00B66A04"/>
    <w:rsid w:val="00B67710"/>
    <w:rsid w:val="00B67855"/>
    <w:rsid w:val="00B6797E"/>
    <w:rsid w:val="00B679A0"/>
    <w:rsid w:val="00B67C1C"/>
    <w:rsid w:val="00B702FA"/>
    <w:rsid w:val="00B71ED1"/>
    <w:rsid w:val="00B72B3B"/>
    <w:rsid w:val="00B735B6"/>
    <w:rsid w:val="00B8092F"/>
    <w:rsid w:val="00B81928"/>
    <w:rsid w:val="00B85125"/>
    <w:rsid w:val="00B851DF"/>
    <w:rsid w:val="00B86B74"/>
    <w:rsid w:val="00B905CC"/>
    <w:rsid w:val="00B91256"/>
    <w:rsid w:val="00B91C81"/>
    <w:rsid w:val="00B9348B"/>
    <w:rsid w:val="00B93877"/>
    <w:rsid w:val="00B93CB7"/>
    <w:rsid w:val="00B93D67"/>
    <w:rsid w:val="00B955C6"/>
    <w:rsid w:val="00B96FB3"/>
    <w:rsid w:val="00B97484"/>
    <w:rsid w:val="00B97EDE"/>
    <w:rsid w:val="00BA0A7A"/>
    <w:rsid w:val="00BA15BB"/>
    <w:rsid w:val="00BA1692"/>
    <w:rsid w:val="00BA3E42"/>
    <w:rsid w:val="00BA64E3"/>
    <w:rsid w:val="00BB0510"/>
    <w:rsid w:val="00BB3EC3"/>
    <w:rsid w:val="00BB55E1"/>
    <w:rsid w:val="00BB5902"/>
    <w:rsid w:val="00BB5AF7"/>
    <w:rsid w:val="00BB65B9"/>
    <w:rsid w:val="00BB6E13"/>
    <w:rsid w:val="00BC0E1C"/>
    <w:rsid w:val="00BC1F6A"/>
    <w:rsid w:val="00BC219D"/>
    <w:rsid w:val="00BC2C0F"/>
    <w:rsid w:val="00BC3139"/>
    <w:rsid w:val="00BC3CDA"/>
    <w:rsid w:val="00BC4CDC"/>
    <w:rsid w:val="00BC514C"/>
    <w:rsid w:val="00BC604B"/>
    <w:rsid w:val="00BC66D1"/>
    <w:rsid w:val="00BC7497"/>
    <w:rsid w:val="00BC7B7D"/>
    <w:rsid w:val="00BD0497"/>
    <w:rsid w:val="00BD13B9"/>
    <w:rsid w:val="00BD1E9F"/>
    <w:rsid w:val="00BD3861"/>
    <w:rsid w:val="00BD4249"/>
    <w:rsid w:val="00BD5063"/>
    <w:rsid w:val="00BD5428"/>
    <w:rsid w:val="00BD642E"/>
    <w:rsid w:val="00BD688D"/>
    <w:rsid w:val="00BE1832"/>
    <w:rsid w:val="00BE1BE3"/>
    <w:rsid w:val="00BE2238"/>
    <w:rsid w:val="00BE2E6A"/>
    <w:rsid w:val="00BE5085"/>
    <w:rsid w:val="00BF0CEF"/>
    <w:rsid w:val="00BF1396"/>
    <w:rsid w:val="00BF1EB3"/>
    <w:rsid w:val="00BF49A9"/>
    <w:rsid w:val="00BF535E"/>
    <w:rsid w:val="00BF55EC"/>
    <w:rsid w:val="00BF6C8E"/>
    <w:rsid w:val="00BF6ED4"/>
    <w:rsid w:val="00BF6FFE"/>
    <w:rsid w:val="00C00A9F"/>
    <w:rsid w:val="00C039A8"/>
    <w:rsid w:val="00C04067"/>
    <w:rsid w:val="00C07569"/>
    <w:rsid w:val="00C104FA"/>
    <w:rsid w:val="00C105A6"/>
    <w:rsid w:val="00C11BB8"/>
    <w:rsid w:val="00C11E86"/>
    <w:rsid w:val="00C121C9"/>
    <w:rsid w:val="00C1277A"/>
    <w:rsid w:val="00C12D07"/>
    <w:rsid w:val="00C1306F"/>
    <w:rsid w:val="00C143A1"/>
    <w:rsid w:val="00C14B40"/>
    <w:rsid w:val="00C15FDE"/>
    <w:rsid w:val="00C161D7"/>
    <w:rsid w:val="00C17578"/>
    <w:rsid w:val="00C178E9"/>
    <w:rsid w:val="00C200A0"/>
    <w:rsid w:val="00C20B87"/>
    <w:rsid w:val="00C20E39"/>
    <w:rsid w:val="00C21A24"/>
    <w:rsid w:val="00C22801"/>
    <w:rsid w:val="00C22DCF"/>
    <w:rsid w:val="00C2427A"/>
    <w:rsid w:val="00C24371"/>
    <w:rsid w:val="00C244C3"/>
    <w:rsid w:val="00C247B1"/>
    <w:rsid w:val="00C24DFB"/>
    <w:rsid w:val="00C257BB"/>
    <w:rsid w:val="00C25EE0"/>
    <w:rsid w:val="00C262CD"/>
    <w:rsid w:val="00C26CF2"/>
    <w:rsid w:val="00C27832"/>
    <w:rsid w:val="00C32845"/>
    <w:rsid w:val="00C32D5F"/>
    <w:rsid w:val="00C352F9"/>
    <w:rsid w:val="00C35B3E"/>
    <w:rsid w:val="00C36DF4"/>
    <w:rsid w:val="00C42408"/>
    <w:rsid w:val="00C445D3"/>
    <w:rsid w:val="00C448AA"/>
    <w:rsid w:val="00C45711"/>
    <w:rsid w:val="00C46E6B"/>
    <w:rsid w:val="00C50AE0"/>
    <w:rsid w:val="00C53524"/>
    <w:rsid w:val="00C546F2"/>
    <w:rsid w:val="00C55784"/>
    <w:rsid w:val="00C5710D"/>
    <w:rsid w:val="00C60E6B"/>
    <w:rsid w:val="00C61774"/>
    <w:rsid w:val="00C6333F"/>
    <w:rsid w:val="00C65A0B"/>
    <w:rsid w:val="00C7292A"/>
    <w:rsid w:val="00C739D5"/>
    <w:rsid w:val="00C74654"/>
    <w:rsid w:val="00C74797"/>
    <w:rsid w:val="00C7563C"/>
    <w:rsid w:val="00C76392"/>
    <w:rsid w:val="00C7642E"/>
    <w:rsid w:val="00C81FBF"/>
    <w:rsid w:val="00C82BEB"/>
    <w:rsid w:val="00C83A1E"/>
    <w:rsid w:val="00C83FF2"/>
    <w:rsid w:val="00C85938"/>
    <w:rsid w:val="00C85C8B"/>
    <w:rsid w:val="00C86207"/>
    <w:rsid w:val="00C875E9"/>
    <w:rsid w:val="00C87A25"/>
    <w:rsid w:val="00C90727"/>
    <w:rsid w:val="00C910A9"/>
    <w:rsid w:val="00C91D67"/>
    <w:rsid w:val="00C93883"/>
    <w:rsid w:val="00C94CD9"/>
    <w:rsid w:val="00C964E4"/>
    <w:rsid w:val="00C976FF"/>
    <w:rsid w:val="00C97A99"/>
    <w:rsid w:val="00CA1457"/>
    <w:rsid w:val="00CA14EB"/>
    <w:rsid w:val="00CA5B87"/>
    <w:rsid w:val="00CA6A15"/>
    <w:rsid w:val="00CB1B1D"/>
    <w:rsid w:val="00CB2601"/>
    <w:rsid w:val="00CB4D5D"/>
    <w:rsid w:val="00CB5FF4"/>
    <w:rsid w:val="00CB6868"/>
    <w:rsid w:val="00CB6B3F"/>
    <w:rsid w:val="00CB7101"/>
    <w:rsid w:val="00CC13EB"/>
    <w:rsid w:val="00CC2AA9"/>
    <w:rsid w:val="00CC2DF3"/>
    <w:rsid w:val="00CC3802"/>
    <w:rsid w:val="00CC3F14"/>
    <w:rsid w:val="00CC4ECE"/>
    <w:rsid w:val="00CC5828"/>
    <w:rsid w:val="00CC5CC0"/>
    <w:rsid w:val="00CC7AE6"/>
    <w:rsid w:val="00CD106C"/>
    <w:rsid w:val="00CD1DD0"/>
    <w:rsid w:val="00CD2765"/>
    <w:rsid w:val="00CD3580"/>
    <w:rsid w:val="00CD3D6B"/>
    <w:rsid w:val="00CD40C3"/>
    <w:rsid w:val="00CD4AC5"/>
    <w:rsid w:val="00CD4E4B"/>
    <w:rsid w:val="00CD5445"/>
    <w:rsid w:val="00CD5E8D"/>
    <w:rsid w:val="00CD6BDB"/>
    <w:rsid w:val="00CD7758"/>
    <w:rsid w:val="00CD7E5C"/>
    <w:rsid w:val="00CE1139"/>
    <w:rsid w:val="00CE2145"/>
    <w:rsid w:val="00CE2E01"/>
    <w:rsid w:val="00CE3D63"/>
    <w:rsid w:val="00CF103B"/>
    <w:rsid w:val="00CF1624"/>
    <w:rsid w:val="00CF193A"/>
    <w:rsid w:val="00CF3C0E"/>
    <w:rsid w:val="00CF3DE3"/>
    <w:rsid w:val="00CF4687"/>
    <w:rsid w:val="00CF47BE"/>
    <w:rsid w:val="00CF5439"/>
    <w:rsid w:val="00CF6E40"/>
    <w:rsid w:val="00CF7277"/>
    <w:rsid w:val="00CF75C8"/>
    <w:rsid w:val="00D01EA8"/>
    <w:rsid w:val="00D02DF4"/>
    <w:rsid w:val="00D031A2"/>
    <w:rsid w:val="00D0355A"/>
    <w:rsid w:val="00D0396F"/>
    <w:rsid w:val="00D0489B"/>
    <w:rsid w:val="00D04BFD"/>
    <w:rsid w:val="00D054E4"/>
    <w:rsid w:val="00D060B4"/>
    <w:rsid w:val="00D06FD3"/>
    <w:rsid w:val="00D1064A"/>
    <w:rsid w:val="00D1090B"/>
    <w:rsid w:val="00D10A2D"/>
    <w:rsid w:val="00D117D8"/>
    <w:rsid w:val="00D11C7C"/>
    <w:rsid w:val="00D122E1"/>
    <w:rsid w:val="00D124C3"/>
    <w:rsid w:val="00D124CC"/>
    <w:rsid w:val="00D13B74"/>
    <w:rsid w:val="00D14A71"/>
    <w:rsid w:val="00D14C83"/>
    <w:rsid w:val="00D1513D"/>
    <w:rsid w:val="00D16690"/>
    <w:rsid w:val="00D1683C"/>
    <w:rsid w:val="00D16B65"/>
    <w:rsid w:val="00D16F29"/>
    <w:rsid w:val="00D17DC8"/>
    <w:rsid w:val="00D20BD4"/>
    <w:rsid w:val="00D211E3"/>
    <w:rsid w:val="00D21A28"/>
    <w:rsid w:val="00D22685"/>
    <w:rsid w:val="00D22946"/>
    <w:rsid w:val="00D22F2D"/>
    <w:rsid w:val="00D23A4E"/>
    <w:rsid w:val="00D23C04"/>
    <w:rsid w:val="00D24AF7"/>
    <w:rsid w:val="00D24F65"/>
    <w:rsid w:val="00D258ED"/>
    <w:rsid w:val="00D30A3E"/>
    <w:rsid w:val="00D30A5A"/>
    <w:rsid w:val="00D30BFF"/>
    <w:rsid w:val="00D314AB"/>
    <w:rsid w:val="00D3335C"/>
    <w:rsid w:val="00D33C8C"/>
    <w:rsid w:val="00D34964"/>
    <w:rsid w:val="00D355CF"/>
    <w:rsid w:val="00D35E53"/>
    <w:rsid w:val="00D35EAD"/>
    <w:rsid w:val="00D36550"/>
    <w:rsid w:val="00D368C4"/>
    <w:rsid w:val="00D36DFF"/>
    <w:rsid w:val="00D37B84"/>
    <w:rsid w:val="00D40CA4"/>
    <w:rsid w:val="00D41039"/>
    <w:rsid w:val="00D42299"/>
    <w:rsid w:val="00D4291B"/>
    <w:rsid w:val="00D4354F"/>
    <w:rsid w:val="00D445C4"/>
    <w:rsid w:val="00D44869"/>
    <w:rsid w:val="00D44CEE"/>
    <w:rsid w:val="00D44FD5"/>
    <w:rsid w:val="00D45C93"/>
    <w:rsid w:val="00D47F3B"/>
    <w:rsid w:val="00D50725"/>
    <w:rsid w:val="00D50794"/>
    <w:rsid w:val="00D52284"/>
    <w:rsid w:val="00D53728"/>
    <w:rsid w:val="00D537E8"/>
    <w:rsid w:val="00D57F29"/>
    <w:rsid w:val="00D6014A"/>
    <w:rsid w:val="00D605C1"/>
    <w:rsid w:val="00D6101E"/>
    <w:rsid w:val="00D63A20"/>
    <w:rsid w:val="00D63F12"/>
    <w:rsid w:val="00D643D1"/>
    <w:rsid w:val="00D64A8C"/>
    <w:rsid w:val="00D65967"/>
    <w:rsid w:val="00D66225"/>
    <w:rsid w:val="00D67641"/>
    <w:rsid w:val="00D7094F"/>
    <w:rsid w:val="00D70A94"/>
    <w:rsid w:val="00D70D09"/>
    <w:rsid w:val="00D71323"/>
    <w:rsid w:val="00D713C7"/>
    <w:rsid w:val="00D71D9C"/>
    <w:rsid w:val="00D724C9"/>
    <w:rsid w:val="00D73C38"/>
    <w:rsid w:val="00D73FC4"/>
    <w:rsid w:val="00D75670"/>
    <w:rsid w:val="00D77B34"/>
    <w:rsid w:val="00D8230A"/>
    <w:rsid w:val="00D8269A"/>
    <w:rsid w:val="00D837D8"/>
    <w:rsid w:val="00D869DD"/>
    <w:rsid w:val="00D92528"/>
    <w:rsid w:val="00D926E2"/>
    <w:rsid w:val="00D9335A"/>
    <w:rsid w:val="00D95360"/>
    <w:rsid w:val="00D96C77"/>
    <w:rsid w:val="00DA0FF0"/>
    <w:rsid w:val="00DA1774"/>
    <w:rsid w:val="00DA1DEC"/>
    <w:rsid w:val="00DA30A9"/>
    <w:rsid w:val="00DA30D9"/>
    <w:rsid w:val="00DA49A7"/>
    <w:rsid w:val="00DA4A08"/>
    <w:rsid w:val="00DA4D83"/>
    <w:rsid w:val="00DA5543"/>
    <w:rsid w:val="00DA5679"/>
    <w:rsid w:val="00DA69F3"/>
    <w:rsid w:val="00DA7C6D"/>
    <w:rsid w:val="00DB0216"/>
    <w:rsid w:val="00DB0B6B"/>
    <w:rsid w:val="00DB1560"/>
    <w:rsid w:val="00DB1F43"/>
    <w:rsid w:val="00DB22B5"/>
    <w:rsid w:val="00DB3027"/>
    <w:rsid w:val="00DB319D"/>
    <w:rsid w:val="00DB39BB"/>
    <w:rsid w:val="00DB3C08"/>
    <w:rsid w:val="00DB6B47"/>
    <w:rsid w:val="00DB7633"/>
    <w:rsid w:val="00DC025E"/>
    <w:rsid w:val="00DC1F20"/>
    <w:rsid w:val="00DC50E0"/>
    <w:rsid w:val="00DC5402"/>
    <w:rsid w:val="00DC5523"/>
    <w:rsid w:val="00DC571C"/>
    <w:rsid w:val="00DD00C3"/>
    <w:rsid w:val="00DD1880"/>
    <w:rsid w:val="00DD1A8C"/>
    <w:rsid w:val="00DD1C31"/>
    <w:rsid w:val="00DD29C5"/>
    <w:rsid w:val="00DD3C17"/>
    <w:rsid w:val="00DD4586"/>
    <w:rsid w:val="00DD4750"/>
    <w:rsid w:val="00DD563A"/>
    <w:rsid w:val="00DE01C7"/>
    <w:rsid w:val="00DE17C0"/>
    <w:rsid w:val="00DE1B11"/>
    <w:rsid w:val="00DE224F"/>
    <w:rsid w:val="00DE4F1E"/>
    <w:rsid w:val="00DE604E"/>
    <w:rsid w:val="00DE7161"/>
    <w:rsid w:val="00DE779A"/>
    <w:rsid w:val="00DF00A0"/>
    <w:rsid w:val="00DF0CEE"/>
    <w:rsid w:val="00DF0E92"/>
    <w:rsid w:val="00DF3C9A"/>
    <w:rsid w:val="00DF507A"/>
    <w:rsid w:val="00DF5B6F"/>
    <w:rsid w:val="00DF5E4B"/>
    <w:rsid w:val="00DF681B"/>
    <w:rsid w:val="00DF6FF1"/>
    <w:rsid w:val="00E00209"/>
    <w:rsid w:val="00E00FFB"/>
    <w:rsid w:val="00E026F6"/>
    <w:rsid w:val="00E02E99"/>
    <w:rsid w:val="00E03302"/>
    <w:rsid w:val="00E03852"/>
    <w:rsid w:val="00E04E2E"/>
    <w:rsid w:val="00E06C1E"/>
    <w:rsid w:val="00E0718F"/>
    <w:rsid w:val="00E0760A"/>
    <w:rsid w:val="00E11684"/>
    <w:rsid w:val="00E13A6A"/>
    <w:rsid w:val="00E13C19"/>
    <w:rsid w:val="00E14561"/>
    <w:rsid w:val="00E15573"/>
    <w:rsid w:val="00E21096"/>
    <w:rsid w:val="00E219E9"/>
    <w:rsid w:val="00E21EC7"/>
    <w:rsid w:val="00E220BF"/>
    <w:rsid w:val="00E2219A"/>
    <w:rsid w:val="00E22BC2"/>
    <w:rsid w:val="00E22F7A"/>
    <w:rsid w:val="00E23DBB"/>
    <w:rsid w:val="00E2413F"/>
    <w:rsid w:val="00E24D3D"/>
    <w:rsid w:val="00E26376"/>
    <w:rsid w:val="00E26E95"/>
    <w:rsid w:val="00E278F7"/>
    <w:rsid w:val="00E27E1F"/>
    <w:rsid w:val="00E32D57"/>
    <w:rsid w:val="00E34237"/>
    <w:rsid w:val="00E34B55"/>
    <w:rsid w:val="00E35659"/>
    <w:rsid w:val="00E403F0"/>
    <w:rsid w:val="00E44F89"/>
    <w:rsid w:val="00E4545C"/>
    <w:rsid w:val="00E4564C"/>
    <w:rsid w:val="00E46C05"/>
    <w:rsid w:val="00E5004C"/>
    <w:rsid w:val="00E50109"/>
    <w:rsid w:val="00E5061B"/>
    <w:rsid w:val="00E512BE"/>
    <w:rsid w:val="00E515DE"/>
    <w:rsid w:val="00E5252D"/>
    <w:rsid w:val="00E52C23"/>
    <w:rsid w:val="00E52DDE"/>
    <w:rsid w:val="00E53403"/>
    <w:rsid w:val="00E53DF5"/>
    <w:rsid w:val="00E54787"/>
    <w:rsid w:val="00E54881"/>
    <w:rsid w:val="00E54AE9"/>
    <w:rsid w:val="00E566D5"/>
    <w:rsid w:val="00E57162"/>
    <w:rsid w:val="00E57214"/>
    <w:rsid w:val="00E624FF"/>
    <w:rsid w:val="00E62C20"/>
    <w:rsid w:val="00E63984"/>
    <w:rsid w:val="00E64731"/>
    <w:rsid w:val="00E64A4D"/>
    <w:rsid w:val="00E650D7"/>
    <w:rsid w:val="00E654BF"/>
    <w:rsid w:val="00E66053"/>
    <w:rsid w:val="00E66938"/>
    <w:rsid w:val="00E67C8B"/>
    <w:rsid w:val="00E70FDB"/>
    <w:rsid w:val="00E71504"/>
    <w:rsid w:val="00E717BC"/>
    <w:rsid w:val="00E71901"/>
    <w:rsid w:val="00E71D88"/>
    <w:rsid w:val="00E72A3E"/>
    <w:rsid w:val="00E73B8B"/>
    <w:rsid w:val="00E74637"/>
    <w:rsid w:val="00E749A1"/>
    <w:rsid w:val="00E74FD2"/>
    <w:rsid w:val="00E750EF"/>
    <w:rsid w:val="00E75D74"/>
    <w:rsid w:val="00E7650A"/>
    <w:rsid w:val="00E76D15"/>
    <w:rsid w:val="00E80999"/>
    <w:rsid w:val="00E80B10"/>
    <w:rsid w:val="00E80C48"/>
    <w:rsid w:val="00E815F5"/>
    <w:rsid w:val="00E820A8"/>
    <w:rsid w:val="00E82854"/>
    <w:rsid w:val="00E849A0"/>
    <w:rsid w:val="00E85D46"/>
    <w:rsid w:val="00E90C13"/>
    <w:rsid w:val="00E91272"/>
    <w:rsid w:val="00E91C4A"/>
    <w:rsid w:val="00E9450A"/>
    <w:rsid w:val="00E959FE"/>
    <w:rsid w:val="00E95C07"/>
    <w:rsid w:val="00E96301"/>
    <w:rsid w:val="00E97C6E"/>
    <w:rsid w:val="00EA2573"/>
    <w:rsid w:val="00EA306D"/>
    <w:rsid w:val="00EA33D0"/>
    <w:rsid w:val="00EA4E48"/>
    <w:rsid w:val="00EA5F8F"/>
    <w:rsid w:val="00EA6B7A"/>
    <w:rsid w:val="00EA6BE6"/>
    <w:rsid w:val="00EA73C2"/>
    <w:rsid w:val="00EA7751"/>
    <w:rsid w:val="00EB10D0"/>
    <w:rsid w:val="00EB1120"/>
    <w:rsid w:val="00EB2BD7"/>
    <w:rsid w:val="00EB304B"/>
    <w:rsid w:val="00EB3FD2"/>
    <w:rsid w:val="00EB5ED9"/>
    <w:rsid w:val="00EB7196"/>
    <w:rsid w:val="00EB73E0"/>
    <w:rsid w:val="00EB7BAE"/>
    <w:rsid w:val="00EC2507"/>
    <w:rsid w:val="00EC2F8C"/>
    <w:rsid w:val="00EC4CFC"/>
    <w:rsid w:val="00EC669D"/>
    <w:rsid w:val="00ED0721"/>
    <w:rsid w:val="00ED11E9"/>
    <w:rsid w:val="00ED1594"/>
    <w:rsid w:val="00ED30C9"/>
    <w:rsid w:val="00ED472A"/>
    <w:rsid w:val="00ED4E17"/>
    <w:rsid w:val="00ED6244"/>
    <w:rsid w:val="00ED6BC0"/>
    <w:rsid w:val="00EE084F"/>
    <w:rsid w:val="00EE0B98"/>
    <w:rsid w:val="00EE1A40"/>
    <w:rsid w:val="00EE2455"/>
    <w:rsid w:val="00EE2693"/>
    <w:rsid w:val="00EE378F"/>
    <w:rsid w:val="00EE54F2"/>
    <w:rsid w:val="00EE5833"/>
    <w:rsid w:val="00EE666F"/>
    <w:rsid w:val="00EE711D"/>
    <w:rsid w:val="00EF0D91"/>
    <w:rsid w:val="00EF0E69"/>
    <w:rsid w:val="00EF11F0"/>
    <w:rsid w:val="00EF13CE"/>
    <w:rsid w:val="00EF1F35"/>
    <w:rsid w:val="00EF34DF"/>
    <w:rsid w:val="00EF4AB8"/>
    <w:rsid w:val="00EF7122"/>
    <w:rsid w:val="00EF774D"/>
    <w:rsid w:val="00F0014F"/>
    <w:rsid w:val="00F0128D"/>
    <w:rsid w:val="00F02C32"/>
    <w:rsid w:val="00F02EF7"/>
    <w:rsid w:val="00F04503"/>
    <w:rsid w:val="00F04D2B"/>
    <w:rsid w:val="00F06876"/>
    <w:rsid w:val="00F069B1"/>
    <w:rsid w:val="00F07568"/>
    <w:rsid w:val="00F07694"/>
    <w:rsid w:val="00F104AC"/>
    <w:rsid w:val="00F10ECA"/>
    <w:rsid w:val="00F113F8"/>
    <w:rsid w:val="00F11861"/>
    <w:rsid w:val="00F132F0"/>
    <w:rsid w:val="00F1366E"/>
    <w:rsid w:val="00F13769"/>
    <w:rsid w:val="00F139D5"/>
    <w:rsid w:val="00F15E69"/>
    <w:rsid w:val="00F15F6C"/>
    <w:rsid w:val="00F16196"/>
    <w:rsid w:val="00F17357"/>
    <w:rsid w:val="00F175AA"/>
    <w:rsid w:val="00F176DC"/>
    <w:rsid w:val="00F20824"/>
    <w:rsid w:val="00F208B4"/>
    <w:rsid w:val="00F20D96"/>
    <w:rsid w:val="00F21ACF"/>
    <w:rsid w:val="00F2316A"/>
    <w:rsid w:val="00F24783"/>
    <w:rsid w:val="00F24E1B"/>
    <w:rsid w:val="00F25ECB"/>
    <w:rsid w:val="00F2769E"/>
    <w:rsid w:val="00F27AA6"/>
    <w:rsid w:val="00F30488"/>
    <w:rsid w:val="00F31DAD"/>
    <w:rsid w:val="00F3264E"/>
    <w:rsid w:val="00F32751"/>
    <w:rsid w:val="00F33519"/>
    <w:rsid w:val="00F35FF3"/>
    <w:rsid w:val="00F37803"/>
    <w:rsid w:val="00F40180"/>
    <w:rsid w:val="00F418BC"/>
    <w:rsid w:val="00F41B35"/>
    <w:rsid w:val="00F426E5"/>
    <w:rsid w:val="00F42884"/>
    <w:rsid w:val="00F45BB3"/>
    <w:rsid w:val="00F51470"/>
    <w:rsid w:val="00F52FE3"/>
    <w:rsid w:val="00F53247"/>
    <w:rsid w:val="00F53E7E"/>
    <w:rsid w:val="00F57F9F"/>
    <w:rsid w:val="00F619BE"/>
    <w:rsid w:val="00F625B9"/>
    <w:rsid w:val="00F632BF"/>
    <w:rsid w:val="00F6670D"/>
    <w:rsid w:val="00F67569"/>
    <w:rsid w:val="00F70239"/>
    <w:rsid w:val="00F72BCB"/>
    <w:rsid w:val="00F7350C"/>
    <w:rsid w:val="00F761A9"/>
    <w:rsid w:val="00F769EC"/>
    <w:rsid w:val="00F7728D"/>
    <w:rsid w:val="00F80A78"/>
    <w:rsid w:val="00F80F3A"/>
    <w:rsid w:val="00F82439"/>
    <w:rsid w:val="00F838DC"/>
    <w:rsid w:val="00F83AF3"/>
    <w:rsid w:val="00F83CEC"/>
    <w:rsid w:val="00F84773"/>
    <w:rsid w:val="00F8728F"/>
    <w:rsid w:val="00F876A6"/>
    <w:rsid w:val="00F91160"/>
    <w:rsid w:val="00F91275"/>
    <w:rsid w:val="00F913DF"/>
    <w:rsid w:val="00F92DB9"/>
    <w:rsid w:val="00F9417D"/>
    <w:rsid w:val="00F941B2"/>
    <w:rsid w:val="00F943F6"/>
    <w:rsid w:val="00F95723"/>
    <w:rsid w:val="00F958F5"/>
    <w:rsid w:val="00F95DB2"/>
    <w:rsid w:val="00F96D15"/>
    <w:rsid w:val="00F9750E"/>
    <w:rsid w:val="00FA005C"/>
    <w:rsid w:val="00FA1FB6"/>
    <w:rsid w:val="00FA2910"/>
    <w:rsid w:val="00FA501F"/>
    <w:rsid w:val="00FA6B19"/>
    <w:rsid w:val="00FA78F1"/>
    <w:rsid w:val="00FA7B8E"/>
    <w:rsid w:val="00FB01F5"/>
    <w:rsid w:val="00FB157E"/>
    <w:rsid w:val="00FB2F2E"/>
    <w:rsid w:val="00FB4B4A"/>
    <w:rsid w:val="00FB51B4"/>
    <w:rsid w:val="00FB7056"/>
    <w:rsid w:val="00FC02C7"/>
    <w:rsid w:val="00FC0842"/>
    <w:rsid w:val="00FC122B"/>
    <w:rsid w:val="00FC20DF"/>
    <w:rsid w:val="00FC2A91"/>
    <w:rsid w:val="00FC321A"/>
    <w:rsid w:val="00FC5CDC"/>
    <w:rsid w:val="00FC70D0"/>
    <w:rsid w:val="00FC7961"/>
    <w:rsid w:val="00FC7E2A"/>
    <w:rsid w:val="00FD0025"/>
    <w:rsid w:val="00FD184C"/>
    <w:rsid w:val="00FD3A3F"/>
    <w:rsid w:val="00FD41BE"/>
    <w:rsid w:val="00FD42D9"/>
    <w:rsid w:val="00FD53AC"/>
    <w:rsid w:val="00FD5DA1"/>
    <w:rsid w:val="00FD746B"/>
    <w:rsid w:val="00FE08E7"/>
    <w:rsid w:val="00FE1344"/>
    <w:rsid w:val="00FE1823"/>
    <w:rsid w:val="00FE4158"/>
    <w:rsid w:val="00FE43E0"/>
    <w:rsid w:val="00FE447F"/>
    <w:rsid w:val="00FE50B6"/>
    <w:rsid w:val="00FE5B19"/>
    <w:rsid w:val="00FE5C82"/>
    <w:rsid w:val="00FF09C4"/>
    <w:rsid w:val="00FF12E7"/>
    <w:rsid w:val="00FF2226"/>
    <w:rsid w:val="00FF29F4"/>
    <w:rsid w:val="00FF368E"/>
    <w:rsid w:val="00FF3D56"/>
    <w:rsid w:val="00FF4344"/>
    <w:rsid w:val="00FF46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A335E"/>
  <w15:docId w15:val="{5AA8B183-BCCE-4307-A656-4854F959A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4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54AE9"/>
    <w:pPr>
      <w:jc w:val="both"/>
    </w:pPr>
  </w:style>
  <w:style w:type="paragraph" w:styleId="Nadpis1">
    <w:name w:val="heading 1"/>
    <w:aliases w:val="h1,Hoofdstukkop,Section Heading,H1,No numbers,HTA Überschrift 1,Lev 1,Vertragsgliederung 1,Article Heading,CZ_Nadpis 1,_Nadpis 1,Tacoma - Uroven 1,Heading X,Numbered - 1,Lev 11,Numbered - 11,Lev 12,Numbered - 12,Lev 13,Numbered - 13,Chapter,- I"/>
    <w:basedOn w:val="Normln"/>
    <w:next w:val="Clanek11"/>
    <w:link w:val="Nadpis1Char"/>
    <w:uiPriority w:val="1"/>
    <w:qFormat/>
    <w:rsid w:val="004E5A90"/>
    <w:pPr>
      <w:keepNext/>
      <w:numPr>
        <w:numId w:val="8"/>
      </w:numPr>
      <w:spacing w:before="240"/>
      <w:outlineLvl w:val="0"/>
    </w:pPr>
    <w:rPr>
      <w:rFonts w:cs="Arial"/>
      <w:b/>
      <w:bCs/>
      <w:caps/>
      <w:kern w:val="32"/>
      <w:szCs w:val="32"/>
    </w:rPr>
  </w:style>
  <w:style w:type="paragraph" w:styleId="Nadpis2">
    <w:name w:val="heading 2"/>
    <w:basedOn w:val="Pleading3L2"/>
    <w:next w:val="Normln"/>
    <w:link w:val="Nadpis2Char"/>
    <w:uiPriority w:val="9"/>
    <w:unhideWhenUsed/>
    <w:rsid w:val="00A468A6"/>
    <w:pPr>
      <w:numPr>
        <w:numId w:val="1"/>
      </w:numPr>
      <w:spacing w:before="120" w:after="120"/>
    </w:pPr>
    <w:rPr>
      <w:szCs w:val="24"/>
    </w:rPr>
  </w:style>
  <w:style w:type="paragraph" w:styleId="Nadpis3">
    <w:name w:val="heading 3"/>
    <w:basedOn w:val="Nadpis2"/>
    <w:next w:val="Normln"/>
    <w:link w:val="Nadpis3Char"/>
    <w:uiPriority w:val="9"/>
    <w:unhideWhenUsed/>
    <w:rsid w:val="006D4E76"/>
    <w:pPr>
      <w:numPr>
        <w:ilvl w:val="2"/>
      </w:numPr>
      <w:outlineLvl w:val="2"/>
    </w:pPr>
  </w:style>
  <w:style w:type="paragraph" w:styleId="Nadpis8">
    <w:name w:val="heading 8"/>
    <w:basedOn w:val="Normln"/>
    <w:next w:val="Normln"/>
    <w:link w:val="Nadpis8Char"/>
    <w:uiPriority w:val="9"/>
    <w:semiHidden/>
    <w:unhideWhenUsed/>
    <w:rsid w:val="00BE1BE3"/>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A-Odrážky1,Odstavec s názvem,Odrážky,Heading Bullet"/>
    <w:basedOn w:val="Normln"/>
    <w:link w:val="OdstavecseseznamemChar"/>
    <w:uiPriority w:val="34"/>
    <w:qFormat/>
    <w:rsid w:val="00EA306D"/>
    <w:pPr>
      <w:ind w:left="720"/>
      <w:contextualSpacing/>
    </w:pPr>
  </w:style>
  <w:style w:type="paragraph" w:styleId="Zkladntext">
    <w:name w:val="Body Text"/>
    <w:aliases w:val="b"/>
    <w:basedOn w:val="Normln"/>
    <w:link w:val="ZkladntextChar"/>
    <w:rsid w:val="008055BB"/>
    <w:pPr>
      <w:spacing w:after="240"/>
      <w:ind w:firstLine="1440"/>
    </w:pPr>
    <w:rPr>
      <w:sz w:val="24"/>
      <w:szCs w:val="24"/>
      <w:lang w:eastAsia="cs-CZ"/>
    </w:rPr>
  </w:style>
  <w:style w:type="character" w:customStyle="1" w:styleId="ZkladntextChar">
    <w:name w:val="Základní text Char"/>
    <w:aliases w:val="b Char"/>
    <w:basedOn w:val="Standardnpsmoodstavce"/>
    <w:link w:val="Zkladntext"/>
    <w:rsid w:val="008055B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570B4"/>
    <w:rPr>
      <w:rFonts w:ascii="Tahoma" w:hAnsi="Tahoma" w:cs="Tahoma"/>
      <w:sz w:val="16"/>
      <w:szCs w:val="16"/>
    </w:rPr>
  </w:style>
  <w:style w:type="character" w:customStyle="1" w:styleId="TextbublinyChar">
    <w:name w:val="Text bubliny Char"/>
    <w:basedOn w:val="Standardnpsmoodstavce"/>
    <w:link w:val="Textbubliny"/>
    <w:uiPriority w:val="99"/>
    <w:semiHidden/>
    <w:rsid w:val="009570B4"/>
    <w:rPr>
      <w:rFonts w:ascii="Tahoma" w:hAnsi="Tahoma" w:cs="Tahoma"/>
      <w:sz w:val="16"/>
      <w:szCs w:val="16"/>
    </w:rPr>
  </w:style>
  <w:style w:type="paragraph" w:styleId="Zhlav">
    <w:name w:val="header"/>
    <w:basedOn w:val="Normln"/>
    <w:link w:val="ZhlavChar"/>
    <w:uiPriority w:val="99"/>
    <w:unhideWhenUsed/>
    <w:rsid w:val="00D73C38"/>
    <w:pPr>
      <w:tabs>
        <w:tab w:val="center" w:pos="4536"/>
        <w:tab w:val="right" w:pos="9072"/>
      </w:tabs>
    </w:pPr>
  </w:style>
  <w:style w:type="character" w:customStyle="1" w:styleId="ZhlavChar">
    <w:name w:val="Záhlaví Char"/>
    <w:basedOn w:val="Standardnpsmoodstavce"/>
    <w:link w:val="Zhlav"/>
    <w:uiPriority w:val="99"/>
    <w:rsid w:val="00D73C38"/>
  </w:style>
  <w:style w:type="paragraph" w:styleId="Zpat">
    <w:name w:val="footer"/>
    <w:basedOn w:val="Normln"/>
    <w:link w:val="ZpatChar"/>
    <w:uiPriority w:val="99"/>
    <w:unhideWhenUsed/>
    <w:rsid w:val="00D73C38"/>
    <w:pPr>
      <w:tabs>
        <w:tab w:val="center" w:pos="4536"/>
        <w:tab w:val="right" w:pos="9072"/>
      </w:tabs>
    </w:pPr>
  </w:style>
  <w:style w:type="character" w:customStyle="1" w:styleId="ZpatChar">
    <w:name w:val="Zápatí Char"/>
    <w:basedOn w:val="Standardnpsmoodstavce"/>
    <w:link w:val="Zpat"/>
    <w:uiPriority w:val="99"/>
    <w:rsid w:val="00D73C38"/>
  </w:style>
  <w:style w:type="table" w:styleId="Mkatabulky">
    <w:name w:val="Table Grid"/>
    <w:basedOn w:val="Normlntabulka"/>
    <w:uiPriority w:val="39"/>
    <w:rsid w:val="00261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Bullet Number Char,A-Odrážky1 Char,Odstavec s názvem Char,Odrážky Char,Heading Bullet Char"/>
    <w:link w:val="Odstavecseseznamem"/>
    <w:uiPriority w:val="34"/>
    <w:locked/>
    <w:rsid w:val="00F139D5"/>
  </w:style>
  <w:style w:type="paragraph" w:customStyle="1" w:styleId="Pleading3L1">
    <w:name w:val="Pleading3_L1"/>
    <w:basedOn w:val="Normln"/>
    <w:next w:val="Zkladntext"/>
    <w:rsid w:val="00A62CB5"/>
    <w:pPr>
      <w:keepNext/>
      <w:keepLines/>
      <w:widowControl w:val="0"/>
      <w:numPr>
        <w:numId w:val="2"/>
      </w:numPr>
      <w:spacing w:before="240" w:line="240" w:lineRule="exact"/>
      <w:jc w:val="center"/>
      <w:outlineLvl w:val="0"/>
    </w:pPr>
    <w:rPr>
      <w:b/>
      <w:caps/>
      <w:sz w:val="24"/>
      <w:szCs w:val="20"/>
    </w:rPr>
  </w:style>
  <w:style w:type="paragraph" w:customStyle="1" w:styleId="Pleading3L2">
    <w:name w:val="Pleading3_L2"/>
    <w:basedOn w:val="Pleading3L1"/>
    <w:next w:val="Zkladntext"/>
    <w:rsid w:val="00A62CB5"/>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A62CB5"/>
    <w:pPr>
      <w:numPr>
        <w:ilvl w:val="2"/>
      </w:numPr>
      <w:jc w:val="left"/>
      <w:outlineLvl w:val="2"/>
    </w:pPr>
  </w:style>
  <w:style w:type="paragraph" w:customStyle="1" w:styleId="Pleading3L4">
    <w:name w:val="Pleading3_L4"/>
    <w:basedOn w:val="Pleading3L3"/>
    <w:next w:val="Zkladntext"/>
    <w:rsid w:val="00A62CB5"/>
    <w:pPr>
      <w:numPr>
        <w:ilvl w:val="3"/>
      </w:numPr>
      <w:jc w:val="both"/>
      <w:outlineLvl w:val="3"/>
    </w:pPr>
  </w:style>
  <w:style w:type="paragraph" w:customStyle="1" w:styleId="Pleading3L5">
    <w:name w:val="Pleading3_L5"/>
    <w:basedOn w:val="Pleading3L4"/>
    <w:next w:val="Zkladntext"/>
    <w:rsid w:val="00A62CB5"/>
    <w:pPr>
      <w:keepNext/>
      <w:keepLines/>
      <w:numPr>
        <w:ilvl w:val="4"/>
      </w:numPr>
      <w:jc w:val="left"/>
      <w:outlineLvl w:val="4"/>
    </w:pPr>
  </w:style>
  <w:style w:type="paragraph" w:customStyle="1" w:styleId="Pleading3L6">
    <w:name w:val="Pleading3_L6"/>
    <w:basedOn w:val="Pleading3L5"/>
    <w:next w:val="Zkladntext"/>
    <w:rsid w:val="00A62CB5"/>
    <w:pPr>
      <w:numPr>
        <w:ilvl w:val="5"/>
      </w:numPr>
      <w:outlineLvl w:val="5"/>
    </w:pPr>
  </w:style>
  <w:style w:type="paragraph" w:customStyle="1" w:styleId="Pleading3L7">
    <w:name w:val="Pleading3_L7"/>
    <w:basedOn w:val="Pleading3L6"/>
    <w:next w:val="Zkladntext"/>
    <w:rsid w:val="00A62CB5"/>
    <w:pPr>
      <w:numPr>
        <w:ilvl w:val="6"/>
      </w:numPr>
      <w:outlineLvl w:val="6"/>
    </w:pPr>
  </w:style>
  <w:style w:type="paragraph" w:customStyle="1" w:styleId="Pleading3L8">
    <w:name w:val="Pleading3_L8"/>
    <w:basedOn w:val="Pleading3L7"/>
    <w:next w:val="Zkladntext"/>
    <w:rsid w:val="00A62CB5"/>
    <w:pPr>
      <w:numPr>
        <w:ilvl w:val="7"/>
      </w:numPr>
      <w:outlineLvl w:val="7"/>
    </w:pPr>
  </w:style>
  <w:style w:type="paragraph" w:customStyle="1" w:styleId="Pleading3L9">
    <w:name w:val="Pleading3_L9"/>
    <w:basedOn w:val="Pleading3L8"/>
    <w:next w:val="Zkladntext"/>
    <w:rsid w:val="00A62CB5"/>
    <w:pPr>
      <w:numPr>
        <w:ilvl w:val="8"/>
      </w:numPr>
      <w:outlineLvl w:val="8"/>
    </w:pPr>
  </w:style>
  <w:style w:type="character" w:styleId="Odkaznakoment">
    <w:name w:val="annotation reference"/>
    <w:basedOn w:val="Standardnpsmoodstavce"/>
    <w:uiPriority w:val="49"/>
    <w:unhideWhenUsed/>
    <w:rsid w:val="007F7783"/>
    <w:rPr>
      <w:sz w:val="16"/>
      <w:szCs w:val="16"/>
    </w:rPr>
  </w:style>
  <w:style w:type="paragraph" w:styleId="Textkomente">
    <w:name w:val="annotation text"/>
    <w:basedOn w:val="Normln"/>
    <w:link w:val="TextkomenteChar"/>
    <w:unhideWhenUsed/>
    <w:rsid w:val="007F7783"/>
    <w:rPr>
      <w:sz w:val="20"/>
      <w:szCs w:val="20"/>
    </w:rPr>
  </w:style>
  <w:style w:type="character" w:customStyle="1" w:styleId="TextkomenteChar">
    <w:name w:val="Text komentáře Char"/>
    <w:basedOn w:val="Standardnpsmoodstavce"/>
    <w:link w:val="Textkomente"/>
    <w:rsid w:val="007F7783"/>
    <w:rPr>
      <w:sz w:val="20"/>
      <w:szCs w:val="20"/>
    </w:rPr>
  </w:style>
  <w:style w:type="paragraph" w:styleId="Pedmtkomente">
    <w:name w:val="annotation subject"/>
    <w:basedOn w:val="Textkomente"/>
    <w:next w:val="Textkomente"/>
    <w:link w:val="PedmtkomenteChar"/>
    <w:uiPriority w:val="99"/>
    <w:semiHidden/>
    <w:unhideWhenUsed/>
    <w:rsid w:val="007F7783"/>
    <w:rPr>
      <w:b/>
      <w:bCs/>
    </w:rPr>
  </w:style>
  <w:style w:type="character" w:customStyle="1" w:styleId="PedmtkomenteChar">
    <w:name w:val="Předmět komentáře Char"/>
    <w:basedOn w:val="TextkomenteChar"/>
    <w:link w:val="Pedmtkomente"/>
    <w:uiPriority w:val="99"/>
    <w:semiHidden/>
    <w:rsid w:val="007F7783"/>
    <w:rPr>
      <w:b/>
      <w:bCs/>
      <w:sz w:val="20"/>
      <w:szCs w:val="20"/>
    </w:rPr>
  </w:style>
  <w:style w:type="character" w:customStyle="1" w:styleId="preformatted">
    <w:name w:val="preformatted"/>
    <w:basedOn w:val="Standardnpsmoodstavce"/>
    <w:rsid w:val="00650B87"/>
  </w:style>
  <w:style w:type="character" w:customStyle="1" w:styleId="Zkladntext0">
    <w:name w:val="Základní text_"/>
    <w:basedOn w:val="Standardnpsmoodstavce"/>
    <w:link w:val="Zkladntext3"/>
    <w:rsid w:val="00314AA0"/>
    <w:rPr>
      <w:rFonts w:ascii="Arial Unicode MS" w:eastAsia="Arial Unicode MS" w:hAnsi="Arial Unicode MS" w:cs="Arial Unicode MS"/>
      <w:sz w:val="19"/>
      <w:szCs w:val="19"/>
      <w:shd w:val="clear" w:color="auto" w:fill="FFFFFF"/>
    </w:rPr>
  </w:style>
  <w:style w:type="paragraph" w:customStyle="1" w:styleId="Zkladntext3">
    <w:name w:val="Základní text3"/>
    <w:basedOn w:val="Normln"/>
    <w:link w:val="Zkladntext0"/>
    <w:rsid w:val="00314AA0"/>
    <w:pPr>
      <w:widowControl w:val="0"/>
      <w:shd w:val="clear" w:color="auto" w:fill="FFFFFF"/>
      <w:spacing w:line="0" w:lineRule="atLeast"/>
      <w:ind w:hanging="620"/>
    </w:pPr>
    <w:rPr>
      <w:rFonts w:ascii="Arial Unicode MS" w:eastAsia="Arial Unicode MS" w:hAnsi="Arial Unicode MS" w:cs="Arial Unicode MS"/>
      <w:sz w:val="19"/>
      <w:szCs w:val="19"/>
    </w:rPr>
  </w:style>
  <w:style w:type="character" w:customStyle="1" w:styleId="ZhlavneboZpat">
    <w:name w:val="Záhlaví nebo Zápatí_"/>
    <w:basedOn w:val="Standardnpsmoodstavce"/>
    <w:rsid w:val="002620A8"/>
    <w:rPr>
      <w:rFonts w:ascii="Arial Unicode MS" w:eastAsia="Arial Unicode MS" w:hAnsi="Arial Unicode MS" w:cs="Arial Unicode MS"/>
      <w:b w:val="0"/>
      <w:bCs w:val="0"/>
      <w:i w:val="0"/>
      <w:iCs w:val="0"/>
      <w:smallCaps w:val="0"/>
      <w:strike w:val="0"/>
      <w:sz w:val="16"/>
      <w:szCs w:val="16"/>
      <w:u w:val="none"/>
    </w:rPr>
  </w:style>
  <w:style w:type="character" w:customStyle="1" w:styleId="ZhlavneboZpat0">
    <w:name w:val="Záhlaví nebo Zápatí"/>
    <w:basedOn w:val="ZhlavneboZpat"/>
    <w:rsid w:val="002620A8"/>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rPr>
  </w:style>
  <w:style w:type="paragraph" w:styleId="Zptenadresanaoblku">
    <w:name w:val="envelope return"/>
    <w:basedOn w:val="Normln"/>
    <w:rsid w:val="00FC5CDC"/>
    <w:rPr>
      <w:sz w:val="20"/>
      <w:szCs w:val="20"/>
      <w:lang w:eastAsia="cs-CZ"/>
    </w:rPr>
  </w:style>
  <w:style w:type="paragraph" w:customStyle="1" w:styleId="Textodst1sl">
    <w:name w:val="Text odst.1čísl"/>
    <w:basedOn w:val="Normln"/>
    <w:link w:val="Textodst1slChar"/>
    <w:rsid w:val="003D1C41"/>
    <w:pPr>
      <w:numPr>
        <w:ilvl w:val="1"/>
        <w:numId w:val="6"/>
      </w:numPr>
      <w:tabs>
        <w:tab w:val="left" w:pos="0"/>
        <w:tab w:val="left" w:pos="284"/>
      </w:tabs>
      <w:spacing w:before="80"/>
      <w:outlineLvl w:val="1"/>
    </w:pPr>
    <w:rPr>
      <w:sz w:val="24"/>
      <w:szCs w:val="20"/>
      <w:lang w:eastAsia="cs-CZ"/>
    </w:rPr>
  </w:style>
  <w:style w:type="paragraph" w:customStyle="1" w:styleId="Textodst2slovan">
    <w:name w:val="Text odst.2 číslovaný"/>
    <w:basedOn w:val="Textodst1sl"/>
    <w:rsid w:val="003D1C41"/>
    <w:pPr>
      <w:numPr>
        <w:ilvl w:val="2"/>
      </w:numPr>
      <w:tabs>
        <w:tab w:val="clear" w:pos="0"/>
        <w:tab w:val="clear" w:pos="284"/>
        <w:tab w:val="clear" w:pos="992"/>
        <w:tab w:val="num" w:pos="720"/>
      </w:tabs>
      <w:spacing w:before="0"/>
      <w:ind w:left="720" w:hanging="360"/>
      <w:outlineLvl w:val="2"/>
    </w:pPr>
  </w:style>
  <w:style w:type="paragraph" w:customStyle="1" w:styleId="Textodst3psmena">
    <w:name w:val="Text odst. 3 písmena"/>
    <w:basedOn w:val="Textodst1sl"/>
    <w:rsid w:val="003D1C41"/>
    <w:pPr>
      <w:numPr>
        <w:ilvl w:val="3"/>
      </w:numPr>
      <w:tabs>
        <w:tab w:val="clear" w:pos="2778"/>
        <w:tab w:val="num" w:pos="720"/>
      </w:tabs>
      <w:spacing w:before="0"/>
      <w:ind w:left="720" w:hanging="360"/>
      <w:outlineLvl w:val="3"/>
    </w:pPr>
  </w:style>
  <w:style w:type="character" w:customStyle="1" w:styleId="Nadpis1Char">
    <w:name w:val="Nadpis 1 Char"/>
    <w:aliases w:val="h1 Char,Hoofdstukkop Char,Section Heading Char,H1 Char,No numbers Char,HTA Überschrift 1 Char,Lev 1 Char,Vertragsgliederung 1 Char,Article Heading Char,CZ_Nadpis 1 Char,_Nadpis 1 Char,Tacoma - Uroven 1 Char,Heading X Char,Numbered - 1 Char"/>
    <w:basedOn w:val="Standardnpsmoodstavce"/>
    <w:link w:val="Nadpis1"/>
    <w:uiPriority w:val="1"/>
    <w:rsid w:val="004E5A90"/>
    <w:rPr>
      <w:rFonts w:cs="Arial"/>
      <w:b/>
      <w:bCs/>
      <w:caps/>
      <w:kern w:val="32"/>
      <w:szCs w:val="32"/>
    </w:rPr>
  </w:style>
  <w:style w:type="character" w:customStyle="1" w:styleId="Nadpis2Char">
    <w:name w:val="Nadpis 2 Char"/>
    <w:basedOn w:val="Standardnpsmoodstavce"/>
    <w:link w:val="Nadpis2"/>
    <w:uiPriority w:val="9"/>
    <w:rsid w:val="00A468A6"/>
    <w:rPr>
      <w:sz w:val="24"/>
      <w:szCs w:val="24"/>
    </w:rPr>
  </w:style>
  <w:style w:type="character" w:customStyle="1" w:styleId="Nadpis3Char">
    <w:name w:val="Nadpis 3 Char"/>
    <w:basedOn w:val="Standardnpsmoodstavce"/>
    <w:link w:val="Nadpis3"/>
    <w:uiPriority w:val="9"/>
    <w:rsid w:val="006D4E76"/>
    <w:rPr>
      <w:sz w:val="24"/>
      <w:szCs w:val="24"/>
    </w:rPr>
  </w:style>
  <w:style w:type="character" w:customStyle="1" w:styleId="Textodst1slChar">
    <w:name w:val="Text odst.1čísl Char"/>
    <w:link w:val="Textodst1sl"/>
    <w:rsid w:val="00EF11F0"/>
    <w:rPr>
      <w:sz w:val="24"/>
      <w:szCs w:val="20"/>
      <w:lang w:eastAsia="cs-CZ"/>
    </w:rPr>
  </w:style>
  <w:style w:type="paragraph" w:styleId="Revize">
    <w:name w:val="Revision"/>
    <w:hidden/>
    <w:uiPriority w:val="99"/>
    <w:semiHidden/>
    <w:rsid w:val="00085D29"/>
  </w:style>
  <w:style w:type="paragraph" w:customStyle="1" w:styleId="Styl4">
    <w:name w:val="Styl4"/>
    <w:basedOn w:val="Normln"/>
    <w:rsid w:val="00082ABB"/>
    <w:pPr>
      <w:numPr>
        <w:numId w:val="7"/>
      </w:numPr>
      <w:spacing w:before="120"/>
    </w:pPr>
    <w:rPr>
      <w:sz w:val="24"/>
      <w:szCs w:val="24"/>
      <w:lang w:eastAsia="cs-CZ"/>
    </w:rPr>
  </w:style>
  <w:style w:type="character" w:styleId="Hypertextovodkaz">
    <w:name w:val="Hyperlink"/>
    <w:basedOn w:val="Standardnpsmoodstavce"/>
    <w:uiPriority w:val="99"/>
    <w:unhideWhenUsed/>
    <w:rsid w:val="00D44CEE"/>
    <w:rPr>
      <w:color w:val="0563C1" w:themeColor="hyperlink"/>
      <w:u w:val="single"/>
    </w:rPr>
  </w:style>
  <w:style w:type="character" w:customStyle="1" w:styleId="FontStyle30">
    <w:name w:val="Font Style30"/>
    <w:basedOn w:val="Standardnpsmoodstavce"/>
    <w:uiPriority w:val="99"/>
    <w:rsid w:val="002C2EBB"/>
    <w:rPr>
      <w:rFonts w:ascii="Times New Roman" w:hAnsi="Times New Roman" w:cs="Times New Roman" w:hint="default"/>
    </w:rPr>
  </w:style>
  <w:style w:type="paragraph" w:customStyle="1" w:styleId="Nadpis11">
    <w:name w:val="Nadpis 11"/>
    <w:basedOn w:val="Nadpis1"/>
    <w:next w:val="Clanek11"/>
    <w:unhideWhenUsed/>
    <w:qFormat/>
    <w:rsid w:val="00823910"/>
    <w:pPr>
      <w:numPr>
        <w:numId w:val="0"/>
      </w:numPr>
    </w:pPr>
  </w:style>
  <w:style w:type="paragraph" w:customStyle="1" w:styleId="Clanek11">
    <w:name w:val="Clanek 1.1"/>
    <w:basedOn w:val="Nadpis2"/>
    <w:link w:val="Clanek11Char"/>
    <w:qFormat/>
    <w:rsid w:val="00B31751"/>
    <w:pPr>
      <w:keepLines/>
      <w:widowControl/>
      <w:numPr>
        <w:numId w:val="8"/>
      </w:numPr>
    </w:pPr>
    <w:rPr>
      <w:rFonts w:cs="Arial"/>
      <w:bCs/>
      <w:iCs/>
      <w:sz w:val="22"/>
      <w:szCs w:val="28"/>
    </w:rPr>
  </w:style>
  <w:style w:type="paragraph" w:customStyle="1" w:styleId="Claneka">
    <w:name w:val="Clanek (a)"/>
    <w:basedOn w:val="Normln"/>
    <w:link w:val="ClanekaChar"/>
    <w:qFormat/>
    <w:rsid w:val="00B31751"/>
    <w:pPr>
      <w:keepLines/>
      <w:numPr>
        <w:ilvl w:val="2"/>
        <w:numId w:val="8"/>
      </w:numPr>
      <w:spacing w:before="120" w:after="120"/>
    </w:pPr>
    <w:rPr>
      <w:szCs w:val="24"/>
    </w:rPr>
  </w:style>
  <w:style w:type="paragraph" w:customStyle="1" w:styleId="Claneki">
    <w:name w:val="Clanek (i)"/>
    <w:basedOn w:val="Normln"/>
    <w:qFormat/>
    <w:rsid w:val="00B31751"/>
    <w:pPr>
      <w:keepNext/>
      <w:numPr>
        <w:ilvl w:val="3"/>
        <w:numId w:val="8"/>
      </w:numPr>
      <w:tabs>
        <w:tab w:val="clear" w:pos="1418"/>
        <w:tab w:val="num" w:pos="1560"/>
      </w:tabs>
      <w:spacing w:before="120" w:after="120"/>
      <w:ind w:left="1560" w:hanging="568"/>
    </w:pPr>
    <w:rPr>
      <w:color w:val="000000"/>
      <w:szCs w:val="24"/>
    </w:rPr>
  </w:style>
  <w:style w:type="paragraph" w:customStyle="1" w:styleId="Text11">
    <w:name w:val="Text 1.1"/>
    <w:basedOn w:val="Normln"/>
    <w:qFormat/>
    <w:rsid w:val="00823910"/>
    <w:pPr>
      <w:keepNext/>
      <w:spacing w:before="120" w:after="120"/>
      <w:ind w:left="561"/>
    </w:pPr>
  </w:style>
  <w:style w:type="paragraph" w:customStyle="1" w:styleId="Texta">
    <w:name w:val="Text (a)"/>
    <w:basedOn w:val="Normln"/>
    <w:link w:val="TextaChar"/>
    <w:qFormat/>
    <w:rsid w:val="00823910"/>
    <w:pPr>
      <w:keepNext/>
      <w:spacing w:before="120" w:after="120"/>
      <w:ind w:left="992"/>
    </w:pPr>
  </w:style>
  <w:style w:type="character" w:customStyle="1" w:styleId="TextaChar">
    <w:name w:val="Text (a) Char"/>
    <w:basedOn w:val="Standardnpsmoodstavce"/>
    <w:link w:val="Texta"/>
    <w:rsid w:val="00823910"/>
    <w:rPr>
      <w:sz w:val="22"/>
    </w:rPr>
  </w:style>
  <w:style w:type="paragraph" w:customStyle="1" w:styleId="Texti">
    <w:name w:val="Text (i)"/>
    <w:basedOn w:val="Normln"/>
    <w:link w:val="TextiChar"/>
    <w:qFormat/>
    <w:rsid w:val="00823910"/>
    <w:pPr>
      <w:keepNext/>
      <w:spacing w:before="120" w:after="120"/>
      <w:ind w:left="1418"/>
    </w:pPr>
  </w:style>
  <w:style w:type="character" w:customStyle="1" w:styleId="TextiChar">
    <w:name w:val="Text (i) Char"/>
    <w:basedOn w:val="Standardnpsmoodstavce"/>
    <w:link w:val="Texti"/>
    <w:rsid w:val="00823910"/>
    <w:rPr>
      <w:sz w:val="22"/>
    </w:rPr>
  </w:style>
  <w:style w:type="paragraph" w:customStyle="1" w:styleId="Preambule">
    <w:name w:val="Preambule"/>
    <w:basedOn w:val="Normln"/>
    <w:uiPriority w:val="99"/>
    <w:qFormat/>
    <w:rsid w:val="00DF507A"/>
    <w:pPr>
      <w:widowControl w:val="0"/>
      <w:numPr>
        <w:numId w:val="9"/>
      </w:numPr>
      <w:spacing w:before="120" w:after="120"/>
      <w:ind w:hanging="567"/>
    </w:pPr>
    <w:rPr>
      <w:szCs w:val="24"/>
    </w:rPr>
  </w:style>
  <w:style w:type="paragraph" w:customStyle="1" w:styleId="Odrazkapro1a11">
    <w:name w:val="Odrazka pro 1 a 1.1"/>
    <w:basedOn w:val="Normln"/>
    <w:link w:val="Odrazkapro1a11Char"/>
    <w:rsid w:val="00823910"/>
    <w:pPr>
      <w:numPr>
        <w:numId w:val="3"/>
      </w:numPr>
      <w:tabs>
        <w:tab w:val="left" w:pos="992"/>
      </w:tabs>
      <w:spacing w:before="120" w:after="120"/>
      <w:ind w:left="992" w:hanging="425"/>
    </w:pPr>
    <w:rPr>
      <w:szCs w:val="24"/>
    </w:rPr>
  </w:style>
  <w:style w:type="character" w:customStyle="1" w:styleId="Odrazkapro1a11Char">
    <w:name w:val="Odrazka pro 1 a 1.1 Char"/>
    <w:basedOn w:val="Standardnpsmoodstavce"/>
    <w:link w:val="Odrazkapro1a11"/>
    <w:rsid w:val="00823910"/>
    <w:rPr>
      <w:szCs w:val="24"/>
    </w:rPr>
  </w:style>
  <w:style w:type="paragraph" w:customStyle="1" w:styleId="Odrazkaproa">
    <w:name w:val="Odrazka pro (a)"/>
    <w:basedOn w:val="Texta"/>
    <w:link w:val="OdrazkaproaChar"/>
    <w:rsid w:val="00823910"/>
    <w:pPr>
      <w:numPr>
        <w:numId w:val="4"/>
      </w:numPr>
      <w:tabs>
        <w:tab w:val="left" w:pos="1418"/>
      </w:tabs>
      <w:ind w:left="1418" w:hanging="425"/>
    </w:pPr>
  </w:style>
  <w:style w:type="character" w:customStyle="1" w:styleId="OdrazkaproaChar">
    <w:name w:val="Odrazka pro (a) Char"/>
    <w:basedOn w:val="TextaChar"/>
    <w:link w:val="Odrazkaproa"/>
    <w:rsid w:val="00823910"/>
    <w:rPr>
      <w:sz w:val="22"/>
    </w:rPr>
  </w:style>
  <w:style w:type="paragraph" w:customStyle="1" w:styleId="Odrazkaproi">
    <w:name w:val="Odrazka pro (i)"/>
    <w:basedOn w:val="Texti"/>
    <w:link w:val="OdrazkaproiChar"/>
    <w:rsid w:val="00823910"/>
    <w:pPr>
      <w:numPr>
        <w:numId w:val="5"/>
      </w:numPr>
      <w:tabs>
        <w:tab w:val="left" w:pos="1843"/>
      </w:tabs>
      <w:ind w:left="1843" w:hanging="425"/>
    </w:pPr>
  </w:style>
  <w:style w:type="character" w:customStyle="1" w:styleId="OdrazkaproiChar">
    <w:name w:val="Odrazka pro (i) Char"/>
    <w:basedOn w:val="TextiChar"/>
    <w:link w:val="Odrazkaproi"/>
    <w:rsid w:val="00823910"/>
    <w:rPr>
      <w:sz w:val="22"/>
    </w:rPr>
  </w:style>
  <w:style w:type="character" w:customStyle="1" w:styleId="normaltextrun">
    <w:name w:val="normaltextrun"/>
    <w:basedOn w:val="Standardnpsmoodstavce"/>
    <w:rsid w:val="00284032"/>
  </w:style>
  <w:style w:type="character" w:customStyle="1" w:styleId="eop">
    <w:name w:val="eop"/>
    <w:basedOn w:val="Standardnpsmoodstavce"/>
    <w:rsid w:val="00284032"/>
  </w:style>
  <w:style w:type="paragraph" w:customStyle="1" w:styleId="paragraph">
    <w:name w:val="paragraph"/>
    <w:basedOn w:val="Normln"/>
    <w:rsid w:val="003C6A4B"/>
    <w:pPr>
      <w:spacing w:before="100" w:beforeAutospacing="1" w:after="100" w:afterAutospacing="1"/>
      <w:jc w:val="left"/>
    </w:pPr>
    <w:rPr>
      <w:sz w:val="24"/>
      <w:szCs w:val="24"/>
      <w:lang w:eastAsia="cs-CZ"/>
    </w:rPr>
  </w:style>
  <w:style w:type="character" w:customStyle="1" w:styleId="contextualspellingandgrammarerror">
    <w:name w:val="contextualspellingandgrammarerror"/>
    <w:basedOn w:val="Standardnpsmoodstavce"/>
    <w:rsid w:val="003C6A4B"/>
  </w:style>
  <w:style w:type="character" w:customStyle="1" w:styleId="spellingerror">
    <w:name w:val="spellingerror"/>
    <w:basedOn w:val="Standardnpsmoodstavce"/>
    <w:rsid w:val="003C6A4B"/>
  </w:style>
  <w:style w:type="paragraph" w:customStyle="1" w:styleId="Default">
    <w:name w:val="Default"/>
    <w:rsid w:val="008A7AFB"/>
    <w:pPr>
      <w:autoSpaceDE w:val="0"/>
      <w:autoSpaceDN w:val="0"/>
      <w:adjustRightInd w:val="0"/>
    </w:pPr>
    <w:rPr>
      <w:color w:val="000000"/>
      <w:sz w:val="24"/>
      <w:szCs w:val="24"/>
    </w:rPr>
  </w:style>
  <w:style w:type="character" w:styleId="Sledovanodkaz">
    <w:name w:val="FollowedHyperlink"/>
    <w:basedOn w:val="Standardnpsmoodstavce"/>
    <w:uiPriority w:val="99"/>
    <w:semiHidden/>
    <w:unhideWhenUsed/>
    <w:rsid w:val="008A7AFB"/>
    <w:rPr>
      <w:color w:val="954F72" w:themeColor="followedHyperlink"/>
      <w:u w:val="single"/>
    </w:rPr>
  </w:style>
  <w:style w:type="paragraph" w:styleId="Normlnweb">
    <w:name w:val="Normal (Web)"/>
    <w:basedOn w:val="Normln"/>
    <w:uiPriority w:val="99"/>
    <w:semiHidden/>
    <w:unhideWhenUsed/>
    <w:rsid w:val="00A15150"/>
    <w:pPr>
      <w:spacing w:before="100" w:beforeAutospacing="1" w:after="100" w:afterAutospacing="1"/>
      <w:jc w:val="left"/>
    </w:pPr>
    <w:rPr>
      <w:sz w:val="24"/>
      <w:szCs w:val="24"/>
      <w:lang w:eastAsia="cs-CZ"/>
    </w:rPr>
  </w:style>
  <w:style w:type="character" w:customStyle="1" w:styleId="findhit">
    <w:name w:val="findhit"/>
    <w:basedOn w:val="Standardnpsmoodstavce"/>
    <w:rsid w:val="000E667E"/>
  </w:style>
  <w:style w:type="character" w:customStyle="1" w:styleId="Clanek11Char">
    <w:name w:val="Clanek 1.1 Char"/>
    <w:link w:val="Clanek11"/>
    <w:rsid w:val="002B5B7F"/>
    <w:rPr>
      <w:rFonts w:cs="Arial"/>
      <w:bCs/>
      <w:iCs/>
      <w:szCs w:val="28"/>
    </w:rPr>
  </w:style>
  <w:style w:type="character" w:customStyle="1" w:styleId="tabchar">
    <w:name w:val="tabchar"/>
    <w:basedOn w:val="Standardnpsmoodstavce"/>
    <w:rsid w:val="003F5F3B"/>
  </w:style>
  <w:style w:type="paragraph" w:styleId="Textpoznpodarou">
    <w:name w:val="footnote text"/>
    <w:basedOn w:val="Normln"/>
    <w:link w:val="TextpoznpodarouChar"/>
    <w:uiPriority w:val="99"/>
    <w:semiHidden/>
    <w:unhideWhenUsed/>
    <w:rsid w:val="00A05420"/>
    <w:rPr>
      <w:sz w:val="20"/>
      <w:szCs w:val="20"/>
    </w:rPr>
  </w:style>
  <w:style w:type="character" w:customStyle="1" w:styleId="TextpoznpodarouChar">
    <w:name w:val="Text pozn. pod čarou Char"/>
    <w:basedOn w:val="Standardnpsmoodstavce"/>
    <w:link w:val="Textpoznpodarou"/>
    <w:uiPriority w:val="99"/>
    <w:semiHidden/>
    <w:rsid w:val="00A05420"/>
    <w:rPr>
      <w:sz w:val="20"/>
      <w:szCs w:val="20"/>
    </w:rPr>
  </w:style>
  <w:style w:type="character" w:styleId="Znakapoznpodarou">
    <w:name w:val="footnote reference"/>
    <w:basedOn w:val="Standardnpsmoodstavce"/>
    <w:uiPriority w:val="99"/>
    <w:semiHidden/>
    <w:unhideWhenUsed/>
    <w:rsid w:val="00A05420"/>
    <w:rPr>
      <w:vertAlign w:val="superscript"/>
    </w:rPr>
  </w:style>
  <w:style w:type="paragraph" w:customStyle="1" w:styleId="Odstsl">
    <w:name w:val="Odst. čísl."/>
    <w:basedOn w:val="Normln"/>
    <w:link w:val="OdstslChar"/>
    <w:uiPriority w:val="3"/>
    <w:qFormat/>
    <w:rsid w:val="009850A1"/>
    <w:pPr>
      <w:spacing w:after="120"/>
    </w:pPr>
    <w:rPr>
      <w:rFonts w:eastAsiaTheme="minorHAnsi" w:cstheme="minorBidi"/>
      <w:sz w:val="20"/>
    </w:rPr>
  </w:style>
  <w:style w:type="character" w:customStyle="1" w:styleId="OdstslChar">
    <w:name w:val="Odst. čísl. Char"/>
    <w:basedOn w:val="Standardnpsmoodstavce"/>
    <w:link w:val="Odstsl"/>
    <w:uiPriority w:val="3"/>
    <w:rsid w:val="009850A1"/>
    <w:rPr>
      <w:rFonts w:eastAsiaTheme="minorHAnsi" w:cstheme="minorBidi"/>
      <w:sz w:val="20"/>
    </w:rPr>
  </w:style>
  <w:style w:type="paragraph" w:customStyle="1" w:styleId="CharCharChar">
    <w:name w:val="Char Char Char"/>
    <w:basedOn w:val="Normln"/>
    <w:rsid w:val="00FE08E7"/>
    <w:pPr>
      <w:spacing w:after="160" w:line="240" w:lineRule="exact"/>
      <w:jc w:val="left"/>
    </w:pPr>
    <w:rPr>
      <w:rFonts w:ascii="Tahoma" w:hAnsi="Tahoma" w:cs="Tahoma"/>
      <w:sz w:val="20"/>
      <w:szCs w:val="20"/>
      <w:lang w:val="en-US"/>
    </w:rPr>
  </w:style>
  <w:style w:type="paragraph" w:customStyle="1" w:styleId="Textodstavce">
    <w:name w:val="Text odstavce"/>
    <w:basedOn w:val="Normln"/>
    <w:link w:val="TextodstavceChar"/>
    <w:qFormat/>
    <w:rsid w:val="00120413"/>
    <w:pPr>
      <w:overflowPunct w:val="0"/>
      <w:autoSpaceDE w:val="0"/>
      <w:autoSpaceDN w:val="0"/>
      <w:adjustRightInd w:val="0"/>
      <w:spacing w:before="240"/>
      <w:ind w:left="360" w:hanging="360"/>
      <w:textAlignment w:val="baseline"/>
    </w:pPr>
    <w:rPr>
      <w:rFonts w:ascii="Arial" w:hAnsi="Arial" w:cs="Arial"/>
      <w:lang w:eastAsia="cs-CZ"/>
    </w:rPr>
  </w:style>
  <w:style w:type="character" w:customStyle="1" w:styleId="TextodstavceChar">
    <w:name w:val="Text odstavce Char"/>
    <w:basedOn w:val="Standardnpsmoodstavce"/>
    <w:link w:val="Textodstavce"/>
    <w:rsid w:val="00120413"/>
    <w:rPr>
      <w:rFonts w:ascii="Arial" w:hAnsi="Arial" w:cs="Arial"/>
      <w:lang w:eastAsia="cs-CZ"/>
    </w:rPr>
  </w:style>
  <w:style w:type="character" w:customStyle="1" w:styleId="Nadpis8Char">
    <w:name w:val="Nadpis 8 Char"/>
    <w:basedOn w:val="Standardnpsmoodstavce"/>
    <w:link w:val="Nadpis8"/>
    <w:uiPriority w:val="9"/>
    <w:semiHidden/>
    <w:rsid w:val="00BE1BE3"/>
    <w:rPr>
      <w:rFonts w:asciiTheme="majorHAnsi" w:eastAsiaTheme="majorEastAsia" w:hAnsiTheme="majorHAnsi" w:cstheme="majorBidi"/>
      <w:color w:val="404040" w:themeColor="text1" w:themeTint="BF"/>
      <w:sz w:val="20"/>
      <w:szCs w:val="20"/>
    </w:rPr>
  </w:style>
  <w:style w:type="paragraph" w:customStyle="1" w:styleId="Nadpislnku">
    <w:name w:val="Nadpis článku"/>
    <w:basedOn w:val="Odstavecseseznamem"/>
    <w:uiPriority w:val="1"/>
    <w:qFormat/>
    <w:rsid w:val="00331A08"/>
    <w:pPr>
      <w:numPr>
        <w:numId w:val="12"/>
      </w:numPr>
      <w:suppressAutoHyphens/>
      <w:spacing w:before="400" w:after="200" w:line="252" w:lineRule="auto"/>
      <w:jc w:val="center"/>
    </w:pPr>
    <w:rPr>
      <w:rFonts w:ascii="Calibri" w:eastAsia="Calibri" w:hAnsi="Calibri"/>
      <w:b/>
      <w:sz w:val="24"/>
      <w:szCs w:val="24"/>
    </w:rPr>
  </w:style>
  <w:style w:type="paragraph" w:customStyle="1" w:styleId="Odstavec">
    <w:name w:val="Odstavec"/>
    <w:basedOn w:val="Nadpislnku"/>
    <w:uiPriority w:val="2"/>
    <w:qFormat/>
    <w:rsid w:val="00331A08"/>
    <w:pPr>
      <w:numPr>
        <w:ilvl w:val="1"/>
      </w:numPr>
      <w:suppressAutoHyphens w:val="0"/>
      <w:spacing w:before="0"/>
      <w:contextualSpacing w:val="0"/>
      <w:jc w:val="both"/>
    </w:pPr>
    <w:rPr>
      <w:rFonts w:asciiTheme="minorHAnsi" w:eastAsiaTheme="minorHAnsi" w:hAnsiTheme="minorHAnsi" w:cstheme="minorBidi"/>
      <w:b w:val="0"/>
    </w:rPr>
  </w:style>
  <w:style w:type="paragraph" w:customStyle="1" w:styleId="Normal1">
    <w:name w:val="Normal1"/>
    <w:basedOn w:val="Normln"/>
    <w:link w:val="Normal1Char"/>
    <w:rsid w:val="00755C27"/>
    <w:pPr>
      <w:overflowPunct w:val="0"/>
      <w:autoSpaceDE w:val="0"/>
      <w:autoSpaceDN w:val="0"/>
      <w:adjustRightInd w:val="0"/>
      <w:spacing w:before="120"/>
      <w:ind w:left="284"/>
      <w:textAlignment w:val="baseline"/>
    </w:pPr>
    <w:rPr>
      <w:sz w:val="24"/>
      <w:szCs w:val="20"/>
      <w:lang w:eastAsia="cs-CZ"/>
    </w:rPr>
  </w:style>
  <w:style w:type="character" w:customStyle="1" w:styleId="Normal1Char">
    <w:name w:val="Normal1 Char"/>
    <w:basedOn w:val="Standardnpsmoodstavce"/>
    <w:link w:val="Normal1"/>
    <w:rsid w:val="00755C27"/>
    <w:rPr>
      <w:sz w:val="24"/>
      <w:szCs w:val="20"/>
      <w:lang w:eastAsia="cs-CZ"/>
    </w:rPr>
  </w:style>
  <w:style w:type="paragraph" w:customStyle="1" w:styleId="Vc">
    <w:name w:val="Věc"/>
    <w:basedOn w:val="Adresanaoblku"/>
    <w:rsid w:val="008F74DB"/>
    <w:pPr>
      <w:framePr w:w="0" w:hRule="auto" w:hSpace="0" w:wrap="auto" w:hAnchor="text" w:xAlign="left" w:yAlign="inline"/>
      <w:ind w:left="567"/>
    </w:pPr>
    <w:rPr>
      <w:rFonts w:ascii="Times New Roman" w:eastAsia="Times New Roman" w:hAnsi="Times New Roman" w:cs="Times New Roman"/>
      <w:b/>
      <w:szCs w:val="20"/>
      <w:lang w:eastAsia="cs-CZ"/>
    </w:rPr>
  </w:style>
  <w:style w:type="paragraph" w:customStyle="1" w:styleId="slovn2">
    <w:name w:val="Číslování 2"/>
    <w:basedOn w:val="Nadpis1"/>
    <w:qFormat/>
    <w:rsid w:val="008F74DB"/>
    <w:pPr>
      <w:numPr>
        <w:ilvl w:val="1"/>
        <w:numId w:val="13"/>
      </w:numPr>
      <w:spacing w:after="120"/>
    </w:pPr>
    <w:rPr>
      <w:rFonts w:ascii="Arial" w:hAnsi="Arial"/>
      <w:b w:val="0"/>
      <w:caps w:val="0"/>
      <w:sz w:val="24"/>
      <w:lang w:val="x-none" w:eastAsia="x-none"/>
    </w:rPr>
  </w:style>
  <w:style w:type="character" w:customStyle="1" w:styleId="slovn1Char">
    <w:name w:val="Číslování 1 Char"/>
    <w:link w:val="slovn1"/>
    <w:locked/>
    <w:rsid w:val="008F74DB"/>
    <w:rPr>
      <w:rFonts w:ascii="Arial" w:hAnsi="Arial"/>
      <w:b/>
      <w:bCs/>
      <w:kern w:val="32"/>
      <w:sz w:val="24"/>
      <w:szCs w:val="32"/>
      <w:lang w:val="x-none" w:eastAsia="x-none"/>
    </w:rPr>
  </w:style>
  <w:style w:type="paragraph" w:customStyle="1" w:styleId="slovn1">
    <w:name w:val="Číslování 1"/>
    <w:basedOn w:val="Nadpis1"/>
    <w:link w:val="slovn1Char"/>
    <w:qFormat/>
    <w:rsid w:val="008F74DB"/>
    <w:pPr>
      <w:numPr>
        <w:numId w:val="13"/>
      </w:numPr>
      <w:spacing w:after="120"/>
      <w:jc w:val="center"/>
    </w:pPr>
    <w:rPr>
      <w:rFonts w:ascii="Arial" w:hAnsi="Arial" w:cs="Times New Roman"/>
      <w:caps w:val="0"/>
      <w:sz w:val="24"/>
      <w:lang w:val="x-none" w:eastAsia="x-none"/>
    </w:rPr>
  </w:style>
  <w:style w:type="paragraph" w:styleId="Adresanaoblku">
    <w:name w:val="envelope address"/>
    <w:basedOn w:val="Normln"/>
    <w:uiPriority w:val="99"/>
    <w:semiHidden/>
    <w:unhideWhenUsed/>
    <w:rsid w:val="008F74DB"/>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customStyle="1" w:styleId="slolnku">
    <w:name w:val="Číslo článku"/>
    <w:basedOn w:val="Normln"/>
    <w:next w:val="Normln"/>
    <w:rsid w:val="00DD00C3"/>
    <w:pPr>
      <w:keepNext/>
      <w:tabs>
        <w:tab w:val="left" w:pos="0"/>
        <w:tab w:val="left" w:pos="284"/>
        <w:tab w:val="left" w:pos="1701"/>
      </w:tabs>
      <w:spacing w:before="160" w:after="40"/>
      <w:jc w:val="center"/>
    </w:pPr>
    <w:rPr>
      <w:b/>
      <w:sz w:val="24"/>
      <w:szCs w:val="20"/>
      <w:lang w:eastAsia="cs-CZ"/>
    </w:rPr>
  </w:style>
  <w:style w:type="paragraph" w:customStyle="1" w:styleId="clanek110">
    <w:name w:val="clanek11"/>
    <w:basedOn w:val="Normln"/>
    <w:rsid w:val="00461259"/>
    <w:pPr>
      <w:spacing w:before="100" w:beforeAutospacing="1" w:after="100" w:afterAutospacing="1"/>
      <w:jc w:val="left"/>
    </w:pPr>
    <w:rPr>
      <w:rFonts w:eastAsiaTheme="minorHAnsi"/>
      <w:color w:val="000000"/>
      <w:sz w:val="24"/>
      <w:szCs w:val="24"/>
      <w:lang w:eastAsia="cs-CZ"/>
    </w:rPr>
  </w:style>
  <w:style w:type="character" w:customStyle="1" w:styleId="ClanekaChar">
    <w:name w:val="Clanek (a) Char"/>
    <w:link w:val="Claneka"/>
    <w:locked/>
    <w:rsid w:val="007823E9"/>
    <w:rPr>
      <w:szCs w:val="24"/>
    </w:rPr>
  </w:style>
  <w:style w:type="paragraph" w:customStyle="1" w:styleId="AKFZsmlouvaslovn">
    <w:name w:val="AKFZ_smlouva_číslování"/>
    <w:basedOn w:val="Normln"/>
    <w:next w:val="AKFZlnektext"/>
    <w:qFormat/>
    <w:rsid w:val="00DF3C9A"/>
    <w:pPr>
      <w:keepNext/>
      <w:numPr>
        <w:numId w:val="15"/>
      </w:numPr>
      <w:tabs>
        <w:tab w:val="clear" w:pos="737"/>
        <w:tab w:val="num" w:pos="680"/>
      </w:tabs>
      <w:spacing w:before="240" w:after="100" w:line="288" w:lineRule="auto"/>
      <w:ind w:left="680" w:hanging="680"/>
    </w:pPr>
    <w:rPr>
      <w:rFonts w:ascii="Arial" w:eastAsia="Calibri" w:hAnsi="Arial" w:cs="Arial"/>
      <w:b/>
      <w:caps/>
      <w:lang w:eastAsia="cs-CZ"/>
    </w:rPr>
  </w:style>
  <w:style w:type="numbering" w:customStyle="1" w:styleId="AKFZlneknadpis">
    <w:name w:val="AKFZ_článek nadpis"/>
    <w:uiPriority w:val="99"/>
    <w:rsid w:val="00DF3C9A"/>
    <w:pPr>
      <w:numPr>
        <w:numId w:val="15"/>
      </w:numPr>
    </w:pPr>
  </w:style>
  <w:style w:type="paragraph" w:customStyle="1" w:styleId="AKFZlnektext">
    <w:name w:val="AKFZ_článek_text"/>
    <w:basedOn w:val="AKFZsmlouvaslovn"/>
    <w:link w:val="AKFZlnektextChar"/>
    <w:qFormat/>
    <w:rsid w:val="00DF3C9A"/>
    <w:pPr>
      <w:keepNext w:val="0"/>
      <w:widowControl w:val="0"/>
      <w:numPr>
        <w:ilvl w:val="1"/>
      </w:numPr>
      <w:tabs>
        <w:tab w:val="clear" w:pos="567"/>
        <w:tab w:val="num" w:pos="680"/>
      </w:tabs>
      <w:spacing w:before="0"/>
      <w:ind w:left="680" w:hanging="680"/>
    </w:pPr>
    <w:rPr>
      <w:b w:val="0"/>
      <w:caps w:val="0"/>
    </w:rPr>
  </w:style>
  <w:style w:type="character" w:customStyle="1" w:styleId="AKFZlnektextChar">
    <w:name w:val="AKFZ_článek_text Char"/>
    <w:basedOn w:val="Standardnpsmoodstavce"/>
    <w:link w:val="AKFZlnektext"/>
    <w:rsid w:val="00DF3C9A"/>
    <w:rPr>
      <w:rFonts w:ascii="Arial" w:eastAsia="Calibri" w:hAnsi="Arial" w:cs="Arial"/>
      <w:lang w:eastAsia="cs-CZ"/>
    </w:rPr>
  </w:style>
  <w:style w:type="paragraph" w:customStyle="1" w:styleId="Normlnslovan">
    <w:name w:val="Normální číslovaný"/>
    <w:basedOn w:val="Normln"/>
    <w:rsid w:val="00F15F6C"/>
    <w:pPr>
      <w:tabs>
        <w:tab w:val="num" w:pos="2984"/>
      </w:tabs>
      <w:spacing w:after="120"/>
      <w:ind w:left="2984" w:hanging="432"/>
      <w:jc w:val="left"/>
    </w:pPr>
    <w:rPr>
      <w:szCs w:val="24"/>
      <w:lang w:eastAsia="cs-CZ"/>
    </w:rPr>
  </w:style>
  <w:style w:type="paragraph" w:customStyle="1" w:styleId="kancel">
    <w:name w:val="kancelář"/>
    <w:basedOn w:val="Normln"/>
    <w:rsid w:val="002C750F"/>
    <w:pPr>
      <w:ind w:left="227" w:hanging="227"/>
    </w:pPr>
    <w:rPr>
      <w:sz w:val="24"/>
      <w:szCs w:val="20"/>
      <w:lang w:eastAsia="cs-CZ"/>
    </w:rPr>
  </w:style>
  <w:style w:type="paragraph" w:customStyle="1" w:styleId="RLTextlnkuslovan">
    <w:name w:val="RL Text článku číslovaný"/>
    <w:basedOn w:val="Normln"/>
    <w:rsid w:val="00B60871"/>
    <w:pPr>
      <w:tabs>
        <w:tab w:val="num" w:pos="1474"/>
      </w:tabs>
      <w:spacing w:after="120" w:line="280" w:lineRule="exact"/>
      <w:ind w:left="1474" w:hanging="737"/>
    </w:pPr>
    <w:rPr>
      <w:rFonts w:ascii="Garamond" w:hAnsi="Garamond"/>
      <w:sz w:val="24"/>
      <w:szCs w:val="24"/>
      <w:lang w:eastAsia="ar-SA"/>
    </w:rPr>
  </w:style>
  <w:style w:type="paragraph" w:customStyle="1" w:styleId="RLlneksmlouvy">
    <w:name w:val="RL Článek smlouvy"/>
    <w:basedOn w:val="Normln"/>
    <w:next w:val="RLTextlnkuslovan"/>
    <w:rsid w:val="00B60871"/>
    <w:pPr>
      <w:keepNext/>
      <w:tabs>
        <w:tab w:val="num" w:pos="737"/>
      </w:tabs>
      <w:suppressAutoHyphens/>
      <w:spacing w:before="360" w:after="120" w:line="280" w:lineRule="exact"/>
      <w:ind w:left="737" w:hanging="737"/>
      <w:outlineLvl w:val="0"/>
    </w:pPr>
    <w:rPr>
      <w:rFonts w:ascii="Garamond" w:hAnsi="Garamond"/>
      <w:b/>
      <w:sz w:val="24"/>
      <w:szCs w:val="24"/>
    </w:rPr>
  </w:style>
  <w:style w:type="paragraph" w:customStyle="1" w:styleId="podbod2">
    <w:name w:val="podbod 2"/>
    <w:basedOn w:val="RLTextlnkuslovan"/>
    <w:rsid w:val="00B60871"/>
    <w:pPr>
      <w:tabs>
        <w:tab w:val="clear" w:pos="1474"/>
        <w:tab w:val="left" w:pos="3005"/>
      </w:tabs>
      <w:ind w:left="3006" w:hanging="720"/>
    </w:pPr>
    <w:rPr>
      <w:rFonts w:cs="Arial"/>
    </w:rPr>
  </w:style>
  <w:style w:type="paragraph" w:customStyle="1" w:styleId="podbod1">
    <w:name w:val="podbod 1"/>
    <w:basedOn w:val="RLTextlnkuslovan"/>
    <w:rsid w:val="00B60871"/>
    <w:pPr>
      <w:tabs>
        <w:tab w:val="clear" w:pos="1474"/>
      </w:tabs>
      <w:ind w:left="1800" w:hanging="720"/>
    </w:pPr>
    <w:rPr>
      <w:rFonts w:cs="Arial"/>
    </w:rPr>
  </w:style>
  <w:style w:type="character" w:styleId="Nevyeenzmnka">
    <w:name w:val="Unresolved Mention"/>
    <w:basedOn w:val="Standardnpsmoodstavce"/>
    <w:uiPriority w:val="99"/>
    <w:semiHidden/>
    <w:unhideWhenUsed/>
    <w:rsid w:val="00566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3796">
      <w:bodyDiv w:val="1"/>
      <w:marLeft w:val="0"/>
      <w:marRight w:val="0"/>
      <w:marTop w:val="0"/>
      <w:marBottom w:val="0"/>
      <w:divBdr>
        <w:top w:val="none" w:sz="0" w:space="0" w:color="auto"/>
        <w:left w:val="none" w:sz="0" w:space="0" w:color="auto"/>
        <w:bottom w:val="none" w:sz="0" w:space="0" w:color="auto"/>
        <w:right w:val="none" w:sz="0" w:space="0" w:color="auto"/>
      </w:divBdr>
    </w:div>
    <w:div w:id="18284642">
      <w:bodyDiv w:val="1"/>
      <w:marLeft w:val="0"/>
      <w:marRight w:val="0"/>
      <w:marTop w:val="0"/>
      <w:marBottom w:val="0"/>
      <w:divBdr>
        <w:top w:val="none" w:sz="0" w:space="0" w:color="auto"/>
        <w:left w:val="none" w:sz="0" w:space="0" w:color="auto"/>
        <w:bottom w:val="none" w:sz="0" w:space="0" w:color="auto"/>
        <w:right w:val="none" w:sz="0" w:space="0" w:color="auto"/>
      </w:divBdr>
    </w:div>
    <w:div w:id="18360870">
      <w:bodyDiv w:val="1"/>
      <w:marLeft w:val="0"/>
      <w:marRight w:val="0"/>
      <w:marTop w:val="0"/>
      <w:marBottom w:val="0"/>
      <w:divBdr>
        <w:top w:val="none" w:sz="0" w:space="0" w:color="auto"/>
        <w:left w:val="none" w:sz="0" w:space="0" w:color="auto"/>
        <w:bottom w:val="none" w:sz="0" w:space="0" w:color="auto"/>
        <w:right w:val="none" w:sz="0" w:space="0" w:color="auto"/>
      </w:divBdr>
    </w:div>
    <w:div w:id="49420807">
      <w:bodyDiv w:val="1"/>
      <w:marLeft w:val="0"/>
      <w:marRight w:val="0"/>
      <w:marTop w:val="0"/>
      <w:marBottom w:val="0"/>
      <w:divBdr>
        <w:top w:val="none" w:sz="0" w:space="0" w:color="auto"/>
        <w:left w:val="none" w:sz="0" w:space="0" w:color="auto"/>
        <w:bottom w:val="none" w:sz="0" w:space="0" w:color="auto"/>
        <w:right w:val="none" w:sz="0" w:space="0" w:color="auto"/>
      </w:divBdr>
    </w:div>
    <w:div w:id="50076467">
      <w:bodyDiv w:val="1"/>
      <w:marLeft w:val="0"/>
      <w:marRight w:val="0"/>
      <w:marTop w:val="0"/>
      <w:marBottom w:val="0"/>
      <w:divBdr>
        <w:top w:val="none" w:sz="0" w:space="0" w:color="auto"/>
        <w:left w:val="none" w:sz="0" w:space="0" w:color="auto"/>
        <w:bottom w:val="none" w:sz="0" w:space="0" w:color="auto"/>
        <w:right w:val="none" w:sz="0" w:space="0" w:color="auto"/>
      </w:divBdr>
    </w:div>
    <w:div w:id="66728098">
      <w:bodyDiv w:val="1"/>
      <w:marLeft w:val="0"/>
      <w:marRight w:val="0"/>
      <w:marTop w:val="0"/>
      <w:marBottom w:val="0"/>
      <w:divBdr>
        <w:top w:val="none" w:sz="0" w:space="0" w:color="auto"/>
        <w:left w:val="none" w:sz="0" w:space="0" w:color="auto"/>
        <w:bottom w:val="none" w:sz="0" w:space="0" w:color="auto"/>
        <w:right w:val="none" w:sz="0" w:space="0" w:color="auto"/>
      </w:divBdr>
      <w:divsChild>
        <w:div w:id="2095398130">
          <w:marLeft w:val="0"/>
          <w:marRight w:val="0"/>
          <w:marTop w:val="0"/>
          <w:marBottom w:val="0"/>
          <w:divBdr>
            <w:top w:val="none" w:sz="0" w:space="0" w:color="auto"/>
            <w:left w:val="none" w:sz="0" w:space="0" w:color="auto"/>
            <w:bottom w:val="none" w:sz="0" w:space="0" w:color="auto"/>
            <w:right w:val="none" w:sz="0" w:space="0" w:color="auto"/>
          </w:divBdr>
        </w:div>
        <w:div w:id="1726370190">
          <w:marLeft w:val="0"/>
          <w:marRight w:val="0"/>
          <w:marTop w:val="0"/>
          <w:marBottom w:val="0"/>
          <w:divBdr>
            <w:top w:val="none" w:sz="0" w:space="0" w:color="auto"/>
            <w:left w:val="none" w:sz="0" w:space="0" w:color="auto"/>
            <w:bottom w:val="none" w:sz="0" w:space="0" w:color="auto"/>
            <w:right w:val="none" w:sz="0" w:space="0" w:color="auto"/>
          </w:divBdr>
        </w:div>
        <w:div w:id="625934930">
          <w:marLeft w:val="0"/>
          <w:marRight w:val="0"/>
          <w:marTop w:val="0"/>
          <w:marBottom w:val="0"/>
          <w:divBdr>
            <w:top w:val="none" w:sz="0" w:space="0" w:color="auto"/>
            <w:left w:val="none" w:sz="0" w:space="0" w:color="auto"/>
            <w:bottom w:val="none" w:sz="0" w:space="0" w:color="auto"/>
            <w:right w:val="none" w:sz="0" w:space="0" w:color="auto"/>
          </w:divBdr>
        </w:div>
      </w:divsChild>
    </w:div>
    <w:div w:id="91560650">
      <w:bodyDiv w:val="1"/>
      <w:marLeft w:val="0"/>
      <w:marRight w:val="0"/>
      <w:marTop w:val="0"/>
      <w:marBottom w:val="0"/>
      <w:divBdr>
        <w:top w:val="none" w:sz="0" w:space="0" w:color="auto"/>
        <w:left w:val="none" w:sz="0" w:space="0" w:color="auto"/>
        <w:bottom w:val="none" w:sz="0" w:space="0" w:color="auto"/>
        <w:right w:val="none" w:sz="0" w:space="0" w:color="auto"/>
      </w:divBdr>
    </w:div>
    <w:div w:id="111557611">
      <w:bodyDiv w:val="1"/>
      <w:marLeft w:val="0"/>
      <w:marRight w:val="0"/>
      <w:marTop w:val="0"/>
      <w:marBottom w:val="0"/>
      <w:divBdr>
        <w:top w:val="none" w:sz="0" w:space="0" w:color="auto"/>
        <w:left w:val="none" w:sz="0" w:space="0" w:color="auto"/>
        <w:bottom w:val="none" w:sz="0" w:space="0" w:color="auto"/>
        <w:right w:val="none" w:sz="0" w:space="0" w:color="auto"/>
      </w:divBdr>
    </w:div>
    <w:div w:id="219442321">
      <w:bodyDiv w:val="1"/>
      <w:marLeft w:val="0"/>
      <w:marRight w:val="0"/>
      <w:marTop w:val="0"/>
      <w:marBottom w:val="0"/>
      <w:divBdr>
        <w:top w:val="none" w:sz="0" w:space="0" w:color="auto"/>
        <w:left w:val="none" w:sz="0" w:space="0" w:color="auto"/>
        <w:bottom w:val="none" w:sz="0" w:space="0" w:color="auto"/>
        <w:right w:val="none" w:sz="0" w:space="0" w:color="auto"/>
      </w:divBdr>
      <w:divsChild>
        <w:div w:id="1603760796">
          <w:marLeft w:val="0"/>
          <w:marRight w:val="0"/>
          <w:marTop w:val="0"/>
          <w:marBottom w:val="0"/>
          <w:divBdr>
            <w:top w:val="none" w:sz="0" w:space="0" w:color="auto"/>
            <w:left w:val="none" w:sz="0" w:space="0" w:color="auto"/>
            <w:bottom w:val="none" w:sz="0" w:space="0" w:color="auto"/>
            <w:right w:val="none" w:sz="0" w:space="0" w:color="auto"/>
          </w:divBdr>
        </w:div>
        <w:div w:id="1951235691">
          <w:marLeft w:val="0"/>
          <w:marRight w:val="0"/>
          <w:marTop w:val="0"/>
          <w:marBottom w:val="0"/>
          <w:divBdr>
            <w:top w:val="none" w:sz="0" w:space="0" w:color="auto"/>
            <w:left w:val="none" w:sz="0" w:space="0" w:color="auto"/>
            <w:bottom w:val="none" w:sz="0" w:space="0" w:color="auto"/>
            <w:right w:val="none" w:sz="0" w:space="0" w:color="auto"/>
          </w:divBdr>
        </w:div>
        <w:div w:id="1998879494">
          <w:marLeft w:val="0"/>
          <w:marRight w:val="0"/>
          <w:marTop w:val="0"/>
          <w:marBottom w:val="0"/>
          <w:divBdr>
            <w:top w:val="none" w:sz="0" w:space="0" w:color="auto"/>
            <w:left w:val="none" w:sz="0" w:space="0" w:color="auto"/>
            <w:bottom w:val="none" w:sz="0" w:space="0" w:color="auto"/>
            <w:right w:val="none" w:sz="0" w:space="0" w:color="auto"/>
          </w:divBdr>
        </w:div>
        <w:div w:id="1971204813">
          <w:marLeft w:val="0"/>
          <w:marRight w:val="0"/>
          <w:marTop w:val="0"/>
          <w:marBottom w:val="0"/>
          <w:divBdr>
            <w:top w:val="none" w:sz="0" w:space="0" w:color="auto"/>
            <w:left w:val="none" w:sz="0" w:space="0" w:color="auto"/>
            <w:bottom w:val="none" w:sz="0" w:space="0" w:color="auto"/>
            <w:right w:val="none" w:sz="0" w:space="0" w:color="auto"/>
          </w:divBdr>
        </w:div>
        <w:div w:id="1664308763">
          <w:marLeft w:val="0"/>
          <w:marRight w:val="0"/>
          <w:marTop w:val="0"/>
          <w:marBottom w:val="0"/>
          <w:divBdr>
            <w:top w:val="none" w:sz="0" w:space="0" w:color="auto"/>
            <w:left w:val="none" w:sz="0" w:space="0" w:color="auto"/>
            <w:bottom w:val="none" w:sz="0" w:space="0" w:color="auto"/>
            <w:right w:val="none" w:sz="0" w:space="0" w:color="auto"/>
          </w:divBdr>
        </w:div>
        <w:div w:id="487745209">
          <w:marLeft w:val="0"/>
          <w:marRight w:val="0"/>
          <w:marTop w:val="0"/>
          <w:marBottom w:val="0"/>
          <w:divBdr>
            <w:top w:val="none" w:sz="0" w:space="0" w:color="auto"/>
            <w:left w:val="none" w:sz="0" w:space="0" w:color="auto"/>
            <w:bottom w:val="none" w:sz="0" w:space="0" w:color="auto"/>
            <w:right w:val="none" w:sz="0" w:space="0" w:color="auto"/>
          </w:divBdr>
        </w:div>
        <w:div w:id="792481692">
          <w:marLeft w:val="0"/>
          <w:marRight w:val="0"/>
          <w:marTop w:val="0"/>
          <w:marBottom w:val="0"/>
          <w:divBdr>
            <w:top w:val="none" w:sz="0" w:space="0" w:color="auto"/>
            <w:left w:val="none" w:sz="0" w:space="0" w:color="auto"/>
            <w:bottom w:val="none" w:sz="0" w:space="0" w:color="auto"/>
            <w:right w:val="none" w:sz="0" w:space="0" w:color="auto"/>
          </w:divBdr>
        </w:div>
        <w:div w:id="1936942148">
          <w:marLeft w:val="0"/>
          <w:marRight w:val="0"/>
          <w:marTop w:val="0"/>
          <w:marBottom w:val="0"/>
          <w:divBdr>
            <w:top w:val="none" w:sz="0" w:space="0" w:color="auto"/>
            <w:left w:val="none" w:sz="0" w:space="0" w:color="auto"/>
            <w:bottom w:val="none" w:sz="0" w:space="0" w:color="auto"/>
            <w:right w:val="none" w:sz="0" w:space="0" w:color="auto"/>
          </w:divBdr>
        </w:div>
        <w:div w:id="780417150">
          <w:marLeft w:val="0"/>
          <w:marRight w:val="0"/>
          <w:marTop w:val="0"/>
          <w:marBottom w:val="0"/>
          <w:divBdr>
            <w:top w:val="none" w:sz="0" w:space="0" w:color="auto"/>
            <w:left w:val="none" w:sz="0" w:space="0" w:color="auto"/>
            <w:bottom w:val="none" w:sz="0" w:space="0" w:color="auto"/>
            <w:right w:val="none" w:sz="0" w:space="0" w:color="auto"/>
          </w:divBdr>
        </w:div>
        <w:div w:id="1092509019">
          <w:marLeft w:val="0"/>
          <w:marRight w:val="0"/>
          <w:marTop w:val="0"/>
          <w:marBottom w:val="0"/>
          <w:divBdr>
            <w:top w:val="none" w:sz="0" w:space="0" w:color="auto"/>
            <w:left w:val="none" w:sz="0" w:space="0" w:color="auto"/>
            <w:bottom w:val="none" w:sz="0" w:space="0" w:color="auto"/>
            <w:right w:val="none" w:sz="0" w:space="0" w:color="auto"/>
          </w:divBdr>
        </w:div>
        <w:div w:id="1539007489">
          <w:marLeft w:val="0"/>
          <w:marRight w:val="0"/>
          <w:marTop w:val="0"/>
          <w:marBottom w:val="0"/>
          <w:divBdr>
            <w:top w:val="none" w:sz="0" w:space="0" w:color="auto"/>
            <w:left w:val="none" w:sz="0" w:space="0" w:color="auto"/>
            <w:bottom w:val="none" w:sz="0" w:space="0" w:color="auto"/>
            <w:right w:val="none" w:sz="0" w:space="0" w:color="auto"/>
          </w:divBdr>
        </w:div>
      </w:divsChild>
    </w:div>
    <w:div w:id="236550300">
      <w:bodyDiv w:val="1"/>
      <w:marLeft w:val="0"/>
      <w:marRight w:val="0"/>
      <w:marTop w:val="0"/>
      <w:marBottom w:val="0"/>
      <w:divBdr>
        <w:top w:val="none" w:sz="0" w:space="0" w:color="auto"/>
        <w:left w:val="none" w:sz="0" w:space="0" w:color="auto"/>
        <w:bottom w:val="none" w:sz="0" w:space="0" w:color="auto"/>
        <w:right w:val="none" w:sz="0" w:space="0" w:color="auto"/>
      </w:divBdr>
    </w:div>
    <w:div w:id="267469467">
      <w:bodyDiv w:val="1"/>
      <w:marLeft w:val="0"/>
      <w:marRight w:val="0"/>
      <w:marTop w:val="0"/>
      <w:marBottom w:val="0"/>
      <w:divBdr>
        <w:top w:val="none" w:sz="0" w:space="0" w:color="auto"/>
        <w:left w:val="none" w:sz="0" w:space="0" w:color="auto"/>
        <w:bottom w:val="none" w:sz="0" w:space="0" w:color="auto"/>
        <w:right w:val="none" w:sz="0" w:space="0" w:color="auto"/>
      </w:divBdr>
      <w:divsChild>
        <w:div w:id="1686320297">
          <w:marLeft w:val="0"/>
          <w:marRight w:val="0"/>
          <w:marTop w:val="0"/>
          <w:marBottom w:val="0"/>
          <w:divBdr>
            <w:top w:val="none" w:sz="0" w:space="0" w:color="auto"/>
            <w:left w:val="none" w:sz="0" w:space="0" w:color="auto"/>
            <w:bottom w:val="none" w:sz="0" w:space="0" w:color="auto"/>
            <w:right w:val="none" w:sz="0" w:space="0" w:color="auto"/>
          </w:divBdr>
        </w:div>
        <w:div w:id="1501700990">
          <w:marLeft w:val="0"/>
          <w:marRight w:val="0"/>
          <w:marTop w:val="0"/>
          <w:marBottom w:val="0"/>
          <w:divBdr>
            <w:top w:val="none" w:sz="0" w:space="0" w:color="auto"/>
            <w:left w:val="none" w:sz="0" w:space="0" w:color="auto"/>
            <w:bottom w:val="none" w:sz="0" w:space="0" w:color="auto"/>
            <w:right w:val="none" w:sz="0" w:space="0" w:color="auto"/>
          </w:divBdr>
        </w:div>
        <w:div w:id="352146407">
          <w:marLeft w:val="0"/>
          <w:marRight w:val="0"/>
          <w:marTop w:val="0"/>
          <w:marBottom w:val="0"/>
          <w:divBdr>
            <w:top w:val="none" w:sz="0" w:space="0" w:color="auto"/>
            <w:left w:val="none" w:sz="0" w:space="0" w:color="auto"/>
            <w:bottom w:val="none" w:sz="0" w:space="0" w:color="auto"/>
            <w:right w:val="none" w:sz="0" w:space="0" w:color="auto"/>
          </w:divBdr>
        </w:div>
        <w:div w:id="1314260586">
          <w:marLeft w:val="0"/>
          <w:marRight w:val="0"/>
          <w:marTop w:val="0"/>
          <w:marBottom w:val="0"/>
          <w:divBdr>
            <w:top w:val="none" w:sz="0" w:space="0" w:color="auto"/>
            <w:left w:val="none" w:sz="0" w:space="0" w:color="auto"/>
            <w:bottom w:val="none" w:sz="0" w:space="0" w:color="auto"/>
            <w:right w:val="none" w:sz="0" w:space="0" w:color="auto"/>
          </w:divBdr>
        </w:div>
        <w:div w:id="698775739">
          <w:marLeft w:val="0"/>
          <w:marRight w:val="0"/>
          <w:marTop w:val="0"/>
          <w:marBottom w:val="0"/>
          <w:divBdr>
            <w:top w:val="none" w:sz="0" w:space="0" w:color="auto"/>
            <w:left w:val="none" w:sz="0" w:space="0" w:color="auto"/>
            <w:bottom w:val="none" w:sz="0" w:space="0" w:color="auto"/>
            <w:right w:val="none" w:sz="0" w:space="0" w:color="auto"/>
          </w:divBdr>
        </w:div>
        <w:div w:id="959922983">
          <w:marLeft w:val="0"/>
          <w:marRight w:val="0"/>
          <w:marTop w:val="0"/>
          <w:marBottom w:val="0"/>
          <w:divBdr>
            <w:top w:val="none" w:sz="0" w:space="0" w:color="auto"/>
            <w:left w:val="none" w:sz="0" w:space="0" w:color="auto"/>
            <w:bottom w:val="none" w:sz="0" w:space="0" w:color="auto"/>
            <w:right w:val="none" w:sz="0" w:space="0" w:color="auto"/>
          </w:divBdr>
        </w:div>
        <w:div w:id="1986008988">
          <w:marLeft w:val="0"/>
          <w:marRight w:val="0"/>
          <w:marTop w:val="0"/>
          <w:marBottom w:val="0"/>
          <w:divBdr>
            <w:top w:val="none" w:sz="0" w:space="0" w:color="auto"/>
            <w:left w:val="none" w:sz="0" w:space="0" w:color="auto"/>
            <w:bottom w:val="none" w:sz="0" w:space="0" w:color="auto"/>
            <w:right w:val="none" w:sz="0" w:space="0" w:color="auto"/>
          </w:divBdr>
        </w:div>
        <w:div w:id="513692287">
          <w:marLeft w:val="0"/>
          <w:marRight w:val="0"/>
          <w:marTop w:val="0"/>
          <w:marBottom w:val="0"/>
          <w:divBdr>
            <w:top w:val="none" w:sz="0" w:space="0" w:color="auto"/>
            <w:left w:val="none" w:sz="0" w:space="0" w:color="auto"/>
            <w:bottom w:val="none" w:sz="0" w:space="0" w:color="auto"/>
            <w:right w:val="none" w:sz="0" w:space="0" w:color="auto"/>
          </w:divBdr>
        </w:div>
        <w:div w:id="1857965912">
          <w:marLeft w:val="0"/>
          <w:marRight w:val="0"/>
          <w:marTop w:val="0"/>
          <w:marBottom w:val="0"/>
          <w:divBdr>
            <w:top w:val="none" w:sz="0" w:space="0" w:color="auto"/>
            <w:left w:val="none" w:sz="0" w:space="0" w:color="auto"/>
            <w:bottom w:val="none" w:sz="0" w:space="0" w:color="auto"/>
            <w:right w:val="none" w:sz="0" w:space="0" w:color="auto"/>
          </w:divBdr>
        </w:div>
        <w:div w:id="581916496">
          <w:marLeft w:val="0"/>
          <w:marRight w:val="0"/>
          <w:marTop w:val="0"/>
          <w:marBottom w:val="0"/>
          <w:divBdr>
            <w:top w:val="none" w:sz="0" w:space="0" w:color="auto"/>
            <w:left w:val="none" w:sz="0" w:space="0" w:color="auto"/>
            <w:bottom w:val="none" w:sz="0" w:space="0" w:color="auto"/>
            <w:right w:val="none" w:sz="0" w:space="0" w:color="auto"/>
          </w:divBdr>
        </w:div>
        <w:div w:id="1377194501">
          <w:marLeft w:val="0"/>
          <w:marRight w:val="0"/>
          <w:marTop w:val="0"/>
          <w:marBottom w:val="0"/>
          <w:divBdr>
            <w:top w:val="none" w:sz="0" w:space="0" w:color="auto"/>
            <w:left w:val="none" w:sz="0" w:space="0" w:color="auto"/>
            <w:bottom w:val="none" w:sz="0" w:space="0" w:color="auto"/>
            <w:right w:val="none" w:sz="0" w:space="0" w:color="auto"/>
          </w:divBdr>
        </w:div>
        <w:div w:id="123545227">
          <w:marLeft w:val="0"/>
          <w:marRight w:val="0"/>
          <w:marTop w:val="0"/>
          <w:marBottom w:val="0"/>
          <w:divBdr>
            <w:top w:val="none" w:sz="0" w:space="0" w:color="auto"/>
            <w:left w:val="none" w:sz="0" w:space="0" w:color="auto"/>
            <w:bottom w:val="none" w:sz="0" w:space="0" w:color="auto"/>
            <w:right w:val="none" w:sz="0" w:space="0" w:color="auto"/>
          </w:divBdr>
        </w:div>
        <w:div w:id="1951737645">
          <w:marLeft w:val="0"/>
          <w:marRight w:val="0"/>
          <w:marTop w:val="0"/>
          <w:marBottom w:val="0"/>
          <w:divBdr>
            <w:top w:val="none" w:sz="0" w:space="0" w:color="auto"/>
            <w:left w:val="none" w:sz="0" w:space="0" w:color="auto"/>
            <w:bottom w:val="none" w:sz="0" w:space="0" w:color="auto"/>
            <w:right w:val="none" w:sz="0" w:space="0" w:color="auto"/>
          </w:divBdr>
        </w:div>
      </w:divsChild>
    </w:div>
    <w:div w:id="302275800">
      <w:bodyDiv w:val="1"/>
      <w:marLeft w:val="0"/>
      <w:marRight w:val="0"/>
      <w:marTop w:val="0"/>
      <w:marBottom w:val="0"/>
      <w:divBdr>
        <w:top w:val="none" w:sz="0" w:space="0" w:color="auto"/>
        <w:left w:val="none" w:sz="0" w:space="0" w:color="auto"/>
        <w:bottom w:val="none" w:sz="0" w:space="0" w:color="auto"/>
        <w:right w:val="none" w:sz="0" w:space="0" w:color="auto"/>
      </w:divBdr>
    </w:div>
    <w:div w:id="382951770">
      <w:bodyDiv w:val="1"/>
      <w:marLeft w:val="0"/>
      <w:marRight w:val="0"/>
      <w:marTop w:val="0"/>
      <w:marBottom w:val="0"/>
      <w:divBdr>
        <w:top w:val="none" w:sz="0" w:space="0" w:color="auto"/>
        <w:left w:val="none" w:sz="0" w:space="0" w:color="auto"/>
        <w:bottom w:val="none" w:sz="0" w:space="0" w:color="auto"/>
        <w:right w:val="none" w:sz="0" w:space="0" w:color="auto"/>
      </w:divBdr>
    </w:div>
    <w:div w:id="397872388">
      <w:bodyDiv w:val="1"/>
      <w:marLeft w:val="0"/>
      <w:marRight w:val="0"/>
      <w:marTop w:val="0"/>
      <w:marBottom w:val="0"/>
      <w:divBdr>
        <w:top w:val="none" w:sz="0" w:space="0" w:color="auto"/>
        <w:left w:val="none" w:sz="0" w:space="0" w:color="auto"/>
        <w:bottom w:val="none" w:sz="0" w:space="0" w:color="auto"/>
        <w:right w:val="none" w:sz="0" w:space="0" w:color="auto"/>
      </w:divBdr>
    </w:div>
    <w:div w:id="460996086">
      <w:bodyDiv w:val="1"/>
      <w:marLeft w:val="0"/>
      <w:marRight w:val="0"/>
      <w:marTop w:val="0"/>
      <w:marBottom w:val="0"/>
      <w:divBdr>
        <w:top w:val="none" w:sz="0" w:space="0" w:color="auto"/>
        <w:left w:val="none" w:sz="0" w:space="0" w:color="auto"/>
        <w:bottom w:val="none" w:sz="0" w:space="0" w:color="auto"/>
        <w:right w:val="none" w:sz="0" w:space="0" w:color="auto"/>
      </w:divBdr>
    </w:div>
    <w:div w:id="539366403">
      <w:bodyDiv w:val="1"/>
      <w:marLeft w:val="0"/>
      <w:marRight w:val="0"/>
      <w:marTop w:val="0"/>
      <w:marBottom w:val="0"/>
      <w:divBdr>
        <w:top w:val="none" w:sz="0" w:space="0" w:color="auto"/>
        <w:left w:val="none" w:sz="0" w:space="0" w:color="auto"/>
        <w:bottom w:val="none" w:sz="0" w:space="0" w:color="auto"/>
        <w:right w:val="none" w:sz="0" w:space="0" w:color="auto"/>
      </w:divBdr>
    </w:div>
    <w:div w:id="554583288">
      <w:bodyDiv w:val="1"/>
      <w:marLeft w:val="0"/>
      <w:marRight w:val="0"/>
      <w:marTop w:val="0"/>
      <w:marBottom w:val="0"/>
      <w:divBdr>
        <w:top w:val="none" w:sz="0" w:space="0" w:color="auto"/>
        <w:left w:val="none" w:sz="0" w:space="0" w:color="auto"/>
        <w:bottom w:val="none" w:sz="0" w:space="0" w:color="auto"/>
        <w:right w:val="none" w:sz="0" w:space="0" w:color="auto"/>
      </w:divBdr>
    </w:div>
    <w:div w:id="573471795">
      <w:bodyDiv w:val="1"/>
      <w:marLeft w:val="0"/>
      <w:marRight w:val="0"/>
      <w:marTop w:val="0"/>
      <w:marBottom w:val="0"/>
      <w:divBdr>
        <w:top w:val="none" w:sz="0" w:space="0" w:color="auto"/>
        <w:left w:val="none" w:sz="0" w:space="0" w:color="auto"/>
        <w:bottom w:val="none" w:sz="0" w:space="0" w:color="auto"/>
        <w:right w:val="none" w:sz="0" w:space="0" w:color="auto"/>
      </w:divBdr>
    </w:div>
    <w:div w:id="596985147">
      <w:bodyDiv w:val="1"/>
      <w:marLeft w:val="0"/>
      <w:marRight w:val="0"/>
      <w:marTop w:val="0"/>
      <w:marBottom w:val="0"/>
      <w:divBdr>
        <w:top w:val="none" w:sz="0" w:space="0" w:color="auto"/>
        <w:left w:val="none" w:sz="0" w:space="0" w:color="auto"/>
        <w:bottom w:val="none" w:sz="0" w:space="0" w:color="auto"/>
        <w:right w:val="none" w:sz="0" w:space="0" w:color="auto"/>
      </w:divBdr>
    </w:div>
    <w:div w:id="614944512">
      <w:bodyDiv w:val="1"/>
      <w:marLeft w:val="0"/>
      <w:marRight w:val="0"/>
      <w:marTop w:val="0"/>
      <w:marBottom w:val="0"/>
      <w:divBdr>
        <w:top w:val="none" w:sz="0" w:space="0" w:color="auto"/>
        <w:left w:val="none" w:sz="0" w:space="0" w:color="auto"/>
        <w:bottom w:val="none" w:sz="0" w:space="0" w:color="auto"/>
        <w:right w:val="none" w:sz="0" w:space="0" w:color="auto"/>
      </w:divBdr>
    </w:div>
    <w:div w:id="640966210">
      <w:bodyDiv w:val="1"/>
      <w:marLeft w:val="0"/>
      <w:marRight w:val="0"/>
      <w:marTop w:val="0"/>
      <w:marBottom w:val="0"/>
      <w:divBdr>
        <w:top w:val="none" w:sz="0" w:space="0" w:color="auto"/>
        <w:left w:val="none" w:sz="0" w:space="0" w:color="auto"/>
        <w:bottom w:val="none" w:sz="0" w:space="0" w:color="auto"/>
        <w:right w:val="none" w:sz="0" w:space="0" w:color="auto"/>
      </w:divBdr>
    </w:div>
    <w:div w:id="653727559">
      <w:bodyDiv w:val="1"/>
      <w:marLeft w:val="0"/>
      <w:marRight w:val="0"/>
      <w:marTop w:val="0"/>
      <w:marBottom w:val="0"/>
      <w:divBdr>
        <w:top w:val="none" w:sz="0" w:space="0" w:color="auto"/>
        <w:left w:val="none" w:sz="0" w:space="0" w:color="auto"/>
        <w:bottom w:val="none" w:sz="0" w:space="0" w:color="auto"/>
        <w:right w:val="none" w:sz="0" w:space="0" w:color="auto"/>
      </w:divBdr>
    </w:div>
    <w:div w:id="701052454">
      <w:bodyDiv w:val="1"/>
      <w:marLeft w:val="0"/>
      <w:marRight w:val="0"/>
      <w:marTop w:val="0"/>
      <w:marBottom w:val="0"/>
      <w:divBdr>
        <w:top w:val="none" w:sz="0" w:space="0" w:color="auto"/>
        <w:left w:val="none" w:sz="0" w:space="0" w:color="auto"/>
        <w:bottom w:val="none" w:sz="0" w:space="0" w:color="auto"/>
        <w:right w:val="none" w:sz="0" w:space="0" w:color="auto"/>
      </w:divBdr>
    </w:div>
    <w:div w:id="710806169">
      <w:bodyDiv w:val="1"/>
      <w:marLeft w:val="0"/>
      <w:marRight w:val="0"/>
      <w:marTop w:val="0"/>
      <w:marBottom w:val="0"/>
      <w:divBdr>
        <w:top w:val="none" w:sz="0" w:space="0" w:color="auto"/>
        <w:left w:val="none" w:sz="0" w:space="0" w:color="auto"/>
        <w:bottom w:val="none" w:sz="0" w:space="0" w:color="auto"/>
        <w:right w:val="none" w:sz="0" w:space="0" w:color="auto"/>
      </w:divBdr>
    </w:div>
    <w:div w:id="717702022">
      <w:bodyDiv w:val="1"/>
      <w:marLeft w:val="0"/>
      <w:marRight w:val="0"/>
      <w:marTop w:val="0"/>
      <w:marBottom w:val="0"/>
      <w:divBdr>
        <w:top w:val="none" w:sz="0" w:space="0" w:color="auto"/>
        <w:left w:val="none" w:sz="0" w:space="0" w:color="auto"/>
        <w:bottom w:val="none" w:sz="0" w:space="0" w:color="auto"/>
        <w:right w:val="none" w:sz="0" w:space="0" w:color="auto"/>
      </w:divBdr>
    </w:div>
    <w:div w:id="766583147">
      <w:bodyDiv w:val="1"/>
      <w:marLeft w:val="0"/>
      <w:marRight w:val="0"/>
      <w:marTop w:val="0"/>
      <w:marBottom w:val="0"/>
      <w:divBdr>
        <w:top w:val="none" w:sz="0" w:space="0" w:color="auto"/>
        <w:left w:val="none" w:sz="0" w:space="0" w:color="auto"/>
        <w:bottom w:val="none" w:sz="0" w:space="0" w:color="auto"/>
        <w:right w:val="none" w:sz="0" w:space="0" w:color="auto"/>
      </w:divBdr>
      <w:divsChild>
        <w:div w:id="2024504531">
          <w:marLeft w:val="0"/>
          <w:marRight w:val="0"/>
          <w:marTop w:val="0"/>
          <w:marBottom w:val="0"/>
          <w:divBdr>
            <w:top w:val="none" w:sz="0" w:space="0" w:color="auto"/>
            <w:left w:val="none" w:sz="0" w:space="0" w:color="auto"/>
            <w:bottom w:val="none" w:sz="0" w:space="0" w:color="auto"/>
            <w:right w:val="none" w:sz="0" w:space="0" w:color="auto"/>
          </w:divBdr>
        </w:div>
        <w:div w:id="902251270">
          <w:marLeft w:val="0"/>
          <w:marRight w:val="0"/>
          <w:marTop w:val="0"/>
          <w:marBottom w:val="0"/>
          <w:divBdr>
            <w:top w:val="none" w:sz="0" w:space="0" w:color="auto"/>
            <w:left w:val="none" w:sz="0" w:space="0" w:color="auto"/>
            <w:bottom w:val="none" w:sz="0" w:space="0" w:color="auto"/>
            <w:right w:val="none" w:sz="0" w:space="0" w:color="auto"/>
          </w:divBdr>
        </w:div>
        <w:div w:id="1326520276">
          <w:marLeft w:val="0"/>
          <w:marRight w:val="0"/>
          <w:marTop w:val="0"/>
          <w:marBottom w:val="0"/>
          <w:divBdr>
            <w:top w:val="none" w:sz="0" w:space="0" w:color="auto"/>
            <w:left w:val="none" w:sz="0" w:space="0" w:color="auto"/>
            <w:bottom w:val="none" w:sz="0" w:space="0" w:color="auto"/>
            <w:right w:val="none" w:sz="0" w:space="0" w:color="auto"/>
          </w:divBdr>
        </w:div>
      </w:divsChild>
    </w:div>
    <w:div w:id="787428584">
      <w:bodyDiv w:val="1"/>
      <w:marLeft w:val="0"/>
      <w:marRight w:val="0"/>
      <w:marTop w:val="0"/>
      <w:marBottom w:val="0"/>
      <w:divBdr>
        <w:top w:val="none" w:sz="0" w:space="0" w:color="auto"/>
        <w:left w:val="none" w:sz="0" w:space="0" w:color="auto"/>
        <w:bottom w:val="none" w:sz="0" w:space="0" w:color="auto"/>
        <w:right w:val="none" w:sz="0" w:space="0" w:color="auto"/>
      </w:divBdr>
    </w:div>
    <w:div w:id="917708266">
      <w:bodyDiv w:val="1"/>
      <w:marLeft w:val="0"/>
      <w:marRight w:val="0"/>
      <w:marTop w:val="0"/>
      <w:marBottom w:val="0"/>
      <w:divBdr>
        <w:top w:val="none" w:sz="0" w:space="0" w:color="auto"/>
        <w:left w:val="none" w:sz="0" w:space="0" w:color="auto"/>
        <w:bottom w:val="none" w:sz="0" w:space="0" w:color="auto"/>
        <w:right w:val="none" w:sz="0" w:space="0" w:color="auto"/>
      </w:divBdr>
    </w:div>
    <w:div w:id="932594403">
      <w:bodyDiv w:val="1"/>
      <w:marLeft w:val="0"/>
      <w:marRight w:val="0"/>
      <w:marTop w:val="0"/>
      <w:marBottom w:val="0"/>
      <w:divBdr>
        <w:top w:val="none" w:sz="0" w:space="0" w:color="auto"/>
        <w:left w:val="none" w:sz="0" w:space="0" w:color="auto"/>
        <w:bottom w:val="none" w:sz="0" w:space="0" w:color="auto"/>
        <w:right w:val="none" w:sz="0" w:space="0" w:color="auto"/>
      </w:divBdr>
    </w:div>
    <w:div w:id="952399661">
      <w:bodyDiv w:val="1"/>
      <w:marLeft w:val="0"/>
      <w:marRight w:val="0"/>
      <w:marTop w:val="0"/>
      <w:marBottom w:val="0"/>
      <w:divBdr>
        <w:top w:val="none" w:sz="0" w:space="0" w:color="auto"/>
        <w:left w:val="none" w:sz="0" w:space="0" w:color="auto"/>
        <w:bottom w:val="none" w:sz="0" w:space="0" w:color="auto"/>
        <w:right w:val="none" w:sz="0" w:space="0" w:color="auto"/>
      </w:divBdr>
    </w:div>
    <w:div w:id="961614109">
      <w:bodyDiv w:val="1"/>
      <w:marLeft w:val="0"/>
      <w:marRight w:val="0"/>
      <w:marTop w:val="0"/>
      <w:marBottom w:val="0"/>
      <w:divBdr>
        <w:top w:val="none" w:sz="0" w:space="0" w:color="auto"/>
        <w:left w:val="none" w:sz="0" w:space="0" w:color="auto"/>
        <w:bottom w:val="none" w:sz="0" w:space="0" w:color="auto"/>
        <w:right w:val="none" w:sz="0" w:space="0" w:color="auto"/>
      </w:divBdr>
    </w:div>
    <w:div w:id="974483524">
      <w:bodyDiv w:val="1"/>
      <w:marLeft w:val="0"/>
      <w:marRight w:val="0"/>
      <w:marTop w:val="0"/>
      <w:marBottom w:val="0"/>
      <w:divBdr>
        <w:top w:val="none" w:sz="0" w:space="0" w:color="auto"/>
        <w:left w:val="none" w:sz="0" w:space="0" w:color="auto"/>
        <w:bottom w:val="none" w:sz="0" w:space="0" w:color="auto"/>
        <w:right w:val="none" w:sz="0" w:space="0" w:color="auto"/>
      </w:divBdr>
    </w:div>
    <w:div w:id="979193691">
      <w:bodyDiv w:val="1"/>
      <w:marLeft w:val="0"/>
      <w:marRight w:val="0"/>
      <w:marTop w:val="0"/>
      <w:marBottom w:val="0"/>
      <w:divBdr>
        <w:top w:val="none" w:sz="0" w:space="0" w:color="auto"/>
        <w:left w:val="none" w:sz="0" w:space="0" w:color="auto"/>
        <w:bottom w:val="none" w:sz="0" w:space="0" w:color="auto"/>
        <w:right w:val="none" w:sz="0" w:space="0" w:color="auto"/>
      </w:divBdr>
    </w:div>
    <w:div w:id="1028874388">
      <w:bodyDiv w:val="1"/>
      <w:marLeft w:val="0"/>
      <w:marRight w:val="0"/>
      <w:marTop w:val="0"/>
      <w:marBottom w:val="0"/>
      <w:divBdr>
        <w:top w:val="none" w:sz="0" w:space="0" w:color="auto"/>
        <w:left w:val="none" w:sz="0" w:space="0" w:color="auto"/>
        <w:bottom w:val="none" w:sz="0" w:space="0" w:color="auto"/>
        <w:right w:val="none" w:sz="0" w:space="0" w:color="auto"/>
      </w:divBdr>
    </w:div>
    <w:div w:id="1052001580">
      <w:bodyDiv w:val="1"/>
      <w:marLeft w:val="0"/>
      <w:marRight w:val="0"/>
      <w:marTop w:val="0"/>
      <w:marBottom w:val="0"/>
      <w:divBdr>
        <w:top w:val="none" w:sz="0" w:space="0" w:color="auto"/>
        <w:left w:val="none" w:sz="0" w:space="0" w:color="auto"/>
        <w:bottom w:val="none" w:sz="0" w:space="0" w:color="auto"/>
        <w:right w:val="none" w:sz="0" w:space="0" w:color="auto"/>
      </w:divBdr>
    </w:div>
    <w:div w:id="1059401144">
      <w:bodyDiv w:val="1"/>
      <w:marLeft w:val="0"/>
      <w:marRight w:val="0"/>
      <w:marTop w:val="0"/>
      <w:marBottom w:val="0"/>
      <w:divBdr>
        <w:top w:val="none" w:sz="0" w:space="0" w:color="auto"/>
        <w:left w:val="none" w:sz="0" w:space="0" w:color="auto"/>
        <w:bottom w:val="none" w:sz="0" w:space="0" w:color="auto"/>
        <w:right w:val="none" w:sz="0" w:space="0" w:color="auto"/>
      </w:divBdr>
    </w:div>
    <w:div w:id="1115178372">
      <w:bodyDiv w:val="1"/>
      <w:marLeft w:val="0"/>
      <w:marRight w:val="0"/>
      <w:marTop w:val="0"/>
      <w:marBottom w:val="0"/>
      <w:divBdr>
        <w:top w:val="none" w:sz="0" w:space="0" w:color="auto"/>
        <w:left w:val="none" w:sz="0" w:space="0" w:color="auto"/>
        <w:bottom w:val="none" w:sz="0" w:space="0" w:color="auto"/>
        <w:right w:val="none" w:sz="0" w:space="0" w:color="auto"/>
      </w:divBdr>
    </w:div>
    <w:div w:id="1119493075">
      <w:bodyDiv w:val="1"/>
      <w:marLeft w:val="0"/>
      <w:marRight w:val="0"/>
      <w:marTop w:val="0"/>
      <w:marBottom w:val="0"/>
      <w:divBdr>
        <w:top w:val="none" w:sz="0" w:space="0" w:color="auto"/>
        <w:left w:val="none" w:sz="0" w:space="0" w:color="auto"/>
        <w:bottom w:val="none" w:sz="0" w:space="0" w:color="auto"/>
        <w:right w:val="none" w:sz="0" w:space="0" w:color="auto"/>
      </w:divBdr>
    </w:div>
    <w:div w:id="1155024143">
      <w:bodyDiv w:val="1"/>
      <w:marLeft w:val="0"/>
      <w:marRight w:val="0"/>
      <w:marTop w:val="0"/>
      <w:marBottom w:val="0"/>
      <w:divBdr>
        <w:top w:val="none" w:sz="0" w:space="0" w:color="auto"/>
        <w:left w:val="none" w:sz="0" w:space="0" w:color="auto"/>
        <w:bottom w:val="none" w:sz="0" w:space="0" w:color="auto"/>
        <w:right w:val="none" w:sz="0" w:space="0" w:color="auto"/>
      </w:divBdr>
    </w:div>
    <w:div w:id="1166634130">
      <w:bodyDiv w:val="1"/>
      <w:marLeft w:val="0"/>
      <w:marRight w:val="0"/>
      <w:marTop w:val="0"/>
      <w:marBottom w:val="0"/>
      <w:divBdr>
        <w:top w:val="none" w:sz="0" w:space="0" w:color="auto"/>
        <w:left w:val="none" w:sz="0" w:space="0" w:color="auto"/>
        <w:bottom w:val="none" w:sz="0" w:space="0" w:color="auto"/>
        <w:right w:val="none" w:sz="0" w:space="0" w:color="auto"/>
      </w:divBdr>
      <w:divsChild>
        <w:div w:id="1741249729">
          <w:marLeft w:val="0"/>
          <w:marRight w:val="0"/>
          <w:marTop w:val="0"/>
          <w:marBottom w:val="0"/>
          <w:divBdr>
            <w:top w:val="none" w:sz="0" w:space="0" w:color="auto"/>
            <w:left w:val="none" w:sz="0" w:space="0" w:color="auto"/>
            <w:bottom w:val="none" w:sz="0" w:space="0" w:color="auto"/>
            <w:right w:val="none" w:sz="0" w:space="0" w:color="auto"/>
          </w:divBdr>
        </w:div>
        <w:div w:id="1073938545">
          <w:marLeft w:val="0"/>
          <w:marRight w:val="0"/>
          <w:marTop w:val="0"/>
          <w:marBottom w:val="0"/>
          <w:divBdr>
            <w:top w:val="none" w:sz="0" w:space="0" w:color="auto"/>
            <w:left w:val="none" w:sz="0" w:space="0" w:color="auto"/>
            <w:bottom w:val="none" w:sz="0" w:space="0" w:color="auto"/>
            <w:right w:val="none" w:sz="0" w:space="0" w:color="auto"/>
          </w:divBdr>
        </w:div>
        <w:div w:id="1450512028">
          <w:marLeft w:val="0"/>
          <w:marRight w:val="0"/>
          <w:marTop w:val="0"/>
          <w:marBottom w:val="0"/>
          <w:divBdr>
            <w:top w:val="none" w:sz="0" w:space="0" w:color="auto"/>
            <w:left w:val="none" w:sz="0" w:space="0" w:color="auto"/>
            <w:bottom w:val="none" w:sz="0" w:space="0" w:color="auto"/>
            <w:right w:val="none" w:sz="0" w:space="0" w:color="auto"/>
          </w:divBdr>
        </w:div>
        <w:div w:id="1773430939">
          <w:marLeft w:val="0"/>
          <w:marRight w:val="0"/>
          <w:marTop w:val="0"/>
          <w:marBottom w:val="0"/>
          <w:divBdr>
            <w:top w:val="none" w:sz="0" w:space="0" w:color="auto"/>
            <w:left w:val="none" w:sz="0" w:space="0" w:color="auto"/>
            <w:bottom w:val="none" w:sz="0" w:space="0" w:color="auto"/>
            <w:right w:val="none" w:sz="0" w:space="0" w:color="auto"/>
          </w:divBdr>
        </w:div>
        <w:div w:id="803348857">
          <w:marLeft w:val="0"/>
          <w:marRight w:val="0"/>
          <w:marTop w:val="0"/>
          <w:marBottom w:val="0"/>
          <w:divBdr>
            <w:top w:val="none" w:sz="0" w:space="0" w:color="auto"/>
            <w:left w:val="none" w:sz="0" w:space="0" w:color="auto"/>
            <w:bottom w:val="none" w:sz="0" w:space="0" w:color="auto"/>
            <w:right w:val="none" w:sz="0" w:space="0" w:color="auto"/>
          </w:divBdr>
        </w:div>
        <w:div w:id="1447386643">
          <w:marLeft w:val="0"/>
          <w:marRight w:val="0"/>
          <w:marTop w:val="0"/>
          <w:marBottom w:val="0"/>
          <w:divBdr>
            <w:top w:val="none" w:sz="0" w:space="0" w:color="auto"/>
            <w:left w:val="none" w:sz="0" w:space="0" w:color="auto"/>
            <w:bottom w:val="none" w:sz="0" w:space="0" w:color="auto"/>
            <w:right w:val="none" w:sz="0" w:space="0" w:color="auto"/>
          </w:divBdr>
        </w:div>
        <w:div w:id="1000963847">
          <w:marLeft w:val="0"/>
          <w:marRight w:val="0"/>
          <w:marTop w:val="0"/>
          <w:marBottom w:val="0"/>
          <w:divBdr>
            <w:top w:val="none" w:sz="0" w:space="0" w:color="auto"/>
            <w:left w:val="none" w:sz="0" w:space="0" w:color="auto"/>
            <w:bottom w:val="none" w:sz="0" w:space="0" w:color="auto"/>
            <w:right w:val="none" w:sz="0" w:space="0" w:color="auto"/>
          </w:divBdr>
        </w:div>
        <w:div w:id="1776485783">
          <w:marLeft w:val="0"/>
          <w:marRight w:val="0"/>
          <w:marTop w:val="0"/>
          <w:marBottom w:val="0"/>
          <w:divBdr>
            <w:top w:val="none" w:sz="0" w:space="0" w:color="auto"/>
            <w:left w:val="none" w:sz="0" w:space="0" w:color="auto"/>
            <w:bottom w:val="none" w:sz="0" w:space="0" w:color="auto"/>
            <w:right w:val="none" w:sz="0" w:space="0" w:color="auto"/>
          </w:divBdr>
        </w:div>
        <w:div w:id="1051921457">
          <w:marLeft w:val="0"/>
          <w:marRight w:val="0"/>
          <w:marTop w:val="0"/>
          <w:marBottom w:val="0"/>
          <w:divBdr>
            <w:top w:val="none" w:sz="0" w:space="0" w:color="auto"/>
            <w:left w:val="none" w:sz="0" w:space="0" w:color="auto"/>
            <w:bottom w:val="none" w:sz="0" w:space="0" w:color="auto"/>
            <w:right w:val="none" w:sz="0" w:space="0" w:color="auto"/>
          </w:divBdr>
        </w:div>
        <w:div w:id="160587697">
          <w:marLeft w:val="0"/>
          <w:marRight w:val="0"/>
          <w:marTop w:val="0"/>
          <w:marBottom w:val="0"/>
          <w:divBdr>
            <w:top w:val="none" w:sz="0" w:space="0" w:color="auto"/>
            <w:left w:val="none" w:sz="0" w:space="0" w:color="auto"/>
            <w:bottom w:val="none" w:sz="0" w:space="0" w:color="auto"/>
            <w:right w:val="none" w:sz="0" w:space="0" w:color="auto"/>
          </w:divBdr>
        </w:div>
        <w:div w:id="1951617753">
          <w:marLeft w:val="0"/>
          <w:marRight w:val="0"/>
          <w:marTop w:val="0"/>
          <w:marBottom w:val="0"/>
          <w:divBdr>
            <w:top w:val="none" w:sz="0" w:space="0" w:color="auto"/>
            <w:left w:val="none" w:sz="0" w:space="0" w:color="auto"/>
            <w:bottom w:val="none" w:sz="0" w:space="0" w:color="auto"/>
            <w:right w:val="none" w:sz="0" w:space="0" w:color="auto"/>
          </w:divBdr>
        </w:div>
        <w:div w:id="2093695812">
          <w:marLeft w:val="0"/>
          <w:marRight w:val="0"/>
          <w:marTop w:val="0"/>
          <w:marBottom w:val="0"/>
          <w:divBdr>
            <w:top w:val="none" w:sz="0" w:space="0" w:color="auto"/>
            <w:left w:val="none" w:sz="0" w:space="0" w:color="auto"/>
            <w:bottom w:val="none" w:sz="0" w:space="0" w:color="auto"/>
            <w:right w:val="none" w:sz="0" w:space="0" w:color="auto"/>
          </w:divBdr>
        </w:div>
        <w:div w:id="1832597947">
          <w:marLeft w:val="0"/>
          <w:marRight w:val="0"/>
          <w:marTop w:val="0"/>
          <w:marBottom w:val="0"/>
          <w:divBdr>
            <w:top w:val="none" w:sz="0" w:space="0" w:color="auto"/>
            <w:left w:val="none" w:sz="0" w:space="0" w:color="auto"/>
            <w:bottom w:val="none" w:sz="0" w:space="0" w:color="auto"/>
            <w:right w:val="none" w:sz="0" w:space="0" w:color="auto"/>
          </w:divBdr>
        </w:div>
        <w:div w:id="1255894402">
          <w:marLeft w:val="0"/>
          <w:marRight w:val="0"/>
          <w:marTop w:val="0"/>
          <w:marBottom w:val="0"/>
          <w:divBdr>
            <w:top w:val="none" w:sz="0" w:space="0" w:color="auto"/>
            <w:left w:val="none" w:sz="0" w:space="0" w:color="auto"/>
            <w:bottom w:val="none" w:sz="0" w:space="0" w:color="auto"/>
            <w:right w:val="none" w:sz="0" w:space="0" w:color="auto"/>
          </w:divBdr>
        </w:div>
        <w:div w:id="132212990">
          <w:marLeft w:val="0"/>
          <w:marRight w:val="0"/>
          <w:marTop w:val="0"/>
          <w:marBottom w:val="0"/>
          <w:divBdr>
            <w:top w:val="none" w:sz="0" w:space="0" w:color="auto"/>
            <w:left w:val="none" w:sz="0" w:space="0" w:color="auto"/>
            <w:bottom w:val="none" w:sz="0" w:space="0" w:color="auto"/>
            <w:right w:val="none" w:sz="0" w:space="0" w:color="auto"/>
          </w:divBdr>
        </w:div>
        <w:div w:id="1635984308">
          <w:marLeft w:val="0"/>
          <w:marRight w:val="0"/>
          <w:marTop w:val="0"/>
          <w:marBottom w:val="0"/>
          <w:divBdr>
            <w:top w:val="none" w:sz="0" w:space="0" w:color="auto"/>
            <w:left w:val="none" w:sz="0" w:space="0" w:color="auto"/>
            <w:bottom w:val="none" w:sz="0" w:space="0" w:color="auto"/>
            <w:right w:val="none" w:sz="0" w:space="0" w:color="auto"/>
          </w:divBdr>
        </w:div>
        <w:div w:id="1736661799">
          <w:marLeft w:val="0"/>
          <w:marRight w:val="0"/>
          <w:marTop w:val="0"/>
          <w:marBottom w:val="0"/>
          <w:divBdr>
            <w:top w:val="none" w:sz="0" w:space="0" w:color="auto"/>
            <w:left w:val="none" w:sz="0" w:space="0" w:color="auto"/>
            <w:bottom w:val="none" w:sz="0" w:space="0" w:color="auto"/>
            <w:right w:val="none" w:sz="0" w:space="0" w:color="auto"/>
          </w:divBdr>
        </w:div>
        <w:div w:id="525339276">
          <w:marLeft w:val="0"/>
          <w:marRight w:val="0"/>
          <w:marTop w:val="0"/>
          <w:marBottom w:val="0"/>
          <w:divBdr>
            <w:top w:val="none" w:sz="0" w:space="0" w:color="auto"/>
            <w:left w:val="none" w:sz="0" w:space="0" w:color="auto"/>
            <w:bottom w:val="none" w:sz="0" w:space="0" w:color="auto"/>
            <w:right w:val="none" w:sz="0" w:space="0" w:color="auto"/>
          </w:divBdr>
        </w:div>
        <w:div w:id="771784522">
          <w:marLeft w:val="0"/>
          <w:marRight w:val="0"/>
          <w:marTop w:val="0"/>
          <w:marBottom w:val="0"/>
          <w:divBdr>
            <w:top w:val="none" w:sz="0" w:space="0" w:color="auto"/>
            <w:left w:val="none" w:sz="0" w:space="0" w:color="auto"/>
            <w:bottom w:val="none" w:sz="0" w:space="0" w:color="auto"/>
            <w:right w:val="none" w:sz="0" w:space="0" w:color="auto"/>
          </w:divBdr>
        </w:div>
        <w:div w:id="1716461752">
          <w:marLeft w:val="0"/>
          <w:marRight w:val="0"/>
          <w:marTop w:val="0"/>
          <w:marBottom w:val="0"/>
          <w:divBdr>
            <w:top w:val="none" w:sz="0" w:space="0" w:color="auto"/>
            <w:left w:val="none" w:sz="0" w:space="0" w:color="auto"/>
            <w:bottom w:val="none" w:sz="0" w:space="0" w:color="auto"/>
            <w:right w:val="none" w:sz="0" w:space="0" w:color="auto"/>
          </w:divBdr>
        </w:div>
        <w:div w:id="645429125">
          <w:marLeft w:val="0"/>
          <w:marRight w:val="0"/>
          <w:marTop w:val="0"/>
          <w:marBottom w:val="0"/>
          <w:divBdr>
            <w:top w:val="none" w:sz="0" w:space="0" w:color="auto"/>
            <w:left w:val="none" w:sz="0" w:space="0" w:color="auto"/>
            <w:bottom w:val="none" w:sz="0" w:space="0" w:color="auto"/>
            <w:right w:val="none" w:sz="0" w:space="0" w:color="auto"/>
          </w:divBdr>
        </w:div>
        <w:div w:id="225530151">
          <w:marLeft w:val="0"/>
          <w:marRight w:val="0"/>
          <w:marTop w:val="0"/>
          <w:marBottom w:val="0"/>
          <w:divBdr>
            <w:top w:val="none" w:sz="0" w:space="0" w:color="auto"/>
            <w:left w:val="none" w:sz="0" w:space="0" w:color="auto"/>
            <w:bottom w:val="none" w:sz="0" w:space="0" w:color="auto"/>
            <w:right w:val="none" w:sz="0" w:space="0" w:color="auto"/>
          </w:divBdr>
        </w:div>
        <w:div w:id="1685861383">
          <w:marLeft w:val="0"/>
          <w:marRight w:val="0"/>
          <w:marTop w:val="0"/>
          <w:marBottom w:val="0"/>
          <w:divBdr>
            <w:top w:val="none" w:sz="0" w:space="0" w:color="auto"/>
            <w:left w:val="none" w:sz="0" w:space="0" w:color="auto"/>
            <w:bottom w:val="none" w:sz="0" w:space="0" w:color="auto"/>
            <w:right w:val="none" w:sz="0" w:space="0" w:color="auto"/>
          </w:divBdr>
        </w:div>
        <w:div w:id="406152815">
          <w:marLeft w:val="0"/>
          <w:marRight w:val="0"/>
          <w:marTop w:val="0"/>
          <w:marBottom w:val="0"/>
          <w:divBdr>
            <w:top w:val="none" w:sz="0" w:space="0" w:color="auto"/>
            <w:left w:val="none" w:sz="0" w:space="0" w:color="auto"/>
            <w:bottom w:val="none" w:sz="0" w:space="0" w:color="auto"/>
            <w:right w:val="none" w:sz="0" w:space="0" w:color="auto"/>
          </w:divBdr>
        </w:div>
      </w:divsChild>
    </w:div>
    <w:div w:id="1207988910">
      <w:bodyDiv w:val="1"/>
      <w:marLeft w:val="0"/>
      <w:marRight w:val="0"/>
      <w:marTop w:val="0"/>
      <w:marBottom w:val="0"/>
      <w:divBdr>
        <w:top w:val="none" w:sz="0" w:space="0" w:color="auto"/>
        <w:left w:val="none" w:sz="0" w:space="0" w:color="auto"/>
        <w:bottom w:val="none" w:sz="0" w:space="0" w:color="auto"/>
        <w:right w:val="none" w:sz="0" w:space="0" w:color="auto"/>
      </w:divBdr>
    </w:div>
    <w:div w:id="1269973530">
      <w:bodyDiv w:val="1"/>
      <w:marLeft w:val="0"/>
      <w:marRight w:val="0"/>
      <w:marTop w:val="0"/>
      <w:marBottom w:val="0"/>
      <w:divBdr>
        <w:top w:val="none" w:sz="0" w:space="0" w:color="auto"/>
        <w:left w:val="none" w:sz="0" w:space="0" w:color="auto"/>
        <w:bottom w:val="none" w:sz="0" w:space="0" w:color="auto"/>
        <w:right w:val="none" w:sz="0" w:space="0" w:color="auto"/>
      </w:divBdr>
    </w:div>
    <w:div w:id="1314024124">
      <w:bodyDiv w:val="1"/>
      <w:marLeft w:val="0"/>
      <w:marRight w:val="0"/>
      <w:marTop w:val="0"/>
      <w:marBottom w:val="0"/>
      <w:divBdr>
        <w:top w:val="none" w:sz="0" w:space="0" w:color="auto"/>
        <w:left w:val="none" w:sz="0" w:space="0" w:color="auto"/>
        <w:bottom w:val="none" w:sz="0" w:space="0" w:color="auto"/>
        <w:right w:val="none" w:sz="0" w:space="0" w:color="auto"/>
      </w:divBdr>
    </w:div>
    <w:div w:id="1334334334">
      <w:bodyDiv w:val="1"/>
      <w:marLeft w:val="0"/>
      <w:marRight w:val="0"/>
      <w:marTop w:val="0"/>
      <w:marBottom w:val="0"/>
      <w:divBdr>
        <w:top w:val="none" w:sz="0" w:space="0" w:color="auto"/>
        <w:left w:val="none" w:sz="0" w:space="0" w:color="auto"/>
        <w:bottom w:val="none" w:sz="0" w:space="0" w:color="auto"/>
        <w:right w:val="none" w:sz="0" w:space="0" w:color="auto"/>
      </w:divBdr>
    </w:div>
    <w:div w:id="1337686403">
      <w:bodyDiv w:val="1"/>
      <w:marLeft w:val="0"/>
      <w:marRight w:val="0"/>
      <w:marTop w:val="0"/>
      <w:marBottom w:val="0"/>
      <w:divBdr>
        <w:top w:val="none" w:sz="0" w:space="0" w:color="auto"/>
        <w:left w:val="none" w:sz="0" w:space="0" w:color="auto"/>
        <w:bottom w:val="none" w:sz="0" w:space="0" w:color="auto"/>
        <w:right w:val="none" w:sz="0" w:space="0" w:color="auto"/>
      </w:divBdr>
      <w:divsChild>
        <w:div w:id="105850076">
          <w:marLeft w:val="0"/>
          <w:marRight w:val="0"/>
          <w:marTop w:val="0"/>
          <w:marBottom w:val="0"/>
          <w:divBdr>
            <w:top w:val="none" w:sz="0" w:space="0" w:color="auto"/>
            <w:left w:val="none" w:sz="0" w:space="0" w:color="auto"/>
            <w:bottom w:val="none" w:sz="0" w:space="0" w:color="auto"/>
            <w:right w:val="none" w:sz="0" w:space="0" w:color="auto"/>
          </w:divBdr>
        </w:div>
        <w:div w:id="690644151">
          <w:marLeft w:val="0"/>
          <w:marRight w:val="0"/>
          <w:marTop w:val="0"/>
          <w:marBottom w:val="0"/>
          <w:divBdr>
            <w:top w:val="none" w:sz="0" w:space="0" w:color="auto"/>
            <w:left w:val="none" w:sz="0" w:space="0" w:color="auto"/>
            <w:bottom w:val="none" w:sz="0" w:space="0" w:color="auto"/>
            <w:right w:val="none" w:sz="0" w:space="0" w:color="auto"/>
          </w:divBdr>
        </w:div>
        <w:div w:id="1826583282">
          <w:marLeft w:val="0"/>
          <w:marRight w:val="0"/>
          <w:marTop w:val="0"/>
          <w:marBottom w:val="0"/>
          <w:divBdr>
            <w:top w:val="none" w:sz="0" w:space="0" w:color="auto"/>
            <w:left w:val="none" w:sz="0" w:space="0" w:color="auto"/>
            <w:bottom w:val="none" w:sz="0" w:space="0" w:color="auto"/>
            <w:right w:val="none" w:sz="0" w:space="0" w:color="auto"/>
          </w:divBdr>
        </w:div>
        <w:div w:id="1295065907">
          <w:marLeft w:val="0"/>
          <w:marRight w:val="0"/>
          <w:marTop w:val="0"/>
          <w:marBottom w:val="0"/>
          <w:divBdr>
            <w:top w:val="none" w:sz="0" w:space="0" w:color="auto"/>
            <w:left w:val="none" w:sz="0" w:space="0" w:color="auto"/>
            <w:bottom w:val="none" w:sz="0" w:space="0" w:color="auto"/>
            <w:right w:val="none" w:sz="0" w:space="0" w:color="auto"/>
          </w:divBdr>
        </w:div>
        <w:div w:id="1729452297">
          <w:marLeft w:val="0"/>
          <w:marRight w:val="0"/>
          <w:marTop w:val="0"/>
          <w:marBottom w:val="0"/>
          <w:divBdr>
            <w:top w:val="none" w:sz="0" w:space="0" w:color="auto"/>
            <w:left w:val="none" w:sz="0" w:space="0" w:color="auto"/>
            <w:bottom w:val="none" w:sz="0" w:space="0" w:color="auto"/>
            <w:right w:val="none" w:sz="0" w:space="0" w:color="auto"/>
          </w:divBdr>
        </w:div>
        <w:div w:id="1050376846">
          <w:marLeft w:val="0"/>
          <w:marRight w:val="0"/>
          <w:marTop w:val="0"/>
          <w:marBottom w:val="0"/>
          <w:divBdr>
            <w:top w:val="none" w:sz="0" w:space="0" w:color="auto"/>
            <w:left w:val="none" w:sz="0" w:space="0" w:color="auto"/>
            <w:bottom w:val="none" w:sz="0" w:space="0" w:color="auto"/>
            <w:right w:val="none" w:sz="0" w:space="0" w:color="auto"/>
          </w:divBdr>
        </w:div>
        <w:div w:id="1198081891">
          <w:marLeft w:val="0"/>
          <w:marRight w:val="0"/>
          <w:marTop w:val="0"/>
          <w:marBottom w:val="0"/>
          <w:divBdr>
            <w:top w:val="none" w:sz="0" w:space="0" w:color="auto"/>
            <w:left w:val="none" w:sz="0" w:space="0" w:color="auto"/>
            <w:bottom w:val="none" w:sz="0" w:space="0" w:color="auto"/>
            <w:right w:val="none" w:sz="0" w:space="0" w:color="auto"/>
          </w:divBdr>
        </w:div>
        <w:div w:id="1284654295">
          <w:marLeft w:val="0"/>
          <w:marRight w:val="0"/>
          <w:marTop w:val="0"/>
          <w:marBottom w:val="0"/>
          <w:divBdr>
            <w:top w:val="none" w:sz="0" w:space="0" w:color="auto"/>
            <w:left w:val="none" w:sz="0" w:space="0" w:color="auto"/>
            <w:bottom w:val="none" w:sz="0" w:space="0" w:color="auto"/>
            <w:right w:val="none" w:sz="0" w:space="0" w:color="auto"/>
          </w:divBdr>
        </w:div>
        <w:div w:id="91979426">
          <w:marLeft w:val="0"/>
          <w:marRight w:val="0"/>
          <w:marTop w:val="0"/>
          <w:marBottom w:val="0"/>
          <w:divBdr>
            <w:top w:val="none" w:sz="0" w:space="0" w:color="auto"/>
            <w:left w:val="none" w:sz="0" w:space="0" w:color="auto"/>
            <w:bottom w:val="none" w:sz="0" w:space="0" w:color="auto"/>
            <w:right w:val="none" w:sz="0" w:space="0" w:color="auto"/>
          </w:divBdr>
        </w:div>
        <w:div w:id="1466121364">
          <w:marLeft w:val="0"/>
          <w:marRight w:val="0"/>
          <w:marTop w:val="0"/>
          <w:marBottom w:val="0"/>
          <w:divBdr>
            <w:top w:val="none" w:sz="0" w:space="0" w:color="auto"/>
            <w:left w:val="none" w:sz="0" w:space="0" w:color="auto"/>
            <w:bottom w:val="none" w:sz="0" w:space="0" w:color="auto"/>
            <w:right w:val="none" w:sz="0" w:space="0" w:color="auto"/>
          </w:divBdr>
        </w:div>
        <w:div w:id="291055071">
          <w:marLeft w:val="0"/>
          <w:marRight w:val="0"/>
          <w:marTop w:val="0"/>
          <w:marBottom w:val="0"/>
          <w:divBdr>
            <w:top w:val="none" w:sz="0" w:space="0" w:color="auto"/>
            <w:left w:val="none" w:sz="0" w:space="0" w:color="auto"/>
            <w:bottom w:val="none" w:sz="0" w:space="0" w:color="auto"/>
            <w:right w:val="none" w:sz="0" w:space="0" w:color="auto"/>
          </w:divBdr>
        </w:div>
        <w:div w:id="1730302477">
          <w:marLeft w:val="0"/>
          <w:marRight w:val="0"/>
          <w:marTop w:val="0"/>
          <w:marBottom w:val="0"/>
          <w:divBdr>
            <w:top w:val="none" w:sz="0" w:space="0" w:color="auto"/>
            <w:left w:val="none" w:sz="0" w:space="0" w:color="auto"/>
            <w:bottom w:val="none" w:sz="0" w:space="0" w:color="auto"/>
            <w:right w:val="none" w:sz="0" w:space="0" w:color="auto"/>
          </w:divBdr>
        </w:div>
        <w:div w:id="1648245332">
          <w:marLeft w:val="0"/>
          <w:marRight w:val="0"/>
          <w:marTop w:val="0"/>
          <w:marBottom w:val="0"/>
          <w:divBdr>
            <w:top w:val="none" w:sz="0" w:space="0" w:color="auto"/>
            <w:left w:val="none" w:sz="0" w:space="0" w:color="auto"/>
            <w:bottom w:val="none" w:sz="0" w:space="0" w:color="auto"/>
            <w:right w:val="none" w:sz="0" w:space="0" w:color="auto"/>
          </w:divBdr>
        </w:div>
        <w:div w:id="1408308858">
          <w:marLeft w:val="0"/>
          <w:marRight w:val="0"/>
          <w:marTop w:val="0"/>
          <w:marBottom w:val="0"/>
          <w:divBdr>
            <w:top w:val="none" w:sz="0" w:space="0" w:color="auto"/>
            <w:left w:val="none" w:sz="0" w:space="0" w:color="auto"/>
            <w:bottom w:val="none" w:sz="0" w:space="0" w:color="auto"/>
            <w:right w:val="none" w:sz="0" w:space="0" w:color="auto"/>
          </w:divBdr>
        </w:div>
        <w:div w:id="26296691">
          <w:marLeft w:val="0"/>
          <w:marRight w:val="0"/>
          <w:marTop w:val="0"/>
          <w:marBottom w:val="0"/>
          <w:divBdr>
            <w:top w:val="none" w:sz="0" w:space="0" w:color="auto"/>
            <w:left w:val="none" w:sz="0" w:space="0" w:color="auto"/>
            <w:bottom w:val="none" w:sz="0" w:space="0" w:color="auto"/>
            <w:right w:val="none" w:sz="0" w:space="0" w:color="auto"/>
          </w:divBdr>
        </w:div>
        <w:div w:id="2011369566">
          <w:marLeft w:val="0"/>
          <w:marRight w:val="0"/>
          <w:marTop w:val="0"/>
          <w:marBottom w:val="0"/>
          <w:divBdr>
            <w:top w:val="none" w:sz="0" w:space="0" w:color="auto"/>
            <w:left w:val="none" w:sz="0" w:space="0" w:color="auto"/>
            <w:bottom w:val="none" w:sz="0" w:space="0" w:color="auto"/>
            <w:right w:val="none" w:sz="0" w:space="0" w:color="auto"/>
          </w:divBdr>
        </w:div>
        <w:div w:id="2039308704">
          <w:marLeft w:val="0"/>
          <w:marRight w:val="0"/>
          <w:marTop w:val="0"/>
          <w:marBottom w:val="0"/>
          <w:divBdr>
            <w:top w:val="none" w:sz="0" w:space="0" w:color="auto"/>
            <w:left w:val="none" w:sz="0" w:space="0" w:color="auto"/>
            <w:bottom w:val="none" w:sz="0" w:space="0" w:color="auto"/>
            <w:right w:val="none" w:sz="0" w:space="0" w:color="auto"/>
          </w:divBdr>
        </w:div>
      </w:divsChild>
    </w:div>
    <w:div w:id="1398479021">
      <w:bodyDiv w:val="1"/>
      <w:marLeft w:val="0"/>
      <w:marRight w:val="0"/>
      <w:marTop w:val="0"/>
      <w:marBottom w:val="0"/>
      <w:divBdr>
        <w:top w:val="none" w:sz="0" w:space="0" w:color="auto"/>
        <w:left w:val="none" w:sz="0" w:space="0" w:color="auto"/>
        <w:bottom w:val="none" w:sz="0" w:space="0" w:color="auto"/>
        <w:right w:val="none" w:sz="0" w:space="0" w:color="auto"/>
      </w:divBdr>
    </w:div>
    <w:div w:id="1409032490">
      <w:bodyDiv w:val="1"/>
      <w:marLeft w:val="0"/>
      <w:marRight w:val="0"/>
      <w:marTop w:val="0"/>
      <w:marBottom w:val="0"/>
      <w:divBdr>
        <w:top w:val="none" w:sz="0" w:space="0" w:color="auto"/>
        <w:left w:val="none" w:sz="0" w:space="0" w:color="auto"/>
        <w:bottom w:val="none" w:sz="0" w:space="0" w:color="auto"/>
        <w:right w:val="none" w:sz="0" w:space="0" w:color="auto"/>
      </w:divBdr>
    </w:div>
    <w:div w:id="1458139120">
      <w:bodyDiv w:val="1"/>
      <w:marLeft w:val="0"/>
      <w:marRight w:val="0"/>
      <w:marTop w:val="0"/>
      <w:marBottom w:val="0"/>
      <w:divBdr>
        <w:top w:val="none" w:sz="0" w:space="0" w:color="auto"/>
        <w:left w:val="none" w:sz="0" w:space="0" w:color="auto"/>
        <w:bottom w:val="none" w:sz="0" w:space="0" w:color="auto"/>
        <w:right w:val="none" w:sz="0" w:space="0" w:color="auto"/>
      </w:divBdr>
    </w:div>
    <w:div w:id="1463379963">
      <w:bodyDiv w:val="1"/>
      <w:marLeft w:val="0"/>
      <w:marRight w:val="0"/>
      <w:marTop w:val="0"/>
      <w:marBottom w:val="0"/>
      <w:divBdr>
        <w:top w:val="none" w:sz="0" w:space="0" w:color="auto"/>
        <w:left w:val="none" w:sz="0" w:space="0" w:color="auto"/>
        <w:bottom w:val="none" w:sz="0" w:space="0" w:color="auto"/>
        <w:right w:val="none" w:sz="0" w:space="0" w:color="auto"/>
      </w:divBdr>
    </w:div>
    <w:div w:id="1486779025">
      <w:bodyDiv w:val="1"/>
      <w:marLeft w:val="0"/>
      <w:marRight w:val="0"/>
      <w:marTop w:val="0"/>
      <w:marBottom w:val="0"/>
      <w:divBdr>
        <w:top w:val="none" w:sz="0" w:space="0" w:color="auto"/>
        <w:left w:val="none" w:sz="0" w:space="0" w:color="auto"/>
        <w:bottom w:val="none" w:sz="0" w:space="0" w:color="auto"/>
        <w:right w:val="none" w:sz="0" w:space="0" w:color="auto"/>
      </w:divBdr>
    </w:div>
    <w:div w:id="1495953211">
      <w:bodyDiv w:val="1"/>
      <w:marLeft w:val="0"/>
      <w:marRight w:val="0"/>
      <w:marTop w:val="0"/>
      <w:marBottom w:val="0"/>
      <w:divBdr>
        <w:top w:val="none" w:sz="0" w:space="0" w:color="auto"/>
        <w:left w:val="none" w:sz="0" w:space="0" w:color="auto"/>
        <w:bottom w:val="none" w:sz="0" w:space="0" w:color="auto"/>
        <w:right w:val="none" w:sz="0" w:space="0" w:color="auto"/>
      </w:divBdr>
    </w:div>
    <w:div w:id="1536776131">
      <w:bodyDiv w:val="1"/>
      <w:marLeft w:val="0"/>
      <w:marRight w:val="0"/>
      <w:marTop w:val="0"/>
      <w:marBottom w:val="0"/>
      <w:divBdr>
        <w:top w:val="none" w:sz="0" w:space="0" w:color="auto"/>
        <w:left w:val="none" w:sz="0" w:space="0" w:color="auto"/>
        <w:bottom w:val="none" w:sz="0" w:space="0" w:color="auto"/>
        <w:right w:val="none" w:sz="0" w:space="0" w:color="auto"/>
      </w:divBdr>
    </w:div>
    <w:div w:id="1546674006">
      <w:bodyDiv w:val="1"/>
      <w:marLeft w:val="0"/>
      <w:marRight w:val="0"/>
      <w:marTop w:val="0"/>
      <w:marBottom w:val="0"/>
      <w:divBdr>
        <w:top w:val="none" w:sz="0" w:space="0" w:color="auto"/>
        <w:left w:val="none" w:sz="0" w:space="0" w:color="auto"/>
        <w:bottom w:val="none" w:sz="0" w:space="0" w:color="auto"/>
        <w:right w:val="none" w:sz="0" w:space="0" w:color="auto"/>
      </w:divBdr>
    </w:div>
    <w:div w:id="1549756327">
      <w:bodyDiv w:val="1"/>
      <w:marLeft w:val="0"/>
      <w:marRight w:val="0"/>
      <w:marTop w:val="0"/>
      <w:marBottom w:val="0"/>
      <w:divBdr>
        <w:top w:val="none" w:sz="0" w:space="0" w:color="auto"/>
        <w:left w:val="none" w:sz="0" w:space="0" w:color="auto"/>
        <w:bottom w:val="none" w:sz="0" w:space="0" w:color="auto"/>
        <w:right w:val="none" w:sz="0" w:space="0" w:color="auto"/>
      </w:divBdr>
    </w:div>
    <w:div w:id="1550921122">
      <w:bodyDiv w:val="1"/>
      <w:marLeft w:val="0"/>
      <w:marRight w:val="0"/>
      <w:marTop w:val="0"/>
      <w:marBottom w:val="0"/>
      <w:divBdr>
        <w:top w:val="none" w:sz="0" w:space="0" w:color="auto"/>
        <w:left w:val="none" w:sz="0" w:space="0" w:color="auto"/>
        <w:bottom w:val="none" w:sz="0" w:space="0" w:color="auto"/>
        <w:right w:val="none" w:sz="0" w:space="0" w:color="auto"/>
      </w:divBdr>
      <w:divsChild>
        <w:div w:id="640967958">
          <w:marLeft w:val="0"/>
          <w:marRight w:val="0"/>
          <w:marTop w:val="0"/>
          <w:marBottom w:val="0"/>
          <w:divBdr>
            <w:top w:val="none" w:sz="0" w:space="0" w:color="auto"/>
            <w:left w:val="none" w:sz="0" w:space="0" w:color="auto"/>
            <w:bottom w:val="none" w:sz="0" w:space="0" w:color="auto"/>
            <w:right w:val="none" w:sz="0" w:space="0" w:color="auto"/>
          </w:divBdr>
        </w:div>
        <w:div w:id="420640880">
          <w:marLeft w:val="0"/>
          <w:marRight w:val="0"/>
          <w:marTop w:val="0"/>
          <w:marBottom w:val="0"/>
          <w:divBdr>
            <w:top w:val="none" w:sz="0" w:space="0" w:color="auto"/>
            <w:left w:val="none" w:sz="0" w:space="0" w:color="auto"/>
            <w:bottom w:val="none" w:sz="0" w:space="0" w:color="auto"/>
            <w:right w:val="none" w:sz="0" w:space="0" w:color="auto"/>
          </w:divBdr>
        </w:div>
        <w:div w:id="76482567">
          <w:marLeft w:val="0"/>
          <w:marRight w:val="0"/>
          <w:marTop w:val="0"/>
          <w:marBottom w:val="0"/>
          <w:divBdr>
            <w:top w:val="none" w:sz="0" w:space="0" w:color="auto"/>
            <w:left w:val="none" w:sz="0" w:space="0" w:color="auto"/>
            <w:bottom w:val="none" w:sz="0" w:space="0" w:color="auto"/>
            <w:right w:val="none" w:sz="0" w:space="0" w:color="auto"/>
          </w:divBdr>
        </w:div>
        <w:div w:id="1117413396">
          <w:marLeft w:val="0"/>
          <w:marRight w:val="0"/>
          <w:marTop w:val="0"/>
          <w:marBottom w:val="0"/>
          <w:divBdr>
            <w:top w:val="none" w:sz="0" w:space="0" w:color="auto"/>
            <w:left w:val="none" w:sz="0" w:space="0" w:color="auto"/>
            <w:bottom w:val="none" w:sz="0" w:space="0" w:color="auto"/>
            <w:right w:val="none" w:sz="0" w:space="0" w:color="auto"/>
          </w:divBdr>
        </w:div>
        <w:div w:id="1243760995">
          <w:marLeft w:val="0"/>
          <w:marRight w:val="0"/>
          <w:marTop w:val="0"/>
          <w:marBottom w:val="0"/>
          <w:divBdr>
            <w:top w:val="none" w:sz="0" w:space="0" w:color="auto"/>
            <w:left w:val="none" w:sz="0" w:space="0" w:color="auto"/>
            <w:bottom w:val="none" w:sz="0" w:space="0" w:color="auto"/>
            <w:right w:val="none" w:sz="0" w:space="0" w:color="auto"/>
          </w:divBdr>
        </w:div>
        <w:div w:id="638345478">
          <w:marLeft w:val="0"/>
          <w:marRight w:val="0"/>
          <w:marTop w:val="0"/>
          <w:marBottom w:val="0"/>
          <w:divBdr>
            <w:top w:val="none" w:sz="0" w:space="0" w:color="auto"/>
            <w:left w:val="none" w:sz="0" w:space="0" w:color="auto"/>
            <w:bottom w:val="none" w:sz="0" w:space="0" w:color="auto"/>
            <w:right w:val="none" w:sz="0" w:space="0" w:color="auto"/>
          </w:divBdr>
        </w:div>
        <w:div w:id="1098525992">
          <w:marLeft w:val="0"/>
          <w:marRight w:val="0"/>
          <w:marTop w:val="0"/>
          <w:marBottom w:val="0"/>
          <w:divBdr>
            <w:top w:val="none" w:sz="0" w:space="0" w:color="auto"/>
            <w:left w:val="none" w:sz="0" w:space="0" w:color="auto"/>
            <w:bottom w:val="none" w:sz="0" w:space="0" w:color="auto"/>
            <w:right w:val="none" w:sz="0" w:space="0" w:color="auto"/>
          </w:divBdr>
        </w:div>
      </w:divsChild>
    </w:div>
    <w:div w:id="1588076505">
      <w:bodyDiv w:val="1"/>
      <w:marLeft w:val="0"/>
      <w:marRight w:val="0"/>
      <w:marTop w:val="0"/>
      <w:marBottom w:val="0"/>
      <w:divBdr>
        <w:top w:val="none" w:sz="0" w:space="0" w:color="auto"/>
        <w:left w:val="none" w:sz="0" w:space="0" w:color="auto"/>
        <w:bottom w:val="none" w:sz="0" w:space="0" w:color="auto"/>
        <w:right w:val="none" w:sz="0" w:space="0" w:color="auto"/>
      </w:divBdr>
    </w:div>
    <w:div w:id="1595700005">
      <w:bodyDiv w:val="1"/>
      <w:marLeft w:val="0"/>
      <w:marRight w:val="0"/>
      <w:marTop w:val="0"/>
      <w:marBottom w:val="0"/>
      <w:divBdr>
        <w:top w:val="none" w:sz="0" w:space="0" w:color="auto"/>
        <w:left w:val="none" w:sz="0" w:space="0" w:color="auto"/>
        <w:bottom w:val="none" w:sz="0" w:space="0" w:color="auto"/>
        <w:right w:val="none" w:sz="0" w:space="0" w:color="auto"/>
      </w:divBdr>
    </w:div>
    <w:div w:id="1624383463">
      <w:bodyDiv w:val="1"/>
      <w:marLeft w:val="0"/>
      <w:marRight w:val="0"/>
      <w:marTop w:val="0"/>
      <w:marBottom w:val="0"/>
      <w:divBdr>
        <w:top w:val="none" w:sz="0" w:space="0" w:color="auto"/>
        <w:left w:val="none" w:sz="0" w:space="0" w:color="auto"/>
        <w:bottom w:val="none" w:sz="0" w:space="0" w:color="auto"/>
        <w:right w:val="none" w:sz="0" w:space="0" w:color="auto"/>
      </w:divBdr>
    </w:div>
    <w:div w:id="1639142015">
      <w:bodyDiv w:val="1"/>
      <w:marLeft w:val="0"/>
      <w:marRight w:val="0"/>
      <w:marTop w:val="0"/>
      <w:marBottom w:val="0"/>
      <w:divBdr>
        <w:top w:val="none" w:sz="0" w:space="0" w:color="auto"/>
        <w:left w:val="none" w:sz="0" w:space="0" w:color="auto"/>
        <w:bottom w:val="none" w:sz="0" w:space="0" w:color="auto"/>
        <w:right w:val="none" w:sz="0" w:space="0" w:color="auto"/>
      </w:divBdr>
    </w:div>
    <w:div w:id="1641157231">
      <w:bodyDiv w:val="1"/>
      <w:marLeft w:val="0"/>
      <w:marRight w:val="0"/>
      <w:marTop w:val="0"/>
      <w:marBottom w:val="0"/>
      <w:divBdr>
        <w:top w:val="none" w:sz="0" w:space="0" w:color="auto"/>
        <w:left w:val="none" w:sz="0" w:space="0" w:color="auto"/>
        <w:bottom w:val="none" w:sz="0" w:space="0" w:color="auto"/>
        <w:right w:val="none" w:sz="0" w:space="0" w:color="auto"/>
      </w:divBdr>
    </w:div>
    <w:div w:id="1657026908">
      <w:bodyDiv w:val="1"/>
      <w:marLeft w:val="0"/>
      <w:marRight w:val="0"/>
      <w:marTop w:val="0"/>
      <w:marBottom w:val="0"/>
      <w:divBdr>
        <w:top w:val="none" w:sz="0" w:space="0" w:color="auto"/>
        <w:left w:val="none" w:sz="0" w:space="0" w:color="auto"/>
        <w:bottom w:val="none" w:sz="0" w:space="0" w:color="auto"/>
        <w:right w:val="none" w:sz="0" w:space="0" w:color="auto"/>
      </w:divBdr>
    </w:div>
    <w:div w:id="1661930990">
      <w:bodyDiv w:val="1"/>
      <w:marLeft w:val="0"/>
      <w:marRight w:val="0"/>
      <w:marTop w:val="0"/>
      <w:marBottom w:val="0"/>
      <w:divBdr>
        <w:top w:val="none" w:sz="0" w:space="0" w:color="auto"/>
        <w:left w:val="none" w:sz="0" w:space="0" w:color="auto"/>
        <w:bottom w:val="none" w:sz="0" w:space="0" w:color="auto"/>
        <w:right w:val="none" w:sz="0" w:space="0" w:color="auto"/>
      </w:divBdr>
    </w:div>
    <w:div w:id="1710102557">
      <w:bodyDiv w:val="1"/>
      <w:marLeft w:val="0"/>
      <w:marRight w:val="0"/>
      <w:marTop w:val="0"/>
      <w:marBottom w:val="0"/>
      <w:divBdr>
        <w:top w:val="none" w:sz="0" w:space="0" w:color="auto"/>
        <w:left w:val="none" w:sz="0" w:space="0" w:color="auto"/>
        <w:bottom w:val="none" w:sz="0" w:space="0" w:color="auto"/>
        <w:right w:val="none" w:sz="0" w:space="0" w:color="auto"/>
      </w:divBdr>
    </w:div>
    <w:div w:id="1808425913">
      <w:bodyDiv w:val="1"/>
      <w:marLeft w:val="0"/>
      <w:marRight w:val="0"/>
      <w:marTop w:val="0"/>
      <w:marBottom w:val="0"/>
      <w:divBdr>
        <w:top w:val="none" w:sz="0" w:space="0" w:color="auto"/>
        <w:left w:val="none" w:sz="0" w:space="0" w:color="auto"/>
        <w:bottom w:val="none" w:sz="0" w:space="0" w:color="auto"/>
        <w:right w:val="none" w:sz="0" w:space="0" w:color="auto"/>
      </w:divBdr>
    </w:div>
    <w:div w:id="1826431933">
      <w:bodyDiv w:val="1"/>
      <w:marLeft w:val="0"/>
      <w:marRight w:val="0"/>
      <w:marTop w:val="0"/>
      <w:marBottom w:val="0"/>
      <w:divBdr>
        <w:top w:val="none" w:sz="0" w:space="0" w:color="auto"/>
        <w:left w:val="none" w:sz="0" w:space="0" w:color="auto"/>
        <w:bottom w:val="none" w:sz="0" w:space="0" w:color="auto"/>
        <w:right w:val="none" w:sz="0" w:space="0" w:color="auto"/>
      </w:divBdr>
      <w:divsChild>
        <w:div w:id="1102335758">
          <w:marLeft w:val="0"/>
          <w:marRight w:val="0"/>
          <w:marTop w:val="0"/>
          <w:marBottom w:val="0"/>
          <w:divBdr>
            <w:top w:val="none" w:sz="0" w:space="0" w:color="auto"/>
            <w:left w:val="none" w:sz="0" w:space="0" w:color="auto"/>
            <w:bottom w:val="none" w:sz="0" w:space="0" w:color="auto"/>
            <w:right w:val="none" w:sz="0" w:space="0" w:color="auto"/>
          </w:divBdr>
          <w:divsChild>
            <w:div w:id="1967152293">
              <w:marLeft w:val="0"/>
              <w:marRight w:val="0"/>
              <w:marTop w:val="0"/>
              <w:marBottom w:val="0"/>
              <w:divBdr>
                <w:top w:val="none" w:sz="0" w:space="0" w:color="auto"/>
                <w:left w:val="none" w:sz="0" w:space="0" w:color="auto"/>
                <w:bottom w:val="none" w:sz="0" w:space="0" w:color="auto"/>
                <w:right w:val="none" w:sz="0" w:space="0" w:color="auto"/>
              </w:divBdr>
              <w:divsChild>
                <w:div w:id="1740055364">
                  <w:marLeft w:val="0"/>
                  <w:marRight w:val="0"/>
                  <w:marTop w:val="0"/>
                  <w:marBottom w:val="0"/>
                  <w:divBdr>
                    <w:top w:val="none" w:sz="0" w:space="0" w:color="auto"/>
                    <w:left w:val="none" w:sz="0" w:space="0" w:color="auto"/>
                    <w:bottom w:val="none" w:sz="0" w:space="0" w:color="auto"/>
                    <w:right w:val="none" w:sz="0" w:space="0" w:color="auto"/>
                  </w:divBdr>
                  <w:divsChild>
                    <w:div w:id="1847942340">
                      <w:marLeft w:val="0"/>
                      <w:marRight w:val="0"/>
                      <w:marTop w:val="0"/>
                      <w:marBottom w:val="0"/>
                      <w:divBdr>
                        <w:top w:val="none" w:sz="0" w:space="0" w:color="auto"/>
                        <w:left w:val="none" w:sz="0" w:space="0" w:color="auto"/>
                        <w:bottom w:val="none" w:sz="0" w:space="0" w:color="auto"/>
                        <w:right w:val="none" w:sz="0" w:space="0" w:color="auto"/>
                      </w:divBdr>
                      <w:divsChild>
                        <w:div w:id="749231874">
                          <w:marLeft w:val="0"/>
                          <w:marRight w:val="0"/>
                          <w:marTop w:val="0"/>
                          <w:marBottom w:val="0"/>
                          <w:divBdr>
                            <w:top w:val="none" w:sz="0" w:space="0" w:color="auto"/>
                            <w:left w:val="none" w:sz="0" w:space="0" w:color="auto"/>
                            <w:bottom w:val="none" w:sz="0" w:space="0" w:color="auto"/>
                            <w:right w:val="none" w:sz="0" w:space="0" w:color="auto"/>
                          </w:divBdr>
                          <w:divsChild>
                            <w:div w:id="391737873">
                              <w:marLeft w:val="0"/>
                              <w:marRight w:val="0"/>
                              <w:marTop w:val="0"/>
                              <w:marBottom w:val="0"/>
                              <w:divBdr>
                                <w:top w:val="none" w:sz="0" w:space="0" w:color="auto"/>
                                <w:left w:val="none" w:sz="0" w:space="0" w:color="auto"/>
                                <w:bottom w:val="none" w:sz="0" w:space="0" w:color="auto"/>
                                <w:right w:val="none" w:sz="0" w:space="0" w:color="auto"/>
                              </w:divBdr>
                              <w:divsChild>
                                <w:div w:id="269121141">
                                  <w:marLeft w:val="0"/>
                                  <w:marRight w:val="0"/>
                                  <w:marTop w:val="0"/>
                                  <w:marBottom w:val="0"/>
                                  <w:divBdr>
                                    <w:top w:val="none" w:sz="0" w:space="0" w:color="auto"/>
                                    <w:left w:val="none" w:sz="0" w:space="0" w:color="auto"/>
                                    <w:bottom w:val="none" w:sz="0" w:space="0" w:color="auto"/>
                                    <w:right w:val="none" w:sz="0" w:space="0" w:color="auto"/>
                                  </w:divBdr>
                                  <w:divsChild>
                                    <w:div w:id="1537354672">
                                      <w:marLeft w:val="0"/>
                                      <w:marRight w:val="0"/>
                                      <w:marTop w:val="0"/>
                                      <w:marBottom w:val="0"/>
                                      <w:divBdr>
                                        <w:top w:val="none" w:sz="0" w:space="0" w:color="auto"/>
                                        <w:left w:val="none" w:sz="0" w:space="0" w:color="auto"/>
                                        <w:bottom w:val="none" w:sz="0" w:space="0" w:color="auto"/>
                                        <w:right w:val="none" w:sz="0" w:space="0" w:color="auto"/>
                                      </w:divBdr>
                                      <w:divsChild>
                                        <w:div w:id="212542619">
                                          <w:marLeft w:val="0"/>
                                          <w:marRight w:val="0"/>
                                          <w:marTop w:val="0"/>
                                          <w:marBottom w:val="0"/>
                                          <w:divBdr>
                                            <w:top w:val="none" w:sz="0" w:space="0" w:color="auto"/>
                                            <w:left w:val="none" w:sz="0" w:space="0" w:color="auto"/>
                                            <w:bottom w:val="none" w:sz="0" w:space="0" w:color="auto"/>
                                            <w:right w:val="none" w:sz="0" w:space="0" w:color="auto"/>
                                          </w:divBdr>
                                          <w:divsChild>
                                            <w:div w:id="1089233540">
                                              <w:marLeft w:val="0"/>
                                              <w:marRight w:val="0"/>
                                              <w:marTop w:val="0"/>
                                              <w:marBottom w:val="0"/>
                                              <w:divBdr>
                                                <w:top w:val="none" w:sz="0" w:space="0" w:color="auto"/>
                                                <w:left w:val="none" w:sz="0" w:space="0" w:color="auto"/>
                                                <w:bottom w:val="none" w:sz="0" w:space="0" w:color="auto"/>
                                                <w:right w:val="none" w:sz="0" w:space="0" w:color="auto"/>
                                              </w:divBdr>
                                              <w:divsChild>
                                                <w:div w:id="2104917546">
                                                  <w:marLeft w:val="0"/>
                                                  <w:marRight w:val="0"/>
                                                  <w:marTop w:val="0"/>
                                                  <w:marBottom w:val="0"/>
                                                  <w:divBdr>
                                                    <w:top w:val="none" w:sz="0" w:space="0" w:color="auto"/>
                                                    <w:left w:val="none" w:sz="0" w:space="0" w:color="auto"/>
                                                    <w:bottom w:val="none" w:sz="0" w:space="0" w:color="auto"/>
                                                    <w:right w:val="none" w:sz="0" w:space="0" w:color="auto"/>
                                                  </w:divBdr>
                                                  <w:divsChild>
                                                    <w:div w:id="505481013">
                                                      <w:marLeft w:val="0"/>
                                                      <w:marRight w:val="0"/>
                                                      <w:marTop w:val="0"/>
                                                      <w:marBottom w:val="0"/>
                                                      <w:divBdr>
                                                        <w:top w:val="none" w:sz="0" w:space="0" w:color="auto"/>
                                                        <w:left w:val="none" w:sz="0" w:space="0" w:color="auto"/>
                                                        <w:bottom w:val="none" w:sz="0" w:space="0" w:color="auto"/>
                                                        <w:right w:val="none" w:sz="0" w:space="0" w:color="auto"/>
                                                      </w:divBdr>
                                                      <w:divsChild>
                                                        <w:div w:id="1639148866">
                                                          <w:marLeft w:val="0"/>
                                                          <w:marRight w:val="0"/>
                                                          <w:marTop w:val="0"/>
                                                          <w:marBottom w:val="0"/>
                                                          <w:divBdr>
                                                            <w:top w:val="none" w:sz="0" w:space="0" w:color="auto"/>
                                                            <w:left w:val="none" w:sz="0" w:space="0" w:color="auto"/>
                                                            <w:bottom w:val="none" w:sz="0" w:space="0" w:color="auto"/>
                                                            <w:right w:val="none" w:sz="0" w:space="0" w:color="auto"/>
                                                          </w:divBdr>
                                                          <w:divsChild>
                                                            <w:div w:id="987634646">
                                                              <w:marLeft w:val="0"/>
                                                              <w:marRight w:val="0"/>
                                                              <w:marTop w:val="0"/>
                                                              <w:marBottom w:val="0"/>
                                                              <w:divBdr>
                                                                <w:top w:val="none" w:sz="0" w:space="0" w:color="auto"/>
                                                                <w:left w:val="none" w:sz="0" w:space="0" w:color="auto"/>
                                                                <w:bottom w:val="none" w:sz="0" w:space="0" w:color="auto"/>
                                                                <w:right w:val="none" w:sz="0" w:space="0" w:color="auto"/>
                                                              </w:divBdr>
                                                              <w:divsChild>
                                                                <w:div w:id="1355033801">
                                                                  <w:marLeft w:val="0"/>
                                                                  <w:marRight w:val="0"/>
                                                                  <w:marTop w:val="0"/>
                                                                  <w:marBottom w:val="0"/>
                                                                  <w:divBdr>
                                                                    <w:top w:val="none" w:sz="0" w:space="0" w:color="auto"/>
                                                                    <w:left w:val="none" w:sz="0" w:space="0" w:color="auto"/>
                                                                    <w:bottom w:val="none" w:sz="0" w:space="0" w:color="auto"/>
                                                                    <w:right w:val="none" w:sz="0" w:space="0" w:color="auto"/>
                                                                  </w:divBdr>
                                                                  <w:divsChild>
                                                                    <w:div w:id="1421636601">
                                                                      <w:marLeft w:val="0"/>
                                                                      <w:marRight w:val="0"/>
                                                                      <w:marTop w:val="0"/>
                                                                      <w:marBottom w:val="0"/>
                                                                      <w:divBdr>
                                                                        <w:top w:val="none" w:sz="0" w:space="0" w:color="auto"/>
                                                                        <w:left w:val="none" w:sz="0" w:space="0" w:color="auto"/>
                                                                        <w:bottom w:val="none" w:sz="0" w:space="0" w:color="auto"/>
                                                                        <w:right w:val="none" w:sz="0" w:space="0" w:color="auto"/>
                                                                      </w:divBdr>
                                                                      <w:divsChild>
                                                                        <w:div w:id="993220853">
                                                                          <w:marLeft w:val="0"/>
                                                                          <w:marRight w:val="0"/>
                                                                          <w:marTop w:val="0"/>
                                                                          <w:marBottom w:val="0"/>
                                                                          <w:divBdr>
                                                                            <w:top w:val="none" w:sz="0" w:space="0" w:color="auto"/>
                                                                            <w:left w:val="none" w:sz="0" w:space="0" w:color="auto"/>
                                                                            <w:bottom w:val="none" w:sz="0" w:space="0" w:color="auto"/>
                                                                            <w:right w:val="none" w:sz="0" w:space="0" w:color="auto"/>
                                                                          </w:divBdr>
                                                                          <w:divsChild>
                                                                            <w:div w:id="369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2352834">
      <w:bodyDiv w:val="1"/>
      <w:marLeft w:val="0"/>
      <w:marRight w:val="0"/>
      <w:marTop w:val="0"/>
      <w:marBottom w:val="0"/>
      <w:divBdr>
        <w:top w:val="none" w:sz="0" w:space="0" w:color="auto"/>
        <w:left w:val="none" w:sz="0" w:space="0" w:color="auto"/>
        <w:bottom w:val="none" w:sz="0" w:space="0" w:color="auto"/>
        <w:right w:val="none" w:sz="0" w:space="0" w:color="auto"/>
      </w:divBdr>
    </w:div>
    <w:div w:id="1891500924">
      <w:bodyDiv w:val="1"/>
      <w:marLeft w:val="0"/>
      <w:marRight w:val="0"/>
      <w:marTop w:val="0"/>
      <w:marBottom w:val="0"/>
      <w:divBdr>
        <w:top w:val="none" w:sz="0" w:space="0" w:color="auto"/>
        <w:left w:val="none" w:sz="0" w:space="0" w:color="auto"/>
        <w:bottom w:val="none" w:sz="0" w:space="0" w:color="auto"/>
        <w:right w:val="none" w:sz="0" w:space="0" w:color="auto"/>
      </w:divBdr>
    </w:div>
    <w:div w:id="1891914436">
      <w:bodyDiv w:val="1"/>
      <w:marLeft w:val="0"/>
      <w:marRight w:val="0"/>
      <w:marTop w:val="0"/>
      <w:marBottom w:val="0"/>
      <w:divBdr>
        <w:top w:val="none" w:sz="0" w:space="0" w:color="auto"/>
        <w:left w:val="none" w:sz="0" w:space="0" w:color="auto"/>
        <w:bottom w:val="none" w:sz="0" w:space="0" w:color="auto"/>
        <w:right w:val="none" w:sz="0" w:space="0" w:color="auto"/>
      </w:divBdr>
    </w:div>
    <w:div w:id="1936815893">
      <w:bodyDiv w:val="1"/>
      <w:marLeft w:val="0"/>
      <w:marRight w:val="0"/>
      <w:marTop w:val="0"/>
      <w:marBottom w:val="0"/>
      <w:divBdr>
        <w:top w:val="none" w:sz="0" w:space="0" w:color="auto"/>
        <w:left w:val="none" w:sz="0" w:space="0" w:color="auto"/>
        <w:bottom w:val="none" w:sz="0" w:space="0" w:color="auto"/>
        <w:right w:val="none" w:sz="0" w:space="0" w:color="auto"/>
      </w:divBdr>
    </w:div>
    <w:div w:id="1959530566">
      <w:bodyDiv w:val="1"/>
      <w:marLeft w:val="0"/>
      <w:marRight w:val="0"/>
      <w:marTop w:val="0"/>
      <w:marBottom w:val="0"/>
      <w:divBdr>
        <w:top w:val="none" w:sz="0" w:space="0" w:color="auto"/>
        <w:left w:val="none" w:sz="0" w:space="0" w:color="auto"/>
        <w:bottom w:val="none" w:sz="0" w:space="0" w:color="auto"/>
        <w:right w:val="none" w:sz="0" w:space="0" w:color="auto"/>
      </w:divBdr>
    </w:div>
    <w:div w:id="1998679030">
      <w:bodyDiv w:val="1"/>
      <w:marLeft w:val="0"/>
      <w:marRight w:val="0"/>
      <w:marTop w:val="0"/>
      <w:marBottom w:val="0"/>
      <w:divBdr>
        <w:top w:val="none" w:sz="0" w:space="0" w:color="auto"/>
        <w:left w:val="none" w:sz="0" w:space="0" w:color="auto"/>
        <w:bottom w:val="none" w:sz="0" w:space="0" w:color="auto"/>
        <w:right w:val="none" w:sz="0" w:space="0" w:color="auto"/>
      </w:divBdr>
    </w:div>
    <w:div w:id="2071925231">
      <w:bodyDiv w:val="1"/>
      <w:marLeft w:val="0"/>
      <w:marRight w:val="0"/>
      <w:marTop w:val="0"/>
      <w:marBottom w:val="0"/>
      <w:divBdr>
        <w:top w:val="none" w:sz="0" w:space="0" w:color="auto"/>
        <w:left w:val="none" w:sz="0" w:space="0" w:color="auto"/>
        <w:bottom w:val="none" w:sz="0" w:space="0" w:color="auto"/>
        <w:right w:val="none" w:sz="0" w:space="0" w:color="auto"/>
      </w:divBdr>
    </w:div>
    <w:div w:id="213182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jpk.cz" TargetMode="External"/><Relationship Id="rId4" Type="http://schemas.openxmlformats.org/officeDocument/2006/relationships/settings" Target="settings.xml"/><Relationship Id="rId9" Type="http://schemas.openxmlformats.org/officeDocument/2006/relationships/hyperlink" Target="mailto:fakturace@tsk-praha.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A38BE9-EE5E-42B4-B2FC-B0BE9BFBE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9098</Words>
  <Characters>53684</Characters>
  <Application>Microsoft Office Word</Application>
  <DocSecurity>0</DocSecurity>
  <Lines>447</Lines>
  <Paragraphs>125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Cerna Anna</dc:creator>
  <cp:lastModifiedBy>Suchánková Lenka</cp:lastModifiedBy>
  <cp:revision>6</cp:revision>
  <cp:lastPrinted>2025-11-18T16:02:00Z</cp:lastPrinted>
  <dcterms:created xsi:type="dcterms:W3CDTF">2025-12-05T09:33:00Z</dcterms:created>
  <dcterms:modified xsi:type="dcterms:W3CDTF">2025-12-05T09:36:00Z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2024-09-30T14:08:39Z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89450042-2392-417d-8af7-927e40691556</vt:lpwstr>
  </property>
  <property fmtid="{D5CDD505-2E9C-101B-9397-08002B2CF9AE}" pid="8" name="MSIP_Label_f15a8442-68f3-4087-8f05-d564bed44e92_ContentBits">
    <vt:lpwstr>0</vt:lpwstr>
  </property>
</Properties>
</file>