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EA078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b/>
          <w:bCs/>
          <w:sz w:val="22"/>
          <w:szCs w:val="22"/>
        </w:rPr>
        <w:t xml:space="preserve">Příloha č. 1 – Specifikace a rozsah podporovaných a poskytovaných služeb </w:t>
      </w:r>
    </w:p>
    <w:p w14:paraId="265EE134" w14:textId="77777777" w:rsidR="00E53EDE" w:rsidRDefault="00E53EDE" w:rsidP="00E53EDE">
      <w:pPr>
        <w:pStyle w:val="Default"/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20F257EB" w14:textId="77777777" w:rsidR="00E53EDE" w:rsidRDefault="00E53EDE" w:rsidP="00E53EDE">
      <w:pPr>
        <w:pStyle w:val="Default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CE306A">
        <w:rPr>
          <w:rFonts w:ascii="Arial" w:hAnsi="Arial" w:cs="Arial"/>
          <w:b/>
          <w:bCs/>
          <w:sz w:val="22"/>
          <w:szCs w:val="22"/>
        </w:rPr>
        <w:t xml:space="preserve">Specifikace podporovaných činností: </w:t>
      </w:r>
    </w:p>
    <w:p w14:paraId="0C23858D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49C72805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b/>
          <w:bCs/>
          <w:sz w:val="22"/>
          <w:szCs w:val="22"/>
        </w:rPr>
        <w:t>podpora hardware</w:t>
      </w:r>
      <w:r w:rsidRPr="00CE306A">
        <w:rPr>
          <w:rFonts w:ascii="Arial" w:hAnsi="Arial" w:cs="Arial"/>
          <w:sz w:val="22"/>
          <w:szCs w:val="22"/>
        </w:rPr>
        <w:t xml:space="preserve">: </w:t>
      </w:r>
    </w:p>
    <w:p w14:paraId="785731B0" w14:textId="77777777" w:rsidR="00E53EDE" w:rsidRPr="00CE306A" w:rsidRDefault="00E53EDE" w:rsidP="00E53EDE">
      <w:pPr>
        <w:pStyle w:val="Default"/>
        <w:numPr>
          <w:ilvl w:val="0"/>
          <w:numId w:val="1"/>
        </w:numPr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sz w:val="22"/>
          <w:szCs w:val="22"/>
        </w:rPr>
        <w:t xml:space="preserve">Servery </w:t>
      </w:r>
    </w:p>
    <w:p w14:paraId="441A2007" w14:textId="77777777" w:rsidR="00E53EDE" w:rsidRPr="00CE306A" w:rsidRDefault="00E53EDE" w:rsidP="00E53EDE">
      <w:pPr>
        <w:pStyle w:val="Default"/>
        <w:numPr>
          <w:ilvl w:val="0"/>
          <w:numId w:val="1"/>
        </w:numPr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sz w:val="22"/>
          <w:szCs w:val="22"/>
        </w:rPr>
        <w:t xml:space="preserve">Záložní zdroje </w:t>
      </w:r>
    </w:p>
    <w:p w14:paraId="394B8662" w14:textId="77777777" w:rsidR="00E53EDE" w:rsidRPr="00CE306A" w:rsidRDefault="00E53EDE" w:rsidP="00E53EDE">
      <w:pPr>
        <w:pStyle w:val="Default"/>
        <w:numPr>
          <w:ilvl w:val="0"/>
          <w:numId w:val="1"/>
        </w:numPr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sz w:val="22"/>
          <w:szCs w:val="22"/>
        </w:rPr>
        <w:t xml:space="preserve">Aktivní i pasivní prvky sítě LAN / WAN / Wi-Fi </w:t>
      </w:r>
    </w:p>
    <w:p w14:paraId="216F2F47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417569D2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50696B83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b/>
          <w:bCs/>
          <w:sz w:val="22"/>
          <w:szCs w:val="22"/>
        </w:rPr>
        <w:t xml:space="preserve">podpora software: </w:t>
      </w:r>
    </w:p>
    <w:p w14:paraId="774E72B4" w14:textId="77777777" w:rsidR="00E53EDE" w:rsidRPr="00CE306A" w:rsidRDefault="00E53EDE" w:rsidP="00E53EDE">
      <w:pPr>
        <w:pStyle w:val="Default"/>
        <w:numPr>
          <w:ilvl w:val="0"/>
          <w:numId w:val="2"/>
        </w:numPr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sz w:val="22"/>
          <w:szCs w:val="22"/>
        </w:rPr>
        <w:t xml:space="preserve">Operační systémy Microsoft platformy </w:t>
      </w:r>
    </w:p>
    <w:p w14:paraId="179355BC" w14:textId="77777777" w:rsidR="00E53EDE" w:rsidRPr="00CE306A" w:rsidRDefault="00E53EDE" w:rsidP="00E53EDE">
      <w:pPr>
        <w:pStyle w:val="Default"/>
        <w:numPr>
          <w:ilvl w:val="0"/>
          <w:numId w:val="2"/>
        </w:numPr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sz w:val="22"/>
          <w:szCs w:val="22"/>
        </w:rPr>
        <w:t xml:space="preserve">Operační systémy Linux platformy </w:t>
      </w:r>
    </w:p>
    <w:p w14:paraId="0A4CC7F8" w14:textId="77777777" w:rsidR="00E53EDE" w:rsidRDefault="00E53EDE" w:rsidP="00E53EDE">
      <w:pPr>
        <w:pStyle w:val="Default"/>
        <w:numPr>
          <w:ilvl w:val="0"/>
          <w:numId w:val="2"/>
        </w:numPr>
        <w:spacing w:line="280" w:lineRule="atLeast"/>
        <w:rPr>
          <w:rFonts w:ascii="Arial" w:hAnsi="Arial" w:cs="Arial"/>
          <w:sz w:val="22"/>
          <w:szCs w:val="22"/>
        </w:rPr>
      </w:pPr>
      <w:r w:rsidRPr="00E53EDE">
        <w:rPr>
          <w:rFonts w:ascii="Arial" w:hAnsi="Arial" w:cs="Arial"/>
          <w:sz w:val="22"/>
          <w:szCs w:val="22"/>
        </w:rPr>
        <w:t xml:space="preserve">Informační systémy </w:t>
      </w:r>
    </w:p>
    <w:p w14:paraId="3EA03130" w14:textId="77777777" w:rsidR="00E53EDE" w:rsidRDefault="00E53EDE" w:rsidP="00E53EDE">
      <w:pPr>
        <w:pStyle w:val="Default"/>
        <w:numPr>
          <w:ilvl w:val="0"/>
          <w:numId w:val="2"/>
        </w:numPr>
        <w:spacing w:line="280" w:lineRule="atLeast"/>
        <w:rPr>
          <w:rFonts w:ascii="Arial" w:hAnsi="Arial" w:cs="Arial"/>
          <w:sz w:val="22"/>
          <w:szCs w:val="22"/>
        </w:rPr>
      </w:pPr>
      <w:r w:rsidRPr="00E53EDE">
        <w:rPr>
          <w:rFonts w:ascii="Arial" w:hAnsi="Arial" w:cs="Arial"/>
          <w:sz w:val="22"/>
          <w:szCs w:val="22"/>
        </w:rPr>
        <w:t xml:space="preserve">Databázové systémy </w:t>
      </w:r>
    </w:p>
    <w:p w14:paraId="228BCBD7" w14:textId="44A0843A" w:rsidR="00E53EDE" w:rsidRDefault="00E53EDE" w:rsidP="00E53EDE">
      <w:pPr>
        <w:pStyle w:val="Default"/>
        <w:numPr>
          <w:ilvl w:val="0"/>
          <w:numId w:val="2"/>
        </w:numPr>
        <w:spacing w:line="280" w:lineRule="atLeast"/>
        <w:rPr>
          <w:rFonts w:ascii="Arial" w:hAnsi="Arial" w:cs="Arial"/>
          <w:sz w:val="22"/>
          <w:szCs w:val="22"/>
        </w:rPr>
      </w:pPr>
      <w:r w:rsidRPr="00E53EDE">
        <w:rPr>
          <w:rFonts w:ascii="Arial" w:hAnsi="Arial" w:cs="Arial"/>
          <w:sz w:val="22"/>
          <w:szCs w:val="22"/>
        </w:rPr>
        <w:t xml:space="preserve">Virtualizace – Hyper-V </w:t>
      </w:r>
    </w:p>
    <w:p w14:paraId="6817C2EE" w14:textId="77777777" w:rsidR="00E53EDE" w:rsidRDefault="00E53EDE" w:rsidP="00E53EDE">
      <w:pPr>
        <w:pStyle w:val="Default"/>
        <w:numPr>
          <w:ilvl w:val="0"/>
          <w:numId w:val="2"/>
        </w:numPr>
        <w:spacing w:line="280" w:lineRule="atLeast"/>
        <w:rPr>
          <w:rFonts w:ascii="Arial" w:hAnsi="Arial" w:cs="Arial"/>
          <w:sz w:val="22"/>
          <w:szCs w:val="22"/>
        </w:rPr>
      </w:pPr>
      <w:r w:rsidRPr="00E53EDE">
        <w:rPr>
          <w:rFonts w:ascii="Arial" w:hAnsi="Arial" w:cs="Arial"/>
          <w:sz w:val="22"/>
          <w:szCs w:val="22"/>
        </w:rPr>
        <w:t xml:space="preserve">Zálohovací a archivační systémy </w:t>
      </w:r>
    </w:p>
    <w:p w14:paraId="729E1DC4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36E8EB54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2098CA90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  <w:r w:rsidRPr="00CE306A">
        <w:rPr>
          <w:rFonts w:ascii="Arial" w:hAnsi="Arial" w:cs="Arial"/>
          <w:b/>
          <w:bCs/>
          <w:sz w:val="22"/>
          <w:szCs w:val="22"/>
        </w:rPr>
        <w:t xml:space="preserve">Rozsah poskytovaných služeb v rámci Smlouvy za měsíční paušální poplatek </w:t>
      </w:r>
    </w:p>
    <w:p w14:paraId="209FB002" w14:textId="77777777" w:rsidR="00E53EDE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29301153" w14:textId="77777777" w:rsidR="00E53EDE" w:rsidRPr="00E53EDE" w:rsidRDefault="00025E19" w:rsidP="00E53EDE">
      <w:pPr>
        <w:pStyle w:val="Default"/>
        <w:spacing w:line="28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Pravidelně</w:t>
      </w:r>
    </w:p>
    <w:p w14:paraId="34155367" w14:textId="77777777" w:rsidR="00B01BDA" w:rsidRPr="00B01BDA" w:rsidRDefault="00B01BDA" w:rsidP="00B01BDA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provádění profylaktických prohlídek systému virtuálních serverů minimálně 1 x týdně</w:t>
      </w:r>
    </w:p>
    <w:p w14:paraId="312D5D60" w14:textId="77777777" w:rsidR="00B01BDA" w:rsidRPr="00B01BDA" w:rsidRDefault="00B01BDA" w:rsidP="00B01BDA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provádění profylaktických prohlídek hardware serverů Microsoft Hyper-V minimálně 1 x týdně</w:t>
      </w:r>
    </w:p>
    <w:p w14:paraId="3464063D" w14:textId="77777777" w:rsidR="00B01BDA" w:rsidRPr="00B01BDA" w:rsidRDefault="00B01BDA" w:rsidP="00B01BDA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provádění profylaktických prohlídek systému virtualizační platformy Hyper-V minimálně 1 x týdně</w:t>
      </w:r>
    </w:p>
    <w:p w14:paraId="7C502E3E" w14:textId="5FBF747A" w:rsidR="00B01BDA" w:rsidRPr="00B01BDA" w:rsidRDefault="00B01BDA" w:rsidP="00B01BDA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 xml:space="preserve">provádění profylaktických prohlídek firewallu </w:t>
      </w:r>
      <w:r w:rsidR="00253DEC">
        <w:rPr>
          <w:rFonts w:ascii="Arial" w:hAnsi="Arial" w:cs="Arial"/>
          <w:sz w:val="22"/>
          <w:szCs w:val="22"/>
        </w:rPr>
        <w:t>Fortinet</w:t>
      </w:r>
      <w:r w:rsidRPr="00B01BDA">
        <w:rPr>
          <w:rFonts w:ascii="Arial" w:hAnsi="Arial" w:cs="Arial"/>
          <w:sz w:val="22"/>
          <w:szCs w:val="22"/>
        </w:rPr>
        <w:t xml:space="preserve"> minimálně 1 x týdně</w:t>
      </w:r>
    </w:p>
    <w:p w14:paraId="2B0B09CB" w14:textId="77777777" w:rsidR="00B01BDA" w:rsidRDefault="00B01BDA" w:rsidP="00B01BDA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kontrola funkčnosti zálohovacího systému minimálně 1 x týdně</w:t>
      </w:r>
    </w:p>
    <w:p w14:paraId="61838198" w14:textId="77777777" w:rsidR="00025E19" w:rsidRPr="00B01BDA" w:rsidRDefault="00025E19" w:rsidP="00025E19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instalace aktuálních ServicePack a firmware pro serverové aplikace a virtualizační platformu</w:t>
      </w:r>
    </w:p>
    <w:p w14:paraId="0D0F7DB0" w14:textId="77777777" w:rsidR="00025E19" w:rsidRPr="00025E19" w:rsidRDefault="003526C9" w:rsidP="00025E19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25E19" w:rsidRPr="00025E19">
        <w:rPr>
          <w:rFonts w:ascii="Arial" w:hAnsi="Arial" w:cs="Arial"/>
          <w:sz w:val="22"/>
          <w:szCs w:val="22"/>
        </w:rPr>
        <w:t xml:space="preserve">držování aktuální technické dokumentace </w:t>
      </w:r>
    </w:p>
    <w:p w14:paraId="265577C5" w14:textId="77777777" w:rsidR="00025E19" w:rsidRPr="00025E19" w:rsidRDefault="003526C9" w:rsidP="00025E19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25E19" w:rsidRPr="00025E19">
        <w:rPr>
          <w:rFonts w:ascii="Arial" w:hAnsi="Arial" w:cs="Arial"/>
          <w:sz w:val="22"/>
          <w:szCs w:val="22"/>
        </w:rPr>
        <w:t>práva serverových OS</w:t>
      </w:r>
    </w:p>
    <w:p w14:paraId="37E08833" w14:textId="77777777" w:rsidR="00025E19" w:rsidRPr="00025E19" w:rsidRDefault="00025E19" w:rsidP="00025E19">
      <w:pPr>
        <w:pStyle w:val="Odstavecseseznamem"/>
        <w:spacing w:after="160" w:line="256" w:lineRule="auto"/>
        <w:rPr>
          <w:rFonts w:ascii="Arial" w:hAnsi="Arial" w:cs="Arial"/>
          <w:sz w:val="22"/>
          <w:szCs w:val="22"/>
        </w:rPr>
      </w:pPr>
    </w:p>
    <w:p w14:paraId="3BD5D8E1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15EE0D1A" w14:textId="77777777" w:rsidR="00E53EDE" w:rsidRPr="00E53EDE" w:rsidRDefault="00E53EDE" w:rsidP="00E53EDE">
      <w:pPr>
        <w:pStyle w:val="Default"/>
        <w:spacing w:line="280" w:lineRule="atLeast"/>
        <w:rPr>
          <w:rFonts w:ascii="Arial" w:hAnsi="Arial" w:cs="Arial"/>
          <w:b/>
          <w:sz w:val="22"/>
          <w:szCs w:val="22"/>
          <w:u w:val="single"/>
        </w:rPr>
      </w:pPr>
      <w:r w:rsidRPr="00E53EDE">
        <w:rPr>
          <w:rFonts w:ascii="Arial" w:hAnsi="Arial" w:cs="Arial"/>
          <w:b/>
          <w:sz w:val="22"/>
          <w:szCs w:val="22"/>
          <w:u w:val="single"/>
        </w:rPr>
        <w:t>Následující dílčí činnosti</w:t>
      </w:r>
      <w:r w:rsidR="00025E19">
        <w:rPr>
          <w:rFonts w:ascii="Arial" w:hAnsi="Arial" w:cs="Arial"/>
          <w:b/>
          <w:sz w:val="22"/>
          <w:szCs w:val="22"/>
          <w:u w:val="single"/>
        </w:rPr>
        <w:t xml:space="preserve"> na požádání</w:t>
      </w:r>
      <w:r>
        <w:rPr>
          <w:rFonts w:ascii="Arial" w:hAnsi="Arial" w:cs="Arial"/>
          <w:b/>
          <w:sz w:val="22"/>
          <w:szCs w:val="22"/>
          <w:u w:val="single"/>
        </w:rPr>
        <w:t xml:space="preserve"> v rámci měsíčního paušálního poplatku</w:t>
      </w:r>
      <w:r w:rsidRPr="00E53EDE">
        <w:rPr>
          <w:rFonts w:ascii="Arial" w:hAnsi="Arial" w:cs="Arial"/>
          <w:b/>
          <w:sz w:val="22"/>
          <w:szCs w:val="22"/>
          <w:u w:val="single"/>
        </w:rPr>
        <w:t>:</w:t>
      </w:r>
    </w:p>
    <w:p w14:paraId="68795E5B" w14:textId="77777777" w:rsidR="00E53EDE" w:rsidRPr="00CE306A" w:rsidRDefault="00E53EDE" w:rsidP="00E53EDE">
      <w:pPr>
        <w:pStyle w:val="Default"/>
        <w:spacing w:line="280" w:lineRule="atLeast"/>
        <w:rPr>
          <w:rFonts w:ascii="Arial" w:hAnsi="Arial" w:cs="Arial"/>
          <w:sz w:val="22"/>
          <w:szCs w:val="22"/>
        </w:rPr>
      </w:pPr>
    </w:p>
    <w:p w14:paraId="1325C6F1" w14:textId="77777777" w:rsidR="00B01BDA" w:rsidRPr="00B01BDA" w:rsidRDefault="00B01BDA" w:rsidP="00B01BDA">
      <w:pPr>
        <w:pStyle w:val="Odstavecseseznamem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obnovení systému po případné havárii do stavu poslední zálohy</w:t>
      </w:r>
    </w:p>
    <w:p w14:paraId="2B4DC506" w14:textId="77777777" w:rsidR="00B01BDA" w:rsidRPr="00B01BDA" w:rsidRDefault="00B01BDA" w:rsidP="00B01BDA">
      <w:pPr>
        <w:pStyle w:val="Odstavecseseznamem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řešení provozních problémů souvisejících se sítí výpočetních systémů</w:t>
      </w:r>
    </w:p>
    <w:p w14:paraId="618C36DE" w14:textId="77777777" w:rsidR="00B01BDA" w:rsidRPr="00B01BDA" w:rsidRDefault="00B01BDA" w:rsidP="00B01BDA">
      <w:pPr>
        <w:pStyle w:val="Odstavecseseznamem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poradenství v oblasti IT</w:t>
      </w:r>
    </w:p>
    <w:p w14:paraId="5B21CB9F" w14:textId="77777777" w:rsidR="00B01BDA" w:rsidRPr="00B01BDA" w:rsidRDefault="00B01BDA" w:rsidP="00B01BDA">
      <w:pPr>
        <w:pStyle w:val="Odstavecseseznamem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řešení problémů s ostatními systémy na vyžádání objednatele</w:t>
      </w:r>
    </w:p>
    <w:p w14:paraId="614C61EE" w14:textId="77777777" w:rsidR="00B01BDA" w:rsidRDefault="00B01BDA" w:rsidP="00B01BDA">
      <w:pPr>
        <w:pStyle w:val="Odstavecseseznamem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B01BDA">
        <w:rPr>
          <w:rFonts w:ascii="Arial" w:hAnsi="Arial" w:cs="Arial"/>
          <w:sz w:val="22"/>
          <w:szCs w:val="22"/>
        </w:rPr>
        <w:t>řešení problémů se systémy Autodesk na vyžádání objednatele</w:t>
      </w:r>
    </w:p>
    <w:p w14:paraId="4A55DB00" w14:textId="77777777" w:rsidR="00025E19" w:rsidRPr="00025E19" w:rsidRDefault="003526C9" w:rsidP="00025E19">
      <w:pPr>
        <w:pStyle w:val="Odstavecseseznamem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25E19" w:rsidRPr="00025E19">
        <w:rPr>
          <w:rFonts w:ascii="Arial" w:hAnsi="Arial" w:cs="Arial"/>
          <w:sz w:val="22"/>
          <w:szCs w:val="22"/>
        </w:rPr>
        <w:t xml:space="preserve">oskytnutí odborných konzultací v sídle společnosti Zhotovitele </w:t>
      </w:r>
    </w:p>
    <w:p w14:paraId="5ABF6C49" w14:textId="77777777" w:rsidR="00025E19" w:rsidRPr="00025E19" w:rsidRDefault="00025E19" w:rsidP="00025E19">
      <w:pPr>
        <w:spacing w:after="160" w:line="256" w:lineRule="auto"/>
        <w:rPr>
          <w:rFonts w:ascii="Arial" w:hAnsi="Arial" w:cs="Arial"/>
          <w:sz w:val="22"/>
          <w:szCs w:val="22"/>
        </w:rPr>
      </w:pPr>
    </w:p>
    <w:sectPr w:rsidR="00025E19" w:rsidRPr="0002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909"/>
    <w:multiLevelType w:val="hybridMultilevel"/>
    <w:tmpl w:val="165C0DC2"/>
    <w:lvl w:ilvl="0" w:tplc="01267C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A14E65"/>
    <w:multiLevelType w:val="hybridMultilevel"/>
    <w:tmpl w:val="742C5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38C"/>
    <w:multiLevelType w:val="hybridMultilevel"/>
    <w:tmpl w:val="45E27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6AC5"/>
    <w:multiLevelType w:val="hybridMultilevel"/>
    <w:tmpl w:val="F16C7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863B4"/>
    <w:multiLevelType w:val="hybridMultilevel"/>
    <w:tmpl w:val="721AE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C3C9A"/>
    <w:multiLevelType w:val="hybridMultilevel"/>
    <w:tmpl w:val="96EC4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2347">
    <w:abstractNumId w:val="5"/>
  </w:num>
  <w:num w:numId="2" w16cid:durableId="1650400519">
    <w:abstractNumId w:val="3"/>
  </w:num>
  <w:num w:numId="3" w16cid:durableId="801466140">
    <w:abstractNumId w:val="4"/>
  </w:num>
  <w:num w:numId="4" w16cid:durableId="1011226984">
    <w:abstractNumId w:val="2"/>
  </w:num>
  <w:num w:numId="5" w16cid:durableId="2041666417">
    <w:abstractNumId w:val="1"/>
  </w:num>
  <w:num w:numId="6" w16cid:durableId="1328437300">
    <w:abstractNumId w:val="1"/>
  </w:num>
  <w:num w:numId="7" w16cid:durableId="25251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DE"/>
    <w:rsid w:val="00025E19"/>
    <w:rsid w:val="000A4F50"/>
    <w:rsid w:val="000C2D1D"/>
    <w:rsid w:val="00253DEC"/>
    <w:rsid w:val="002A066D"/>
    <w:rsid w:val="003526C9"/>
    <w:rsid w:val="0045190C"/>
    <w:rsid w:val="006775FF"/>
    <w:rsid w:val="00683563"/>
    <w:rsid w:val="009D05FC"/>
    <w:rsid w:val="00B01BDA"/>
    <w:rsid w:val="00E5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9FA8"/>
  <w15:chartTrackingRefBased/>
  <w15:docId w15:val="{8591E4A9-0FAC-4188-B3B7-19D89E98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53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Pilíková Jana</cp:lastModifiedBy>
  <cp:revision>5</cp:revision>
  <dcterms:created xsi:type="dcterms:W3CDTF">2018-05-30T04:48:00Z</dcterms:created>
  <dcterms:modified xsi:type="dcterms:W3CDTF">2024-11-30T08:02:00Z</dcterms:modified>
</cp:coreProperties>
</file>