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0BA1F9" w14:textId="5053A436" w:rsidR="00126A29" w:rsidRPr="005C6A21" w:rsidRDefault="009A625C" w:rsidP="00F07574">
      <w:pPr>
        <w:pStyle w:val="Nadpis1"/>
        <w:spacing w:before="0" w:after="0"/>
        <w:jc w:val="center"/>
        <w:rPr>
          <w:sz w:val="18"/>
          <w:szCs w:val="18"/>
        </w:rPr>
      </w:pPr>
      <w:r w:rsidRPr="009A625C">
        <w:rPr>
          <w:sz w:val="18"/>
          <w:szCs w:val="18"/>
        </w:rPr>
        <w:t>Smlouva o poskytování auditorských služeb</w:t>
      </w:r>
      <w:r w:rsidR="00126A29" w:rsidRPr="005C6A21">
        <w:rPr>
          <w:sz w:val="18"/>
          <w:szCs w:val="18"/>
        </w:rPr>
        <w:t xml:space="preserve"> </w:t>
      </w:r>
    </w:p>
    <w:p w14:paraId="1951B1DD" w14:textId="77777777" w:rsidR="00126A29" w:rsidRPr="005C6A21" w:rsidRDefault="00126A29" w:rsidP="00DC54F3">
      <w:pPr>
        <w:rPr>
          <w:rFonts w:ascii="Arial" w:hAnsi="Arial" w:cs="Arial"/>
          <w:b/>
          <w:sz w:val="16"/>
          <w:szCs w:val="16"/>
        </w:rPr>
      </w:pPr>
    </w:p>
    <w:p w14:paraId="6A7D3904" w14:textId="77777777" w:rsidR="00A63F0D" w:rsidRDefault="00A63F0D" w:rsidP="00F07574">
      <w:pPr>
        <w:tabs>
          <w:tab w:val="left" w:pos="3795"/>
        </w:tabs>
        <w:rPr>
          <w:rFonts w:ascii="Arial" w:hAnsi="Arial" w:cs="Arial"/>
          <w:b/>
          <w:sz w:val="16"/>
          <w:szCs w:val="16"/>
        </w:rPr>
      </w:pPr>
    </w:p>
    <w:p w14:paraId="09F05622" w14:textId="4E1DDB91" w:rsidR="00126A29" w:rsidRPr="005C6A21" w:rsidRDefault="00A63F0D" w:rsidP="00F07574">
      <w:pPr>
        <w:tabs>
          <w:tab w:val="left" w:pos="379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NEXIA AP a.s.</w:t>
      </w:r>
    </w:p>
    <w:p w14:paraId="64250CD3" w14:textId="57CDA6DC" w:rsidR="00126A29" w:rsidRPr="005C6A21" w:rsidRDefault="00126A29" w:rsidP="00F07574">
      <w:pPr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zaps</w:t>
      </w:r>
      <w:r w:rsidR="006D4ED6">
        <w:rPr>
          <w:rFonts w:ascii="Arial" w:hAnsi="Arial" w:cs="Arial"/>
          <w:sz w:val="16"/>
          <w:szCs w:val="16"/>
        </w:rPr>
        <w:t>a</w:t>
      </w:r>
      <w:r w:rsidRPr="005C6A21">
        <w:rPr>
          <w:rFonts w:ascii="Arial" w:hAnsi="Arial" w:cs="Arial"/>
          <w:sz w:val="16"/>
          <w:szCs w:val="16"/>
        </w:rPr>
        <w:t>n</w:t>
      </w:r>
      <w:r w:rsidR="006D4ED6">
        <w:rPr>
          <w:rFonts w:ascii="Arial" w:hAnsi="Arial" w:cs="Arial"/>
          <w:sz w:val="16"/>
          <w:szCs w:val="16"/>
        </w:rPr>
        <w:t>á</w:t>
      </w:r>
      <w:r w:rsidRPr="005C6A21">
        <w:rPr>
          <w:rFonts w:ascii="Arial" w:hAnsi="Arial" w:cs="Arial"/>
          <w:sz w:val="16"/>
          <w:szCs w:val="16"/>
        </w:rPr>
        <w:t xml:space="preserve"> v </w:t>
      </w:r>
      <w:r w:rsidR="00B608BB" w:rsidRPr="005C6A21">
        <w:rPr>
          <w:rFonts w:ascii="Arial" w:hAnsi="Arial" w:cs="Arial"/>
          <w:sz w:val="16"/>
          <w:szCs w:val="16"/>
        </w:rPr>
        <w:t>o</w:t>
      </w:r>
      <w:r w:rsidRPr="005C6A21">
        <w:rPr>
          <w:rFonts w:ascii="Arial" w:hAnsi="Arial" w:cs="Arial"/>
          <w:sz w:val="16"/>
          <w:szCs w:val="16"/>
        </w:rPr>
        <w:t xml:space="preserve">bchodním rejstříku vedeném </w:t>
      </w:r>
      <w:r w:rsidR="00A63F0D">
        <w:rPr>
          <w:rFonts w:ascii="Arial" w:hAnsi="Arial" w:cs="Arial"/>
          <w:sz w:val="16"/>
          <w:szCs w:val="16"/>
        </w:rPr>
        <w:t>Městským soudem v Praze</w:t>
      </w:r>
      <w:r w:rsidR="009F31C9" w:rsidRPr="005C6A21">
        <w:rPr>
          <w:rFonts w:ascii="Arial" w:hAnsi="Arial" w:cs="Arial"/>
          <w:sz w:val="16"/>
          <w:szCs w:val="16"/>
        </w:rPr>
        <w:t>,</w:t>
      </w:r>
      <w:r w:rsidRPr="005C6A21">
        <w:rPr>
          <w:rFonts w:ascii="Arial" w:hAnsi="Arial" w:cs="Arial"/>
          <w:sz w:val="16"/>
          <w:szCs w:val="16"/>
        </w:rPr>
        <w:t xml:space="preserve"> </w:t>
      </w:r>
      <w:r w:rsidR="006640B7" w:rsidRPr="005C6A21">
        <w:rPr>
          <w:rFonts w:ascii="Arial" w:hAnsi="Arial" w:cs="Arial"/>
          <w:sz w:val="16"/>
          <w:szCs w:val="16"/>
        </w:rPr>
        <w:t>sp. zn.</w:t>
      </w:r>
      <w:r w:rsidR="00525975">
        <w:rPr>
          <w:rFonts w:ascii="Arial" w:hAnsi="Arial" w:cs="Arial"/>
          <w:sz w:val="16"/>
          <w:szCs w:val="16"/>
        </w:rPr>
        <w:t xml:space="preserve"> </w:t>
      </w:r>
      <w:r w:rsidR="00A63F0D">
        <w:rPr>
          <w:rFonts w:ascii="Arial" w:hAnsi="Arial" w:cs="Arial"/>
          <w:sz w:val="16"/>
          <w:szCs w:val="16"/>
        </w:rPr>
        <w:t>B 14203</w:t>
      </w:r>
    </w:p>
    <w:p w14:paraId="7C69D683" w14:textId="262A50F1" w:rsidR="00126A29" w:rsidRPr="005C6A21" w:rsidRDefault="00126A29" w:rsidP="00F07574">
      <w:pPr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se sídlem:</w:t>
      </w:r>
      <w:r w:rsidRPr="005C6A21">
        <w:rPr>
          <w:rFonts w:ascii="Arial" w:hAnsi="Arial" w:cs="Arial"/>
          <w:sz w:val="16"/>
          <w:szCs w:val="16"/>
        </w:rPr>
        <w:tab/>
      </w:r>
      <w:r w:rsidR="00EC25A5" w:rsidRPr="005C6A21">
        <w:rPr>
          <w:rFonts w:ascii="Arial" w:hAnsi="Arial" w:cs="Arial"/>
          <w:sz w:val="16"/>
          <w:szCs w:val="16"/>
        </w:rPr>
        <w:tab/>
      </w:r>
      <w:r w:rsidR="00EC25A5" w:rsidRPr="005C6A21">
        <w:rPr>
          <w:rFonts w:ascii="Arial" w:hAnsi="Arial" w:cs="Arial"/>
          <w:sz w:val="16"/>
          <w:szCs w:val="16"/>
        </w:rPr>
        <w:tab/>
      </w:r>
      <w:r w:rsidR="00A63F0D">
        <w:rPr>
          <w:rFonts w:ascii="Arial" w:hAnsi="Arial" w:cs="Arial"/>
          <w:sz w:val="16"/>
          <w:szCs w:val="16"/>
        </w:rPr>
        <w:t>Sokolovská 5/49, 186 00 Praha 8</w:t>
      </w:r>
    </w:p>
    <w:p w14:paraId="035753F5" w14:textId="4F0EB8BC" w:rsidR="00126A29" w:rsidRPr="005C6A21" w:rsidRDefault="00126A29" w:rsidP="00F07574">
      <w:pPr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IČ</w:t>
      </w:r>
      <w:r w:rsidR="00D26609">
        <w:rPr>
          <w:rFonts w:ascii="Arial" w:hAnsi="Arial" w:cs="Arial"/>
          <w:sz w:val="16"/>
          <w:szCs w:val="16"/>
        </w:rPr>
        <w:t>O</w:t>
      </w:r>
      <w:r w:rsidRPr="005C6A21">
        <w:rPr>
          <w:rFonts w:ascii="Arial" w:hAnsi="Arial" w:cs="Arial"/>
          <w:sz w:val="16"/>
          <w:szCs w:val="16"/>
        </w:rPr>
        <w:t>:</w:t>
      </w:r>
      <w:r w:rsidR="00E839B1">
        <w:rPr>
          <w:rFonts w:ascii="Arial" w:hAnsi="Arial" w:cs="Arial"/>
          <w:sz w:val="16"/>
          <w:szCs w:val="16"/>
        </w:rPr>
        <w:t xml:space="preserve"> </w:t>
      </w:r>
      <w:r w:rsidR="00A63F0D">
        <w:rPr>
          <w:rFonts w:ascii="Arial" w:hAnsi="Arial" w:cs="Arial"/>
          <w:sz w:val="16"/>
          <w:szCs w:val="16"/>
        </w:rPr>
        <w:t>48117013</w:t>
      </w:r>
      <w:r w:rsidR="00E839B1">
        <w:rPr>
          <w:rFonts w:ascii="Arial" w:hAnsi="Arial" w:cs="Arial"/>
          <w:sz w:val="16"/>
          <w:szCs w:val="16"/>
        </w:rPr>
        <w:tab/>
      </w:r>
      <w:r w:rsidR="00A818C7">
        <w:rPr>
          <w:rFonts w:ascii="Arial" w:hAnsi="Arial" w:cs="Arial"/>
          <w:sz w:val="16"/>
          <w:szCs w:val="16"/>
        </w:rPr>
        <w:tab/>
      </w:r>
      <w:r w:rsidRPr="005C6A21">
        <w:rPr>
          <w:rFonts w:ascii="Arial" w:hAnsi="Arial" w:cs="Arial"/>
          <w:sz w:val="16"/>
          <w:szCs w:val="16"/>
        </w:rPr>
        <w:t>DIČ:</w:t>
      </w:r>
      <w:r w:rsidR="00A63F0D">
        <w:rPr>
          <w:rFonts w:ascii="Arial" w:hAnsi="Arial" w:cs="Arial"/>
          <w:sz w:val="16"/>
          <w:szCs w:val="16"/>
        </w:rPr>
        <w:t xml:space="preserve"> CZ48117013</w:t>
      </w:r>
    </w:p>
    <w:p w14:paraId="483C94ED" w14:textId="64D0EC74" w:rsidR="00126A29" w:rsidRPr="005C6A21" w:rsidRDefault="00126A29" w:rsidP="00F07574">
      <w:pPr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zastoupený:</w:t>
      </w:r>
      <w:r w:rsidRPr="005C6A21">
        <w:rPr>
          <w:rFonts w:ascii="Arial" w:hAnsi="Arial" w:cs="Arial"/>
          <w:sz w:val="16"/>
          <w:szCs w:val="16"/>
        </w:rPr>
        <w:tab/>
      </w:r>
      <w:r w:rsidRPr="005C6A21">
        <w:rPr>
          <w:rFonts w:ascii="Arial" w:hAnsi="Arial" w:cs="Arial"/>
          <w:sz w:val="16"/>
          <w:szCs w:val="16"/>
        </w:rPr>
        <w:tab/>
      </w:r>
      <w:r w:rsidR="00A63F0D">
        <w:rPr>
          <w:rFonts w:ascii="Arial" w:hAnsi="Arial" w:cs="Arial"/>
          <w:sz w:val="16"/>
          <w:szCs w:val="16"/>
        </w:rPr>
        <w:t>Ing. Valdemarem Linkem</w:t>
      </w:r>
      <w:r w:rsidR="00700F51">
        <w:rPr>
          <w:rFonts w:ascii="Arial" w:hAnsi="Arial" w:cs="Arial"/>
          <w:sz w:val="16"/>
          <w:szCs w:val="16"/>
        </w:rPr>
        <w:t>, předsedou představenstva</w:t>
      </w:r>
    </w:p>
    <w:p w14:paraId="572A2768" w14:textId="1CE67E3C" w:rsidR="00126A29" w:rsidRPr="005C6A21" w:rsidRDefault="00126A29" w:rsidP="00F07574">
      <w:pPr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 xml:space="preserve">bankovní spojení: </w:t>
      </w:r>
      <w:r w:rsidRPr="005C6A21">
        <w:rPr>
          <w:rFonts w:ascii="Arial" w:hAnsi="Arial" w:cs="Arial"/>
          <w:sz w:val="16"/>
          <w:szCs w:val="16"/>
        </w:rPr>
        <w:tab/>
      </w:r>
      <w:r w:rsidR="00A63F0D">
        <w:rPr>
          <w:rFonts w:ascii="Arial" w:hAnsi="Arial" w:cs="Arial"/>
          <w:sz w:val="16"/>
          <w:szCs w:val="16"/>
        </w:rPr>
        <w:t>Komerční banka, a.s.</w:t>
      </w:r>
    </w:p>
    <w:p w14:paraId="07369C6C" w14:textId="451EEAAD" w:rsidR="00126A29" w:rsidRPr="005C6A21" w:rsidRDefault="001F7982" w:rsidP="00F07574">
      <w:pPr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číslo účtu:</w:t>
      </w:r>
      <w:r w:rsidRPr="005C6A21">
        <w:rPr>
          <w:rFonts w:ascii="Arial" w:hAnsi="Arial" w:cs="Arial"/>
          <w:sz w:val="16"/>
          <w:szCs w:val="16"/>
        </w:rPr>
        <w:tab/>
      </w:r>
      <w:r w:rsidRPr="005C6A21">
        <w:rPr>
          <w:rFonts w:ascii="Arial" w:hAnsi="Arial" w:cs="Arial"/>
          <w:sz w:val="16"/>
          <w:szCs w:val="16"/>
        </w:rPr>
        <w:tab/>
      </w:r>
      <w:r w:rsidRPr="005C6A21">
        <w:rPr>
          <w:rFonts w:ascii="Arial" w:hAnsi="Arial" w:cs="Arial"/>
          <w:sz w:val="16"/>
          <w:szCs w:val="16"/>
        </w:rPr>
        <w:tab/>
      </w:r>
      <w:r w:rsidR="00A63F0D">
        <w:rPr>
          <w:rFonts w:ascii="Arial" w:hAnsi="Arial" w:cs="Arial"/>
          <w:sz w:val="16"/>
          <w:szCs w:val="16"/>
        </w:rPr>
        <w:t>19-3168570297/0100</w:t>
      </w:r>
    </w:p>
    <w:p w14:paraId="551B9454" w14:textId="36DFF760" w:rsidR="00126A29" w:rsidRPr="005C6A21" w:rsidRDefault="00126A29" w:rsidP="00F07574">
      <w:pPr>
        <w:rPr>
          <w:rFonts w:ascii="Arial" w:hAnsi="Arial" w:cs="Arial"/>
          <w:b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 xml:space="preserve">jako </w:t>
      </w:r>
      <w:r w:rsidR="00653211" w:rsidRPr="00653211">
        <w:rPr>
          <w:rFonts w:ascii="Arial" w:hAnsi="Arial" w:cs="Arial"/>
          <w:bCs/>
          <w:sz w:val="16"/>
          <w:szCs w:val="16"/>
        </w:rPr>
        <w:t>poskytovatel auditorských služeb</w:t>
      </w:r>
      <w:r w:rsidRPr="005C6A21">
        <w:rPr>
          <w:rFonts w:ascii="Arial" w:hAnsi="Arial" w:cs="Arial"/>
          <w:sz w:val="16"/>
          <w:szCs w:val="16"/>
        </w:rPr>
        <w:t xml:space="preserve"> na straně jedné (dále jen „</w:t>
      </w:r>
      <w:r w:rsidR="00D60ED4" w:rsidRPr="00E70AA2">
        <w:rPr>
          <w:rFonts w:ascii="Arial" w:hAnsi="Arial" w:cs="Arial"/>
          <w:b/>
          <w:bCs/>
          <w:sz w:val="16"/>
          <w:szCs w:val="16"/>
        </w:rPr>
        <w:t>auditor</w:t>
      </w:r>
      <w:r w:rsidRPr="005C6A21">
        <w:rPr>
          <w:rFonts w:ascii="Arial" w:hAnsi="Arial" w:cs="Arial"/>
          <w:sz w:val="16"/>
          <w:szCs w:val="16"/>
        </w:rPr>
        <w:t>“)</w:t>
      </w:r>
    </w:p>
    <w:p w14:paraId="1E164418" w14:textId="77777777" w:rsidR="00126A29" w:rsidRPr="005C6A21" w:rsidRDefault="00126A29" w:rsidP="00F07574">
      <w:pPr>
        <w:jc w:val="center"/>
        <w:rPr>
          <w:rFonts w:ascii="Arial" w:hAnsi="Arial" w:cs="Arial"/>
          <w:b/>
          <w:sz w:val="16"/>
          <w:szCs w:val="16"/>
        </w:rPr>
      </w:pPr>
    </w:p>
    <w:p w14:paraId="573EFD92" w14:textId="77777777" w:rsidR="00126A29" w:rsidRPr="00E40E58" w:rsidRDefault="00126A29" w:rsidP="00F07574">
      <w:pPr>
        <w:jc w:val="center"/>
        <w:rPr>
          <w:rFonts w:ascii="Arial" w:hAnsi="Arial" w:cs="Arial"/>
          <w:bCs/>
          <w:sz w:val="16"/>
          <w:szCs w:val="16"/>
        </w:rPr>
      </w:pPr>
      <w:r w:rsidRPr="00E12C12">
        <w:rPr>
          <w:rFonts w:ascii="Arial" w:hAnsi="Arial" w:cs="Arial"/>
          <w:bCs/>
          <w:sz w:val="16"/>
          <w:szCs w:val="16"/>
        </w:rPr>
        <w:t>a</w:t>
      </w:r>
    </w:p>
    <w:p w14:paraId="2692B45D" w14:textId="77777777" w:rsidR="00126A29" w:rsidRPr="005C6A21" w:rsidRDefault="00126A29" w:rsidP="00F07574">
      <w:pPr>
        <w:rPr>
          <w:rFonts w:ascii="Arial" w:hAnsi="Arial" w:cs="Arial"/>
          <w:sz w:val="16"/>
          <w:szCs w:val="16"/>
        </w:rPr>
      </w:pPr>
    </w:p>
    <w:p w14:paraId="651E23F5" w14:textId="77777777" w:rsidR="00126A29" w:rsidRPr="005C6A21" w:rsidRDefault="00126A29" w:rsidP="00F07574">
      <w:pPr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b/>
          <w:sz w:val="16"/>
          <w:szCs w:val="16"/>
        </w:rPr>
        <w:t>Všeobecná fakultní nemocnice v Praze</w:t>
      </w:r>
    </w:p>
    <w:p w14:paraId="5056557B" w14:textId="77777777" w:rsidR="00126A29" w:rsidRPr="005C6A21" w:rsidRDefault="00126A29" w:rsidP="00F07574">
      <w:pPr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se sídlem:</w:t>
      </w:r>
      <w:r w:rsidRPr="005C6A21">
        <w:rPr>
          <w:rFonts w:ascii="Arial" w:hAnsi="Arial" w:cs="Arial"/>
          <w:sz w:val="16"/>
          <w:szCs w:val="16"/>
        </w:rPr>
        <w:tab/>
      </w:r>
      <w:r w:rsidRPr="005C6A21">
        <w:rPr>
          <w:rFonts w:ascii="Arial" w:hAnsi="Arial" w:cs="Arial"/>
          <w:sz w:val="16"/>
          <w:szCs w:val="16"/>
        </w:rPr>
        <w:tab/>
      </w:r>
      <w:r w:rsidRPr="005C6A21">
        <w:rPr>
          <w:rFonts w:ascii="Arial" w:hAnsi="Arial" w:cs="Arial"/>
          <w:sz w:val="16"/>
          <w:szCs w:val="16"/>
        </w:rPr>
        <w:tab/>
        <w:t>U Nemocnice 499/2, 128 08 Praha 2</w:t>
      </w:r>
    </w:p>
    <w:p w14:paraId="1B1A239B" w14:textId="77777777" w:rsidR="00126A29" w:rsidRPr="005C6A21" w:rsidRDefault="00126A29" w:rsidP="00F07574">
      <w:pPr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IČ: 000 64 165</w:t>
      </w:r>
      <w:r w:rsidRPr="005C6A21">
        <w:rPr>
          <w:rFonts w:ascii="Arial" w:hAnsi="Arial" w:cs="Arial"/>
          <w:sz w:val="16"/>
          <w:szCs w:val="16"/>
        </w:rPr>
        <w:tab/>
      </w:r>
      <w:r w:rsidRPr="005C6A21">
        <w:rPr>
          <w:rFonts w:ascii="Arial" w:hAnsi="Arial" w:cs="Arial"/>
          <w:sz w:val="16"/>
          <w:szCs w:val="16"/>
        </w:rPr>
        <w:tab/>
        <w:t>DIČ: CZ00064165</w:t>
      </w:r>
    </w:p>
    <w:p w14:paraId="54D4B591" w14:textId="77777777" w:rsidR="00126A29" w:rsidRPr="005C6A21" w:rsidRDefault="00126A29" w:rsidP="00F07574">
      <w:pPr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 xml:space="preserve">zastoupená: </w:t>
      </w:r>
      <w:r w:rsidRPr="005C6A21">
        <w:rPr>
          <w:rFonts w:ascii="Arial" w:hAnsi="Arial" w:cs="Arial"/>
          <w:sz w:val="16"/>
          <w:szCs w:val="16"/>
        </w:rPr>
        <w:tab/>
      </w:r>
      <w:r w:rsidRPr="005C6A21">
        <w:rPr>
          <w:rFonts w:ascii="Arial" w:hAnsi="Arial" w:cs="Arial"/>
          <w:sz w:val="16"/>
          <w:szCs w:val="16"/>
        </w:rPr>
        <w:tab/>
      </w:r>
      <w:r w:rsidR="00512A04" w:rsidRPr="005C6A21">
        <w:rPr>
          <w:rFonts w:ascii="Arial" w:hAnsi="Arial" w:cs="Arial"/>
          <w:sz w:val="16"/>
          <w:szCs w:val="16"/>
        </w:rPr>
        <w:t xml:space="preserve">prof. </w:t>
      </w:r>
      <w:r w:rsidR="00693206" w:rsidRPr="005C6A21">
        <w:rPr>
          <w:rFonts w:ascii="Arial" w:hAnsi="Arial" w:cs="Arial"/>
          <w:sz w:val="16"/>
          <w:szCs w:val="16"/>
        </w:rPr>
        <w:t xml:space="preserve">MUDr. </w:t>
      </w:r>
      <w:r w:rsidR="00512A04" w:rsidRPr="005C6A21">
        <w:rPr>
          <w:rFonts w:ascii="Arial" w:hAnsi="Arial" w:cs="Arial"/>
          <w:sz w:val="16"/>
          <w:szCs w:val="16"/>
        </w:rPr>
        <w:t>Davidem Feltlem</w:t>
      </w:r>
      <w:r w:rsidR="00693206" w:rsidRPr="005C6A21">
        <w:rPr>
          <w:rFonts w:ascii="Arial" w:hAnsi="Arial" w:cs="Arial"/>
          <w:sz w:val="16"/>
          <w:szCs w:val="16"/>
        </w:rPr>
        <w:t xml:space="preserve">, </w:t>
      </w:r>
      <w:r w:rsidR="00512A04" w:rsidRPr="005C6A21">
        <w:rPr>
          <w:rFonts w:ascii="Arial" w:hAnsi="Arial" w:cs="Arial"/>
          <w:sz w:val="16"/>
          <w:szCs w:val="16"/>
        </w:rPr>
        <w:t>Ph.D.,</w:t>
      </w:r>
      <w:r w:rsidR="00693206" w:rsidRPr="005C6A21">
        <w:rPr>
          <w:rFonts w:ascii="Arial" w:hAnsi="Arial" w:cs="Arial"/>
          <w:sz w:val="16"/>
          <w:szCs w:val="16"/>
        </w:rPr>
        <w:t xml:space="preserve"> MBA, ředitel</w:t>
      </w:r>
      <w:r w:rsidR="00512A04" w:rsidRPr="005C6A21">
        <w:rPr>
          <w:rFonts w:ascii="Arial" w:hAnsi="Arial" w:cs="Arial"/>
          <w:sz w:val="16"/>
          <w:szCs w:val="16"/>
        </w:rPr>
        <w:t>em</w:t>
      </w:r>
    </w:p>
    <w:p w14:paraId="7F4667B8" w14:textId="77777777" w:rsidR="00126A29" w:rsidRPr="005C6A21" w:rsidRDefault="00126A29" w:rsidP="00F07574">
      <w:pPr>
        <w:pStyle w:val="Nadpis4"/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bankovní spojení:</w:t>
      </w:r>
      <w:r w:rsidRPr="005C6A21">
        <w:rPr>
          <w:rFonts w:ascii="Arial" w:hAnsi="Arial" w:cs="Arial"/>
          <w:sz w:val="16"/>
          <w:szCs w:val="16"/>
        </w:rPr>
        <w:tab/>
      </w:r>
      <w:r w:rsidR="00F6623C" w:rsidRPr="005C6A21">
        <w:rPr>
          <w:rFonts w:ascii="Arial" w:hAnsi="Arial" w:cs="Arial"/>
          <w:sz w:val="16"/>
          <w:szCs w:val="16"/>
        </w:rPr>
        <w:t>ČNB</w:t>
      </w:r>
    </w:p>
    <w:p w14:paraId="4B05FB33" w14:textId="77777777" w:rsidR="00126A29" w:rsidRPr="005C6A21" w:rsidRDefault="00126A29" w:rsidP="00F07574">
      <w:pPr>
        <w:pStyle w:val="Nadpis4"/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číslo účtu:</w:t>
      </w:r>
      <w:r w:rsidRPr="005C6A21">
        <w:rPr>
          <w:rFonts w:ascii="Arial" w:hAnsi="Arial" w:cs="Arial"/>
          <w:sz w:val="16"/>
          <w:szCs w:val="16"/>
        </w:rPr>
        <w:tab/>
      </w:r>
      <w:r w:rsidRPr="005C6A21">
        <w:rPr>
          <w:rFonts w:ascii="Arial" w:hAnsi="Arial" w:cs="Arial"/>
          <w:sz w:val="16"/>
          <w:szCs w:val="16"/>
        </w:rPr>
        <w:tab/>
      </w:r>
      <w:r w:rsidRPr="005C6A21">
        <w:rPr>
          <w:rFonts w:ascii="Arial" w:hAnsi="Arial" w:cs="Arial"/>
          <w:sz w:val="16"/>
          <w:szCs w:val="16"/>
        </w:rPr>
        <w:tab/>
        <w:t>24035021/</w:t>
      </w:r>
      <w:r w:rsidR="00F6623C" w:rsidRPr="005C6A21">
        <w:rPr>
          <w:rFonts w:ascii="Arial" w:hAnsi="Arial" w:cs="Arial"/>
          <w:sz w:val="16"/>
          <w:szCs w:val="16"/>
        </w:rPr>
        <w:t>0710</w:t>
      </w:r>
    </w:p>
    <w:p w14:paraId="3F82A905" w14:textId="78B8F122" w:rsidR="00126A29" w:rsidRPr="005C6A21" w:rsidRDefault="00126A29" w:rsidP="00F07574">
      <w:pPr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jako</w:t>
      </w:r>
      <w:r w:rsidRPr="00E70AA2">
        <w:rPr>
          <w:rFonts w:ascii="Arial" w:hAnsi="Arial" w:cs="Arial"/>
          <w:bCs/>
          <w:sz w:val="16"/>
          <w:szCs w:val="16"/>
        </w:rPr>
        <w:t xml:space="preserve"> </w:t>
      </w:r>
      <w:r w:rsidR="00E70AA2" w:rsidRPr="00E70AA2">
        <w:rPr>
          <w:rFonts w:ascii="Arial" w:hAnsi="Arial" w:cs="Arial"/>
          <w:bCs/>
          <w:sz w:val="16"/>
          <w:szCs w:val="16"/>
        </w:rPr>
        <w:t>objednávající</w:t>
      </w:r>
      <w:r w:rsidRPr="005C6A21">
        <w:rPr>
          <w:rFonts w:ascii="Arial" w:hAnsi="Arial" w:cs="Arial"/>
          <w:b/>
          <w:sz w:val="16"/>
          <w:szCs w:val="16"/>
        </w:rPr>
        <w:t xml:space="preserve"> </w:t>
      </w:r>
      <w:r w:rsidR="00653211" w:rsidRPr="00653211">
        <w:rPr>
          <w:rFonts w:ascii="Arial" w:hAnsi="Arial" w:cs="Arial"/>
          <w:bCs/>
          <w:sz w:val="16"/>
          <w:szCs w:val="16"/>
        </w:rPr>
        <w:t>auditorských služeb</w:t>
      </w:r>
      <w:r w:rsidR="00653211">
        <w:rPr>
          <w:rFonts w:ascii="Arial" w:hAnsi="Arial" w:cs="Arial"/>
          <w:sz w:val="16"/>
          <w:szCs w:val="16"/>
        </w:rPr>
        <w:t xml:space="preserve"> </w:t>
      </w:r>
      <w:r w:rsidRPr="005C6A21">
        <w:rPr>
          <w:rFonts w:ascii="Arial" w:hAnsi="Arial" w:cs="Arial"/>
          <w:sz w:val="16"/>
          <w:szCs w:val="16"/>
        </w:rPr>
        <w:t>na straně druhé (dále jen „</w:t>
      </w:r>
      <w:r w:rsidR="00D60ED4" w:rsidRPr="00E70AA2">
        <w:rPr>
          <w:rFonts w:ascii="Arial" w:hAnsi="Arial" w:cs="Arial"/>
          <w:b/>
          <w:bCs/>
          <w:sz w:val="16"/>
          <w:szCs w:val="16"/>
        </w:rPr>
        <w:t>objednatel</w:t>
      </w:r>
      <w:r w:rsidRPr="005C6A21">
        <w:rPr>
          <w:rFonts w:ascii="Arial" w:hAnsi="Arial" w:cs="Arial"/>
          <w:sz w:val="16"/>
          <w:szCs w:val="16"/>
        </w:rPr>
        <w:t>“)</w:t>
      </w:r>
    </w:p>
    <w:p w14:paraId="129B0853" w14:textId="77777777" w:rsidR="00126A29" w:rsidRPr="005C6A21" w:rsidRDefault="00126A29" w:rsidP="00F07574">
      <w:pPr>
        <w:rPr>
          <w:rFonts w:ascii="Arial" w:hAnsi="Arial" w:cs="Arial"/>
          <w:sz w:val="16"/>
          <w:szCs w:val="16"/>
        </w:rPr>
      </w:pPr>
    </w:p>
    <w:p w14:paraId="609B1405" w14:textId="77777777" w:rsidR="00126A29" w:rsidRPr="005C6A21" w:rsidRDefault="00126A29" w:rsidP="00F07574">
      <w:pPr>
        <w:rPr>
          <w:rFonts w:ascii="Arial" w:hAnsi="Arial" w:cs="Arial"/>
          <w:sz w:val="16"/>
          <w:szCs w:val="16"/>
        </w:rPr>
      </w:pPr>
    </w:p>
    <w:p w14:paraId="3813DF0A" w14:textId="6EFB18F1" w:rsidR="00512A04" w:rsidRPr="005C6A21" w:rsidRDefault="00126A29" w:rsidP="009F3B35">
      <w:pPr>
        <w:spacing w:after="240"/>
        <w:jc w:val="both"/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uzavírají dnešního dne, měsíce a roku</w:t>
      </w:r>
      <w:r w:rsidR="00037C11">
        <w:rPr>
          <w:rFonts w:ascii="Arial" w:hAnsi="Arial" w:cs="Arial"/>
          <w:sz w:val="16"/>
          <w:szCs w:val="16"/>
        </w:rPr>
        <w:t>,</w:t>
      </w:r>
      <w:r w:rsidRPr="005C6A21">
        <w:rPr>
          <w:rFonts w:ascii="Arial" w:hAnsi="Arial" w:cs="Arial"/>
          <w:sz w:val="16"/>
          <w:szCs w:val="16"/>
        </w:rPr>
        <w:t xml:space="preserve"> dle ustanovení § </w:t>
      </w:r>
      <w:r w:rsidR="00D96FC8">
        <w:rPr>
          <w:rFonts w:ascii="Arial" w:hAnsi="Arial" w:cs="Arial"/>
          <w:sz w:val="16"/>
          <w:szCs w:val="16"/>
        </w:rPr>
        <w:t>1746 odst. 2</w:t>
      </w:r>
      <w:r w:rsidRPr="005C6A21">
        <w:rPr>
          <w:rFonts w:ascii="Arial" w:hAnsi="Arial" w:cs="Arial"/>
          <w:sz w:val="16"/>
          <w:szCs w:val="16"/>
        </w:rPr>
        <w:t xml:space="preserve"> zákona č. 89/2012 Sb., občansk</w:t>
      </w:r>
      <w:r w:rsidR="00C2407E">
        <w:rPr>
          <w:rFonts w:ascii="Arial" w:hAnsi="Arial" w:cs="Arial"/>
          <w:sz w:val="16"/>
          <w:szCs w:val="16"/>
        </w:rPr>
        <w:t>ého</w:t>
      </w:r>
      <w:r w:rsidRPr="005C6A21">
        <w:rPr>
          <w:rFonts w:ascii="Arial" w:hAnsi="Arial" w:cs="Arial"/>
          <w:sz w:val="16"/>
          <w:szCs w:val="16"/>
        </w:rPr>
        <w:t xml:space="preserve"> zákoník</w:t>
      </w:r>
      <w:r w:rsidR="00C2407E">
        <w:rPr>
          <w:rFonts w:ascii="Arial" w:hAnsi="Arial" w:cs="Arial"/>
          <w:sz w:val="16"/>
          <w:szCs w:val="16"/>
        </w:rPr>
        <w:t>u</w:t>
      </w:r>
      <w:r w:rsidRPr="005C6A21">
        <w:rPr>
          <w:rFonts w:ascii="Arial" w:hAnsi="Arial" w:cs="Arial"/>
          <w:sz w:val="16"/>
          <w:szCs w:val="16"/>
        </w:rPr>
        <w:t xml:space="preserve"> (dále jen „</w:t>
      </w:r>
      <w:r w:rsidRPr="006E38A3">
        <w:rPr>
          <w:rFonts w:ascii="Arial" w:hAnsi="Arial" w:cs="Arial"/>
          <w:b/>
          <w:bCs/>
          <w:sz w:val="16"/>
          <w:szCs w:val="16"/>
        </w:rPr>
        <w:t>z. č. 89/2012 Sb.</w:t>
      </w:r>
      <w:r w:rsidRPr="005C6A21">
        <w:rPr>
          <w:rFonts w:ascii="Arial" w:hAnsi="Arial" w:cs="Arial"/>
          <w:sz w:val="16"/>
          <w:szCs w:val="16"/>
        </w:rPr>
        <w:t>“)</w:t>
      </w:r>
      <w:r w:rsidR="00772A26">
        <w:rPr>
          <w:rFonts w:ascii="Arial" w:hAnsi="Arial" w:cs="Arial"/>
          <w:sz w:val="16"/>
          <w:szCs w:val="16"/>
        </w:rPr>
        <w:t>,</w:t>
      </w:r>
      <w:r w:rsidRPr="005C6A21">
        <w:rPr>
          <w:rFonts w:ascii="Arial" w:hAnsi="Arial" w:cs="Arial"/>
          <w:sz w:val="16"/>
          <w:szCs w:val="16"/>
        </w:rPr>
        <w:t xml:space="preserve"> </w:t>
      </w:r>
      <w:r w:rsidR="00254C94">
        <w:rPr>
          <w:rFonts w:ascii="Arial" w:hAnsi="Arial" w:cs="Arial"/>
          <w:sz w:val="16"/>
          <w:szCs w:val="16"/>
        </w:rPr>
        <w:t xml:space="preserve">dle </w:t>
      </w:r>
      <w:r w:rsidR="00037C11" w:rsidRPr="00037C11">
        <w:rPr>
          <w:rFonts w:ascii="Arial" w:hAnsi="Arial" w:cs="Arial"/>
          <w:sz w:val="16"/>
          <w:szCs w:val="16"/>
        </w:rPr>
        <w:t>zákona č. 93/2009 Sb., o auditorech a o změně některých zákonů (</w:t>
      </w:r>
      <w:r w:rsidR="00904817">
        <w:rPr>
          <w:rFonts w:ascii="Arial" w:hAnsi="Arial" w:cs="Arial"/>
          <w:sz w:val="16"/>
          <w:szCs w:val="16"/>
        </w:rPr>
        <w:t>dále také jako „</w:t>
      </w:r>
      <w:r w:rsidR="00037C11" w:rsidRPr="00904817">
        <w:rPr>
          <w:rFonts w:ascii="Arial" w:hAnsi="Arial" w:cs="Arial"/>
          <w:b/>
          <w:bCs/>
          <w:sz w:val="16"/>
          <w:szCs w:val="16"/>
        </w:rPr>
        <w:t>zákon o auditorech</w:t>
      </w:r>
      <w:r w:rsidR="00904817">
        <w:rPr>
          <w:rFonts w:ascii="Arial" w:hAnsi="Arial" w:cs="Arial"/>
          <w:sz w:val="16"/>
          <w:szCs w:val="16"/>
        </w:rPr>
        <w:t>“</w:t>
      </w:r>
      <w:r w:rsidR="00037C11" w:rsidRPr="00037C11">
        <w:rPr>
          <w:rFonts w:ascii="Arial" w:hAnsi="Arial" w:cs="Arial"/>
          <w:sz w:val="16"/>
          <w:szCs w:val="16"/>
        </w:rPr>
        <w:t>), a</w:t>
      </w:r>
      <w:r w:rsidR="00F51643">
        <w:rPr>
          <w:rFonts w:ascii="Arial" w:hAnsi="Arial" w:cs="Arial"/>
          <w:sz w:val="16"/>
          <w:szCs w:val="16"/>
        </w:rPr>
        <w:t xml:space="preserve"> dle</w:t>
      </w:r>
      <w:r w:rsidR="00037C11" w:rsidRPr="00037C11">
        <w:rPr>
          <w:rFonts w:ascii="Arial" w:hAnsi="Arial" w:cs="Arial"/>
          <w:sz w:val="16"/>
          <w:szCs w:val="16"/>
        </w:rPr>
        <w:t xml:space="preserve"> zákona č.</w:t>
      </w:r>
      <w:r w:rsidR="00F51643">
        <w:rPr>
          <w:rFonts w:ascii="Arial" w:hAnsi="Arial" w:cs="Arial"/>
          <w:sz w:val="16"/>
          <w:szCs w:val="16"/>
        </w:rPr>
        <w:t xml:space="preserve"> </w:t>
      </w:r>
      <w:r w:rsidR="00037C11" w:rsidRPr="00037C11">
        <w:rPr>
          <w:rFonts w:ascii="Arial" w:hAnsi="Arial" w:cs="Arial"/>
          <w:sz w:val="16"/>
          <w:szCs w:val="16"/>
        </w:rPr>
        <w:t>563/1991 Sb., o účetnictví</w:t>
      </w:r>
      <w:r w:rsidR="00904817">
        <w:rPr>
          <w:rFonts w:ascii="Arial" w:hAnsi="Arial" w:cs="Arial"/>
          <w:sz w:val="16"/>
          <w:szCs w:val="16"/>
        </w:rPr>
        <w:t xml:space="preserve"> (dále také jako „</w:t>
      </w:r>
      <w:r w:rsidR="00904817">
        <w:rPr>
          <w:rFonts w:ascii="Arial" w:hAnsi="Arial" w:cs="Arial"/>
          <w:b/>
          <w:bCs/>
          <w:sz w:val="16"/>
          <w:szCs w:val="16"/>
        </w:rPr>
        <w:t>zákon o účetnictví</w:t>
      </w:r>
      <w:r w:rsidR="00904817">
        <w:rPr>
          <w:rFonts w:ascii="Arial" w:hAnsi="Arial" w:cs="Arial"/>
          <w:sz w:val="16"/>
          <w:szCs w:val="16"/>
        </w:rPr>
        <w:t>“)</w:t>
      </w:r>
      <w:r w:rsidR="00F51643">
        <w:rPr>
          <w:rFonts w:ascii="Arial" w:hAnsi="Arial" w:cs="Arial"/>
          <w:sz w:val="16"/>
          <w:szCs w:val="16"/>
        </w:rPr>
        <w:t>,</w:t>
      </w:r>
      <w:r w:rsidR="00156A69">
        <w:rPr>
          <w:rFonts w:ascii="Arial" w:hAnsi="Arial" w:cs="Arial"/>
          <w:sz w:val="16"/>
          <w:szCs w:val="16"/>
        </w:rPr>
        <w:t xml:space="preserve"> vyhlášky </w:t>
      </w:r>
      <w:r w:rsidR="00210DD4">
        <w:rPr>
          <w:rFonts w:ascii="Arial" w:hAnsi="Arial" w:cs="Arial"/>
          <w:sz w:val="16"/>
          <w:szCs w:val="16"/>
        </w:rPr>
        <w:t>č. 410/200</w:t>
      </w:r>
      <w:r w:rsidR="00037C11">
        <w:rPr>
          <w:rFonts w:ascii="Arial" w:hAnsi="Arial" w:cs="Arial"/>
          <w:sz w:val="16"/>
          <w:szCs w:val="16"/>
        </w:rPr>
        <w:t xml:space="preserve"> </w:t>
      </w:r>
      <w:r w:rsidRPr="005C6A21">
        <w:rPr>
          <w:rFonts w:ascii="Arial" w:hAnsi="Arial" w:cs="Arial"/>
          <w:sz w:val="16"/>
          <w:szCs w:val="16"/>
        </w:rPr>
        <w:t xml:space="preserve">a na základě vyhodnocení </w:t>
      </w:r>
      <w:r w:rsidR="007F371C" w:rsidRPr="005C6A21">
        <w:rPr>
          <w:rFonts w:ascii="Arial" w:hAnsi="Arial" w:cs="Arial"/>
          <w:sz w:val="16"/>
          <w:szCs w:val="16"/>
        </w:rPr>
        <w:t xml:space="preserve">výsledků </w:t>
      </w:r>
      <w:r w:rsidR="009B4591" w:rsidRPr="005C6A21">
        <w:rPr>
          <w:rFonts w:ascii="Arial" w:hAnsi="Arial" w:cs="Arial"/>
          <w:sz w:val="16"/>
          <w:szCs w:val="16"/>
        </w:rPr>
        <w:t xml:space="preserve">veřejné zakázky malého rozsahu </w:t>
      </w:r>
      <w:r w:rsidR="00E12C12">
        <w:rPr>
          <w:rFonts w:ascii="Arial" w:hAnsi="Arial" w:cs="Arial"/>
          <w:sz w:val="16"/>
          <w:szCs w:val="16"/>
        </w:rPr>
        <w:t>s </w:t>
      </w:r>
      <w:r w:rsidR="00E12C12" w:rsidRPr="00D26609">
        <w:rPr>
          <w:rFonts w:ascii="Arial" w:hAnsi="Arial" w:cs="Arial"/>
          <w:sz w:val="16"/>
          <w:szCs w:val="16"/>
        </w:rPr>
        <w:t xml:space="preserve">názvem </w:t>
      </w:r>
      <w:r w:rsidR="00B747DA" w:rsidRPr="00D26609">
        <w:rPr>
          <w:rFonts w:ascii="Arial" w:hAnsi="Arial" w:cs="Arial"/>
          <w:b/>
          <w:bCs/>
          <w:sz w:val="16"/>
          <w:szCs w:val="16"/>
        </w:rPr>
        <w:t>Auditorské služby pro Všeobecnou fakultní nemocnici v Praze</w:t>
      </w:r>
      <w:r w:rsidR="00B747DA" w:rsidRPr="00D26609">
        <w:rPr>
          <w:rFonts w:ascii="Arial" w:hAnsi="Arial" w:cs="Arial"/>
          <w:sz w:val="16"/>
          <w:szCs w:val="16"/>
        </w:rPr>
        <w:t xml:space="preserve"> </w:t>
      </w:r>
      <w:r w:rsidR="009B4591" w:rsidRPr="005C6A21">
        <w:rPr>
          <w:rFonts w:ascii="Arial" w:hAnsi="Arial" w:cs="Arial"/>
          <w:sz w:val="16"/>
          <w:szCs w:val="16"/>
        </w:rPr>
        <w:t xml:space="preserve">realizované poptávkovým řízením </w:t>
      </w:r>
      <w:r w:rsidR="00F35022">
        <w:rPr>
          <w:rFonts w:ascii="Arial" w:hAnsi="Arial" w:cs="Arial"/>
          <w:sz w:val="16"/>
          <w:szCs w:val="16"/>
        </w:rPr>
        <w:t xml:space="preserve">ID na profilu zadavatele </w:t>
      </w:r>
      <w:r w:rsidR="00B15791" w:rsidRPr="00B15791">
        <w:rPr>
          <w:rFonts w:ascii="Arial" w:hAnsi="Arial" w:cs="Arial"/>
          <w:sz w:val="16"/>
          <w:szCs w:val="16"/>
        </w:rPr>
        <w:t>VZ0229461</w:t>
      </w:r>
      <w:r w:rsidR="00B15791">
        <w:rPr>
          <w:rFonts w:ascii="Arial" w:hAnsi="Arial" w:cs="Arial"/>
          <w:sz w:val="16"/>
          <w:szCs w:val="16"/>
        </w:rPr>
        <w:t xml:space="preserve"> </w:t>
      </w:r>
      <w:r w:rsidRPr="005C6A21">
        <w:rPr>
          <w:rFonts w:ascii="Arial" w:hAnsi="Arial" w:cs="Arial"/>
          <w:sz w:val="16"/>
          <w:szCs w:val="16"/>
        </w:rPr>
        <w:t>(dále jen „</w:t>
      </w:r>
      <w:r w:rsidRPr="007211DA">
        <w:rPr>
          <w:rFonts w:ascii="Arial" w:hAnsi="Arial" w:cs="Arial"/>
          <w:b/>
          <w:bCs/>
          <w:sz w:val="16"/>
          <w:szCs w:val="16"/>
        </w:rPr>
        <w:t>veřejná zakázka</w:t>
      </w:r>
      <w:r w:rsidRPr="005C6A21">
        <w:rPr>
          <w:rFonts w:ascii="Arial" w:hAnsi="Arial" w:cs="Arial"/>
          <w:sz w:val="16"/>
          <w:szCs w:val="16"/>
        </w:rPr>
        <w:t>“), tuto</w:t>
      </w:r>
    </w:p>
    <w:p w14:paraId="2394CD78" w14:textId="6E68A592" w:rsidR="00126A29" w:rsidRDefault="00126A29" w:rsidP="00EF14CD">
      <w:pPr>
        <w:jc w:val="center"/>
        <w:rPr>
          <w:rFonts w:ascii="Arial" w:hAnsi="Arial" w:cs="Arial"/>
          <w:b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 xml:space="preserve"> </w:t>
      </w:r>
      <w:r w:rsidRPr="005C6A21">
        <w:rPr>
          <w:rFonts w:ascii="Arial" w:hAnsi="Arial" w:cs="Arial"/>
          <w:b/>
          <w:sz w:val="16"/>
          <w:szCs w:val="16"/>
        </w:rPr>
        <w:t>smlouvu</w:t>
      </w:r>
      <w:r w:rsidR="00F51643">
        <w:rPr>
          <w:rFonts w:ascii="Arial" w:hAnsi="Arial" w:cs="Arial"/>
          <w:b/>
          <w:sz w:val="16"/>
          <w:szCs w:val="16"/>
        </w:rPr>
        <w:t xml:space="preserve"> o poskytování auditorských služeb</w:t>
      </w:r>
    </w:p>
    <w:p w14:paraId="6C62A5CE" w14:textId="395C7EFA" w:rsidR="0035639C" w:rsidRPr="0015576D" w:rsidRDefault="00EF14CD" w:rsidP="0015576D">
      <w:pPr>
        <w:spacing w:after="240"/>
        <w:jc w:val="center"/>
        <w:rPr>
          <w:rFonts w:ascii="Arial" w:hAnsi="Arial" w:cs="Arial"/>
          <w:bCs/>
          <w:sz w:val="16"/>
          <w:szCs w:val="16"/>
        </w:rPr>
      </w:pPr>
      <w:bookmarkStart w:id="0" w:name="_Hlk112833908"/>
      <w:r w:rsidRPr="00EF14CD">
        <w:rPr>
          <w:rFonts w:ascii="Arial" w:hAnsi="Arial" w:cs="Arial"/>
          <w:bCs/>
          <w:sz w:val="16"/>
          <w:szCs w:val="16"/>
        </w:rPr>
        <w:t>(dále jen „</w:t>
      </w:r>
      <w:r w:rsidRPr="007211DA">
        <w:rPr>
          <w:rFonts w:ascii="Arial" w:hAnsi="Arial" w:cs="Arial"/>
          <w:b/>
          <w:sz w:val="16"/>
          <w:szCs w:val="16"/>
        </w:rPr>
        <w:t>smlouva</w:t>
      </w:r>
      <w:r w:rsidRPr="00EF14CD">
        <w:rPr>
          <w:rFonts w:ascii="Arial" w:hAnsi="Arial" w:cs="Arial"/>
          <w:bCs/>
          <w:sz w:val="16"/>
          <w:szCs w:val="16"/>
        </w:rPr>
        <w:t>“)</w:t>
      </w:r>
      <w:bookmarkEnd w:id="0"/>
      <w:r w:rsidR="0035639C" w:rsidRPr="00B45633">
        <w:rPr>
          <w:rStyle w:val="normaltextrun"/>
          <w:rFonts w:ascii="Arial" w:hAnsi="Arial" w:cs="Arial"/>
          <w:b/>
          <w:bCs/>
          <w:sz w:val="16"/>
          <w:szCs w:val="16"/>
        </w:rPr>
        <w:t> </w:t>
      </w:r>
      <w:r w:rsidR="0035639C" w:rsidRPr="00B45633">
        <w:rPr>
          <w:rStyle w:val="normaltextrun"/>
          <w:rFonts w:ascii="Arial" w:hAnsi="Arial" w:cs="Arial"/>
          <w:sz w:val="16"/>
          <w:szCs w:val="16"/>
        </w:rPr>
        <w:t> </w:t>
      </w:r>
      <w:r w:rsidR="0035639C" w:rsidRPr="00B45633">
        <w:rPr>
          <w:rStyle w:val="eop"/>
          <w:rFonts w:ascii="Arial" w:hAnsi="Arial" w:cs="Arial"/>
          <w:sz w:val="16"/>
          <w:szCs w:val="16"/>
        </w:rPr>
        <w:t> </w:t>
      </w:r>
    </w:p>
    <w:p w14:paraId="1EFCB850" w14:textId="77777777" w:rsidR="00126A29" w:rsidRPr="005C6A21" w:rsidRDefault="00126A29" w:rsidP="00F07574">
      <w:pPr>
        <w:jc w:val="center"/>
        <w:rPr>
          <w:rFonts w:ascii="Arial" w:hAnsi="Arial" w:cs="Arial"/>
          <w:b/>
          <w:sz w:val="16"/>
          <w:szCs w:val="16"/>
        </w:rPr>
      </w:pPr>
      <w:r w:rsidRPr="005C6A21">
        <w:rPr>
          <w:rFonts w:ascii="Arial" w:hAnsi="Arial" w:cs="Arial"/>
          <w:b/>
          <w:sz w:val="16"/>
          <w:szCs w:val="16"/>
        </w:rPr>
        <w:t>I.</w:t>
      </w:r>
    </w:p>
    <w:p w14:paraId="603789CF" w14:textId="77777777" w:rsidR="00126A29" w:rsidRPr="005C6A21" w:rsidRDefault="00126A29" w:rsidP="00F07574">
      <w:pPr>
        <w:jc w:val="center"/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b/>
          <w:sz w:val="16"/>
          <w:szCs w:val="16"/>
        </w:rPr>
        <w:t>Předmět smlouvy</w:t>
      </w:r>
    </w:p>
    <w:p w14:paraId="125CAE1A" w14:textId="663202FF" w:rsidR="006659F2" w:rsidRDefault="0073669F" w:rsidP="002606B7">
      <w:pPr>
        <w:numPr>
          <w:ilvl w:val="0"/>
          <w:numId w:val="7"/>
        </w:numPr>
        <w:tabs>
          <w:tab w:val="clear" w:pos="360"/>
          <w:tab w:val="num" w:pos="426"/>
        </w:tabs>
        <w:ind w:left="425" w:hanging="425"/>
        <w:jc w:val="both"/>
        <w:rPr>
          <w:rFonts w:ascii="Arial" w:hAnsi="Arial" w:cs="Arial"/>
          <w:sz w:val="16"/>
          <w:szCs w:val="16"/>
        </w:rPr>
      </w:pPr>
      <w:r w:rsidRPr="0073669F">
        <w:rPr>
          <w:rFonts w:ascii="Arial" w:hAnsi="Arial" w:cs="Arial"/>
          <w:sz w:val="16"/>
          <w:szCs w:val="16"/>
        </w:rPr>
        <w:t xml:space="preserve">Předmětem smlouvy je provedení auditorských služeb a jiných ověřovacích služeb, jejichž rozsah, cena a způsob placení, stejně jako termíny provedení jsou dále specifikovány níže. Auditorskými službami se pro účely této smlouvy rozumí auditorská činnost podle zákona o auditorech, </w:t>
      </w:r>
      <w:r w:rsidR="00F8071E">
        <w:rPr>
          <w:rFonts w:ascii="Arial" w:hAnsi="Arial" w:cs="Arial"/>
          <w:sz w:val="16"/>
          <w:szCs w:val="16"/>
        </w:rPr>
        <w:t>zákona o účetnictví,</w:t>
      </w:r>
      <w:r w:rsidR="00210DD4">
        <w:rPr>
          <w:rFonts w:ascii="Arial" w:hAnsi="Arial" w:cs="Arial"/>
          <w:sz w:val="16"/>
          <w:szCs w:val="16"/>
        </w:rPr>
        <w:t xml:space="preserve"> vyhlášky č. 410/2009 Sb., </w:t>
      </w:r>
      <w:r w:rsidR="00210DD4" w:rsidRPr="00210DD4">
        <w:rPr>
          <w:rFonts w:ascii="Arial" w:hAnsi="Arial" w:cs="Arial"/>
          <w:sz w:val="16"/>
          <w:szCs w:val="16"/>
        </w:rPr>
        <w:t>kterou se stanoví účetní pravidla pro vybrané účetní jednotky, včetně příspěvkových organizací</w:t>
      </w:r>
      <w:r w:rsidR="00210DD4">
        <w:rPr>
          <w:rFonts w:ascii="Arial" w:hAnsi="Arial" w:cs="Arial"/>
          <w:sz w:val="16"/>
          <w:szCs w:val="16"/>
        </w:rPr>
        <w:t>,</w:t>
      </w:r>
      <w:r w:rsidR="00F8071E">
        <w:rPr>
          <w:rFonts w:ascii="Arial" w:hAnsi="Arial" w:cs="Arial"/>
          <w:sz w:val="16"/>
          <w:szCs w:val="16"/>
        </w:rPr>
        <w:t xml:space="preserve"> </w:t>
      </w:r>
      <w:r w:rsidRPr="0073669F">
        <w:rPr>
          <w:rFonts w:ascii="Arial" w:hAnsi="Arial" w:cs="Arial"/>
          <w:sz w:val="16"/>
          <w:szCs w:val="16"/>
        </w:rPr>
        <w:t>podle mezinárodních auditorských standardů upravených právem Evropského společenství, případně dalších standardů mezinárodní federace účetních (IFAC) platných pro ověřovací služby</w:t>
      </w:r>
      <w:r w:rsidR="004E3DBE">
        <w:rPr>
          <w:rFonts w:ascii="Arial" w:hAnsi="Arial" w:cs="Arial"/>
          <w:sz w:val="16"/>
          <w:szCs w:val="16"/>
        </w:rPr>
        <w:t>,</w:t>
      </w:r>
      <w:r w:rsidR="004F7468">
        <w:rPr>
          <w:rFonts w:ascii="Arial" w:hAnsi="Arial" w:cs="Arial"/>
          <w:sz w:val="16"/>
          <w:szCs w:val="16"/>
        </w:rPr>
        <w:t xml:space="preserve"> a podle</w:t>
      </w:r>
      <w:r w:rsidRPr="0073669F">
        <w:rPr>
          <w:rFonts w:ascii="Arial" w:hAnsi="Arial" w:cs="Arial"/>
          <w:sz w:val="16"/>
          <w:szCs w:val="16"/>
        </w:rPr>
        <w:t xml:space="preserve"> auditorských standardů a předpisů vydaných Komorou auditorů ČR, v rozsahu uvedeném v</w:t>
      </w:r>
      <w:r w:rsidR="00440DD5">
        <w:rPr>
          <w:rFonts w:ascii="Arial" w:hAnsi="Arial" w:cs="Arial"/>
          <w:sz w:val="16"/>
          <w:szCs w:val="16"/>
        </w:rPr>
        <w:t xml:space="preserve"> této </w:t>
      </w:r>
      <w:r w:rsidRPr="0073669F">
        <w:rPr>
          <w:rFonts w:ascii="Arial" w:hAnsi="Arial" w:cs="Arial"/>
          <w:sz w:val="16"/>
          <w:szCs w:val="16"/>
        </w:rPr>
        <w:t>smlouvě</w:t>
      </w:r>
      <w:r w:rsidR="000D03D9">
        <w:rPr>
          <w:rFonts w:ascii="Arial" w:hAnsi="Arial" w:cs="Arial"/>
          <w:sz w:val="16"/>
          <w:szCs w:val="16"/>
        </w:rPr>
        <w:t>.</w:t>
      </w:r>
    </w:p>
    <w:p w14:paraId="51DBE118" w14:textId="42366210" w:rsidR="00143F97" w:rsidRPr="005C6A21" w:rsidRDefault="00EA3FDA" w:rsidP="002606B7">
      <w:pPr>
        <w:numPr>
          <w:ilvl w:val="0"/>
          <w:numId w:val="7"/>
        </w:numPr>
        <w:tabs>
          <w:tab w:val="clear" w:pos="360"/>
          <w:tab w:val="num" w:pos="426"/>
        </w:tabs>
        <w:ind w:left="425" w:hanging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Předmět plnění</w:t>
      </w:r>
      <w:r w:rsidR="00126A29" w:rsidRPr="005C6A21">
        <w:rPr>
          <w:rFonts w:ascii="Arial" w:hAnsi="Arial" w:cs="Arial"/>
          <w:sz w:val="16"/>
          <w:szCs w:val="16"/>
        </w:rPr>
        <w:t xml:space="preserve"> této smlouvy </w:t>
      </w:r>
      <w:r w:rsidR="00781FFF">
        <w:rPr>
          <w:rFonts w:ascii="Arial" w:hAnsi="Arial" w:cs="Arial"/>
          <w:sz w:val="16"/>
          <w:szCs w:val="16"/>
        </w:rPr>
        <w:t>zahrnuje provedení auditorských služeb auditorem</w:t>
      </w:r>
      <w:r w:rsidR="00F22EBC">
        <w:rPr>
          <w:rFonts w:ascii="Arial" w:hAnsi="Arial" w:cs="Arial"/>
          <w:sz w:val="16"/>
          <w:szCs w:val="16"/>
        </w:rPr>
        <w:t>:</w:t>
      </w:r>
      <w:r w:rsidR="00126A29" w:rsidRPr="005C6A21">
        <w:rPr>
          <w:rFonts w:ascii="Arial" w:hAnsi="Arial" w:cs="Arial"/>
          <w:sz w:val="16"/>
          <w:szCs w:val="16"/>
        </w:rPr>
        <w:t xml:space="preserve"> </w:t>
      </w:r>
    </w:p>
    <w:p w14:paraId="3193A3E2" w14:textId="472CCEE2" w:rsidR="00143F97" w:rsidRPr="00B15791" w:rsidRDefault="00AB2FAB" w:rsidP="00866578">
      <w:pPr>
        <w:pStyle w:val="Odstavecseseznamem"/>
        <w:numPr>
          <w:ilvl w:val="0"/>
          <w:numId w:val="15"/>
        </w:numPr>
        <w:tabs>
          <w:tab w:val="num" w:pos="426"/>
        </w:tabs>
        <w:jc w:val="both"/>
        <w:rPr>
          <w:rFonts w:ascii="Arial" w:hAnsi="Arial" w:cs="Arial"/>
          <w:sz w:val="16"/>
          <w:szCs w:val="16"/>
        </w:rPr>
      </w:pPr>
      <w:bookmarkStart w:id="1" w:name="_Hlk194329355"/>
      <w:r w:rsidRPr="00B15791">
        <w:rPr>
          <w:rFonts w:ascii="Arial" w:hAnsi="Arial" w:cs="Arial"/>
          <w:sz w:val="16"/>
          <w:szCs w:val="16"/>
        </w:rPr>
        <w:t>Ověření (audit) účetních závěrek objednatele, které objednatel sestaví v souladu s právními předpisy České republiky k 31. prosinci 2025, 31. prosinci 2026, 31. prosinci 2027 a 31. prosinci 2028</w:t>
      </w:r>
      <w:r w:rsidR="005D5816" w:rsidRPr="00B15791">
        <w:rPr>
          <w:rFonts w:ascii="Arial" w:hAnsi="Arial" w:cs="Arial"/>
          <w:sz w:val="16"/>
          <w:szCs w:val="16"/>
        </w:rPr>
        <w:t>,</w:t>
      </w:r>
    </w:p>
    <w:p w14:paraId="670E8B80" w14:textId="304FF454" w:rsidR="00334031" w:rsidRPr="00552B1B" w:rsidRDefault="00B15791" w:rsidP="00552B1B">
      <w:pPr>
        <w:pStyle w:val="Odstavecseseznamem"/>
        <w:numPr>
          <w:ilvl w:val="0"/>
          <w:numId w:val="15"/>
        </w:numPr>
        <w:tabs>
          <w:tab w:val="num" w:pos="42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</w:t>
      </w:r>
      <w:r w:rsidR="00ED6528">
        <w:rPr>
          <w:rFonts w:ascii="Arial" w:hAnsi="Arial" w:cs="Arial"/>
          <w:sz w:val="16"/>
          <w:szCs w:val="16"/>
        </w:rPr>
        <w:t>ypracování závěrečné zprávy</w:t>
      </w:r>
    </w:p>
    <w:p w14:paraId="4D087C04" w14:textId="5C952AD6" w:rsidR="006A120A" w:rsidRDefault="00FF4D73" w:rsidP="00334031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zhodnocení </w:t>
      </w:r>
      <w:r w:rsidR="00840EEA" w:rsidRPr="00840EEA">
        <w:rPr>
          <w:rFonts w:ascii="Arial" w:hAnsi="Arial" w:cs="Arial"/>
          <w:sz w:val="16"/>
          <w:szCs w:val="16"/>
        </w:rPr>
        <w:t xml:space="preserve">účetních záznamů, kontrolních procesů a interních systémů </w:t>
      </w:r>
      <w:r w:rsidR="00840EEA">
        <w:rPr>
          <w:rFonts w:ascii="Arial" w:hAnsi="Arial" w:cs="Arial"/>
          <w:sz w:val="16"/>
          <w:szCs w:val="16"/>
        </w:rPr>
        <w:t xml:space="preserve">objednatele </w:t>
      </w:r>
      <w:r w:rsidR="00840EEA" w:rsidRPr="00840EEA">
        <w:rPr>
          <w:rFonts w:ascii="Arial" w:hAnsi="Arial" w:cs="Arial"/>
          <w:sz w:val="16"/>
          <w:szCs w:val="16"/>
        </w:rPr>
        <w:t>se závěrem, zda je účetní závěrka v souladu s příslušnými účetními standardy a právními předpisy</w:t>
      </w:r>
      <w:r w:rsidR="00245778">
        <w:rPr>
          <w:rFonts w:ascii="Arial" w:hAnsi="Arial" w:cs="Arial"/>
          <w:sz w:val="16"/>
          <w:szCs w:val="16"/>
        </w:rPr>
        <w:t>,</w:t>
      </w:r>
    </w:p>
    <w:p w14:paraId="2E9344D3" w14:textId="355D97E0" w:rsidR="00552B1B" w:rsidRDefault="00552B1B" w:rsidP="00334031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6A120A">
        <w:rPr>
          <w:rFonts w:ascii="Arial" w:hAnsi="Arial" w:cs="Arial"/>
          <w:sz w:val="16"/>
          <w:szCs w:val="16"/>
        </w:rPr>
        <w:t>poznatky o nedostatcích zjištěných v průběhu auditu v účetním a kontrolním systému, v případě, že takov</w:t>
      </w:r>
      <w:r>
        <w:rPr>
          <w:rFonts w:ascii="Arial" w:hAnsi="Arial" w:cs="Arial"/>
          <w:sz w:val="16"/>
          <w:szCs w:val="16"/>
        </w:rPr>
        <w:t xml:space="preserve">é poznatky budou </w:t>
      </w:r>
      <w:r w:rsidRPr="006A120A">
        <w:rPr>
          <w:rFonts w:ascii="Arial" w:hAnsi="Arial" w:cs="Arial"/>
          <w:sz w:val="16"/>
          <w:szCs w:val="16"/>
        </w:rPr>
        <w:t>identifikován</w:t>
      </w:r>
      <w:r>
        <w:rPr>
          <w:rFonts w:ascii="Arial" w:hAnsi="Arial" w:cs="Arial"/>
          <w:sz w:val="16"/>
          <w:szCs w:val="16"/>
        </w:rPr>
        <w:t>y.</w:t>
      </w:r>
    </w:p>
    <w:p w14:paraId="0A1B180F" w14:textId="3ACC3D46" w:rsidR="003B11FB" w:rsidRPr="00B15791" w:rsidRDefault="003B11FB" w:rsidP="00334031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B15791">
        <w:rPr>
          <w:rFonts w:ascii="Arial" w:hAnsi="Arial" w:cs="Arial"/>
          <w:sz w:val="16"/>
          <w:szCs w:val="16"/>
        </w:rPr>
        <w:t>Závěrečná zpráva bude vypracována ke každému dílčímu auditu.</w:t>
      </w:r>
    </w:p>
    <w:p w14:paraId="08CBC1C2" w14:textId="60B90789" w:rsidR="006D0B58" w:rsidRDefault="006D0B58" w:rsidP="006D0B5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6D0B58">
        <w:rPr>
          <w:rFonts w:ascii="Arial" w:hAnsi="Arial" w:cs="Arial"/>
          <w:sz w:val="16"/>
          <w:szCs w:val="16"/>
        </w:rPr>
        <w:t>zpracov</w:t>
      </w:r>
      <w:r>
        <w:rPr>
          <w:rFonts w:ascii="Arial" w:hAnsi="Arial" w:cs="Arial"/>
          <w:sz w:val="16"/>
          <w:szCs w:val="16"/>
        </w:rPr>
        <w:t>ání</w:t>
      </w:r>
      <w:r w:rsidRPr="006D0B58">
        <w:rPr>
          <w:rFonts w:ascii="Arial" w:hAnsi="Arial" w:cs="Arial"/>
          <w:sz w:val="16"/>
          <w:szCs w:val="16"/>
        </w:rPr>
        <w:t xml:space="preserve"> dopis</w:t>
      </w:r>
      <w:r>
        <w:rPr>
          <w:rFonts w:ascii="Arial" w:hAnsi="Arial" w:cs="Arial"/>
          <w:sz w:val="16"/>
          <w:szCs w:val="16"/>
        </w:rPr>
        <w:t>u</w:t>
      </w:r>
      <w:r w:rsidRPr="006D0B58">
        <w:rPr>
          <w:rFonts w:ascii="Arial" w:hAnsi="Arial" w:cs="Arial"/>
          <w:sz w:val="16"/>
          <w:szCs w:val="16"/>
        </w:rPr>
        <w:t xml:space="preserve"> pro vedení </w:t>
      </w:r>
      <w:r>
        <w:rPr>
          <w:rFonts w:ascii="Arial" w:hAnsi="Arial" w:cs="Arial"/>
          <w:sz w:val="16"/>
          <w:szCs w:val="16"/>
        </w:rPr>
        <w:t>objednatele</w:t>
      </w:r>
      <w:r w:rsidRPr="006D0B58">
        <w:rPr>
          <w:rFonts w:ascii="Arial" w:hAnsi="Arial" w:cs="Arial"/>
          <w:sz w:val="16"/>
          <w:szCs w:val="16"/>
        </w:rPr>
        <w:t xml:space="preserve"> (tzv. management letter) s analýzou rizikových oblastí a s uvedením doporučení ke zkvalitnění účetnictví a řízení</w:t>
      </w:r>
      <w:r>
        <w:rPr>
          <w:rFonts w:ascii="Arial" w:hAnsi="Arial" w:cs="Arial"/>
          <w:sz w:val="16"/>
          <w:szCs w:val="16"/>
        </w:rPr>
        <w:t>.</w:t>
      </w:r>
    </w:p>
    <w:bookmarkEnd w:id="1"/>
    <w:p w14:paraId="383B510E" w14:textId="77777777" w:rsidR="0054316C" w:rsidRPr="0054316C" w:rsidRDefault="0054316C" w:rsidP="0054316C">
      <w:pPr>
        <w:numPr>
          <w:ilvl w:val="0"/>
          <w:numId w:val="7"/>
        </w:numPr>
        <w:tabs>
          <w:tab w:val="clear" w:pos="360"/>
          <w:tab w:val="num" w:pos="426"/>
        </w:tabs>
        <w:ind w:left="425" w:hanging="425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Náplní auditu bude:</w:t>
      </w:r>
    </w:p>
    <w:p w14:paraId="64EB402A" w14:textId="1DE7DBA8" w:rsidR="00826D22" w:rsidRPr="00AC144C" w:rsidRDefault="004A720C" w:rsidP="0054316C">
      <w:pPr>
        <w:pStyle w:val="Odstavecseseznamem"/>
        <w:numPr>
          <w:ilvl w:val="0"/>
          <w:numId w:val="15"/>
        </w:numPr>
        <w:tabs>
          <w:tab w:val="num" w:pos="426"/>
        </w:tabs>
        <w:jc w:val="both"/>
        <w:rPr>
          <w:rFonts w:ascii="Tahoma" w:hAnsi="Tahoma" w:cs="Tahoma"/>
          <w:bCs/>
          <w:sz w:val="16"/>
          <w:szCs w:val="16"/>
        </w:rPr>
      </w:pPr>
      <w:r w:rsidRPr="00AC144C">
        <w:rPr>
          <w:rFonts w:ascii="Tahoma" w:hAnsi="Tahoma" w:cs="Tahoma"/>
          <w:bCs/>
          <w:sz w:val="16"/>
          <w:szCs w:val="16"/>
        </w:rPr>
        <w:t>p</w:t>
      </w:r>
      <w:r w:rsidR="00826D22" w:rsidRPr="00AC144C">
        <w:rPr>
          <w:rFonts w:ascii="Tahoma" w:hAnsi="Tahoma" w:cs="Tahoma"/>
          <w:bCs/>
          <w:sz w:val="16"/>
          <w:szCs w:val="16"/>
        </w:rPr>
        <w:t>rovedení</w:t>
      </w:r>
      <w:r w:rsidRPr="00AC144C">
        <w:rPr>
          <w:rFonts w:ascii="Tahoma" w:hAnsi="Tahoma" w:cs="Tahoma"/>
          <w:bCs/>
          <w:sz w:val="16"/>
          <w:szCs w:val="16"/>
        </w:rPr>
        <w:t xml:space="preserve"> předauditu, jehož obsahem bude</w:t>
      </w:r>
      <w:r w:rsidR="002B3BF7" w:rsidRPr="00AC144C">
        <w:rPr>
          <w:rFonts w:ascii="Tahoma" w:hAnsi="Tahoma" w:cs="Tahoma"/>
          <w:bCs/>
          <w:sz w:val="16"/>
          <w:szCs w:val="16"/>
        </w:rPr>
        <w:t xml:space="preserve"> příprava k auditu účetní závěrky, tj. počáteční sběr podkladů, sběr dat a konzultace se zástupci objednatele. Hlavním cíle předauditu je ověřit, že vedení účetnictví a příprava účetní závěrky je v souladu s právními předpisy a podává </w:t>
      </w:r>
      <w:r w:rsidR="002B3BF7" w:rsidRPr="00AC144C">
        <w:rPr>
          <w:rStyle w:val="cf01"/>
          <w:rFonts w:ascii="Tahoma" w:hAnsi="Tahoma" w:cs="Tahoma"/>
          <w:sz w:val="16"/>
          <w:szCs w:val="16"/>
        </w:rPr>
        <w:t>věrný a poctivý obraz hospodaření účetní jednotky</w:t>
      </w:r>
      <w:r w:rsidR="001131F1">
        <w:rPr>
          <w:rFonts w:ascii="Tahoma" w:hAnsi="Tahoma" w:cs="Tahoma"/>
          <w:bCs/>
          <w:sz w:val="16"/>
          <w:szCs w:val="16"/>
        </w:rPr>
        <w:t>.</w:t>
      </w:r>
    </w:p>
    <w:p w14:paraId="3C889AA3" w14:textId="76F30A9E" w:rsidR="00B82662" w:rsidRPr="002B5161" w:rsidRDefault="00336A76" w:rsidP="0054316C">
      <w:pPr>
        <w:pStyle w:val="Odstavecseseznamem"/>
        <w:numPr>
          <w:ilvl w:val="0"/>
          <w:numId w:val="15"/>
        </w:numPr>
        <w:tabs>
          <w:tab w:val="num" w:pos="426"/>
        </w:tabs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ověření</w:t>
      </w:r>
      <w:r w:rsidRPr="00336A76">
        <w:rPr>
          <w:rFonts w:ascii="Arial" w:hAnsi="Arial" w:cs="Arial"/>
          <w:sz w:val="16"/>
          <w:szCs w:val="16"/>
        </w:rPr>
        <w:t>, zda účetnictví za ověřované účetní období je vedeno správně, úplně, průkazně, srozumitelně, přehledně a způsobem zaručujícím trvalost účetních záznamů</w:t>
      </w:r>
      <w:r w:rsidR="002B5161">
        <w:rPr>
          <w:rFonts w:ascii="Arial" w:hAnsi="Arial" w:cs="Arial"/>
          <w:sz w:val="16"/>
          <w:szCs w:val="16"/>
        </w:rPr>
        <w:t>,</w:t>
      </w:r>
    </w:p>
    <w:p w14:paraId="7765E912" w14:textId="58E7F648" w:rsidR="002B5161" w:rsidRDefault="002B5161" w:rsidP="0054316C">
      <w:pPr>
        <w:pStyle w:val="Odstavecseseznamem"/>
        <w:numPr>
          <w:ilvl w:val="0"/>
          <w:numId w:val="15"/>
        </w:numPr>
        <w:tabs>
          <w:tab w:val="num" w:pos="426"/>
        </w:tabs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ověření </w:t>
      </w:r>
      <w:r w:rsidRPr="002B5161">
        <w:rPr>
          <w:rFonts w:ascii="Arial" w:hAnsi="Arial" w:cs="Arial"/>
          <w:bCs/>
          <w:sz w:val="16"/>
          <w:szCs w:val="16"/>
        </w:rPr>
        <w:t>správnosti sestavení účetní závěrky</w:t>
      </w:r>
      <w:r>
        <w:rPr>
          <w:rFonts w:ascii="Arial" w:hAnsi="Arial" w:cs="Arial"/>
          <w:bCs/>
          <w:sz w:val="16"/>
          <w:szCs w:val="16"/>
        </w:rPr>
        <w:t>,</w:t>
      </w:r>
    </w:p>
    <w:p w14:paraId="71A1FB93" w14:textId="0BCA8563" w:rsidR="000F4F8A" w:rsidRDefault="00CF36BC" w:rsidP="00FE56BF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bCs/>
          <w:sz w:val="16"/>
          <w:szCs w:val="16"/>
        </w:rPr>
      </w:pPr>
      <w:r w:rsidRPr="00CF36BC">
        <w:rPr>
          <w:rFonts w:ascii="Arial" w:hAnsi="Arial" w:cs="Arial"/>
          <w:bCs/>
          <w:sz w:val="16"/>
          <w:szCs w:val="16"/>
        </w:rPr>
        <w:t>ověř</w:t>
      </w:r>
      <w:r>
        <w:rPr>
          <w:rFonts w:ascii="Arial" w:hAnsi="Arial" w:cs="Arial"/>
          <w:bCs/>
          <w:sz w:val="16"/>
          <w:szCs w:val="16"/>
        </w:rPr>
        <w:t>ení</w:t>
      </w:r>
      <w:r w:rsidRPr="00CF36BC">
        <w:rPr>
          <w:rFonts w:ascii="Arial" w:hAnsi="Arial" w:cs="Arial"/>
          <w:bCs/>
          <w:sz w:val="16"/>
          <w:szCs w:val="16"/>
        </w:rPr>
        <w:t>, zda účetní závěrka podává věrný a poctivý obraz předmětu účetnictví v souladu s právními předpisy a příslušným rámcem účetního výkaznictví, tj. zejména s vyhláškou 410/2009 Sb.</w:t>
      </w:r>
    </w:p>
    <w:p w14:paraId="0CD776B4" w14:textId="4549851C" w:rsidR="00FE56BF" w:rsidRPr="009D16F0" w:rsidRDefault="00D02182" w:rsidP="009D16F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Cílem </w:t>
      </w:r>
      <w:r w:rsidR="00743926">
        <w:rPr>
          <w:rFonts w:ascii="Arial" w:hAnsi="Arial" w:cs="Arial"/>
          <w:bCs/>
          <w:sz w:val="16"/>
          <w:szCs w:val="16"/>
        </w:rPr>
        <w:t>předmětu plnění smlouvy</w:t>
      </w:r>
      <w:r>
        <w:rPr>
          <w:rFonts w:ascii="Arial" w:hAnsi="Arial" w:cs="Arial"/>
          <w:bCs/>
          <w:sz w:val="16"/>
          <w:szCs w:val="16"/>
        </w:rPr>
        <w:t xml:space="preserve"> je </w:t>
      </w:r>
      <w:r w:rsidR="00427AF5" w:rsidRPr="00427AF5">
        <w:rPr>
          <w:rFonts w:ascii="Arial" w:hAnsi="Arial" w:cs="Arial"/>
          <w:bCs/>
          <w:sz w:val="16"/>
          <w:szCs w:val="16"/>
        </w:rPr>
        <w:t xml:space="preserve">nezávislé ověření účetních postupů a správnosti sestavení účetní závěrky </w:t>
      </w:r>
      <w:r w:rsidR="00743926">
        <w:rPr>
          <w:rFonts w:ascii="Arial" w:hAnsi="Arial" w:cs="Arial"/>
          <w:bCs/>
          <w:sz w:val="16"/>
          <w:szCs w:val="16"/>
        </w:rPr>
        <w:t>objednatele</w:t>
      </w:r>
      <w:r w:rsidR="00427AF5" w:rsidRPr="00427AF5">
        <w:rPr>
          <w:rFonts w:ascii="Arial" w:hAnsi="Arial" w:cs="Arial"/>
          <w:bCs/>
          <w:sz w:val="16"/>
          <w:szCs w:val="16"/>
        </w:rPr>
        <w:t xml:space="preserve"> auditorem a posílení procesu schvalování účetní závěrky</w:t>
      </w:r>
      <w:r w:rsidR="00743926">
        <w:rPr>
          <w:rFonts w:ascii="Arial" w:hAnsi="Arial" w:cs="Arial"/>
          <w:bCs/>
          <w:sz w:val="16"/>
          <w:szCs w:val="16"/>
        </w:rPr>
        <w:t>.</w:t>
      </w:r>
    </w:p>
    <w:p w14:paraId="71927BBC" w14:textId="77777777" w:rsidR="007615DC" w:rsidRDefault="007615DC" w:rsidP="00F07574">
      <w:pPr>
        <w:jc w:val="center"/>
        <w:rPr>
          <w:rFonts w:ascii="Arial" w:hAnsi="Arial" w:cs="Arial"/>
          <w:b/>
          <w:sz w:val="16"/>
          <w:szCs w:val="16"/>
        </w:rPr>
      </w:pPr>
    </w:p>
    <w:p w14:paraId="5FA1262C" w14:textId="1BA1BEA8" w:rsidR="00126A29" w:rsidRPr="005C6A21" w:rsidRDefault="00126A29" w:rsidP="00F07574">
      <w:pPr>
        <w:jc w:val="center"/>
        <w:rPr>
          <w:rFonts w:ascii="Arial" w:hAnsi="Arial" w:cs="Arial"/>
          <w:b/>
          <w:sz w:val="16"/>
          <w:szCs w:val="16"/>
        </w:rPr>
      </w:pPr>
      <w:r w:rsidRPr="005C6A21">
        <w:rPr>
          <w:rFonts w:ascii="Arial" w:hAnsi="Arial" w:cs="Arial"/>
          <w:b/>
          <w:sz w:val="16"/>
          <w:szCs w:val="16"/>
        </w:rPr>
        <w:t>II.</w:t>
      </w:r>
    </w:p>
    <w:p w14:paraId="44424059" w14:textId="77777777" w:rsidR="00126A29" w:rsidRPr="005C6A21" w:rsidRDefault="00126A29" w:rsidP="00F07574">
      <w:pPr>
        <w:jc w:val="center"/>
        <w:rPr>
          <w:rFonts w:ascii="Arial" w:hAnsi="Arial" w:cs="Arial"/>
          <w:b/>
          <w:sz w:val="16"/>
          <w:szCs w:val="16"/>
        </w:rPr>
      </w:pPr>
      <w:r w:rsidRPr="005C6A21">
        <w:rPr>
          <w:rFonts w:ascii="Arial" w:hAnsi="Arial" w:cs="Arial"/>
          <w:b/>
          <w:sz w:val="16"/>
          <w:szCs w:val="16"/>
        </w:rPr>
        <w:t>Doba plnění</w:t>
      </w:r>
    </w:p>
    <w:p w14:paraId="48DFBD12" w14:textId="1920275E" w:rsidR="0035639C" w:rsidRDefault="00065A6B" w:rsidP="00866578">
      <w:pPr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16"/>
          <w:szCs w:val="16"/>
        </w:rPr>
      </w:pPr>
      <w:r w:rsidRPr="00065A6B">
        <w:rPr>
          <w:rFonts w:ascii="Arial" w:hAnsi="Arial" w:cs="Arial"/>
          <w:sz w:val="16"/>
          <w:szCs w:val="16"/>
        </w:rPr>
        <w:t xml:space="preserve">Auditor zahájí </w:t>
      </w:r>
      <w:r w:rsidRPr="00B15791">
        <w:rPr>
          <w:rFonts w:ascii="Arial" w:hAnsi="Arial" w:cs="Arial"/>
          <w:sz w:val="16"/>
          <w:szCs w:val="16"/>
        </w:rPr>
        <w:t>auditorské práce v prostorách objednatele dnem účinnosti</w:t>
      </w:r>
      <w:r w:rsidRPr="00065A6B">
        <w:rPr>
          <w:rFonts w:ascii="Arial" w:hAnsi="Arial" w:cs="Arial"/>
          <w:sz w:val="16"/>
          <w:szCs w:val="16"/>
        </w:rPr>
        <w:t xml:space="preserve"> této smlouvy</w:t>
      </w:r>
      <w:r w:rsidR="003A37B4">
        <w:rPr>
          <w:rFonts w:ascii="Arial" w:hAnsi="Arial" w:cs="Arial"/>
          <w:sz w:val="16"/>
          <w:szCs w:val="16"/>
        </w:rPr>
        <w:t xml:space="preserve">. </w:t>
      </w:r>
      <w:r w:rsidR="003A37B4" w:rsidRPr="003A37B4">
        <w:rPr>
          <w:rFonts w:ascii="Arial" w:hAnsi="Arial" w:cs="Arial"/>
          <w:sz w:val="16"/>
          <w:szCs w:val="16"/>
        </w:rPr>
        <w:t>Auditor bude vykonávat auditorskou činnost průběžně, tak aby byl předmět smlouvy realizován řádně a včas</w:t>
      </w:r>
      <w:r w:rsidR="00414B89">
        <w:rPr>
          <w:rFonts w:ascii="Arial" w:hAnsi="Arial" w:cs="Arial"/>
          <w:sz w:val="16"/>
          <w:szCs w:val="16"/>
        </w:rPr>
        <w:t xml:space="preserve">. </w:t>
      </w:r>
      <w:r w:rsidR="000F2021">
        <w:rPr>
          <w:rFonts w:ascii="Arial" w:hAnsi="Arial" w:cs="Arial"/>
          <w:sz w:val="16"/>
          <w:szCs w:val="16"/>
        </w:rPr>
        <w:t>Audit</w:t>
      </w:r>
      <w:r w:rsidR="009D36D9">
        <w:rPr>
          <w:rFonts w:ascii="Arial" w:hAnsi="Arial" w:cs="Arial"/>
          <w:sz w:val="16"/>
          <w:szCs w:val="16"/>
        </w:rPr>
        <w:t xml:space="preserve">or předloží objednateli </w:t>
      </w:r>
      <w:r w:rsidR="00FA612E">
        <w:rPr>
          <w:rFonts w:ascii="Arial" w:hAnsi="Arial" w:cs="Arial"/>
          <w:sz w:val="16"/>
          <w:szCs w:val="16"/>
        </w:rPr>
        <w:t>osnovu a plán auditu</w:t>
      </w:r>
      <w:r w:rsidR="0064048A" w:rsidRPr="0064048A">
        <w:rPr>
          <w:rFonts w:ascii="Arial" w:hAnsi="Arial" w:cs="Arial"/>
          <w:sz w:val="16"/>
          <w:szCs w:val="16"/>
        </w:rPr>
        <w:t xml:space="preserve">, tj. stanovení konkrétních postupů a prací, které auditor provede během výkonu své činnosti, </w:t>
      </w:r>
      <w:r w:rsidR="002512AC">
        <w:rPr>
          <w:rFonts w:ascii="Arial" w:hAnsi="Arial" w:cs="Arial"/>
          <w:sz w:val="16"/>
          <w:szCs w:val="16"/>
        </w:rPr>
        <w:t xml:space="preserve">do 14 dnů od </w:t>
      </w:r>
      <w:r w:rsidR="00341FE8">
        <w:rPr>
          <w:rFonts w:ascii="Arial" w:hAnsi="Arial" w:cs="Arial"/>
          <w:sz w:val="16"/>
          <w:szCs w:val="16"/>
        </w:rPr>
        <w:t>účinnosti smlouvy</w:t>
      </w:r>
      <w:r w:rsidR="001735FC">
        <w:rPr>
          <w:rFonts w:ascii="Arial" w:hAnsi="Arial" w:cs="Arial"/>
          <w:sz w:val="16"/>
          <w:szCs w:val="16"/>
        </w:rPr>
        <w:t>.</w:t>
      </w:r>
    </w:p>
    <w:p w14:paraId="6B9B7015" w14:textId="77777777" w:rsidR="00C43980" w:rsidRDefault="00F946BA" w:rsidP="00866578">
      <w:pPr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Jednotlivá dílčí plnění budou </w:t>
      </w:r>
      <w:r w:rsidR="004A0230">
        <w:rPr>
          <w:rFonts w:ascii="Arial" w:hAnsi="Arial" w:cs="Arial"/>
          <w:sz w:val="16"/>
          <w:szCs w:val="16"/>
        </w:rPr>
        <w:t xml:space="preserve">provedena vždy </w:t>
      </w:r>
      <w:r w:rsidR="00C5327C">
        <w:rPr>
          <w:rFonts w:ascii="Arial" w:hAnsi="Arial" w:cs="Arial"/>
          <w:sz w:val="16"/>
          <w:szCs w:val="16"/>
        </w:rPr>
        <w:t>nejpozději do</w:t>
      </w:r>
      <w:r w:rsidR="00016560">
        <w:rPr>
          <w:rFonts w:ascii="Arial" w:hAnsi="Arial" w:cs="Arial"/>
          <w:sz w:val="16"/>
          <w:szCs w:val="16"/>
        </w:rPr>
        <w:t>:</w:t>
      </w:r>
    </w:p>
    <w:p w14:paraId="5B4DFB91" w14:textId="7F4960FD" w:rsidR="00AB7085" w:rsidRDefault="00591E28" w:rsidP="00AC144C">
      <w:pPr>
        <w:pStyle w:val="Odstavecseseznamem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 </w:t>
      </w:r>
      <w:r w:rsidR="00C43980">
        <w:rPr>
          <w:rFonts w:ascii="Arial" w:hAnsi="Arial" w:cs="Arial"/>
          <w:sz w:val="16"/>
          <w:szCs w:val="16"/>
        </w:rPr>
        <w:t>15.12. roku</w:t>
      </w:r>
      <w:r w:rsidR="00B15791">
        <w:rPr>
          <w:rFonts w:ascii="Arial" w:hAnsi="Arial" w:cs="Arial"/>
          <w:sz w:val="16"/>
          <w:szCs w:val="16"/>
        </w:rPr>
        <w:t>,</w:t>
      </w:r>
      <w:r w:rsidR="00C43980">
        <w:rPr>
          <w:rFonts w:ascii="Arial" w:hAnsi="Arial" w:cs="Arial"/>
          <w:sz w:val="16"/>
          <w:szCs w:val="16"/>
        </w:rPr>
        <w:t xml:space="preserve"> za </w:t>
      </w:r>
      <w:r w:rsidR="00234BF7">
        <w:rPr>
          <w:rFonts w:ascii="Arial" w:hAnsi="Arial" w:cs="Arial"/>
          <w:sz w:val="16"/>
          <w:szCs w:val="16"/>
        </w:rPr>
        <w:t>který se vyhotovuje účetní závěrka</w:t>
      </w:r>
      <w:r w:rsidR="00B15791">
        <w:rPr>
          <w:rFonts w:ascii="Arial" w:hAnsi="Arial" w:cs="Arial"/>
          <w:sz w:val="16"/>
          <w:szCs w:val="16"/>
        </w:rPr>
        <w:t>,</w:t>
      </w:r>
      <w:r w:rsidR="00234BF7">
        <w:rPr>
          <w:rFonts w:ascii="Arial" w:hAnsi="Arial" w:cs="Arial"/>
          <w:sz w:val="16"/>
          <w:szCs w:val="16"/>
        </w:rPr>
        <w:t xml:space="preserve"> provedení před</w:t>
      </w:r>
      <w:r w:rsidR="002B3BF7">
        <w:rPr>
          <w:rFonts w:ascii="Arial" w:hAnsi="Arial" w:cs="Arial"/>
          <w:sz w:val="16"/>
          <w:szCs w:val="16"/>
        </w:rPr>
        <w:t>a</w:t>
      </w:r>
      <w:r w:rsidR="00234BF7">
        <w:rPr>
          <w:rFonts w:ascii="Arial" w:hAnsi="Arial" w:cs="Arial"/>
          <w:sz w:val="16"/>
          <w:szCs w:val="16"/>
        </w:rPr>
        <w:t>uditu a předání zprávy o provedeném předauditu objednateli</w:t>
      </w:r>
    </w:p>
    <w:p w14:paraId="7D5BA9C3" w14:textId="004111A1" w:rsidR="00C43980" w:rsidRPr="00AC144C" w:rsidRDefault="00C43980" w:rsidP="00AC144C">
      <w:pPr>
        <w:pStyle w:val="Odstavecseseznamem"/>
        <w:ind w:left="360"/>
        <w:jc w:val="both"/>
        <w:rPr>
          <w:rFonts w:ascii="Arial" w:hAnsi="Arial" w:cs="Arial"/>
          <w:sz w:val="16"/>
          <w:szCs w:val="16"/>
        </w:rPr>
      </w:pPr>
      <w:r w:rsidRPr="00AC144C">
        <w:rPr>
          <w:rFonts w:ascii="Arial" w:hAnsi="Arial" w:cs="Arial"/>
          <w:sz w:val="16"/>
          <w:szCs w:val="16"/>
        </w:rPr>
        <w:t xml:space="preserve"> </w:t>
      </w:r>
    </w:p>
    <w:p w14:paraId="0DC60C58" w14:textId="73BE9F62" w:rsidR="00C43980" w:rsidRPr="00AC144C" w:rsidRDefault="00C43980" w:rsidP="00AC144C">
      <w:pPr>
        <w:pStyle w:val="Odstavecseseznamem"/>
        <w:ind w:left="360"/>
        <w:jc w:val="both"/>
        <w:rPr>
          <w:rFonts w:ascii="Arial" w:hAnsi="Arial" w:cs="Arial"/>
          <w:sz w:val="16"/>
          <w:szCs w:val="16"/>
        </w:rPr>
      </w:pPr>
    </w:p>
    <w:p w14:paraId="778A1DAA" w14:textId="0192F18E" w:rsidR="001735FC" w:rsidRDefault="00C5327C" w:rsidP="00AC144C">
      <w:pPr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591E28">
        <w:rPr>
          <w:rFonts w:ascii="Arial" w:hAnsi="Arial" w:cs="Arial"/>
          <w:sz w:val="16"/>
          <w:szCs w:val="16"/>
        </w:rPr>
        <w:t xml:space="preserve">Do </w:t>
      </w:r>
      <w:r>
        <w:rPr>
          <w:rFonts w:ascii="Arial" w:hAnsi="Arial" w:cs="Arial"/>
          <w:sz w:val="16"/>
          <w:szCs w:val="16"/>
        </w:rPr>
        <w:t xml:space="preserve">30. 04 roku následujícího po </w:t>
      </w:r>
      <w:r w:rsidR="00B67C3B">
        <w:rPr>
          <w:rFonts w:ascii="Arial" w:hAnsi="Arial" w:cs="Arial"/>
          <w:sz w:val="16"/>
          <w:szCs w:val="16"/>
        </w:rPr>
        <w:t>roku, pro který byla objednatelem zpracována účetní závěrka</w:t>
      </w:r>
      <w:r w:rsidR="004C48A5">
        <w:rPr>
          <w:rFonts w:ascii="Arial" w:hAnsi="Arial" w:cs="Arial"/>
          <w:sz w:val="16"/>
          <w:szCs w:val="16"/>
        </w:rPr>
        <w:t xml:space="preserve"> provedení auditu účetní závěrky a předání z</w:t>
      </w:r>
      <w:r w:rsidR="001A1A5F">
        <w:rPr>
          <w:rFonts w:ascii="Arial" w:hAnsi="Arial" w:cs="Arial"/>
          <w:sz w:val="16"/>
          <w:szCs w:val="16"/>
        </w:rPr>
        <w:t>ávěrečné zprávy o provedeném auditu</w:t>
      </w:r>
      <w:r w:rsidR="005B75CE">
        <w:rPr>
          <w:rFonts w:ascii="Arial" w:hAnsi="Arial" w:cs="Arial"/>
          <w:sz w:val="16"/>
          <w:szCs w:val="16"/>
        </w:rPr>
        <w:t xml:space="preserve">. Součástí řádného splnění dílčího plnění </w:t>
      </w:r>
      <w:r w:rsidR="00813182">
        <w:rPr>
          <w:rFonts w:ascii="Arial" w:hAnsi="Arial" w:cs="Arial"/>
          <w:sz w:val="16"/>
          <w:szCs w:val="16"/>
        </w:rPr>
        <w:t xml:space="preserve">je vypracování dílčí </w:t>
      </w:r>
      <w:r w:rsidR="00813182">
        <w:rPr>
          <w:rFonts w:ascii="Arial" w:hAnsi="Arial" w:cs="Arial"/>
          <w:sz w:val="16"/>
          <w:szCs w:val="16"/>
        </w:rPr>
        <w:lastRenderedPageBreak/>
        <w:t>závěrečné zprávy o auditu</w:t>
      </w:r>
      <w:r w:rsidR="00646F34">
        <w:rPr>
          <w:rFonts w:ascii="Arial" w:hAnsi="Arial" w:cs="Arial"/>
          <w:sz w:val="16"/>
          <w:szCs w:val="16"/>
        </w:rPr>
        <w:t xml:space="preserve">, zpracování </w:t>
      </w:r>
      <w:r w:rsidR="003A7863">
        <w:rPr>
          <w:rFonts w:ascii="Arial" w:hAnsi="Arial" w:cs="Arial"/>
          <w:sz w:val="16"/>
          <w:szCs w:val="16"/>
        </w:rPr>
        <w:t xml:space="preserve">dopisu pro vedení objednatele a </w:t>
      </w:r>
      <w:r w:rsidR="00DF5F82">
        <w:rPr>
          <w:rFonts w:ascii="Arial" w:hAnsi="Arial" w:cs="Arial"/>
          <w:sz w:val="16"/>
          <w:szCs w:val="16"/>
        </w:rPr>
        <w:t xml:space="preserve">projednání </w:t>
      </w:r>
      <w:r w:rsidR="00AD1B9C">
        <w:rPr>
          <w:rFonts w:ascii="Arial" w:hAnsi="Arial" w:cs="Arial"/>
          <w:sz w:val="16"/>
          <w:szCs w:val="16"/>
        </w:rPr>
        <w:t>výsledků dílčího auditu se zástupci objednatele</w:t>
      </w:r>
      <w:r w:rsidR="0025459E">
        <w:rPr>
          <w:rFonts w:ascii="Arial" w:hAnsi="Arial" w:cs="Arial"/>
          <w:sz w:val="16"/>
          <w:szCs w:val="16"/>
        </w:rPr>
        <w:t>.</w:t>
      </w:r>
    </w:p>
    <w:p w14:paraId="17930FDE" w14:textId="45D035F3" w:rsidR="00976AB6" w:rsidRDefault="00D3276A" w:rsidP="00866578">
      <w:pPr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16"/>
          <w:szCs w:val="16"/>
        </w:rPr>
      </w:pPr>
      <w:r w:rsidRPr="0F9C9408">
        <w:rPr>
          <w:rFonts w:ascii="Arial" w:hAnsi="Arial" w:cs="Arial"/>
          <w:sz w:val="16"/>
          <w:szCs w:val="16"/>
        </w:rPr>
        <w:t>Dílčí závěrečná zpráva</w:t>
      </w:r>
      <w:r w:rsidR="007C0AA1" w:rsidRPr="0F9C9408">
        <w:rPr>
          <w:rFonts w:ascii="Arial" w:hAnsi="Arial" w:cs="Arial"/>
          <w:sz w:val="16"/>
          <w:szCs w:val="16"/>
        </w:rPr>
        <w:t xml:space="preserve"> auditora bude </w:t>
      </w:r>
      <w:r w:rsidRPr="0F9C9408">
        <w:rPr>
          <w:rFonts w:ascii="Arial" w:hAnsi="Arial" w:cs="Arial"/>
          <w:sz w:val="16"/>
          <w:szCs w:val="16"/>
        </w:rPr>
        <w:t xml:space="preserve">objednateli </w:t>
      </w:r>
      <w:r w:rsidR="007C0AA1" w:rsidRPr="0F9C9408">
        <w:rPr>
          <w:rFonts w:ascii="Arial" w:hAnsi="Arial" w:cs="Arial"/>
          <w:sz w:val="16"/>
          <w:szCs w:val="16"/>
        </w:rPr>
        <w:t>protokolárně předána</w:t>
      </w:r>
      <w:r w:rsidR="00BD74CD" w:rsidRPr="0F9C9408">
        <w:rPr>
          <w:rFonts w:ascii="Arial" w:hAnsi="Arial" w:cs="Arial"/>
          <w:sz w:val="16"/>
          <w:szCs w:val="16"/>
        </w:rPr>
        <w:t xml:space="preserve">, zároveň bude také doručena v elektronické podobě </w:t>
      </w:r>
      <w:r w:rsidR="001A69DB" w:rsidRPr="0F9C9408">
        <w:rPr>
          <w:rFonts w:ascii="Arial" w:hAnsi="Arial" w:cs="Arial"/>
          <w:sz w:val="16"/>
          <w:szCs w:val="16"/>
        </w:rPr>
        <w:t xml:space="preserve">prostřednictvím datové služby/emailem </w:t>
      </w:r>
      <w:r w:rsidR="003A72FF">
        <w:rPr>
          <w:rFonts w:ascii="Arial" w:hAnsi="Arial" w:cs="Arial"/>
          <w:sz w:val="16"/>
          <w:szCs w:val="16"/>
        </w:rPr>
        <w:t>v</w:t>
      </w:r>
      <w:r w:rsidR="00144162">
        <w:rPr>
          <w:rFonts w:ascii="Arial" w:hAnsi="Arial" w:cs="Arial"/>
          <w:sz w:val="16"/>
          <w:szCs w:val="16"/>
        </w:rPr>
        <w:t>ždy do 30.4. roku následujícího</w:t>
      </w:r>
      <w:r w:rsidR="003A72FF">
        <w:rPr>
          <w:rFonts w:ascii="Arial" w:hAnsi="Arial" w:cs="Arial"/>
          <w:sz w:val="16"/>
          <w:szCs w:val="16"/>
        </w:rPr>
        <w:t xml:space="preserve"> po roce za který je audit prováděn</w:t>
      </w:r>
      <w:r w:rsidR="004D5388">
        <w:rPr>
          <w:rFonts w:ascii="Arial" w:hAnsi="Arial" w:cs="Arial"/>
          <w:sz w:val="16"/>
          <w:szCs w:val="16"/>
        </w:rPr>
        <w:t>.</w:t>
      </w:r>
      <w:r w:rsidR="00144162" w:rsidRPr="0F9C9408">
        <w:rPr>
          <w:rFonts w:ascii="Arial" w:hAnsi="Arial" w:cs="Arial"/>
          <w:sz w:val="16"/>
          <w:szCs w:val="16"/>
        </w:rPr>
        <w:t xml:space="preserve">  </w:t>
      </w:r>
      <w:r w:rsidR="007C0AA1" w:rsidRPr="0F9C9408">
        <w:rPr>
          <w:rFonts w:ascii="Arial" w:hAnsi="Arial" w:cs="Arial"/>
          <w:sz w:val="16"/>
          <w:szCs w:val="16"/>
        </w:rPr>
        <w:t xml:space="preserve">Současně </w:t>
      </w:r>
      <w:r w:rsidR="001A69DB" w:rsidRPr="0F9C9408">
        <w:rPr>
          <w:rFonts w:ascii="Arial" w:hAnsi="Arial" w:cs="Arial"/>
          <w:sz w:val="16"/>
          <w:szCs w:val="16"/>
        </w:rPr>
        <w:t>bude předán také</w:t>
      </w:r>
      <w:r w:rsidR="007C0AA1" w:rsidRPr="0F9C9408">
        <w:rPr>
          <w:rFonts w:ascii="Arial" w:hAnsi="Arial" w:cs="Arial"/>
          <w:sz w:val="16"/>
          <w:szCs w:val="16"/>
        </w:rPr>
        <w:t xml:space="preserve"> dopis </w:t>
      </w:r>
      <w:r w:rsidR="00DF7E15" w:rsidRPr="0F9C9408">
        <w:rPr>
          <w:rFonts w:ascii="Arial" w:hAnsi="Arial" w:cs="Arial"/>
          <w:sz w:val="16"/>
          <w:szCs w:val="16"/>
        </w:rPr>
        <w:t xml:space="preserve">pro </w:t>
      </w:r>
      <w:r w:rsidR="007C0AA1" w:rsidRPr="0F9C9408">
        <w:rPr>
          <w:rFonts w:ascii="Arial" w:hAnsi="Arial" w:cs="Arial"/>
          <w:sz w:val="16"/>
          <w:szCs w:val="16"/>
        </w:rPr>
        <w:t xml:space="preserve">vedení </w:t>
      </w:r>
      <w:r w:rsidR="00DF7E15" w:rsidRPr="0F9C9408">
        <w:rPr>
          <w:rFonts w:ascii="Arial" w:hAnsi="Arial" w:cs="Arial"/>
          <w:sz w:val="16"/>
          <w:szCs w:val="16"/>
        </w:rPr>
        <w:t>objednatele.</w:t>
      </w:r>
    </w:p>
    <w:p w14:paraId="5C5E328B" w14:textId="77777777" w:rsidR="0090156A" w:rsidRPr="005C6A21" w:rsidRDefault="0090156A" w:rsidP="00E75C4B">
      <w:pPr>
        <w:keepNext/>
        <w:spacing w:before="240"/>
        <w:jc w:val="center"/>
        <w:rPr>
          <w:rFonts w:ascii="Arial" w:hAnsi="Arial" w:cs="Arial"/>
          <w:b/>
          <w:sz w:val="16"/>
          <w:szCs w:val="16"/>
        </w:rPr>
      </w:pPr>
      <w:r w:rsidRPr="005C6A21">
        <w:rPr>
          <w:rFonts w:ascii="Arial" w:hAnsi="Arial" w:cs="Arial"/>
          <w:b/>
          <w:sz w:val="16"/>
          <w:szCs w:val="16"/>
        </w:rPr>
        <w:t>III.</w:t>
      </w:r>
    </w:p>
    <w:p w14:paraId="24C5D3B2" w14:textId="294934CD" w:rsidR="0090156A" w:rsidRPr="005C6A21" w:rsidRDefault="00113048" w:rsidP="00143F97">
      <w:pPr>
        <w:keepNext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Odměna auditora a </w:t>
      </w:r>
      <w:r w:rsidR="00751E1C">
        <w:rPr>
          <w:rFonts w:ascii="Arial" w:hAnsi="Arial" w:cs="Arial"/>
          <w:b/>
          <w:sz w:val="16"/>
          <w:szCs w:val="16"/>
        </w:rPr>
        <w:t>platební podmínky</w:t>
      </w:r>
    </w:p>
    <w:p w14:paraId="54570BEF" w14:textId="3EAF70FB" w:rsidR="0090156A" w:rsidRPr="005C6A21" w:rsidRDefault="00104744" w:rsidP="00866578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sz w:val="16"/>
          <w:szCs w:val="16"/>
        </w:rPr>
      </w:pPr>
      <w:r w:rsidRPr="00104744">
        <w:rPr>
          <w:rFonts w:ascii="Arial" w:hAnsi="Arial" w:cs="Arial"/>
          <w:sz w:val="16"/>
          <w:szCs w:val="16"/>
        </w:rPr>
        <w:t xml:space="preserve">Auditorovi přísluší za provedení činností podle článku II. této smlouvy odměna v celkové výši </w:t>
      </w:r>
      <w:r w:rsidR="000F1F84">
        <w:rPr>
          <w:rFonts w:ascii="Arial" w:hAnsi="Arial" w:cs="Arial"/>
          <w:i/>
          <w:sz w:val="16"/>
          <w:szCs w:val="16"/>
        </w:rPr>
        <w:t xml:space="preserve">2 480 000 </w:t>
      </w:r>
      <w:r w:rsidR="0090156A" w:rsidRPr="005C6A21">
        <w:rPr>
          <w:rFonts w:ascii="Arial" w:hAnsi="Arial" w:cs="Arial"/>
          <w:sz w:val="16"/>
          <w:szCs w:val="16"/>
        </w:rPr>
        <w:t>Kč bez DPH</w:t>
      </w:r>
      <w:r w:rsidR="0090156A" w:rsidRPr="005C6A21">
        <w:rPr>
          <w:rFonts w:ascii="Arial" w:hAnsi="Arial" w:cs="Arial"/>
          <w:b/>
          <w:sz w:val="16"/>
          <w:szCs w:val="16"/>
        </w:rPr>
        <w:t xml:space="preserve">, </w:t>
      </w:r>
      <w:r w:rsidR="0090156A" w:rsidRPr="005C6A21">
        <w:rPr>
          <w:rFonts w:ascii="Arial" w:hAnsi="Arial" w:cs="Arial"/>
          <w:sz w:val="16"/>
          <w:szCs w:val="16"/>
        </w:rPr>
        <w:t>tj</w:t>
      </w:r>
      <w:r w:rsidR="00A90BF5" w:rsidRPr="005C6A21">
        <w:rPr>
          <w:rFonts w:ascii="Arial" w:hAnsi="Arial" w:cs="Arial"/>
          <w:sz w:val="16"/>
          <w:szCs w:val="16"/>
        </w:rPr>
        <w:t>.</w:t>
      </w:r>
      <w:r w:rsidR="00A90BF5" w:rsidRPr="005C6A21">
        <w:rPr>
          <w:rFonts w:ascii="Arial" w:hAnsi="Arial" w:cs="Arial"/>
          <w:b/>
          <w:sz w:val="16"/>
          <w:szCs w:val="16"/>
          <w:highlight w:val="yellow"/>
        </w:rPr>
        <w:t xml:space="preserve"> </w:t>
      </w:r>
      <w:r w:rsidR="000F1F84">
        <w:rPr>
          <w:rFonts w:ascii="Arial" w:hAnsi="Arial" w:cs="Arial"/>
          <w:b/>
          <w:sz w:val="16"/>
          <w:szCs w:val="16"/>
        </w:rPr>
        <w:t>3 000 800</w:t>
      </w:r>
      <w:r w:rsidR="0090156A" w:rsidRPr="005C6A21">
        <w:rPr>
          <w:rFonts w:ascii="Arial" w:hAnsi="Arial" w:cs="Arial"/>
          <w:b/>
          <w:sz w:val="16"/>
          <w:szCs w:val="16"/>
        </w:rPr>
        <w:t xml:space="preserve"> Kč vč. </w:t>
      </w:r>
      <w:r w:rsidR="000F1F84">
        <w:rPr>
          <w:rFonts w:ascii="Arial" w:hAnsi="Arial" w:cs="Arial"/>
          <w:b/>
          <w:sz w:val="16"/>
          <w:szCs w:val="16"/>
        </w:rPr>
        <w:t>21</w:t>
      </w:r>
      <w:r w:rsidR="0090156A" w:rsidRPr="005C6A21">
        <w:rPr>
          <w:rFonts w:ascii="Arial" w:hAnsi="Arial" w:cs="Arial"/>
          <w:b/>
          <w:sz w:val="16"/>
          <w:szCs w:val="16"/>
        </w:rPr>
        <w:t xml:space="preserve"> % DPH.</w:t>
      </w:r>
      <w:r w:rsidR="00B37040">
        <w:rPr>
          <w:rFonts w:ascii="Arial" w:hAnsi="Arial" w:cs="Arial"/>
          <w:b/>
          <w:sz w:val="16"/>
          <w:szCs w:val="16"/>
        </w:rPr>
        <w:t xml:space="preserve"> </w:t>
      </w:r>
      <w:r w:rsidR="00B37040" w:rsidRPr="00B37040">
        <w:rPr>
          <w:rFonts w:ascii="Arial" w:hAnsi="Arial" w:cs="Arial"/>
          <w:bCs/>
          <w:sz w:val="16"/>
          <w:szCs w:val="16"/>
        </w:rPr>
        <w:t>Odměna obsahuje veškeré výdaje auditora a náhradu všech nákladů auditora spojených s plněním této smlouvy. Vedle této odměny auditorovi nenáleží jakékoliv jiné náhrady nákladů vzniklých při provedení kontroly, resp. při plnění této smlouvy.</w:t>
      </w:r>
    </w:p>
    <w:p w14:paraId="694EEB73" w14:textId="77777777" w:rsidR="00F244AF" w:rsidRPr="00B15791" w:rsidRDefault="007637EB" w:rsidP="0015576D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sz w:val="16"/>
          <w:szCs w:val="16"/>
        </w:rPr>
      </w:pPr>
      <w:r w:rsidRPr="00B15791">
        <w:rPr>
          <w:rFonts w:ascii="Arial" w:hAnsi="Arial" w:cs="Arial"/>
          <w:sz w:val="16"/>
          <w:szCs w:val="16"/>
        </w:rPr>
        <w:t xml:space="preserve">Celková odměna je splatná na základě dílčích faktur, které auditor vystaví objednateli v příslušném kalendářním roce vždy nejpozději do 3 pracovních dnů po odevzdání </w:t>
      </w:r>
      <w:r w:rsidR="00C10F82" w:rsidRPr="00B15791">
        <w:rPr>
          <w:rFonts w:ascii="Arial" w:hAnsi="Arial" w:cs="Arial"/>
          <w:sz w:val="16"/>
          <w:szCs w:val="16"/>
        </w:rPr>
        <w:t xml:space="preserve">závěrečné zprávy </w:t>
      </w:r>
      <w:r w:rsidRPr="00B15791">
        <w:rPr>
          <w:rFonts w:ascii="Arial" w:hAnsi="Arial" w:cs="Arial"/>
          <w:sz w:val="16"/>
          <w:szCs w:val="16"/>
        </w:rPr>
        <w:t xml:space="preserve">o </w:t>
      </w:r>
      <w:r w:rsidR="0030184C" w:rsidRPr="00B15791">
        <w:rPr>
          <w:rFonts w:ascii="Arial" w:hAnsi="Arial" w:cs="Arial"/>
          <w:sz w:val="16"/>
          <w:szCs w:val="16"/>
        </w:rPr>
        <w:t xml:space="preserve">dílčím auditu a </w:t>
      </w:r>
      <w:r w:rsidR="00DD5C6F" w:rsidRPr="00B15791">
        <w:rPr>
          <w:rFonts w:ascii="Arial" w:hAnsi="Arial" w:cs="Arial"/>
          <w:sz w:val="16"/>
          <w:szCs w:val="16"/>
        </w:rPr>
        <w:t>dopisu pro vedení objednatele</w:t>
      </w:r>
      <w:r w:rsidRPr="00B15791">
        <w:rPr>
          <w:rFonts w:ascii="Arial" w:hAnsi="Arial" w:cs="Arial"/>
          <w:sz w:val="16"/>
          <w:szCs w:val="16"/>
        </w:rPr>
        <w:t>.</w:t>
      </w:r>
      <w:r w:rsidR="005E1467" w:rsidRPr="00B15791">
        <w:rPr>
          <w:rFonts w:ascii="Arial" w:hAnsi="Arial" w:cs="Arial"/>
        </w:rPr>
        <w:t xml:space="preserve"> </w:t>
      </w:r>
      <w:r w:rsidR="005E1467" w:rsidRPr="00B15791">
        <w:rPr>
          <w:rFonts w:ascii="Arial" w:hAnsi="Arial" w:cs="Arial"/>
          <w:sz w:val="16"/>
          <w:szCs w:val="16"/>
        </w:rPr>
        <w:t>Výše odměny účtované každou dílčí fakturou bude propočtena jako 1/4 z celkové odměny sjednané v odst. 1 tohoto článku, přičemž součet všech vyúčtovaných odměn nesmí překročit částku sjednanou v odst. 1 tohoto článku, není-li touto smlouvou sjednáno jinak</w:t>
      </w:r>
      <w:r w:rsidR="00F244AF" w:rsidRPr="00B15791">
        <w:rPr>
          <w:rFonts w:ascii="Arial" w:hAnsi="Arial" w:cs="Arial"/>
          <w:sz w:val="16"/>
          <w:szCs w:val="16"/>
        </w:rPr>
        <w:t>.</w:t>
      </w:r>
    </w:p>
    <w:p w14:paraId="2A71B97A" w14:textId="1BF9C758" w:rsidR="0055461A" w:rsidRPr="0015576D" w:rsidRDefault="0090156A" w:rsidP="0015576D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Splatnost</w:t>
      </w:r>
      <w:r w:rsidR="00A42666">
        <w:rPr>
          <w:rFonts w:ascii="Arial" w:hAnsi="Arial" w:cs="Arial"/>
          <w:sz w:val="16"/>
          <w:szCs w:val="16"/>
        </w:rPr>
        <w:t xml:space="preserve"> dílčích faktur</w:t>
      </w:r>
      <w:r w:rsidRPr="005C6A21">
        <w:rPr>
          <w:rFonts w:ascii="Arial" w:hAnsi="Arial" w:cs="Arial"/>
          <w:sz w:val="16"/>
          <w:szCs w:val="16"/>
        </w:rPr>
        <w:t xml:space="preserve"> činí </w:t>
      </w:r>
      <w:r w:rsidRPr="005C6A21">
        <w:rPr>
          <w:rFonts w:ascii="Arial" w:hAnsi="Arial" w:cs="Arial"/>
          <w:b/>
          <w:sz w:val="16"/>
          <w:szCs w:val="16"/>
        </w:rPr>
        <w:t>60</w:t>
      </w:r>
      <w:r w:rsidRPr="005C6A21">
        <w:rPr>
          <w:rFonts w:ascii="Arial" w:hAnsi="Arial" w:cs="Arial"/>
          <w:sz w:val="16"/>
          <w:szCs w:val="16"/>
        </w:rPr>
        <w:t xml:space="preserve"> </w:t>
      </w:r>
      <w:r w:rsidRPr="005C6A21">
        <w:rPr>
          <w:rFonts w:ascii="Arial" w:hAnsi="Arial" w:cs="Arial"/>
          <w:b/>
          <w:sz w:val="16"/>
          <w:szCs w:val="16"/>
        </w:rPr>
        <w:t>dnů</w:t>
      </w:r>
      <w:r w:rsidRPr="005C6A21">
        <w:rPr>
          <w:rFonts w:ascii="Arial" w:hAnsi="Arial" w:cs="Arial"/>
          <w:sz w:val="16"/>
          <w:szCs w:val="16"/>
        </w:rPr>
        <w:t xml:space="preserve"> od jejího doručení </w:t>
      </w:r>
      <w:r w:rsidR="0068186C">
        <w:rPr>
          <w:rFonts w:ascii="Arial" w:hAnsi="Arial" w:cs="Arial"/>
          <w:sz w:val="16"/>
          <w:szCs w:val="16"/>
        </w:rPr>
        <w:t>objednateli</w:t>
      </w:r>
      <w:r w:rsidRPr="005C6A21">
        <w:rPr>
          <w:rFonts w:ascii="Arial" w:hAnsi="Arial" w:cs="Arial"/>
          <w:sz w:val="16"/>
          <w:szCs w:val="16"/>
        </w:rPr>
        <w:t xml:space="preserve">. Faktura bude zaslána </w:t>
      </w:r>
      <w:r w:rsidR="00E22887" w:rsidRPr="00E22887">
        <w:rPr>
          <w:rFonts w:ascii="Arial" w:hAnsi="Arial" w:cs="Arial"/>
          <w:sz w:val="16"/>
          <w:szCs w:val="16"/>
        </w:rPr>
        <w:t xml:space="preserve">ve formátu PDF na e-mailovou </w:t>
      </w:r>
      <w:r w:rsidR="00E22887" w:rsidRPr="00B15791">
        <w:rPr>
          <w:rFonts w:ascii="Arial" w:hAnsi="Arial" w:cs="Arial"/>
          <w:sz w:val="16"/>
          <w:szCs w:val="16"/>
        </w:rPr>
        <w:t xml:space="preserve">adresu: </w:t>
      </w:r>
      <w:hyperlink r:id="rId12" w:history="1">
        <w:r w:rsidR="00E22887" w:rsidRPr="00B15791">
          <w:rPr>
            <w:rFonts w:ascii="Arial" w:hAnsi="Arial" w:cs="Arial"/>
            <w:sz w:val="16"/>
            <w:szCs w:val="16"/>
          </w:rPr>
          <w:t>faktury@vfn.cz</w:t>
        </w:r>
      </w:hyperlink>
      <w:r w:rsidR="00E22887" w:rsidRPr="00B15791">
        <w:rPr>
          <w:rFonts w:ascii="Arial" w:hAnsi="Arial" w:cs="Arial"/>
          <w:sz w:val="16"/>
          <w:szCs w:val="16"/>
        </w:rPr>
        <w:t xml:space="preserve">. </w:t>
      </w:r>
      <w:r w:rsidR="00F228F9" w:rsidRPr="00B15791">
        <w:rPr>
          <w:rFonts w:ascii="Arial" w:hAnsi="Arial" w:cs="Arial"/>
          <w:sz w:val="16"/>
          <w:szCs w:val="16"/>
        </w:rPr>
        <w:t>K fakturám</w:t>
      </w:r>
      <w:r w:rsidR="00F228F9">
        <w:rPr>
          <w:rFonts w:ascii="Arial" w:hAnsi="Arial" w:cs="Arial"/>
          <w:sz w:val="16"/>
          <w:szCs w:val="16"/>
        </w:rPr>
        <w:t xml:space="preserve"> bude přiložen </w:t>
      </w:r>
      <w:r w:rsidR="00364C9D">
        <w:rPr>
          <w:rFonts w:ascii="Arial" w:hAnsi="Arial" w:cs="Arial"/>
          <w:sz w:val="16"/>
          <w:szCs w:val="16"/>
        </w:rPr>
        <w:t xml:space="preserve">potvrzený protokol </w:t>
      </w:r>
      <w:r w:rsidR="00801B9E">
        <w:rPr>
          <w:rFonts w:ascii="Arial" w:hAnsi="Arial" w:cs="Arial"/>
          <w:sz w:val="16"/>
          <w:szCs w:val="16"/>
        </w:rPr>
        <w:t xml:space="preserve">o převzetí </w:t>
      </w:r>
      <w:r w:rsidR="005379E0">
        <w:rPr>
          <w:rFonts w:ascii="Arial" w:hAnsi="Arial" w:cs="Arial"/>
          <w:sz w:val="16"/>
          <w:szCs w:val="16"/>
        </w:rPr>
        <w:t>dílčí závěrečné zprávy.</w:t>
      </w:r>
      <w:r w:rsidR="00E22887">
        <w:rPr>
          <w:rFonts w:ascii="Arial" w:hAnsi="Arial" w:cs="Arial"/>
          <w:sz w:val="16"/>
          <w:szCs w:val="16"/>
        </w:rPr>
        <w:t xml:space="preserve"> </w:t>
      </w:r>
    </w:p>
    <w:p w14:paraId="7DF676B3" w14:textId="6FB565DE" w:rsidR="0090156A" w:rsidRPr="005C6A21" w:rsidRDefault="005379E0" w:rsidP="00866578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Auditor</w:t>
      </w:r>
      <w:r w:rsidR="0090156A" w:rsidRPr="005C6A21">
        <w:rPr>
          <w:rFonts w:ascii="Arial" w:hAnsi="Arial" w:cs="Arial"/>
          <w:sz w:val="16"/>
          <w:szCs w:val="16"/>
        </w:rPr>
        <w:t xml:space="preserve"> se touto smlouvou zavazuje, že jím vystavená faktura bude obsahovat všechny náležitosti daňového dokladu dle platné právní úpravy.</w:t>
      </w:r>
    </w:p>
    <w:p w14:paraId="7334BB58" w14:textId="3FA8D99A" w:rsidR="0090156A" w:rsidRPr="005C6A21" w:rsidRDefault="0090156A" w:rsidP="00866578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 xml:space="preserve">V případě, že </w:t>
      </w:r>
      <w:r w:rsidR="00504770">
        <w:rPr>
          <w:rFonts w:ascii="Arial" w:hAnsi="Arial" w:cs="Arial"/>
          <w:sz w:val="16"/>
          <w:szCs w:val="16"/>
        </w:rPr>
        <w:t>auditorem</w:t>
      </w:r>
      <w:r w:rsidRPr="005C6A21">
        <w:rPr>
          <w:rFonts w:ascii="Arial" w:hAnsi="Arial" w:cs="Arial"/>
          <w:sz w:val="16"/>
          <w:szCs w:val="16"/>
        </w:rPr>
        <w:t xml:space="preserve"> vystavená faktura bude obsahovat nesprávné či neúplné údaje, je právem </w:t>
      </w:r>
      <w:r w:rsidR="00504770">
        <w:rPr>
          <w:rFonts w:ascii="Arial" w:hAnsi="Arial" w:cs="Arial"/>
          <w:sz w:val="16"/>
          <w:szCs w:val="16"/>
        </w:rPr>
        <w:t>objednatele</w:t>
      </w:r>
      <w:r w:rsidRPr="005C6A21">
        <w:rPr>
          <w:rFonts w:ascii="Arial" w:hAnsi="Arial" w:cs="Arial"/>
          <w:sz w:val="16"/>
          <w:szCs w:val="16"/>
        </w:rPr>
        <w:t xml:space="preserve"> takovou fakturu do 15 dnů od doručení vrátit </w:t>
      </w:r>
      <w:r w:rsidR="00504770">
        <w:rPr>
          <w:rFonts w:ascii="Arial" w:hAnsi="Arial" w:cs="Arial"/>
          <w:sz w:val="16"/>
          <w:szCs w:val="16"/>
        </w:rPr>
        <w:t>auditorovi</w:t>
      </w:r>
      <w:r w:rsidRPr="005C6A21">
        <w:rPr>
          <w:rFonts w:ascii="Arial" w:hAnsi="Arial" w:cs="Arial"/>
          <w:sz w:val="16"/>
          <w:szCs w:val="16"/>
        </w:rPr>
        <w:t>. Ten podle charakteru nedostatků fakturu opraví anebo vystaví novou. U opravené nebo nové faktury běží nová lhůta splatnosti.</w:t>
      </w:r>
    </w:p>
    <w:p w14:paraId="3A38DA41" w14:textId="68EB8AC7" w:rsidR="00F07574" w:rsidRPr="00B15791" w:rsidRDefault="005579E6" w:rsidP="00772A26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sz w:val="16"/>
          <w:szCs w:val="16"/>
        </w:rPr>
      </w:pPr>
      <w:r w:rsidRPr="00B15791">
        <w:rPr>
          <w:rFonts w:ascii="Arial" w:hAnsi="Arial" w:cs="Arial"/>
          <w:sz w:val="16"/>
          <w:szCs w:val="16"/>
        </w:rPr>
        <w:t>Objednatel</w:t>
      </w:r>
      <w:r w:rsidR="0090156A" w:rsidRPr="00B15791">
        <w:rPr>
          <w:rFonts w:ascii="Arial" w:hAnsi="Arial" w:cs="Arial"/>
          <w:sz w:val="16"/>
          <w:szCs w:val="16"/>
        </w:rPr>
        <w:t xml:space="preserve"> neposkytuje a </w:t>
      </w:r>
      <w:r w:rsidRPr="00B15791">
        <w:rPr>
          <w:rFonts w:ascii="Arial" w:hAnsi="Arial" w:cs="Arial"/>
          <w:sz w:val="16"/>
          <w:szCs w:val="16"/>
        </w:rPr>
        <w:t>auditor</w:t>
      </w:r>
      <w:r w:rsidR="0090156A" w:rsidRPr="00B15791">
        <w:rPr>
          <w:rFonts w:ascii="Arial" w:hAnsi="Arial" w:cs="Arial"/>
          <w:sz w:val="16"/>
          <w:szCs w:val="16"/>
        </w:rPr>
        <w:t xml:space="preserve"> není oprávněn požadovat zálohy.</w:t>
      </w:r>
    </w:p>
    <w:p w14:paraId="3335B838" w14:textId="16531132" w:rsidR="00772A26" w:rsidRPr="00B15791" w:rsidRDefault="00AD15DB" w:rsidP="00866578">
      <w:pPr>
        <w:numPr>
          <w:ilvl w:val="0"/>
          <w:numId w:val="13"/>
        </w:numPr>
        <w:suppressAutoHyphens w:val="0"/>
        <w:spacing w:after="240"/>
        <w:jc w:val="both"/>
        <w:rPr>
          <w:rFonts w:ascii="Arial" w:hAnsi="Arial" w:cs="Arial"/>
          <w:sz w:val="16"/>
          <w:szCs w:val="16"/>
        </w:rPr>
      </w:pPr>
      <w:bookmarkStart w:id="2" w:name="_Hlk112161223"/>
      <w:r w:rsidRPr="00B15791">
        <w:rPr>
          <w:rFonts w:ascii="Arial" w:hAnsi="Arial" w:cs="Arial"/>
          <w:sz w:val="16"/>
          <w:szCs w:val="16"/>
        </w:rPr>
        <w:t>Cenu plnění</w:t>
      </w:r>
      <w:r w:rsidR="00772A26" w:rsidRPr="00B15791">
        <w:rPr>
          <w:rFonts w:ascii="Arial" w:hAnsi="Arial" w:cs="Arial"/>
          <w:sz w:val="16"/>
          <w:szCs w:val="16"/>
        </w:rPr>
        <w:t xml:space="preserve"> lze změnit pouze v případě, že v průběhu trvání smlouvy dojde ke změně (snížení/zvýšení) zákonné sazby DPH, a to tak, aby odpovídala takové změně zákonné sazby DPH.</w:t>
      </w:r>
    </w:p>
    <w:bookmarkEnd w:id="2"/>
    <w:p w14:paraId="3219C8C7" w14:textId="77777777" w:rsidR="00126A29" w:rsidRPr="005C6A21" w:rsidRDefault="00126A29" w:rsidP="00F07574">
      <w:pPr>
        <w:jc w:val="center"/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b/>
          <w:sz w:val="16"/>
          <w:szCs w:val="16"/>
        </w:rPr>
        <w:t>IV.</w:t>
      </w:r>
    </w:p>
    <w:p w14:paraId="223859FB" w14:textId="3AEDE3F0" w:rsidR="00126A29" w:rsidRDefault="00D65A8C" w:rsidP="00DC54F3">
      <w:pPr>
        <w:pStyle w:val="Nadpis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Povinnosti auditor</w:t>
      </w:r>
      <w:r w:rsidR="00A2564D">
        <w:rPr>
          <w:rFonts w:ascii="Arial" w:hAnsi="Arial" w:cs="Arial"/>
          <w:sz w:val="16"/>
          <w:szCs w:val="16"/>
        </w:rPr>
        <w:t>a</w:t>
      </w:r>
    </w:p>
    <w:p w14:paraId="2881D6C8" w14:textId="77777777" w:rsidR="00CC5793" w:rsidRDefault="00357B55" w:rsidP="00A2564D">
      <w:pPr>
        <w:numPr>
          <w:ilvl w:val="0"/>
          <w:numId w:val="38"/>
        </w:numPr>
        <w:suppressAutoHyphens w:val="0"/>
        <w:jc w:val="both"/>
        <w:rPr>
          <w:rFonts w:ascii="Arial" w:hAnsi="Arial" w:cs="Arial"/>
          <w:sz w:val="16"/>
          <w:szCs w:val="16"/>
        </w:rPr>
      </w:pPr>
      <w:r w:rsidRPr="00CF3A17">
        <w:rPr>
          <w:rFonts w:ascii="Arial" w:hAnsi="Arial" w:cs="Arial"/>
          <w:sz w:val="16"/>
          <w:szCs w:val="16"/>
        </w:rPr>
        <w:t xml:space="preserve">Auditor se zavazuje </w:t>
      </w:r>
      <w:r w:rsidR="00CF3A17">
        <w:rPr>
          <w:rFonts w:ascii="Arial" w:hAnsi="Arial" w:cs="Arial"/>
          <w:sz w:val="16"/>
          <w:szCs w:val="16"/>
        </w:rPr>
        <w:t xml:space="preserve">k provedení </w:t>
      </w:r>
      <w:r w:rsidR="0033020F">
        <w:rPr>
          <w:rFonts w:ascii="Arial" w:hAnsi="Arial" w:cs="Arial"/>
          <w:sz w:val="16"/>
          <w:szCs w:val="16"/>
        </w:rPr>
        <w:t xml:space="preserve">předmětu této smlouvy </w:t>
      </w:r>
      <w:r w:rsidR="00ED471A">
        <w:rPr>
          <w:rFonts w:ascii="Arial" w:hAnsi="Arial" w:cs="Arial"/>
          <w:sz w:val="16"/>
          <w:szCs w:val="16"/>
        </w:rPr>
        <w:t xml:space="preserve">s náležitou odbornou péčí a za </w:t>
      </w:r>
      <w:r w:rsidR="00CC5793">
        <w:rPr>
          <w:rFonts w:ascii="Arial" w:hAnsi="Arial" w:cs="Arial"/>
          <w:sz w:val="16"/>
          <w:szCs w:val="16"/>
        </w:rPr>
        <w:t>dodržení všech relevantních právních předpisů a profesních pravidel.</w:t>
      </w:r>
    </w:p>
    <w:p w14:paraId="7E059C83" w14:textId="5A7A185B" w:rsidR="00A2564D" w:rsidRPr="00B15791" w:rsidRDefault="00544BB6" w:rsidP="00544BB6">
      <w:pPr>
        <w:numPr>
          <w:ilvl w:val="0"/>
          <w:numId w:val="38"/>
        </w:numPr>
        <w:suppressAutoHyphens w:val="0"/>
        <w:jc w:val="both"/>
        <w:rPr>
          <w:rFonts w:ascii="Arial" w:hAnsi="Arial" w:cs="Arial"/>
          <w:sz w:val="16"/>
          <w:szCs w:val="16"/>
        </w:rPr>
      </w:pPr>
      <w:r w:rsidRPr="00544BB6">
        <w:rPr>
          <w:rFonts w:ascii="Arial" w:hAnsi="Arial" w:cs="Arial"/>
          <w:sz w:val="16"/>
          <w:szCs w:val="16"/>
        </w:rPr>
        <w:t xml:space="preserve">V případě, že auditor v průběhu auditu účetní závěrky zjistí závažnější nedostatky ve vedení účetnictví či účinnosti vnitřního kontrolního systému nebo zjistí nedostatky při zpracování závěrečných výkazů, zejména pokud reálný stav majetku a závazků v jakémkoli materiálním ohledu </w:t>
      </w:r>
      <w:r w:rsidRPr="00B15791">
        <w:rPr>
          <w:rFonts w:ascii="Arial" w:hAnsi="Arial" w:cs="Arial"/>
          <w:sz w:val="16"/>
          <w:szCs w:val="16"/>
        </w:rPr>
        <w:t xml:space="preserve">neodpovídá vykazovaným účetním údajům, bude o této skutečnosti vhodnou formou informovat statutární orgán </w:t>
      </w:r>
      <w:r w:rsidR="001018B4" w:rsidRPr="00B15791">
        <w:rPr>
          <w:rFonts w:ascii="Arial" w:hAnsi="Arial" w:cs="Arial"/>
          <w:sz w:val="16"/>
          <w:szCs w:val="16"/>
        </w:rPr>
        <w:t>objednatele</w:t>
      </w:r>
      <w:r w:rsidRPr="00B15791">
        <w:rPr>
          <w:rFonts w:ascii="Arial" w:hAnsi="Arial" w:cs="Arial"/>
          <w:sz w:val="16"/>
          <w:szCs w:val="16"/>
        </w:rPr>
        <w:t xml:space="preserve"> ještě před vydáním zprávy auditora. Případný požadavek </w:t>
      </w:r>
      <w:r w:rsidR="001018B4" w:rsidRPr="00B15791">
        <w:rPr>
          <w:rFonts w:ascii="Arial" w:hAnsi="Arial" w:cs="Arial"/>
          <w:sz w:val="16"/>
          <w:szCs w:val="16"/>
        </w:rPr>
        <w:t>objednatele</w:t>
      </w:r>
      <w:r w:rsidRPr="00B15791">
        <w:rPr>
          <w:rFonts w:ascii="Arial" w:hAnsi="Arial" w:cs="Arial"/>
          <w:sz w:val="16"/>
          <w:szCs w:val="16"/>
        </w:rPr>
        <w:t xml:space="preserve"> na spolupráci auditora při odstraňování uvedených nedostatků bude řešen mimo smlouvu.</w:t>
      </w:r>
    </w:p>
    <w:p w14:paraId="612995EE" w14:textId="22E18BD3" w:rsidR="00544BB6" w:rsidRDefault="00E35B43" w:rsidP="00544BB6">
      <w:pPr>
        <w:numPr>
          <w:ilvl w:val="0"/>
          <w:numId w:val="38"/>
        </w:numPr>
        <w:suppressAutoHyphens w:val="0"/>
        <w:jc w:val="both"/>
        <w:rPr>
          <w:rFonts w:ascii="Arial" w:hAnsi="Arial" w:cs="Arial"/>
          <w:sz w:val="16"/>
          <w:szCs w:val="16"/>
        </w:rPr>
      </w:pPr>
      <w:r w:rsidRPr="00E35B43">
        <w:rPr>
          <w:rFonts w:ascii="Arial" w:hAnsi="Arial" w:cs="Arial"/>
          <w:sz w:val="16"/>
          <w:szCs w:val="16"/>
        </w:rPr>
        <w:t xml:space="preserve">Auditor je povinen na základě provedeného auditu </w:t>
      </w:r>
      <w:r w:rsidR="00D05D0F">
        <w:rPr>
          <w:rFonts w:ascii="Arial" w:hAnsi="Arial" w:cs="Arial"/>
          <w:sz w:val="16"/>
          <w:szCs w:val="16"/>
        </w:rPr>
        <w:t>vypracovat dílčí</w:t>
      </w:r>
      <w:r w:rsidRPr="00E35B43">
        <w:rPr>
          <w:rFonts w:ascii="Arial" w:hAnsi="Arial" w:cs="Arial"/>
          <w:sz w:val="16"/>
          <w:szCs w:val="16"/>
        </w:rPr>
        <w:t xml:space="preserve"> </w:t>
      </w:r>
      <w:r w:rsidR="00D05D0F">
        <w:rPr>
          <w:rFonts w:ascii="Arial" w:hAnsi="Arial" w:cs="Arial"/>
          <w:sz w:val="16"/>
          <w:szCs w:val="16"/>
        </w:rPr>
        <w:t xml:space="preserve">závěrečnou </w:t>
      </w:r>
      <w:r w:rsidRPr="00E35B43">
        <w:rPr>
          <w:rFonts w:ascii="Arial" w:hAnsi="Arial" w:cs="Arial"/>
          <w:sz w:val="16"/>
          <w:szCs w:val="16"/>
        </w:rPr>
        <w:t>zprávu. Audit bude proveden výběrovým způsobem ověřování, zahrnujícím posouzení významnosti a rizik auditovaných oblastí, které umožní získat přiměřenou jistotu o tom, zda účetnictví je vedeno ve všech významných souvislostech správně, úplně, průkazným způsobem, srozumitelně, přehledně a v souladu s platnými právními předpisy</w:t>
      </w:r>
      <w:r w:rsidR="00D05D0F">
        <w:rPr>
          <w:rFonts w:ascii="Arial" w:hAnsi="Arial" w:cs="Arial"/>
          <w:sz w:val="16"/>
          <w:szCs w:val="16"/>
        </w:rPr>
        <w:t>.</w:t>
      </w:r>
    </w:p>
    <w:p w14:paraId="3FC7B54B" w14:textId="45DE56F1" w:rsidR="008777C1" w:rsidRPr="00CF3A17" w:rsidRDefault="008777C1" w:rsidP="00544BB6">
      <w:pPr>
        <w:numPr>
          <w:ilvl w:val="0"/>
          <w:numId w:val="38"/>
        </w:numPr>
        <w:suppressAutoHyphens w:val="0"/>
        <w:jc w:val="both"/>
        <w:rPr>
          <w:rFonts w:ascii="Arial" w:hAnsi="Arial" w:cs="Arial"/>
          <w:sz w:val="16"/>
          <w:szCs w:val="16"/>
        </w:rPr>
      </w:pPr>
      <w:r w:rsidRPr="008777C1">
        <w:rPr>
          <w:rFonts w:ascii="Arial" w:hAnsi="Arial" w:cs="Arial"/>
          <w:sz w:val="16"/>
          <w:szCs w:val="16"/>
        </w:rPr>
        <w:t>Auditor projedná zprávu auditora o povinném auditu s</w:t>
      </w:r>
      <w:r w:rsidR="00923F01">
        <w:rPr>
          <w:rFonts w:ascii="Arial" w:hAnsi="Arial" w:cs="Arial"/>
          <w:sz w:val="16"/>
          <w:szCs w:val="16"/>
        </w:rPr>
        <w:t>e</w:t>
      </w:r>
      <w:r w:rsidRPr="008777C1">
        <w:rPr>
          <w:rFonts w:ascii="Arial" w:hAnsi="Arial" w:cs="Arial"/>
          <w:sz w:val="16"/>
          <w:szCs w:val="16"/>
        </w:rPr>
        <w:t xml:space="preserve"> zástupcem objednatele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3B0FAA25" w14:textId="77777777" w:rsidR="008F6DBB" w:rsidRDefault="008F6DBB" w:rsidP="00827F7D">
      <w:pPr>
        <w:rPr>
          <w:rFonts w:ascii="Arial" w:hAnsi="Arial" w:cs="Arial"/>
          <w:sz w:val="16"/>
          <w:szCs w:val="16"/>
        </w:rPr>
      </w:pPr>
    </w:p>
    <w:p w14:paraId="6F651FEA" w14:textId="77777777" w:rsidR="008F6DBB" w:rsidRDefault="008F6DBB" w:rsidP="00693206">
      <w:pPr>
        <w:jc w:val="center"/>
        <w:rPr>
          <w:rFonts w:ascii="Arial" w:hAnsi="Arial" w:cs="Arial"/>
          <w:b/>
          <w:sz w:val="16"/>
          <w:szCs w:val="16"/>
        </w:rPr>
      </w:pPr>
    </w:p>
    <w:p w14:paraId="1AA7D35D" w14:textId="367F7D05" w:rsidR="00126A29" w:rsidRPr="005C6A21" w:rsidRDefault="00126A29" w:rsidP="00693206">
      <w:pPr>
        <w:jc w:val="center"/>
        <w:rPr>
          <w:rFonts w:ascii="Arial" w:hAnsi="Arial" w:cs="Arial"/>
          <w:b/>
          <w:sz w:val="16"/>
          <w:szCs w:val="16"/>
        </w:rPr>
      </w:pPr>
      <w:r w:rsidRPr="005C6A21">
        <w:rPr>
          <w:rFonts w:ascii="Arial" w:hAnsi="Arial" w:cs="Arial"/>
          <w:b/>
          <w:sz w:val="16"/>
          <w:szCs w:val="16"/>
        </w:rPr>
        <w:t>V.</w:t>
      </w:r>
    </w:p>
    <w:p w14:paraId="3364483D" w14:textId="1A7A15C0" w:rsidR="00126A29" w:rsidRDefault="00EF0161" w:rsidP="003B72DE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Povinnosti objednatele</w:t>
      </w:r>
    </w:p>
    <w:p w14:paraId="3225D4FA" w14:textId="0D8D14BB" w:rsidR="001C1BA2" w:rsidRPr="001C1BA2" w:rsidRDefault="001C1BA2" w:rsidP="001C1BA2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Objednatel</w:t>
      </w:r>
      <w:r w:rsidRPr="001C1BA2">
        <w:rPr>
          <w:rFonts w:ascii="Arial" w:hAnsi="Arial" w:cs="Arial"/>
          <w:bCs/>
          <w:sz w:val="16"/>
          <w:szCs w:val="16"/>
        </w:rPr>
        <w:t xml:space="preserve"> odpovídá za věcnou a obsahovou správnost a úplnost údajů a informací poskytovaných auditorovi v rámci plnění smlouvy. </w:t>
      </w:r>
    </w:p>
    <w:p w14:paraId="70684718" w14:textId="046014BE" w:rsidR="001C1BA2" w:rsidRPr="001C1BA2" w:rsidRDefault="001854EC" w:rsidP="001C1BA2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Objednatel</w:t>
      </w:r>
      <w:r w:rsidR="001C1BA2" w:rsidRPr="001C1BA2">
        <w:rPr>
          <w:rFonts w:ascii="Arial" w:hAnsi="Arial" w:cs="Arial"/>
          <w:bCs/>
          <w:sz w:val="16"/>
          <w:szCs w:val="16"/>
        </w:rPr>
        <w:t xml:space="preserve"> odpovídá za vedení účetnictví, jeho správnost, úplnost, průkaznost, srozumitelnost, přehlednost a soulad s platnými předpisy (§ 8 zákona o účetnictví). Tato odpovědnost není dotčena provedením auditu účetní závěrky. </w:t>
      </w:r>
    </w:p>
    <w:p w14:paraId="3427F61E" w14:textId="7C210EED" w:rsidR="00EF0161" w:rsidRDefault="00E8600F" w:rsidP="00EF0161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Objednatel</w:t>
      </w:r>
      <w:r w:rsidRPr="00E8600F">
        <w:rPr>
          <w:rFonts w:ascii="Arial" w:hAnsi="Arial" w:cs="Arial"/>
          <w:bCs/>
          <w:sz w:val="16"/>
          <w:szCs w:val="16"/>
        </w:rPr>
        <w:t xml:space="preserve"> se zavazuje poskytnout auditorovi veškerou součinnost nezbytnou k provedení smluvené činnosti, zejména předat mu veškeré písemné podklady, informace a potřebná vysvětlení, případně další doklady, které jsou dle názoru auditora pro splnění předmětu smlouvy nezbytné. Zejména mu poskytne roční účetní závěrku podepsanou statutárním orgánem v </w:t>
      </w:r>
      <w:r w:rsidRPr="00B15791">
        <w:rPr>
          <w:rFonts w:ascii="Arial" w:hAnsi="Arial" w:cs="Arial"/>
          <w:bCs/>
          <w:sz w:val="16"/>
          <w:szCs w:val="16"/>
        </w:rPr>
        <w:t>originálním provedení, a to v</w:t>
      </w:r>
      <w:r w:rsidR="009D5E75" w:rsidRPr="00B15791">
        <w:rPr>
          <w:rFonts w:ascii="Arial" w:hAnsi="Arial" w:cs="Arial"/>
          <w:bCs/>
          <w:sz w:val="16"/>
          <w:szCs w:val="16"/>
        </w:rPr>
        <w:t>ždy do 1.</w:t>
      </w:r>
      <w:r w:rsidR="008E3F8D" w:rsidRPr="00B15791">
        <w:rPr>
          <w:rFonts w:ascii="Arial" w:hAnsi="Arial" w:cs="Arial"/>
          <w:bCs/>
          <w:sz w:val="16"/>
          <w:szCs w:val="16"/>
        </w:rPr>
        <w:t> </w:t>
      </w:r>
      <w:r w:rsidR="009D5E75" w:rsidRPr="00B15791">
        <w:rPr>
          <w:rFonts w:ascii="Arial" w:hAnsi="Arial" w:cs="Arial"/>
          <w:bCs/>
          <w:sz w:val="16"/>
          <w:szCs w:val="16"/>
        </w:rPr>
        <w:t>3. roku následujícího</w:t>
      </w:r>
      <w:r w:rsidR="008E3F8D" w:rsidRPr="00B15791">
        <w:rPr>
          <w:rFonts w:ascii="Arial" w:hAnsi="Arial" w:cs="Arial"/>
          <w:bCs/>
          <w:sz w:val="16"/>
          <w:szCs w:val="16"/>
        </w:rPr>
        <w:t xml:space="preserve">. </w:t>
      </w:r>
      <w:r w:rsidRPr="00B15791">
        <w:rPr>
          <w:rFonts w:ascii="Arial" w:hAnsi="Arial" w:cs="Arial"/>
          <w:bCs/>
          <w:sz w:val="16"/>
          <w:szCs w:val="16"/>
        </w:rPr>
        <w:t>V případě</w:t>
      </w:r>
      <w:r w:rsidRPr="00E8600F">
        <w:rPr>
          <w:rFonts w:ascii="Arial" w:hAnsi="Arial" w:cs="Arial"/>
          <w:bCs/>
          <w:sz w:val="16"/>
          <w:szCs w:val="16"/>
        </w:rPr>
        <w:t xml:space="preserve">, že zaměstnanci </w:t>
      </w:r>
      <w:r w:rsidR="00AD1574">
        <w:rPr>
          <w:rFonts w:ascii="Arial" w:hAnsi="Arial" w:cs="Arial"/>
          <w:bCs/>
          <w:sz w:val="16"/>
          <w:szCs w:val="16"/>
        </w:rPr>
        <w:t>objednatele</w:t>
      </w:r>
      <w:r w:rsidRPr="00E8600F">
        <w:rPr>
          <w:rFonts w:ascii="Arial" w:hAnsi="Arial" w:cs="Arial"/>
          <w:bCs/>
          <w:sz w:val="16"/>
          <w:szCs w:val="16"/>
        </w:rPr>
        <w:t xml:space="preserve"> nepodají na výzvu auditora potřebnou informaci či nedoloží určitou skutečnost, má auditor právo vyžádat si ji přímo u statutárního orgánu</w:t>
      </w:r>
      <w:r w:rsidR="00AD1574">
        <w:rPr>
          <w:rFonts w:ascii="Arial" w:hAnsi="Arial" w:cs="Arial"/>
          <w:bCs/>
          <w:sz w:val="16"/>
          <w:szCs w:val="16"/>
        </w:rPr>
        <w:t>.</w:t>
      </w:r>
    </w:p>
    <w:p w14:paraId="6C22ED13" w14:textId="5F54E285" w:rsidR="00AD1574" w:rsidRDefault="00564824" w:rsidP="00EF0161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bCs/>
          <w:sz w:val="16"/>
          <w:szCs w:val="16"/>
        </w:rPr>
      </w:pPr>
      <w:r w:rsidRPr="00564824">
        <w:rPr>
          <w:rFonts w:ascii="Arial" w:hAnsi="Arial" w:cs="Arial"/>
          <w:bCs/>
          <w:sz w:val="16"/>
          <w:szCs w:val="16"/>
        </w:rPr>
        <w:t>Objednatel umožní auditorovi přístup do prostor objednatele a k majetku objednatele, pokud takový přístup bude nezbytný pro provedení činností dle této smlouvy</w:t>
      </w:r>
    </w:p>
    <w:p w14:paraId="78ABED5C" w14:textId="0B5C9531" w:rsidR="00253385" w:rsidRPr="007753E2" w:rsidRDefault="00253385" w:rsidP="00EF0161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bCs/>
          <w:sz w:val="16"/>
          <w:szCs w:val="16"/>
        </w:rPr>
      </w:pPr>
      <w:r w:rsidRPr="007753E2">
        <w:rPr>
          <w:rFonts w:ascii="Arial" w:hAnsi="Arial" w:cs="Arial"/>
          <w:bCs/>
          <w:sz w:val="16"/>
          <w:szCs w:val="16"/>
        </w:rPr>
        <w:t xml:space="preserve">Objednatel se zavazuje výsledky předmětu činnosti dle smlouvy ve stanovených termínech převzít. O převzetí se sepíše písemný předávací protokol podepsaný oběma smluvními stranami. Současně se </w:t>
      </w:r>
      <w:r w:rsidR="00380AE1" w:rsidRPr="007753E2">
        <w:rPr>
          <w:rFonts w:ascii="Arial" w:hAnsi="Arial" w:cs="Arial"/>
          <w:bCs/>
          <w:sz w:val="16"/>
          <w:szCs w:val="16"/>
        </w:rPr>
        <w:t>objednatel</w:t>
      </w:r>
      <w:r w:rsidRPr="007753E2">
        <w:rPr>
          <w:rFonts w:ascii="Arial" w:hAnsi="Arial" w:cs="Arial"/>
          <w:bCs/>
          <w:sz w:val="16"/>
          <w:szCs w:val="16"/>
        </w:rPr>
        <w:t xml:space="preserve"> zavazuje, že neposkytne třetí osobě bez souhlasu auditora řešení postupů účtování a financování, ekonomickou metodiku a rozbory zpracované v rámci plnění této smlouvy. Uvedení stanoviska auditora nebo odvolávka na ně v jakémkoliv písemném materiálu </w:t>
      </w:r>
      <w:r w:rsidR="00380AE1" w:rsidRPr="007753E2">
        <w:rPr>
          <w:rFonts w:ascii="Arial" w:hAnsi="Arial" w:cs="Arial"/>
          <w:bCs/>
          <w:sz w:val="16"/>
          <w:szCs w:val="16"/>
        </w:rPr>
        <w:t>objednatele</w:t>
      </w:r>
      <w:r w:rsidRPr="007753E2">
        <w:rPr>
          <w:rFonts w:ascii="Arial" w:hAnsi="Arial" w:cs="Arial"/>
          <w:bCs/>
          <w:sz w:val="16"/>
          <w:szCs w:val="16"/>
        </w:rPr>
        <w:t xml:space="preserve"> je podmíněno písemným vyjádřením a souhlasem auditora, s výjimkou zprávy auditora</w:t>
      </w:r>
      <w:r w:rsidR="007753E2">
        <w:rPr>
          <w:rFonts w:ascii="Arial" w:hAnsi="Arial" w:cs="Arial"/>
          <w:bCs/>
          <w:sz w:val="16"/>
          <w:szCs w:val="16"/>
        </w:rPr>
        <w:t>.</w:t>
      </w:r>
    </w:p>
    <w:p w14:paraId="20A22EC8" w14:textId="77777777" w:rsidR="005B2258" w:rsidRDefault="005B2258" w:rsidP="00821821">
      <w:pPr>
        <w:ind w:left="425"/>
        <w:jc w:val="both"/>
        <w:rPr>
          <w:rFonts w:ascii="Arial" w:hAnsi="Arial" w:cs="Arial"/>
          <w:sz w:val="16"/>
          <w:szCs w:val="16"/>
        </w:rPr>
      </w:pPr>
    </w:p>
    <w:p w14:paraId="50629644" w14:textId="3A4683EB" w:rsidR="00B42BC0" w:rsidRDefault="00B42BC0" w:rsidP="0015576D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VI.</w:t>
      </w:r>
    </w:p>
    <w:p w14:paraId="2E429CCF" w14:textId="77CFB1A8" w:rsidR="0015576D" w:rsidRPr="005C6A21" w:rsidRDefault="003D6483" w:rsidP="0015576D">
      <w:pPr>
        <w:ind w:left="284" w:hanging="28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Kontaktní osoby</w:t>
      </w:r>
    </w:p>
    <w:p w14:paraId="63B2B303" w14:textId="1EDA9B1C" w:rsidR="003D6483" w:rsidRDefault="00EB2E26" w:rsidP="003D6483">
      <w:pPr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jc w:val="both"/>
        <w:rPr>
          <w:rFonts w:ascii="Arial" w:hAnsi="Arial" w:cs="Arial"/>
          <w:sz w:val="16"/>
          <w:szCs w:val="16"/>
        </w:rPr>
      </w:pPr>
      <w:r w:rsidRPr="6EFBF206">
        <w:rPr>
          <w:rFonts w:ascii="Arial" w:hAnsi="Arial" w:cs="Arial"/>
          <w:sz w:val="16"/>
          <w:szCs w:val="16"/>
        </w:rPr>
        <w:t xml:space="preserve">Kontaktní/kontaktními osobami objednatele je pro účely plnění této smlouvy </w:t>
      </w:r>
      <w:r w:rsidR="006C2A1C">
        <w:rPr>
          <w:rFonts w:ascii="Arial" w:hAnsi="Arial" w:cs="Arial"/>
          <w:sz w:val="16"/>
          <w:szCs w:val="16"/>
        </w:rPr>
        <w:t>xxx</w:t>
      </w:r>
    </w:p>
    <w:p w14:paraId="5B8CBEC9" w14:textId="48C0487C" w:rsidR="00EB2E26" w:rsidRPr="00EF6F25" w:rsidRDefault="00EB2E26" w:rsidP="003D6483">
      <w:pPr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jc w:val="both"/>
        <w:rPr>
          <w:rFonts w:ascii="Arial" w:hAnsi="Arial" w:cs="Arial"/>
          <w:sz w:val="16"/>
          <w:szCs w:val="16"/>
        </w:rPr>
      </w:pPr>
      <w:r w:rsidRPr="00EF6F25">
        <w:rPr>
          <w:rFonts w:ascii="Arial" w:hAnsi="Arial" w:cs="Arial"/>
          <w:sz w:val="16"/>
          <w:szCs w:val="16"/>
        </w:rPr>
        <w:t xml:space="preserve">Kontaktní osobou auditora </w:t>
      </w:r>
      <w:r w:rsidR="001835ED" w:rsidRPr="00EF6F25">
        <w:rPr>
          <w:rFonts w:ascii="Arial" w:hAnsi="Arial" w:cs="Arial"/>
          <w:sz w:val="16"/>
          <w:szCs w:val="16"/>
        </w:rPr>
        <w:t xml:space="preserve">je pro účely této smlouvy </w:t>
      </w:r>
      <w:r w:rsidR="006C2A1C">
        <w:rPr>
          <w:rFonts w:ascii="Arial" w:hAnsi="Arial" w:cs="Arial"/>
          <w:sz w:val="16"/>
          <w:szCs w:val="16"/>
        </w:rPr>
        <w:t>xxx</w:t>
      </w:r>
    </w:p>
    <w:p w14:paraId="344A7E2E" w14:textId="0E6A34DC" w:rsidR="00C2119C" w:rsidRDefault="00C2119C" w:rsidP="003D6483">
      <w:pPr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Objednatel</w:t>
      </w:r>
      <w:r w:rsidRPr="00C2119C">
        <w:rPr>
          <w:rFonts w:ascii="Arial" w:hAnsi="Arial" w:cs="Arial"/>
          <w:sz w:val="16"/>
          <w:szCs w:val="16"/>
        </w:rPr>
        <w:t xml:space="preserve"> i auditor jsou oprávněni změnit jim dle tohoto článku přináležející kontaktní osoby nebo jejich kontaktní údaje, a to jednostranným písemným oznámením doručeným druhé smluvní straně</w:t>
      </w:r>
      <w:r w:rsidR="00CE7616">
        <w:rPr>
          <w:rFonts w:ascii="Arial" w:hAnsi="Arial" w:cs="Arial"/>
          <w:sz w:val="16"/>
          <w:szCs w:val="16"/>
        </w:rPr>
        <w:t>.</w:t>
      </w:r>
    </w:p>
    <w:p w14:paraId="03648C5D" w14:textId="7AF6D240" w:rsidR="00447298" w:rsidRPr="00CF4AD5" w:rsidRDefault="00447298" w:rsidP="003D6483">
      <w:pPr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jc w:val="both"/>
        <w:rPr>
          <w:rFonts w:ascii="Arial" w:hAnsi="Arial" w:cs="Arial"/>
          <w:sz w:val="16"/>
          <w:szCs w:val="16"/>
        </w:rPr>
      </w:pPr>
      <w:r w:rsidRPr="00CF4AD5">
        <w:rPr>
          <w:rFonts w:ascii="Arial" w:hAnsi="Arial" w:cs="Arial"/>
          <w:sz w:val="16"/>
          <w:szCs w:val="16"/>
        </w:rPr>
        <w:t xml:space="preserve">Zprávy zasílané e-mailem budou adresovány na e-mailové adresy osob uvedených v odst. 1 a odst. 2 tohoto článku smlouvy. </w:t>
      </w:r>
      <w:r w:rsidR="002651BA" w:rsidRPr="00CF4AD5">
        <w:rPr>
          <w:rFonts w:ascii="Arial" w:hAnsi="Arial" w:cs="Arial"/>
          <w:sz w:val="16"/>
          <w:szCs w:val="16"/>
        </w:rPr>
        <w:t>Přijetí zpráv zaslaných jednou smluvní stranou prostřednictvím e-mailu musí být potvrzeno druhou smluvní stranou e-mailem do 24 hodin od přijetí.</w:t>
      </w:r>
    </w:p>
    <w:p w14:paraId="2E96D709" w14:textId="77777777" w:rsidR="003D6483" w:rsidRDefault="003D6483" w:rsidP="003D6483">
      <w:pPr>
        <w:jc w:val="both"/>
        <w:rPr>
          <w:rFonts w:ascii="Arial" w:hAnsi="Arial" w:cs="Arial"/>
          <w:sz w:val="16"/>
          <w:szCs w:val="16"/>
        </w:rPr>
      </w:pPr>
    </w:p>
    <w:p w14:paraId="6143A464" w14:textId="77777777" w:rsidR="003D6483" w:rsidRDefault="003D6483" w:rsidP="003D6483">
      <w:pPr>
        <w:jc w:val="both"/>
        <w:rPr>
          <w:rFonts w:ascii="Arial" w:hAnsi="Arial" w:cs="Arial"/>
          <w:sz w:val="16"/>
          <w:szCs w:val="16"/>
        </w:rPr>
      </w:pPr>
    </w:p>
    <w:p w14:paraId="592F40E1" w14:textId="6BC43574" w:rsidR="00126A29" w:rsidRPr="005C6A21" w:rsidRDefault="00126A29" w:rsidP="003D6483">
      <w:pPr>
        <w:jc w:val="center"/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b/>
          <w:sz w:val="16"/>
          <w:szCs w:val="16"/>
        </w:rPr>
        <w:t>VII.</w:t>
      </w:r>
    </w:p>
    <w:p w14:paraId="04D8EE0E" w14:textId="2EAB56D3" w:rsidR="00126A29" w:rsidRPr="005C6A21" w:rsidRDefault="00843117" w:rsidP="003B72DE">
      <w:pPr>
        <w:pStyle w:val="Nadpis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Doba trvání </w:t>
      </w:r>
      <w:r w:rsidR="007757F5">
        <w:rPr>
          <w:rFonts w:ascii="Arial" w:hAnsi="Arial" w:cs="Arial"/>
          <w:sz w:val="16"/>
          <w:szCs w:val="16"/>
        </w:rPr>
        <w:t>závazku ze smlouvy</w:t>
      </w:r>
    </w:p>
    <w:p w14:paraId="6468008A" w14:textId="187716F8" w:rsidR="00126A29" w:rsidRDefault="007757F5" w:rsidP="007757F5">
      <w:pPr>
        <w:pStyle w:val="Textkomente1"/>
        <w:numPr>
          <w:ilvl w:val="3"/>
          <w:numId w:val="5"/>
        </w:numPr>
        <w:tabs>
          <w:tab w:val="clear" w:pos="2880"/>
          <w:tab w:val="left" w:pos="-1701"/>
          <w:tab w:val="num" w:pos="426"/>
        </w:tabs>
        <w:ind w:left="426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Tato smlouva je sjednána na dobu určitou</w:t>
      </w:r>
      <w:r w:rsidR="00627F11">
        <w:rPr>
          <w:rFonts w:ascii="Arial" w:hAnsi="Arial" w:cs="Arial"/>
          <w:sz w:val="16"/>
          <w:szCs w:val="16"/>
        </w:rPr>
        <w:t>, a to do</w:t>
      </w:r>
      <w:r w:rsidR="00F74CB9">
        <w:rPr>
          <w:rFonts w:ascii="Arial" w:hAnsi="Arial" w:cs="Arial"/>
          <w:sz w:val="16"/>
          <w:szCs w:val="16"/>
        </w:rPr>
        <w:t xml:space="preserve"> 30.6.2029</w:t>
      </w:r>
      <w:r w:rsidR="004A1C9E">
        <w:rPr>
          <w:rFonts w:ascii="Arial" w:hAnsi="Arial" w:cs="Arial"/>
          <w:sz w:val="16"/>
          <w:szCs w:val="16"/>
        </w:rPr>
        <w:t>.</w:t>
      </w:r>
    </w:p>
    <w:p w14:paraId="67A70D4D" w14:textId="784EF80D" w:rsidR="00627F11" w:rsidRDefault="00F37C69" w:rsidP="007757F5">
      <w:pPr>
        <w:pStyle w:val="Textkomente1"/>
        <w:numPr>
          <w:ilvl w:val="3"/>
          <w:numId w:val="5"/>
        </w:numPr>
        <w:tabs>
          <w:tab w:val="clear" w:pos="2880"/>
          <w:tab w:val="left" w:pos="-1701"/>
          <w:tab w:val="num" w:pos="426"/>
        </w:tabs>
        <w:ind w:left="426" w:hanging="426"/>
        <w:jc w:val="both"/>
        <w:rPr>
          <w:rFonts w:ascii="Arial" w:hAnsi="Arial" w:cs="Arial"/>
          <w:sz w:val="16"/>
          <w:szCs w:val="16"/>
        </w:rPr>
      </w:pPr>
      <w:r w:rsidRPr="00F37C69">
        <w:rPr>
          <w:rFonts w:ascii="Arial" w:hAnsi="Arial" w:cs="Arial"/>
          <w:sz w:val="16"/>
          <w:szCs w:val="16"/>
        </w:rPr>
        <w:t>Smlouvu lze</w:t>
      </w:r>
      <w:r>
        <w:rPr>
          <w:rFonts w:ascii="Arial" w:hAnsi="Arial" w:cs="Arial"/>
          <w:sz w:val="16"/>
          <w:szCs w:val="16"/>
        </w:rPr>
        <w:t xml:space="preserve"> během jejího trvání</w:t>
      </w:r>
      <w:r w:rsidRPr="00F37C69">
        <w:rPr>
          <w:rFonts w:ascii="Arial" w:hAnsi="Arial" w:cs="Arial"/>
          <w:sz w:val="16"/>
          <w:szCs w:val="16"/>
        </w:rPr>
        <w:t xml:space="preserve"> ukončit vzájemnou dohodou smluvních stran</w:t>
      </w:r>
      <w:r>
        <w:rPr>
          <w:rFonts w:ascii="Arial" w:hAnsi="Arial" w:cs="Arial"/>
          <w:sz w:val="16"/>
          <w:szCs w:val="16"/>
        </w:rPr>
        <w:t>.</w:t>
      </w:r>
    </w:p>
    <w:p w14:paraId="4A284B20" w14:textId="10769AE5" w:rsidR="00436AF6" w:rsidRDefault="00383CCA" w:rsidP="007757F5">
      <w:pPr>
        <w:pStyle w:val="Textkomente1"/>
        <w:numPr>
          <w:ilvl w:val="3"/>
          <w:numId w:val="5"/>
        </w:numPr>
        <w:tabs>
          <w:tab w:val="clear" w:pos="2880"/>
          <w:tab w:val="left" w:pos="-1701"/>
          <w:tab w:val="num" w:pos="426"/>
        </w:tabs>
        <w:ind w:left="426" w:hanging="426"/>
        <w:jc w:val="both"/>
        <w:rPr>
          <w:rFonts w:ascii="Arial" w:hAnsi="Arial" w:cs="Arial"/>
          <w:sz w:val="16"/>
          <w:szCs w:val="16"/>
        </w:rPr>
      </w:pPr>
      <w:r w:rsidRPr="00383CCA">
        <w:rPr>
          <w:rFonts w:ascii="Arial" w:hAnsi="Arial" w:cs="Arial"/>
          <w:sz w:val="16"/>
          <w:szCs w:val="16"/>
        </w:rPr>
        <w:t>Objednatel může tuto smlouvu vypovědět v období od 1. 5. do 30. 9. příslušného kalendářního roku i bez uvedení důvodů. Výpovědní doba se v tomto případě sjednává 1 měsíc a počíná běžet prvého dne měsíce následujícího po doručení výpovědi auditorovi. Objednatel může tuto smlouvu v období od 1. 12. do 30. 4. příslušného kalendářního roku vypovědět s okamžitou účinností pouze z důvodů uvedených v § 17a zákona o auditorech, případně z důvodů uvedených v ustanovení zákona o auditorech § 17a nahrazující. Právo objednatele odstoupit od této smlouvy z důvodů uvedených v § 17a zákona o auditorech, případně z důvodů uvedených v ustanovení zákona o auditorech § 17a nahrazující, není nijak dotčeno</w:t>
      </w:r>
      <w:r w:rsidR="002D2C34">
        <w:rPr>
          <w:rFonts w:ascii="Arial" w:hAnsi="Arial" w:cs="Arial"/>
          <w:sz w:val="16"/>
          <w:szCs w:val="16"/>
        </w:rPr>
        <w:t>.</w:t>
      </w:r>
    </w:p>
    <w:p w14:paraId="68AE0BFD" w14:textId="2D791055" w:rsidR="00351D78" w:rsidRPr="00351D78" w:rsidRDefault="00351D78" w:rsidP="00351D78">
      <w:pPr>
        <w:pStyle w:val="Textkomente1"/>
        <w:numPr>
          <w:ilvl w:val="0"/>
          <w:numId w:val="41"/>
        </w:num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57C0BA02" w14:textId="4AD9215C" w:rsidR="002D2C34" w:rsidRPr="005C6A21" w:rsidRDefault="00355A0D" w:rsidP="00351D78">
      <w:pPr>
        <w:pStyle w:val="Textkomente1"/>
        <w:numPr>
          <w:ilvl w:val="3"/>
          <w:numId w:val="42"/>
        </w:numPr>
        <w:tabs>
          <w:tab w:val="clear" w:pos="2880"/>
          <w:tab w:val="left" w:pos="-1701"/>
        </w:tabs>
        <w:ind w:left="357" w:hanging="357"/>
        <w:jc w:val="both"/>
        <w:rPr>
          <w:rFonts w:ascii="Arial" w:hAnsi="Arial" w:cs="Arial"/>
          <w:sz w:val="16"/>
          <w:szCs w:val="16"/>
        </w:rPr>
      </w:pPr>
      <w:r w:rsidRPr="00355A0D">
        <w:rPr>
          <w:rFonts w:ascii="Arial" w:hAnsi="Arial" w:cs="Arial"/>
          <w:sz w:val="16"/>
          <w:szCs w:val="16"/>
        </w:rPr>
        <w:t xml:space="preserve">V </w:t>
      </w:r>
      <w:r>
        <w:rPr>
          <w:rFonts w:ascii="Arial" w:hAnsi="Arial" w:cs="Arial"/>
          <w:sz w:val="16"/>
          <w:szCs w:val="16"/>
        </w:rPr>
        <w:t>případě</w:t>
      </w:r>
      <w:r w:rsidRPr="00355A0D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že</w:t>
      </w:r>
      <w:r w:rsidRPr="00355A0D">
        <w:rPr>
          <w:rFonts w:ascii="Arial" w:hAnsi="Arial" w:cs="Arial"/>
          <w:sz w:val="16"/>
          <w:szCs w:val="16"/>
        </w:rPr>
        <w:t xml:space="preserve"> dojde k předčasnému ukončení platnosti této smlouvy, je auditor povinen učinit veškeré neodkladné úkony a písemně upozornit objednatele na opatření, která je nezbytné učinit, aby se zabránilo vzniku škod.</w:t>
      </w:r>
    </w:p>
    <w:p w14:paraId="44E1836D" w14:textId="77777777" w:rsidR="00DD19F5" w:rsidRDefault="00DD19F5" w:rsidP="00693206">
      <w:pPr>
        <w:jc w:val="center"/>
        <w:rPr>
          <w:rFonts w:ascii="Arial" w:hAnsi="Arial" w:cs="Arial"/>
          <w:b/>
          <w:sz w:val="16"/>
          <w:szCs w:val="16"/>
        </w:rPr>
      </w:pPr>
    </w:p>
    <w:p w14:paraId="53F8FA64" w14:textId="1AC64F6B" w:rsidR="00126A29" w:rsidRPr="005C6A21" w:rsidRDefault="00126A29" w:rsidP="00693206">
      <w:pPr>
        <w:jc w:val="center"/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b/>
          <w:sz w:val="16"/>
          <w:szCs w:val="16"/>
        </w:rPr>
        <w:t>VIII.</w:t>
      </w:r>
    </w:p>
    <w:p w14:paraId="11AAB954" w14:textId="77777777" w:rsidR="00126A29" w:rsidRPr="005C6A21" w:rsidRDefault="00126A29" w:rsidP="003B72DE">
      <w:pPr>
        <w:pStyle w:val="Nadpis3"/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Ostatní ujednání</w:t>
      </w:r>
    </w:p>
    <w:p w14:paraId="60A2C020" w14:textId="4FF83DC6" w:rsidR="0015576D" w:rsidRPr="005C6A21" w:rsidRDefault="000A0CAF" w:rsidP="0015576D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6"/>
          <w:szCs w:val="16"/>
        </w:rPr>
      </w:pPr>
      <w:bookmarkStart w:id="3" w:name="_Hlk78292212"/>
      <w:r>
        <w:rPr>
          <w:rFonts w:ascii="Arial" w:hAnsi="Arial" w:cs="Arial"/>
          <w:sz w:val="16"/>
          <w:szCs w:val="16"/>
        </w:rPr>
        <w:t>Auditor</w:t>
      </w:r>
      <w:r w:rsidR="0015576D" w:rsidRPr="005C6A21">
        <w:rPr>
          <w:rFonts w:ascii="Arial" w:hAnsi="Arial" w:cs="Arial"/>
          <w:sz w:val="16"/>
          <w:szCs w:val="16"/>
        </w:rPr>
        <w:t xml:space="preserve"> bere na vědomí, že </w:t>
      </w:r>
      <w:r>
        <w:rPr>
          <w:rFonts w:ascii="Arial" w:hAnsi="Arial" w:cs="Arial"/>
          <w:sz w:val="16"/>
          <w:szCs w:val="16"/>
        </w:rPr>
        <w:t>objednatel</w:t>
      </w:r>
      <w:r w:rsidR="0015576D" w:rsidRPr="005C6A21">
        <w:rPr>
          <w:rFonts w:ascii="Arial" w:hAnsi="Arial" w:cs="Arial"/>
          <w:sz w:val="16"/>
          <w:szCs w:val="16"/>
        </w:rPr>
        <w:t xml:space="preserve"> je povinen dle ustanovení § 219, odst. 1 z. č. 134/2016 Sb. a dle zákona č. 340/2015 Sb., o registru smluv</w:t>
      </w:r>
      <w:r w:rsidR="00307431">
        <w:rPr>
          <w:rFonts w:ascii="Arial" w:hAnsi="Arial" w:cs="Arial"/>
          <w:sz w:val="16"/>
          <w:szCs w:val="16"/>
        </w:rPr>
        <w:t>,</w:t>
      </w:r>
      <w:r w:rsidR="0015576D" w:rsidRPr="005C6A21">
        <w:rPr>
          <w:rFonts w:ascii="Arial" w:hAnsi="Arial" w:cs="Arial"/>
          <w:sz w:val="16"/>
          <w:szCs w:val="16"/>
        </w:rPr>
        <w:t xml:space="preserve"> uveřejnit tuto smlouvu včetně případných dodatků zákonem stanoveným způsobem.</w:t>
      </w:r>
    </w:p>
    <w:p w14:paraId="5A141F1D" w14:textId="60A7DF90" w:rsidR="0015576D" w:rsidRPr="00CF4AD5" w:rsidRDefault="00EE42A5" w:rsidP="0015576D">
      <w:pPr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Auditor</w:t>
      </w:r>
      <w:r w:rsidR="0015576D" w:rsidRPr="00E713BF">
        <w:rPr>
          <w:rFonts w:ascii="Arial" w:hAnsi="Arial" w:cs="Arial"/>
          <w:sz w:val="16"/>
          <w:szCs w:val="16"/>
        </w:rPr>
        <w:t xml:space="preserve"> je povinen mít v platnosti a udržovat </w:t>
      </w:r>
      <w:r w:rsidR="00154872" w:rsidRPr="00E713BF">
        <w:rPr>
          <w:rFonts w:ascii="Arial" w:hAnsi="Arial" w:cs="Arial"/>
          <w:sz w:val="16"/>
          <w:szCs w:val="16"/>
        </w:rPr>
        <w:t>po celou dobu trvání smlouvy</w:t>
      </w:r>
      <w:r>
        <w:rPr>
          <w:rFonts w:ascii="Arial" w:hAnsi="Arial" w:cs="Arial"/>
          <w:sz w:val="16"/>
          <w:szCs w:val="16"/>
        </w:rPr>
        <w:t xml:space="preserve"> v platnosti</w:t>
      </w:r>
      <w:r w:rsidR="00154872" w:rsidRPr="00E713BF">
        <w:rPr>
          <w:rFonts w:ascii="Arial" w:hAnsi="Arial" w:cs="Arial"/>
          <w:sz w:val="16"/>
          <w:szCs w:val="16"/>
        </w:rPr>
        <w:t xml:space="preserve"> </w:t>
      </w:r>
      <w:r w:rsidR="0015576D" w:rsidRPr="00E713BF">
        <w:rPr>
          <w:rFonts w:ascii="Arial" w:hAnsi="Arial" w:cs="Arial"/>
          <w:sz w:val="16"/>
          <w:szCs w:val="16"/>
        </w:rPr>
        <w:t xml:space="preserve">pojištění odpovědnosti za škodu způsobenou </w:t>
      </w:r>
      <w:r>
        <w:rPr>
          <w:rFonts w:ascii="Arial" w:hAnsi="Arial" w:cs="Arial"/>
          <w:sz w:val="16"/>
          <w:szCs w:val="16"/>
        </w:rPr>
        <w:t>objednateli</w:t>
      </w:r>
      <w:r w:rsidR="0015576D" w:rsidRPr="00E713BF">
        <w:rPr>
          <w:rFonts w:ascii="Arial" w:hAnsi="Arial" w:cs="Arial"/>
          <w:sz w:val="16"/>
          <w:szCs w:val="16"/>
        </w:rPr>
        <w:t xml:space="preserve"> či třetím </w:t>
      </w:r>
      <w:r w:rsidR="0015576D" w:rsidRPr="00CF4AD5">
        <w:rPr>
          <w:rFonts w:ascii="Arial" w:hAnsi="Arial" w:cs="Arial"/>
          <w:sz w:val="16"/>
          <w:szCs w:val="16"/>
        </w:rPr>
        <w:t xml:space="preserve">osobám při výkonu podnikatelské činnosti </w:t>
      </w:r>
      <w:r w:rsidRPr="00CF4AD5">
        <w:rPr>
          <w:rFonts w:ascii="Arial" w:hAnsi="Arial" w:cs="Arial"/>
          <w:sz w:val="16"/>
          <w:szCs w:val="16"/>
        </w:rPr>
        <w:t>auditora</w:t>
      </w:r>
      <w:r w:rsidR="0015576D" w:rsidRPr="00CF4AD5">
        <w:rPr>
          <w:rFonts w:ascii="Arial" w:hAnsi="Arial" w:cs="Arial"/>
          <w:sz w:val="16"/>
          <w:szCs w:val="16"/>
        </w:rPr>
        <w:t>, která je předmětem této</w:t>
      </w:r>
      <w:r w:rsidR="00154872" w:rsidRPr="00CF4AD5">
        <w:rPr>
          <w:rFonts w:ascii="Arial" w:hAnsi="Arial" w:cs="Arial"/>
          <w:sz w:val="16"/>
          <w:szCs w:val="16"/>
        </w:rPr>
        <w:t xml:space="preserve"> veřejné</w:t>
      </w:r>
      <w:r w:rsidR="0015576D" w:rsidRPr="00CF4AD5">
        <w:rPr>
          <w:rFonts w:ascii="Arial" w:hAnsi="Arial" w:cs="Arial"/>
          <w:sz w:val="16"/>
          <w:szCs w:val="16"/>
        </w:rPr>
        <w:t xml:space="preserve"> </w:t>
      </w:r>
      <w:r w:rsidR="00154872" w:rsidRPr="00CF4AD5">
        <w:rPr>
          <w:rFonts w:ascii="Arial" w:hAnsi="Arial" w:cs="Arial"/>
          <w:sz w:val="16"/>
          <w:szCs w:val="16"/>
        </w:rPr>
        <w:t>zakázky</w:t>
      </w:r>
      <w:r w:rsidR="0015576D" w:rsidRPr="00CF4AD5">
        <w:rPr>
          <w:rFonts w:ascii="Arial" w:hAnsi="Arial" w:cs="Arial"/>
          <w:sz w:val="16"/>
          <w:szCs w:val="16"/>
        </w:rPr>
        <w:t xml:space="preserve">, s limitem pojistného plnění v minimální výši </w:t>
      </w:r>
      <w:r w:rsidR="004D7DEC" w:rsidRPr="00CF4AD5">
        <w:rPr>
          <w:rFonts w:ascii="Arial" w:hAnsi="Arial" w:cs="Arial"/>
          <w:sz w:val="16"/>
          <w:szCs w:val="16"/>
        </w:rPr>
        <w:t>5</w:t>
      </w:r>
      <w:r w:rsidR="002F347B" w:rsidRPr="00CF4AD5">
        <w:rPr>
          <w:rFonts w:ascii="Arial" w:hAnsi="Arial" w:cs="Arial"/>
          <w:sz w:val="16"/>
          <w:szCs w:val="16"/>
        </w:rPr>
        <w:t>.000.000,- Kč</w:t>
      </w:r>
      <w:r w:rsidR="00E713BF" w:rsidRPr="00CF4AD5">
        <w:rPr>
          <w:rFonts w:ascii="Arial" w:hAnsi="Arial" w:cs="Arial"/>
          <w:sz w:val="16"/>
          <w:szCs w:val="16"/>
        </w:rPr>
        <w:t>.</w:t>
      </w:r>
    </w:p>
    <w:p w14:paraId="50FA712D" w14:textId="4AC4BA27" w:rsidR="0015576D" w:rsidRPr="00CF4AD5" w:rsidRDefault="00B85E9C" w:rsidP="0015576D">
      <w:pPr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Auditor</w:t>
      </w:r>
      <w:r w:rsidR="0015576D" w:rsidRPr="005C6A21">
        <w:rPr>
          <w:rFonts w:ascii="Arial" w:hAnsi="Arial" w:cs="Arial"/>
          <w:sz w:val="16"/>
          <w:szCs w:val="16"/>
        </w:rPr>
        <w:t xml:space="preserve"> je povinen udržovat pojištění dle čl. VIII. odst. </w:t>
      </w:r>
      <w:r w:rsidR="00E713BF">
        <w:rPr>
          <w:rFonts w:ascii="Arial" w:hAnsi="Arial" w:cs="Arial"/>
          <w:sz w:val="16"/>
          <w:szCs w:val="16"/>
        </w:rPr>
        <w:t>7</w:t>
      </w:r>
      <w:r w:rsidR="0015576D" w:rsidRPr="005C6A21">
        <w:rPr>
          <w:rFonts w:ascii="Arial" w:hAnsi="Arial" w:cs="Arial"/>
          <w:sz w:val="16"/>
          <w:szCs w:val="16"/>
        </w:rPr>
        <w:t xml:space="preserve"> této smlouvy po celou dobu trvání této smlouvy. V případě porušení této povinnosti je </w:t>
      </w:r>
      <w:r>
        <w:rPr>
          <w:rFonts w:ascii="Arial" w:hAnsi="Arial" w:cs="Arial"/>
          <w:sz w:val="16"/>
          <w:szCs w:val="16"/>
        </w:rPr>
        <w:t>objednatel</w:t>
      </w:r>
      <w:r w:rsidR="0015576D" w:rsidRPr="005C6A21">
        <w:rPr>
          <w:rFonts w:ascii="Arial" w:hAnsi="Arial" w:cs="Arial"/>
          <w:sz w:val="16"/>
          <w:szCs w:val="16"/>
        </w:rPr>
        <w:t xml:space="preserve"> oprávněn od této smlouvy odstoupit. Na žádost </w:t>
      </w:r>
      <w:r>
        <w:rPr>
          <w:rFonts w:ascii="Arial" w:hAnsi="Arial" w:cs="Arial"/>
          <w:sz w:val="16"/>
          <w:szCs w:val="16"/>
        </w:rPr>
        <w:t>objednatele</w:t>
      </w:r>
      <w:r w:rsidR="0015576D" w:rsidRPr="005C6A21">
        <w:rPr>
          <w:rFonts w:ascii="Arial" w:hAnsi="Arial" w:cs="Arial"/>
          <w:sz w:val="16"/>
          <w:szCs w:val="16"/>
        </w:rPr>
        <w:t xml:space="preserve"> je </w:t>
      </w:r>
      <w:r>
        <w:rPr>
          <w:rFonts w:ascii="Arial" w:hAnsi="Arial" w:cs="Arial"/>
          <w:sz w:val="16"/>
          <w:szCs w:val="16"/>
        </w:rPr>
        <w:t>auditor</w:t>
      </w:r>
      <w:r w:rsidR="0015576D" w:rsidRPr="005C6A21">
        <w:rPr>
          <w:rFonts w:ascii="Arial" w:hAnsi="Arial" w:cs="Arial"/>
          <w:sz w:val="16"/>
          <w:szCs w:val="16"/>
        </w:rPr>
        <w:t xml:space="preserve"> povinen předložit </w:t>
      </w:r>
      <w:r w:rsidR="008C5CF9">
        <w:rPr>
          <w:rFonts w:ascii="Arial" w:hAnsi="Arial" w:cs="Arial"/>
          <w:sz w:val="16"/>
          <w:szCs w:val="16"/>
        </w:rPr>
        <w:t>objednateli</w:t>
      </w:r>
      <w:r w:rsidR="0015576D" w:rsidRPr="005C6A21">
        <w:rPr>
          <w:rFonts w:ascii="Arial" w:hAnsi="Arial" w:cs="Arial"/>
          <w:sz w:val="16"/>
          <w:szCs w:val="16"/>
        </w:rPr>
        <w:t xml:space="preserve">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</w:t>
      </w:r>
      <w:r w:rsidR="008C5CF9">
        <w:rPr>
          <w:rFonts w:ascii="Arial" w:hAnsi="Arial" w:cs="Arial"/>
          <w:sz w:val="16"/>
          <w:szCs w:val="16"/>
        </w:rPr>
        <w:t>auditor</w:t>
      </w:r>
      <w:r w:rsidR="0015576D" w:rsidRPr="005C6A21">
        <w:rPr>
          <w:rFonts w:ascii="Arial" w:hAnsi="Arial" w:cs="Arial"/>
          <w:sz w:val="16"/>
          <w:szCs w:val="16"/>
        </w:rPr>
        <w:t xml:space="preserve"> povinen </w:t>
      </w:r>
      <w:r w:rsidR="0015576D" w:rsidRPr="00CF4AD5">
        <w:rPr>
          <w:rFonts w:ascii="Arial" w:hAnsi="Arial" w:cs="Arial"/>
          <w:sz w:val="16"/>
          <w:szCs w:val="16"/>
        </w:rPr>
        <w:t>učinit příslušná opatření tak, aby pojištění bylo udrženo tak, jak je požadováno v tomto ustanovení.</w:t>
      </w:r>
    </w:p>
    <w:p w14:paraId="265B6B60" w14:textId="282C0BC1" w:rsidR="0015576D" w:rsidRPr="00CF4AD5" w:rsidRDefault="00820247" w:rsidP="0015576D">
      <w:pPr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</w:rPr>
      </w:pPr>
      <w:r w:rsidRPr="00CF4AD5">
        <w:rPr>
          <w:rFonts w:ascii="Arial" w:hAnsi="Arial" w:cs="Arial"/>
          <w:sz w:val="16"/>
          <w:szCs w:val="16"/>
        </w:rPr>
        <w:t>Auditor</w:t>
      </w:r>
      <w:r w:rsidR="0015576D" w:rsidRPr="00CF4AD5">
        <w:rPr>
          <w:rFonts w:ascii="Arial" w:hAnsi="Arial" w:cs="Arial"/>
          <w:sz w:val="16"/>
          <w:szCs w:val="16"/>
        </w:rPr>
        <w:t xml:space="preserve"> je povinen v souladu s ustanovením § 105 z. č. 134/2016 Sb. předložit do 10 pracovních dnů od doručení oznámení o výběru dodavatele </w:t>
      </w:r>
      <w:r w:rsidR="007D679E" w:rsidRPr="00CF4AD5">
        <w:rPr>
          <w:rFonts w:ascii="Arial" w:hAnsi="Arial" w:cs="Arial"/>
          <w:sz w:val="16"/>
          <w:szCs w:val="16"/>
        </w:rPr>
        <w:t>objednateli</w:t>
      </w:r>
      <w:r w:rsidR="0015576D" w:rsidRPr="00CF4AD5">
        <w:rPr>
          <w:rFonts w:ascii="Arial" w:hAnsi="Arial" w:cs="Arial"/>
          <w:sz w:val="16"/>
          <w:szCs w:val="16"/>
        </w:rPr>
        <w:t xml:space="preserve"> seznam, ve kterém uvede,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</w:t>
      </w:r>
    </w:p>
    <w:p w14:paraId="6AD8A568" w14:textId="1A5E6847" w:rsidR="0015576D" w:rsidRPr="00D869E4" w:rsidRDefault="007D679E" w:rsidP="0015576D">
      <w:pPr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Auditor</w:t>
      </w:r>
      <w:r w:rsidR="0015576D" w:rsidRPr="00D869E4">
        <w:rPr>
          <w:rFonts w:ascii="Arial" w:hAnsi="Arial" w:cs="Arial"/>
          <w:sz w:val="16"/>
          <w:szCs w:val="16"/>
        </w:rPr>
        <w:t xml:space="preserve"> prohlašuje, že není osobou, na kterou se vztahuje sankční nařízení Rady EU č. 2022/576, kterým se mění předchozí nařízení o omezujících opatřeních přijatých vzhledem k činnostem Ruska destabilizujícím situaci na Ukrajině (dále jen „sankční nařízení Rady EU“), tj. že není osobou, která je </w:t>
      </w:r>
    </w:p>
    <w:p w14:paraId="144E7C1F" w14:textId="77777777" w:rsidR="0015576D" w:rsidRDefault="0015576D" w:rsidP="0015576D">
      <w:pPr>
        <w:ind w:left="852" w:firstLine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</w:t>
      </w:r>
      <w:r w:rsidRPr="00866578">
        <w:rPr>
          <w:rFonts w:ascii="Arial" w:hAnsi="Arial" w:cs="Arial"/>
          <w:sz w:val="16"/>
          <w:szCs w:val="16"/>
        </w:rPr>
        <w:t>ruským státním příslušníkem, fyzickou či právnickou osobou, subjektem či orgánem se sídlem v Rusku, </w:t>
      </w:r>
    </w:p>
    <w:p w14:paraId="21FC761F" w14:textId="77777777" w:rsidR="0015576D" w:rsidRDefault="0015576D" w:rsidP="0015576D">
      <w:pPr>
        <w:ind w:left="113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</w:t>
      </w:r>
      <w:r w:rsidRPr="00866578">
        <w:rPr>
          <w:rFonts w:ascii="Arial" w:hAnsi="Arial" w:cs="Arial"/>
          <w:sz w:val="16"/>
          <w:szCs w:val="16"/>
        </w:rPr>
        <w:t>právnickou osobou, subjektem nebo orgánem, který je z více než 50 % přímo či nepřímo vlastněn některým ze subjektů uvedených v písmeni a), nebo </w:t>
      </w:r>
    </w:p>
    <w:p w14:paraId="6D4C5A53" w14:textId="77777777" w:rsidR="0015576D" w:rsidRDefault="0015576D" w:rsidP="0015576D">
      <w:pPr>
        <w:ind w:left="852" w:firstLine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c) </w:t>
      </w:r>
      <w:r w:rsidRPr="00866578">
        <w:rPr>
          <w:rFonts w:ascii="Arial" w:hAnsi="Arial" w:cs="Arial"/>
          <w:sz w:val="16"/>
          <w:szCs w:val="16"/>
        </w:rPr>
        <w:t>dodavatelem jednajícím jménem nebo na pokyn některého ze subjektů uvedených v písmeni a. nebo b. </w:t>
      </w:r>
    </w:p>
    <w:p w14:paraId="253224E7" w14:textId="77777777" w:rsidR="0015576D" w:rsidRPr="00866578" w:rsidRDefault="0015576D" w:rsidP="0015576D">
      <w:pPr>
        <w:ind w:left="113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d) </w:t>
      </w:r>
      <w:r w:rsidRPr="00866578">
        <w:rPr>
          <w:rFonts w:ascii="Arial" w:hAnsi="Arial" w:cs="Arial"/>
          <w:sz w:val="16"/>
          <w:szCs w:val="16"/>
        </w:rPr>
        <w:t>a nemá poddodavatele, který plní více než 10 % hodnoty zakázky, na něhož by se vztahovalo vymezení uvedené v bodech a., b. a c. tohoto bodu Smlouvy. </w:t>
      </w:r>
    </w:p>
    <w:bookmarkEnd w:id="3"/>
    <w:p w14:paraId="67F1F61D" w14:textId="77777777" w:rsidR="0012199B" w:rsidRPr="009F3B35" w:rsidRDefault="0012199B" w:rsidP="003C04A9">
      <w:pPr>
        <w:spacing w:after="240"/>
        <w:ind w:left="360"/>
        <w:jc w:val="both"/>
        <w:rPr>
          <w:rFonts w:ascii="Arial" w:hAnsi="Arial" w:cs="Arial"/>
          <w:sz w:val="16"/>
          <w:szCs w:val="16"/>
        </w:rPr>
      </w:pPr>
    </w:p>
    <w:p w14:paraId="1A4080C4" w14:textId="77777777" w:rsidR="00D874CE" w:rsidRPr="00D874CE" w:rsidRDefault="00D874CE" w:rsidP="00D874CE">
      <w:pPr>
        <w:jc w:val="center"/>
        <w:rPr>
          <w:rFonts w:ascii="Arial" w:hAnsi="Arial" w:cs="Arial"/>
          <w:b/>
          <w:bCs/>
          <w:sz w:val="16"/>
          <w:szCs w:val="16"/>
        </w:rPr>
      </w:pPr>
      <w:bookmarkStart w:id="4" w:name="_Hlk163050379"/>
      <w:r w:rsidRPr="00D874CE">
        <w:rPr>
          <w:rFonts w:ascii="Arial" w:hAnsi="Arial" w:cs="Arial"/>
          <w:b/>
          <w:bCs/>
          <w:sz w:val="16"/>
          <w:szCs w:val="16"/>
        </w:rPr>
        <w:t>IX. </w:t>
      </w:r>
    </w:p>
    <w:p w14:paraId="37989441" w14:textId="77777777" w:rsidR="00D874CE" w:rsidRPr="00D874CE" w:rsidRDefault="00D874CE" w:rsidP="00D874CE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D874CE">
        <w:rPr>
          <w:rFonts w:ascii="Arial" w:hAnsi="Arial" w:cs="Arial"/>
          <w:b/>
          <w:bCs/>
          <w:sz w:val="16"/>
          <w:szCs w:val="16"/>
        </w:rPr>
        <w:t>Mlčenlivost </w:t>
      </w:r>
    </w:p>
    <w:p w14:paraId="737C4C2A" w14:textId="54D7E85B" w:rsidR="00D874CE" w:rsidRPr="00CF4AD5" w:rsidRDefault="001D6939" w:rsidP="00866578">
      <w:pPr>
        <w:pStyle w:val="Odstavecseseznamem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Auditor</w:t>
      </w:r>
      <w:r w:rsidR="00D874CE" w:rsidRPr="00D874CE">
        <w:rPr>
          <w:rFonts w:ascii="Arial" w:hAnsi="Arial" w:cs="Arial"/>
          <w:sz w:val="16"/>
          <w:szCs w:val="16"/>
        </w:rPr>
        <w:t> se zavazuje zachovávat mlčenlivost ve vztahu ke všem informacím a skutečnostem, které se dozví o </w:t>
      </w:r>
      <w:r>
        <w:rPr>
          <w:rFonts w:ascii="Arial" w:hAnsi="Arial" w:cs="Arial"/>
          <w:sz w:val="16"/>
          <w:szCs w:val="16"/>
        </w:rPr>
        <w:t>objednateli</w:t>
      </w:r>
      <w:r w:rsidR="00D874CE" w:rsidRPr="00D874CE">
        <w:rPr>
          <w:rFonts w:ascii="Arial" w:hAnsi="Arial" w:cs="Arial"/>
          <w:sz w:val="16"/>
          <w:szCs w:val="16"/>
        </w:rPr>
        <w:t>, jeho zaměstnancích, pacientech atd. v souvislosti s uzavřením a plněním smlouvy, pokud tyto informace mají povahu obchodního tajemství, osobních údajů nebo mají být z jiných důvodů chráněny před zveřejněním. </w:t>
      </w:r>
      <w:r>
        <w:rPr>
          <w:rFonts w:ascii="Arial" w:hAnsi="Arial" w:cs="Arial"/>
          <w:sz w:val="16"/>
          <w:szCs w:val="16"/>
        </w:rPr>
        <w:t>Auditor</w:t>
      </w:r>
      <w:r w:rsidR="00D874CE" w:rsidRPr="00D874CE">
        <w:rPr>
          <w:rFonts w:ascii="Arial" w:hAnsi="Arial" w:cs="Arial"/>
          <w:sz w:val="16"/>
          <w:szCs w:val="16"/>
        </w:rPr>
        <w:t xml:space="preserve"> je povinen nakládat s osobními údaji a zejména s údaji o zdravotním stavu, genetickými a biometrickými údaji (dále jen „Osobní údaje“) v souladu </w:t>
      </w:r>
      <w:r w:rsidR="00D874CE" w:rsidRPr="00CF4AD5">
        <w:rPr>
          <w:rFonts w:ascii="Arial" w:hAnsi="Arial" w:cs="Arial"/>
          <w:sz w:val="16"/>
          <w:szCs w:val="16"/>
        </w:rPr>
        <w:t xml:space="preserve">s Nařízením Evropského parlamentu a Rady (EU) 2016/679 (dále jen </w:t>
      </w:r>
      <w:r w:rsidR="00EF1132" w:rsidRPr="00CF4AD5">
        <w:rPr>
          <w:rFonts w:ascii="Arial" w:hAnsi="Arial" w:cs="Arial"/>
          <w:sz w:val="16"/>
          <w:szCs w:val="16"/>
        </w:rPr>
        <w:t>„</w:t>
      </w:r>
      <w:r w:rsidR="00D874CE" w:rsidRPr="00CF4AD5">
        <w:rPr>
          <w:rFonts w:ascii="Arial" w:hAnsi="Arial" w:cs="Arial"/>
          <w:sz w:val="16"/>
          <w:szCs w:val="16"/>
        </w:rPr>
        <w:t>GDPR</w:t>
      </w:r>
      <w:r w:rsidR="00EF1132" w:rsidRPr="00CF4AD5">
        <w:rPr>
          <w:rFonts w:ascii="Arial" w:hAnsi="Arial" w:cs="Arial"/>
          <w:sz w:val="16"/>
          <w:szCs w:val="16"/>
        </w:rPr>
        <w:t>“</w:t>
      </w:r>
      <w:r w:rsidR="00D874CE" w:rsidRPr="00CF4AD5">
        <w:rPr>
          <w:rFonts w:ascii="Arial" w:hAnsi="Arial" w:cs="Arial"/>
          <w:sz w:val="16"/>
          <w:szCs w:val="16"/>
        </w:rPr>
        <w:t>) a příslušnými ustanoveními zákona č. 110/2019 Sb., o zpracování osobních údajů. </w:t>
      </w:r>
    </w:p>
    <w:p w14:paraId="0282DD33" w14:textId="77777777" w:rsidR="00D874CE" w:rsidRPr="00CF4AD5" w:rsidRDefault="00D874CE" w:rsidP="00866578">
      <w:pPr>
        <w:pStyle w:val="Odstavecseseznamem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16"/>
          <w:szCs w:val="16"/>
        </w:rPr>
      </w:pPr>
      <w:r w:rsidRPr="00CF4AD5">
        <w:rPr>
          <w:rFonts w:ascii="Arial" w:hAnsi="Arial" w:cs="Arial"/>
          <w:sz w:val="16"/>
          <w:szCs w:val="16"/>
        </w:rPr>
        <w:t>Povinnost mlčenlivosti platí rovněž o skutečnostech, na něž se vztahuje povinnost mlčenlivosti zdravotnických pracovníků, zejména podle ustanovení § 51 zákona č. 372/2011 Sb., o zdravotních službách a podmínkách jejich poskytování (Zákon o zdravotních službách), a o bezpečnostních opatřeních, jejichž zveřejnění by ohrozilo zabezpečení Osobních údajů. </w:t>
      </w:r>
    </w:p>
    <w:p w14:paraId="716C9D67" w14:textId="0151B92B" w:rsidR="00D874CE" w:rsidRPr="00D874CE" w:rsidRDefault="00D874CE" w:rsidP="00866578">
      <w:pPr>
        <w:pStyle w:val="Odstavecseseznamem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16"/>
          <w:szCs w:val="16"/>
        </w:rPr>
      </w:pPr>
      <w:r w:rsidRPr="00D874CE">
        <w:rPr>
          <w:rFonts w:ascii="Arial" w:hAnsi="Arial" w:cs="Arial"/>
          <w:sz w:val="16"/>
          <w:szCs w:val="16"/>
        </w:rPr>
        <w:t>Pokud </w:t>
      </w:r>
      <w:r w:rsidR="00B8079A">
        <w:rPr>
          <w:rFonts w:ascii="Arial" w:hAnsi="Arial" w:cs="Arial"/>
          <w:sz w:val="16"/>
          <w:szCs w:val="16"/>
        </w:rPr>
        <w:t>auditor</w:t>
      </w:r>
      <w:r w:rsidRPr="00D874CE">
        <w:rPr>
          <w:rFonts w:ascii="Arial" w:hAnsi="Arial" w:cs="Arial"/>
          <w:sz w:val="16"/>
          <w:szCs w:val="16"/>
        </w:rPr>
        <w:t xml:space="preserve"> přijde při plnění Smlouvy do styku s Osobními údaji a bude v postavení zpracovatele ve smyslu GDPR a Zákona o zpracování </w:t>
      </w:r>
      <w:r w:rsidRPr="00CF4AD5">
        <w:rPr>
          <w:rFonts w:ascii="Arial" w:hAnsi="Arial" w:cs="Arial"/>
          <w:sz w:val="16"/>
          <w:szCs w:val="16"/>
        </w:rPr>
        <w:t>osobních údajů, zavazuje se nakládat s Osobními údaji pouze za účelem splnění závazků z této smlouvy a žádným jiným způsobem, a to v souladu příslušnými ustanoveními GDPR a Zákona o zpracování osobních údajů v rozsahu nezbytném pro plnění smlouvy a po dobu nezbytnou k plnění smlouvy. Zpracovávání osobních údajů v rozsahu údajů poskytnutých </w:t>
      </w:r>
      <w:r w:rsidR="00B8079A" w:rsidRPr="00CF4AD5">
        <w:rPr>
          <w:rFonts w:ascii="Arial" w:hAnsi="Arial" w:cs="Arial"/>
          <w:sz w:val="16"/>
          <w:szCs w:val="16"/>
        </w:rPr>
        <w:t>objednatelem</w:t>
      </w:r>
      <w:r w:rsidRPr="00CF4AD5">
        <w:rPr>
          <w:rFonts w:ascii="Arial" w:hAnsi="Arial" w:cs="Arial"/>
          <w:sz w:val="16"/>
          <w:szCs w:val="16"/>
        </w:rPr>
        <w:t> a týkajících se zdravotnické dokumentace pacientů, jimž jsou </w:t>
      </w:r>
      <w:r w:rsidR="0027483B" w:rsidRPr="00CF4AD5">
        <w:rPr>
          <w:rFonts w:ascii="Arial" w:hAnsi="Arial" w:cs="Arial"/>
          <w:sz w:val="16"/>
          <w:szCs w:val="16"/>
        </w:rPr>
        <w:t>objednatelem</w:t>
      </w:r>
      <w:r w:rsidRPr="00CF4AD5">
        <w:rPr>
          <w:rFonts w:ascii="Arial" w:hAnsi="Arial" w:cs="Arial"/>
          <w:sz w:val="16"/>
          <w:szCs w:val="16"/>
        </w:rPr>
        <w:t> poskytovány zdravotní služby, a dále v rozsahu osobních údajů zaměstnanců </w:t>
      </w:r>
      <w:r w:rsidR="0027483B" w:rsidRPr="00CF4AD5">
        <w:rPr>
          <w:rFonts w:ascii="Arial" w:hAnsi="Arial" w:cs="Arial"/>
          <w:sz w:val="16"/>
          <w:szCs w:val="16"/>
        </w:rPr>
        <w:t>objednatele</w:t>
      </w:r>
      <w:r w:rsidRPr="00CF4AD5">
        <w:rPr>
          <w:rFonts w:ascii="Arial" w:hAnsi="Arial" w:cs="Arial"/>
          <w:sz w:val="16"/>
          <w:szCs w:val="16"/>
        </w:rPr>
        <w:t> </w:t>
      </w:r>
      <w:r w:rsidR="0027483B" w:rsidRPr="00CF4AD5">
        <w:rPr>
          <w:rFonts w:ascii="Arial" w:hAnsi="Arial" w:cs="Arial"/>
          <w:sz w:val="16"/>
          <w:szCs w:val="16"/>
        </w:rPr>
        <w:t>auditorovi</w:t>
      </w:r>
      <w:r w:rsidRPr="00CF4AD5">
        <w:rPr>
          <w:rFonts w:ascii="Arial" w:hAnsi="Arial" w:cs="Arial"/>
          <w:sz w:val="16"/>
          <w:szCs w:val="16"/>
        </w:rPr>
        <w:t> může zahrnovat odstranění potíží za účelem zabránění, vyhledávání a opravy problémů zjištěných při poskytování služeb dle této smlouvy, může také zahrnovat zlepšování funkcí informačních systémů, vyhledávání hrozeb uživatelům a ochrany uživatelů informačních systémů. Osobní údaje nebudou použity k jinému účelu, ani z nich nebudou odvozovány informace pro žádné reklamní či jiné komerční</w:t>
      </w:r>
      <w:r w:rsidRPr="00D874CE">
        <w:rPr>
          <w:rFonts w:ascii="Arial" w:hAnsi="Arial" w:cs="Arial"/>
          <w:sz w:val="16"/>
          <w:szCs w:val="16"/>
        </w:rPr>
        <w:t xml:space="preserve"> účely. </w:t>
      </w:r>
      <w:r w:rsidR="002C1A14">
        <w:rPr>
          <w:rFonts w:ascii="Arial" w:hAnsi="Arial" w:cs="Arial"/>
          <w:sz w:val="16"/>
          <w:szCs w:val="16"/>
        </w:rPr>
        <w:t>Auditor</w:t>
      </w:r>
      <w:r w:rsidRPr="00D874CE">
        <w:rPr>
          <w:rFonts w:ascii="Arial" w:hAnsi="Arial" w:cs="Arial"/>
          <w:sz w:val="16"/>
          <w:szCs w:val="16"/>
        </w:rPr>
        <w:t> se zavazuje za účelem ochrany osobních údajů </w:t>
      </w:r>
      <w:r w:rsidR="002C1A14">
        <w:rPr>
          <w:rFonts w:ascii="Arial" w:hAnsi="Arial" w:cs="Arial"/>
          <w:sz w:val="16"/>
          <w:szCs w:val="16"/>
        </w:rPr>
        <w:t>objednatele</w:t>
      </w:r>
      <w:r w:rsidRPr="00D874CE">
        <w:rPr>
          <w:rFonts w:ascii="Arial" w:hAnsi="Arial" w:cs="Arial"/>
          <w:sz w:val="16"/>
          <w:szCs w:val="16"/>
        </w:rPr>
        <w:t> a jeho pacientů a 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Zákona o zpracování osobních údajů. </w:t>
      </w:r>
    </w:p>
    <w:p w14:paraId="6EDF7B3E" w14:textId="158502E4" w:rsidR="00D874CE" w:rsidRPr="00D874CE" w:rsidRDefault="00B053F2" w:rsidP="00866578">
      <w:pPr>
        <w:pStyle w:val="Odstavecseseznamem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Objednatel</w:t>
      </w:r>
      <w:r w:rsidR="00D874CE" w:rsidRPr="00D874CE">
        <w:rPr>
          <w:rFonts w:ascii="Arial" w:hAnsi="Arial" w:cs="Arial"/>
          <w:sz w:val="16"/>
          <w:szCs w:val="16"/>
        </w:rPr>
        <w:t> se zavazuje zajistit informovanost svých pracovníků (včetně poddodavatelů) o povinnostech vyplývajících z této Smlouvy. </w:t>
      </w:r>
      <w:r>
        <w:rPr>
          <w:rFonts w:ascii="Arial" w:hAnsi="Arial" w:cs="Arial"/>
          <w:sz w:val="16"/>
          <w:szCs w:val="16"/>
        </w:rPr>
        <w:t>Auditor</w:t>
      </w:r>
      <w:r w:rsidR="00D874CE" w:rsidRPr="00D874CE">
        <w:rPr>
          <w:rFonts w:ascii="Arial" w:hAnsi="Arial" w:cs="Arial"/>
          <w:sz w:val="16"/>
          <w:szCs w:val="16"/>
        </w:rPr>
        <w:t> se zavazuje zajistit, aby jeho pracovníci, kteří budou přicházet do styku s osobními údaji, byli smluvně vázáni povinností mlčenlivosti ve smyslu GDPR a poučeni o možných následcích porušení těchto povinností s tím, že povinnost důvěrnosti bude jimi dodržována i po skončení jejich smluvního vztahu k </w:t>
      </w:r>
      <w:r w:rsidR="00FA317C">
        <w:rPr>
          <w:rFonts w:ascii="Arial" w:hAnsi="Arial" w:cs="Arial"/>
          <w:sz w:val="16"/>
          <w:szCs w:val="16"/>
        </w:rPr>
        <w:t>objednateli</w:t>
      </w:r>
      <w:r w:rsidR="00D874CE" w:rsidRPr="00D874CE">
        <w:rPr>
          <w:rFonts w:ascii="Arial" w:hAnsi="Arial" w:cs="Arial"/>
          <w:sz w:val="16"/>
          <w:szCs w:val="16"/>
        </w:rPr>
        <w:t>. Toto ujednání je sjednáno ve smyslu příslušných ustanovení GDPR. </w:t>
      </w:r>
      <w:r w:rsidR="00FA317C">
        <w:rPr>
          <w:rFonts w:ascii="Arial" w:hAnsi="Arial" w:cs="Arial"/>
          <w:sz w:val="16"/>
          <w:szCs w:val="16"/>
        </w:rPr>
        <w:t>Auditor</w:t>
      </w:r>
      <w:r w:rsidR="00D874CE" w:rsidRPr="00D874CE">
        <w:rPr>
          <w:rFonts w:ascii="Arial" w:hAnsi="Arial" w:cs="Arial"/>
          <w:sz w:val="16"/>
          <w:szCs w:val="16"/>
        </w:rPr>
        <w:t> se zavazuje informovat své poddodavatele o povinnosti mlčenlivosti dle této smlouvy. V případě porušení mlčenlivosti za strany poddodavatele, odpovídá </w:t>
      </w:r>
      <w:r w:rsidR="00FA317C">
        <w:rPr>
          <w:rFonts w:ascii="Arial" w:hAnsi="Arial" w:cs="Arial"/>
          <w:sz w:val="16"/>
          <w:szCs w:val="16"/>
        </w:rPr>
        <w:t>auditor</w:t>
      </w:r>
      <w:r w:rsidR="00D874CE" w:rsidRPr="00D874CE">
        <w:rPr>
          <w:rFonts w:ascii="Arial" w:hAnsi="Arial" w:cs="Arial"/>
          <w:sz w:val="16"/>
          <w:szCs w:val="16"/>
        </w:rPr>
        <w:t> </w:t>
      </w:r>
      <w:r w:rsidR="005A414B">
        <w:rPr>
          <w:rFonts w:ascii="Arial" w:hAnsi="Arial" w:cs="Arial"/>
          <w:sz w:val="16"/>
          <w:szCs w:val="16"/>
        </w:rPr>
        <w:t>objednateli</w:t>
      </w:r>
      <w:r w:rsidR="00D874CE" w:rsidRPr="00D874CE">
        <w:rPr>
          <w:rFonts w:ascii="Arial" w:hAnsi="Arial" w:cs="Arial"/>
          <w:sz w:val="16"/>
          <w:szCs w:val="16"/>
        </w:rPr>
        <w:t> za vzniklou škodu, jako kdyby povinnost porušil sám. </w:t>
      </w:r>
    </w:p>
    <w:p w14:paraId="0E87EFFD" w14:textId="77777777" w:rsidR="00D874CE" w:rsidRPr="00D874CE" w:rsidRDefault="00D874CE" w:rsidP="00866578">
      <w:pPr>
        <w:pStyle w:val="Odstavecseseznamem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16"/>
          <w:szCs w:val="16"/>
        </w:rPr>
      </w:pPr>
      <w:r w:rsidRPr="00D874CE">
        <w:rPr>
          <w:rFonts w:ascii="Arial" w:hAnsi="Arial" w:cs="Arial"/>
          <w:sz w:val="16"/>
          <w:szCs w:val="16"/>
        </w:rPr>
        <w:lastRenderedPageBreak/>
        <w:t>Smluvní strany se zavazují zachovat mlčenlivost též o všech ostatních skutečnostech, ve vztahu, k nimž o to budou druhou stranou písemně požádány. Smluvní strany se též zavazují nevyužít informace podle prvé věty tohoto odstavce ve svůj prospěch nebo ve prospěch třetích osob v rozporu s účelem jejich předání. </w:t>
      </w:r>
    </w:p>
    <w:p w14:paraId="100E7722" w14:textId="77777777" w:rsidR="00D874CE" w:rsidRPr="00D874CE" w:rsidRDefault="00D874CE" w:rsidP="00866578">
      <w:pPr>
        <w:pStyle w:val="Odstavecseseznamem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16"/>
          <w:szCs w:val="16"/>
        </w:rPr>
      </w:pPr>
      <w:r w:rsidRPr="00D874CE">
        <w:rPr>
          <w:rFonts w:ascii="Arial" w:hAnsi="Arial" w:cs="Arial"/>
          <w:sz w:val="16"/>
          <w:szCs w:val="16"/>
        </w:rPr>
        <w:t>Smluvní strany jsou povinny zajistit, že nebudou neoprávněně pořizovány kopie informací či jiné záznamy nad rámec plnění dle čl. I. této smlouvy, a nebudou zjišťovány informace, které nejsou nezbytně nutné ke splnění povinností vyplývajících z této smlouvy. </w:t>
      </w:r>
    </w:p>
    <w:p w14:paraId="15FD0C00" w14:textId="77777777" w:rsidR="00D874CE" w:rsidRPr="00D874CE" w:rsidRDefault="00D874CE" w:rsidP="00866578">
      <w:pPr>
        <w:pStyle w:val="Odstavecseseznamem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16"/>
          <w:szCs w:val="16"/>
        </w:rPr>
      </w:pPr>
      <w:r w:rsidRPr="00D874CE">
        <w:rPr>
          <w:rFonts w:ascii="Arial" w:hAnsi="Arial" w:cs="Arial"/>
          <w:sz w:val="16"/>
          <w:szCs w:val="16"/>
        </w:rPr>
        <w:t>Smluvní strany se zavazují pro případ, že se v průběhu plnění dle této smlouvy dostanou do kontaktu s údaji druhé smluvní strany vyplývajícími z její provozní činnosti, tyto údaje v žádném případě nezneužít, nezměnit ani jinak nepoškodit, neztratit či neznehodnotit. </w:t>
      </w:r>
    </w:p>
    <w:p w14:paraId="27C21BC4" w14:textId="4371C830" w:rsidR="00D874CE" w:rsidRPr="00D874CE" w:rsidRDefault="005A414B" w:rsidP="00866578">
      <w:pPr>
        <w:pStyle w:val="Odstavecseseznamem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Auditor</w:t>
      </w:r>
      <w:r w:rsidR="00D874CE" w:rsidRPr="00D874CE">
        <w:rPr>
          <w:rFonts w:ascii="Arial" w:hAnsi="Arial" w:cs="Arial"/>
          <w:sz w:val="16"/>
          <w:szCs w:val="16"/>
        </w:rPr>
        <w:t> se zavazuje plně respektovat bezpečnostní požadavky </w:t>
      </w:r>
      <w:r>
        <w:rPr>
          <w:rFonts w:ascii="Arial" w:hAnsi="Arial" w:cs="Arial"/>
          <w:sz w:val="16"/>
          <w:szCs w:val="16"/>
        </w:rPr>
        <w:t>objednatele</w:t>
      </w:r>
      <w:r w:rsidR="00D874CE" w:rsidRPr="00D874CE">
        <w:rPr>
          <w:rFonts w:ascii="Arial" w:hAnsi="Arial" w:cs="Arial"/>
          <w:sz w:val="16"/>
          <w:szCs w:val="16"/>
        </w:rPr>
        <w:t> k zajištění ochrany Osobních údajů pacientů a zaměstnanců </w:t>
      </w:r>
      <w:r w:rsidR="003636CD">
        <w:rPr>
          <w:rFonts w:ascii="Arial" w:hAnsi="Arial" w:cs="Arial"/>
          <w:sz w:val="16"/>
          <w:szCs w:val="16"/>
        </w:rPr>
        <w:t>objednatele</w:t>
      </w:r>
      <w:r w:rsidR="00D874CE" w:rsidRPr="00D874CE">
        <w:rPr>
          <w:rFonts w:ascii="Arial" w:hAnsi="Arial" w:cs="Arial"/>
          <w:sz w:val="16"/>
          <w:szCs w:val="16"/>
        </w:rPr>
        <w:t>. </w:t>
      </w:r>
    </w:p>
    <w:p w14:paraId="0689315C" w14:textId="03927342" w:rsidR="00D874CE" w:rsidRPr="009F3B35" w:rsidRDefault="00D874CE" w:rsidP="00866578">
      <w:pPr>
        <w:pStyle w:val="Odstavecseseznamem"/>
        <w:numPr>
          <w:ilvl w:val="0"/>
          <w:numId w:val="18"/>
        </w:numPr>
        <w:suppressAutoHyphens w:val="0"/>
        <w:spacing w:after="240"/>
        <w:jc w:val="both"/>
        <w:rPr>
          <w:rFonts w:ascii="Arial" w:hAnsi="Arial" w:cs="Arial"/>
          <w:sz w:val="16"/>
          <w:szCs w:val="16"/>
        </w:rPr>
      </w:pPr>
      <w:r w:rsidRPr="00D874CE">
        <w:rPr>
          <w:rFonts w:ascii="Arial" w:hAnsi="Arial" w:cs="Arial"/>
          <w:sz w:val="16"/>
          <w:szCs w:val="16"/>
        </w:rPr>
        <w:t>Povinnost mlčenlivosti o informacích a skutečnostech obchodního charakteru trvá po dobu 5 let od ukončení této smlouvy, o informacích obsahujících Osobní údaje trvá bez časového omezení. </w:t>
      </w:r>
    </w:p>
    <w:bookmarkEnd w:id="4"/>
    <w:p w14:paraId="7276A28A" w14:textId="7ACC14BB" w:rsidR="00126A29" w:rsidRPr="005C6A21" w:rsidRDefault="00126A29" w:rsidP="00693206">
      <w:pPr>
        <w:jc w:val="center"/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b/>
          <w:sz w:val="16"/>
          <w:szCs w:val="16"/>
        </w:rPr>
        <w:t>X.</w:t>
      </w:r>
    </w:p>
    <w:p w14:paraId="4C467E12" w14:textId="77777777" w:rsidR="00126A29" w:rsidRPr="00CF4AD5" w:rsidRDefault="00126A29" w:rsidP="003B72DE">
      <w:pPr>
        <w:pStyle w:val="Nadpis3"/>
        <w:rPr>
          <w:rFonts w:ascii="Arial" w:hAnsi="Arial" w:cs="Arial"/>
          <w:sz w:val="16"/>
          <w:szCs w:val="16"/>
        </w:rPr>
      </w:pPr>
      <w:r w:rsidRPr="00CF4AD5">
        <w:rPr>
          <w:rFonts w:ascii="Arial" w:hAnsi="Arial" w:cs="Arial"/>
          <w:sz w:val="16"/>
          <w:szCs w:val="16"/>
        </w:rPr>
        <w:t>Závěrečná ustanovení</w:t>
      </w:r>
    </w:p>
    <w:p w14:paraId="475F4EC8" w14:textId="570C6699" w:rsidR="00126A29" w:rsidRPr="00CF4AD5" w:rsidRDefault="00126A29" w:rsidP="00277834">
      <w:pPr>
        <w:numPr>
          <w:ilvl w:val="0"/>
          <w:numId w:val="4"/>
        </w:numPr>
        <w:tabs>
          <w:tab w:val="clear" w:pos="360"/>
          <w:tab w:val="num" w:pos="426"/>
        </w:tabs>
        <w:ind w:left="425" w:hanging="425"/>
        <w:jc w:val="both"/>
        <w:rPr>
          <w:rFonts w:ascii="Arial" w:hAnsi="Arial" w:cs="Arial"/>
          <w:sz w:val="16"/>
          <w:szCs w:val="16"/>
        </w:rPr>
      </w:pPr>
      <w:r w:rsidRPr="00CF4AD5">
        <w:rPr>
          <w:rFonts w:ascii="Arial" w:hAnsi="Arial" w:cs="Arial"/>
          <w:sz w:val="16"/>
          <w:szCs w:val="16"/>
        </w:rPr>
        <w:t xml:space="preserve">Tuto smlouvu lze měnit nebo </w:t>
      </w:r>
      <w:r w:rsidR="00425F9F" w:rsidRPr="00CF4AD5">
        <w:rPr>
          <w:rFonts w:ascii="Arial" w:hAnsi="Arial" w:cs="Arial"/>
          <w:sz w:val="16"/>
          <w:szCs w:val="16"/>
        </w:rPr>
        <w:t>doplňovat</w:t>
      </w:r>
      <w:r w:rsidRPr="00CF4AD5">
        <w:rPr>
          <w:rFonts w:ascii="Arial" w:hAnsi="Arial" w:cs="Arial"/>
          <w:sz w:val="16"/>
          <w:szCs w:val="16"/>
        </w:rPr>
        <w:t xml:space="preserve"> pouze dohodou smluvních stran, a to formou písemného </w:t>
      </w:r>
      <w:r w:rsidR="00425F9F" w:rsidRPr="00CF4AD5">
        <w:rPr>
          <w:rFonts w:ascii="Arial" w:hAnsi="Arial" w:cs="Arial"/>
          <w:sz w:val="16"/>
          <w:szCs w:val="16"/>
        </w:rPr>
        <w:t xml:space="preserve">číslovaného </w:t>
      </w:r>
      <w:r w:rsidRPr="00CF4AD5">
        <w:rPr>
          <w:rFonts w:ascii="Arial" w:hAnsi="Arial" w:cs="Arial"/>
          <w:sz w:val="16"/>
          <w:szCs w:val="16"/>
        </w:rPr>
        <w:t>dodatku.</w:t>
      </w:r>
    </w:p>
    <w:p w14:paraId="26902863" w14:textId="4571A613" w:rsidR="000B5617" w:rsidRPr="00CF4AD5" w:rsidRDefault="000B5617" w:rsidP="00277834">
      <w:pPr>
        <w:numPr>
          <w:ilvl w:val="0"/>
          <w:numId w:val="4"/>
        </w:numPr>
        <w:tabs>
          <w:tab w:val="clear" w:pos="360"/>
          <w:tab w:val="num" w:pos="426"/>
        </w:tabs>
        <w:ind w:left="425" w:hanging="425"/>
        <w:jc w:val="both"/>
        <w:rPr>
          <w:rFonts w:ascii="Arial" w:hAnsi="Arial" w:cs="Arial"/>
          <w:sz w:val="16"/>
          <w:szCs w:val="16"/>
        </w:rPr>
      </w:pPr>
      <w:r w:rsidRPr="00CF4AD5">
        <w:rPr>
          <w:rFonts w:ascii="Arial" w:hAnsi="Arial" w:cs="Arial"/>
          <w:sz w:val="16"/>
          <w:szCs w:val="16"/>
        </w:rPr>
        <w:t xml:space="preserve">Smluvní strany se dohodly, že auditor není oprávněn postoupit nebo zastavit pohledávku za objednatelem z této smlouvy bez předchozího písemného souhlasu </w:t>
      </w:r>
      <w:r w:rsidR="0055093C" w:rsidRPr="00CF4AD5">
        <w:rPr>
          <w:rFonts w:ascii="Arial" w:hAnsi="Arial" w:cs="Arial"/>
          <w:sz w:val="16"/>
          <w:szCs w:val="16"/>
        </w:rPr>
        <w:t>objednatele</w:t>
      </w:r>
      <w:r w:rsidRPr="00CF4AD5">
        <w:rPr>
          <w:rFonts w:ascii="Arial" w:hAnsi="Arial" w:cs="Arial"/>
          <w:sz w:val="16"/>
          <w:szCs w:val="16"/>
        </w:rPr>
        <w:t xml:space="preserve">. Auditor není oprávněn svou pohledávku za </w:t>
      </w:r>
      <w:r w:rsidR="0055093C" w:rsidRPr="00CF4AD5">
        <w:rPr>
          <w:rFonts w:ascii="Arial" w:hAnsi="Arial" w:cs="Arial"/>
          <w:sz w:val="16"/>
          <w:szCs w:val="16"/>
        </w:rPr>
        <w:t>objednatelem</w:t>
      </w:r>
      <w:r w:rsidRPr="00CF4AD5">
        <w:rPr>
          <w:rFonts w:ascii="Arial" w:hAnsi="Arial" w:cs="Arial"/>
          <w:sz w:val="16"/>
          <w:szCs w:val="16"/>
        </w:rPr>
        <w:t xml:space="preserve"> z této smlouvy vzniklé na základě této smlouvy použít k jednostrannému započtení na pohledávku </w:t>
      </w:r>
      <w:r w:rsidR="0055093C" w:rsidRPr="00CF4AD5">
        <w:rPr>
          <w:rFonts w:ascii="Arial" w:hAnsi="Arial" w:cs="Arial"/>
          <w:sz w:val="16"/>
          <w:szCs w:val="16"/>
        </w:rPr>
        <w:t>objednatele</w:t>
      </w:r>
      <w:r w:rsidRPr="00CF4AD5">
        <w:rPr>
          <w:rFonts w:ascii="Arial" w:hAnsi="Arial" w:cs="Arial"/>
          <w:sz w:val="16"/>
          <w:szCs w:val="16"/>
        </w:rPr>
        <w:t xml:space="preserve"> za auditorem</w:t>
      </w:r>
    </w:p>
    <w:p w14:paraId="2E5E2B1F" w14:textId="335032D8" w:rsidR="00126A29" w:rsidRPr="005C6A21" w:rsidRDefault="00126A29" w:rsidP="00277834">
      <w:pPr>
        <w:numPr>
          <w:ilvl w:val="0"/>
          <w:numId w:val="4"/>
        </w:numPr>
        <w:tabs>
          <w:tab w:val="clear" w:pos="360"/>
          <w:tab w:val="num" w:pos="426"/>
        </w:tabs>
        <w:ind w:left="425" w:hanging="425"/>
        <w:jc w:val="both"/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BF7C8D">
        <w:rPr>
          <w:rFonts w:ascii="Arial" w:hAnsi="Arial" w:cs="Arial"/>
          <w:sz w:val="16"/>
          <w:szCs w:val="16"/>
        </w:rPr>
        <w:t>účinném</w:t>
      </w:r>
      <w:r w:rsidRPr="005C6A21">
        <w:rPr>
          <w:rFonts w:ascii="Arial" w:hAnsi="Arial" w:cs="Arial"/>
          <w:sz w:val="16"/>
          <w:szCs w:val="16"/>
        </w:rPr>
        <w:t xml:space="preserve"> znění.</w:t>
      </w:r>
    </w:p>
    <w:p w14:paraId="48EAC014" w14:textId="1750245B" w:rsidR="00BF7C8D" w:rsidRPr="00F32BE1" w:rsidRDefault="00BF7C8D" w:rsidP="00BF7C8D">
      <w:pPr>
        <w:numPr>
          <w:ilvl w:val="0"/>
          <w:numId w:val="4"/>
        </w:numPr>
        <w:tabs>
          <w:tab w:val="clear" w:pos="360"/>
          <w:tab w:val="num" w:pos="426"/>
        </w:tabs>
        <w:ind w:left="425" w:hanging="425"/>
        <w:jc w:val="both"/>
        <w:rPr>
          <w:rFonts w:ascii="Arial" w:hAnsi="Arial" w:cs="Arial"/>
          <w:sz w:val="16"/>
          <w:szCs w:val="16"/>
        </w:rPr>
      </w:pPr>
      <w:r w:rsidRPr="00F32BE1">
        <w:rPr>
          <w:rFonts w:ascii="Arial" w:hAnsi="Arial" w:cs="Arial"/>
          <w:sz w:val="16"/>
          <w:szCs w:val="16"/>
        </w:rPr>
        <w:t xml:space="preserve">Případné spory smluvních stran budou řešeny smírnou cestou a v případě, že nedojde k dohodě, budou spory řešeny soudy ČR. Smluvní strany se dohodly, že v případě nevyřešení sporu smírnou cestou je věcně a místně příslušným soudem pro soudní řešení sporu obecný soud </w:t>
      </w:r>
      <w:r w:rsidR="002E77A7">
        <w:rPr>
          <w:rFonts w:ascii="Arial" w:hAnsi="Arial" w:cs="Arial"/>
          <w:sz w:val="16"/>
          <w:szCs w:val="16"/>
        </w:rPr>
        <w:t>objednatele</w:t>
      </w:r>
      <w:r w:rsidRPr="00F32BE1">
        <w:rPr>
          <w:rFonts w:ascii="Arial" w:hAnsi="Arial" w:cs="Arial"/>
          <w:sz w:val="16"/>
          <w:szCs w:val="16"/>
        </w:rPr>
        <w:t>. </w:t>
      </w:r>
    </w:p>
    <w:p w14:paraId="070995C4" w14:textId="77777777" w:rsidR="00126A29" w:rsidRPr="005C6A21" w:rsidRDefault="00126A29" w:rsidP="00277834">
      <w:pPr>
        <w:numPr>
          <w:ilvl w:val="0"/>
          <w:numId w:val="4"/>
        </w:numPr>
        <w:tabs>
          <w:tab w:val="clear" w:pos="360"/>
          <w:tab w:val="num" w:pos="426"/>
        </w:tabs>
        <w:ind w:left="425" w:hanging="425"/>
        <w:jc w:val="both"/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15C3352E" w14:textId="3DDB7325" w:rsidR="00126A29" w:rsidRPr="00BF7C8D" w:rsidRDefault="00BF7C8D" w:rsidP="00BF7C8D">
      <w:pPr>
        <w:numPr>
          <w:ilvl w:val="0"/>
          <w:numId w:val="4"/>
        </w:numPr>
        <w:tabs>
          <w:tab w:val="clear" w:pos="360"/>
          <w:tab w:val="num" w:pos="426"/>
        </w:tabs>
        <w:ind w:left="425" w:hanging="425"/>
        <w:jc w:val="both"/>
        <w:rPr>
          <w:rFonts w:ascii="Arial" w:hAnsi="Arial" w:cs="Arial"/>
          <w:sz w:val="16"/>
          <w:szCs w:val="16"/>
        </w:rPr>
      </w:pPr>
      <w:r w:rsidRPr="00F32BE1">
        <w:rPr>
          <w:rFonts w:ascii="Arial" w:hAnsi="Arial" w:cs="Arial"/>
          <w:sz w:val="16"/>
          <w:szCs w:val="16"/>
        </w:rPr>
        <w:t xml:space="preserve">Tato smlouva nabývá platnosti dnem jejího podpisu smluvními stranami. Pokud jsou ve smyslu § 6 odst. 3 z. č. 340/2015 Sb. předmětem této smlouvy léčiva či zdravotnické prostředky nebo pokud na smlouvu nedopadá povinnost jejího zveřejnění dle </w:t>
      </w:r>
      <w:r w:rsidR="009031C4">
        <w:rPr>
          <w:rFonts w:ascii="Arial" w:hAnsi="Arial" w:cs="Arial"/>
          <w:sz w:val="16"/>
          <w:szCs w:val="16"/>
        </w:rPr>
        <w:t>čl. VIII</w:t>
      </w:r>
      <w:r w:rsidRPr="00F32BE1">
        <w:rPr>
          <w:rFonts w:ascii="Arial" w:hAnsi="Arial" w:cs="Arial"/>
          <w:sz w:val="16"/>
          <w:szCs w:val="16"/>
        </w:rPr>
        <w:t xml:space="preserve"> této smlouvy, nabývá smlouva účinnosti dnem jejího podpisu smluvními stranami. V ostatních případech smlouva nabývá účinnosti dnem jejího uveřejnění v registru smluv.</w:t>
      </w:r>
    </w:p>
    <w:p w14:paraId="7CDBE94B" w14:textId="7790C0EC" w:rsidR="00126A29" w:rsidRPr="005C6A21" w:rsidRDefault="00126A29" w:rsidP="00277834">
      <w:pPr>
        <w:numPr>
          <w:ilvl w:val="0"/>
          <w:numId w:val="4"/>
        </w:numPr>
        <w:tabs>
          <w:tab w:val="clear" w:pos="360"/>
          <w:tab w:val="num" w:pos="426"/>
        </w:tabs>
        <w:ind w:left="425" w:hanging="425"/>
        <w:jc w:val="both"/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Tato smlouva byla vyhotovena ve dvou stejnopisech, přičemž každá ze smluvních stran obdrží jeden výtisk.</w:t>
      </w:r>
      <w:r w:rsidR="00D31C17" w:rsidRPr="00D31C1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D31C17" w:rsidRPr="00021AA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  <w:r w:rsidR="00D31C17" w:rsidRPr="00021AA9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1B91DC4F" w14:textId="77777777" w:rsidR="00126A29" w:rsidRPr="005C6A21" w:rsidRDefault="00126A29" w:rsidP="00277834">
      <w:pPr>
        <w:numPr>
          <w:ilvl w:val="0"/>
          <w:numId w:val="4"/>
        </w:numPr>
        <w:tabs>
          <w:tab w:val="clear" w:pos="360"/>
          <w:tab w:val="num" w:pos="426"/>
        </w:tabs>
        <w:ind w:left="425" w:hanging="425"/>
        <w:jc w:val="both"/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Nedílnou součástí této smlouvy jsou tyto přílohy:</w:t>
      </w:r>
    </w:p>
    <w:p w14:paraId="45BD7221" w14:textId="77777777" w:rsidR="00126A29" w:rsidRPr="005C6A21" w:rsidRDefault="00126A29" w:rsidP="00F07574">
      <w:pPr>
        <w:rPr>
          <w:rFonts w:ascii="Arial" w:hAnsi="Arial" w:cs="Arial"/>
          <w:sz w:val="16"/>
          <w:szCs w:val="16"/>
        </w:rPr>
      </w:pPr>
    </w:p>
    <w:p w14:paraId="0FD03502" w14:textId="77777777" w:rsidR="00126A29" w:rsidRPr="005C6A21" w:rsidRDefault="00126A29" w:rsidP="00F07574">
      <w:pPr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 xml:space="preserve">Přílohy: </w:t>
      </w:r>
    </w:p>
    <w:p w14:paraId="418E391C" w14:textId="693D9346" w:rsidR="00126A29" w:rsidRPr="005C6A21" w:rsidRDefault="00126A29" w:rsidP="00F07574">
      <w:pPr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 xml:space="preserve">Příloha č. 1 - Cenová nabídka </w:t>
      </w:r>
      <w:r w:rsidRPr="00A63F0D">
        <w:rPr>
          <w:rFonts w:ascii="Arial" w:hAnsi="Arial" w:cs="Arial"/>
          <w:sz w:val="16"/>
          <w:szCs w:val="16"/>
        </w:rPr>
        <w:t xml:space="preserve">ze dne </w:t>
      </w:r>
      <w:r w:rsidR="00A63F0D">
        <w:rPr>
          <w:rFonts w:ascii="Arial" w:hAnsi="Arial" w:cs="Arial"/>
          <w:sz w:val="16"/>
          <w:szCs w:val="16"/>
        </w:rPr>
        <w:t>8. 10. 2025</w:t>
      </w:r>
    </w:p>
    <w:p w14:paraId="51987EA8" w14:textId="62FAB71F" w:rsidR="00020BDF" w:rsidRDefault="00020BDF" w:rsidP="00F07574">
      <w:pPr>
        <w:rPr>
          <w:rFonts w:ascii="Arial" w:hAnsi="Arial" w:cs="Arial"/>
          <w:sz w:val="16"/>
          <w:szCs w:val="16"/>
        </w:rPr>
      </w:pPr>
    </w:p>
    <w:p w14:paraId="7230EA42" w14:textId="77777777" w:rsidR="008636A1" w:rsidRDefault="008636A1" w:rsidP="00F07574">
      <w:pPr>
        <w:rPr>
          <w:rFonts w:ascii="Arial" w:hAnsi="Arial" w:cs="Arial"/>
          <w:sz w:val="16"/>
          <w:szCs w:val="16"/>
        </w:rPr>
      </w:pPr>
    </w:p>
    <w:p w14:paraId="330A4899" w14:textId="77777777" w:rsidR="008636A1" w:rsidRDefault="008636A1" w:rsidP="00F07574">
      <w:pPr>
        <w:rPr>
          <w:rFonts w:ascii="Arial" w:hAnsi="Arial" w:cs="Arial"/>
          <w:sz w:val="16"/>
          <w:szCs w:val="16"/>
        </w:rPr>
      </w:pPr>
    </w:p>
    <w:p w14:paraId="269F0DE7" w14:textId="77777777" w:rsidR="008636A1" w:rsidRDefault="008636A1" w:rsidP="00F07574">
      <w:pPr>
        <w:rPr>
          <w:rFonts w:ascii="Arial" w:hAnsi="Arial" w:cs="Arial"/>
          <w:sz w:val="16"/>
          <w:szCs w:val="16"/>
        </w:rPr>
      </w:pPr>
    </w:p>
    <w:p w14:paraId="77224FF3" w14:textId="77777777" w:rsidR="008636A1" w:rsidRDefault="008636A1" w:rsidP="00F07574">
      <w:pPr>
        <w:rPr>
          <w:rFonts w:ascii="Arial" w:hAnsi="Arial" w:cs="Arial"/>
          <w:sz w:val="16"/>
          <w:szCs w:val="16"/>
        </w:rPr>
      </w:pPr>
    </w:p>
    <w:p w14:paraId="008DA4C2" w14:textId="041CD183" w:rsidR="00770A9F" w:rsidRDefault="00770A9F" w:rsidP="00F07574">
      <w:pPr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567"/>
        <w:gridCol w:w="4247"/>
      </w:tblGrid>
      <w:tr w:rsidR="00770A9F" w14:paraId="5ABB5E92" w14:textId="77777777" w:rsidTr="00770A9F">
        <w:trPr>
          <w:trHeight w:val="982"/>
        </w:trPr>
        <w:tc>
          <w:tcPr>
            <w:tcW w:w="424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F2D3833" w14:textId="77777777" w:rsidR="00770A9F" w:rsidRDefault="00770A9F" w:rsidP="00770A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704633" w14:textId="7744081A" w:rsidR="00770A9F" w:rsidRDefault="00A63F0D" w:rsidP="00770A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Praze</w:t>
            </w:r>
            <w:r w:rsidR="00770A9F" w:rsidRPr="005C6A21">
              <w:rPr>
                <w:rFonts w:ascii="Arial" w:hAnsi="Arial" w:cs="Arial"/>
                <w:sz w:val="16"/>
                <w:szCs w:val="16"/>
              </w:rPr>
              <w:t xml:space="preserve"> dne </w:t>
            </w:r>
            <w:r w:rsidR="00A818C7">
              <w:rPr>
                <w:rFonts w:ascii="Arial" w:hAnsi="Arial" w:cs="Arial"/>
                <w:sz w:val="16"/>
                <w:szCs w:val="16"/>
              </w:rPr>
              <w:t>dle el. podpisu</w:t>
            </w:r>
          </w:p>
          <w:p w14:paraId="59100F96" w14:textId="77777777" w:rsidR="00770A9F" w:rsidRPr="005C6A21" w:rsidRDefault="00770A9F" w:rsidP="00770A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32E4B4" w14:textId="6E8BB3DA" w:rsidR="00770A9F" w:rsidRDefault="00770A9F" w:rsidP="00770A9F">
            <w:pPr>
              <w:rPr>
                <w:rFonts w:ascii="Arial" w:hAnsi="Arial" w:cs="Arial"/>
                <w:sz w:val="16"/>
                <w:szCs w:val="16"/>
              </w:rPr>
            </w:pPr>
            <w:r w:rsidRPr="005C6A21">
              <w:rPr>
                <w:rFonts w:ascii="Arial" w:hAnsi="Arial" w:cs="Arial"/>
                <w:sz w:val="16"/>
                <w:szCs w:val="16"/>
              </w:rPr>
              <w:t xml:space="preserve">za </w:t>
            </w:r>
            <w:r w:rsidR="00F435FE">
              <w:rPr>
                <w:rFonts w:ascii="Arial" w:hAnsi="Arial" w:cs="Arial"/>
                <w:sz w:val="16"/>
                <w:szCs w:val="16"/>
              </w:rPr>
              <w:t>auditora</w:t>
            </w:r>
            <w:r w:rsidRPr="005C6A21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B6BB6EC" w14:textId="77777777" w:rsidR="00770A9F" w:rsidRDefault="00770A9F" w:rsidP="00F075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2B57CE" w14:textId="77777777" w:rsidR="008636A1" w:rsidRDefault="008636A1" w:rsidP="00F075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CC715C" w14:textId="77777777" w:rsidR="008636A1" w:rsidRDefault="008636A1" w:rsidP="00F075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3AD13E" w14:textId="77777777" w:rsidR="008636A1" w:rsidRDefault="008636A1" w:rsidP="00F075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87A5D6" w14:textId="77777777" w:rsidR="00A818C7" w:rsidRDefault="00A818C7" w:rsidP="00F075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8BDEE2" w14:textId="77777777" w:rsidR="008636A1" w:rsidRDefault="008636A1" w:rsidP="00F075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B4A77C" w14:textId="77777777" w:rsidR="008636A1" w:rsidRDefault="008636A1" w:rsidP="00F075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8A3709" w14:textId="77777777" w:rsidR="00770A9F" w:rsidRDefault="00770A9F" w:rsidP="00F075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A5373E0" w14:textId="77777777" w:rsidR="00770A9F" w:rsidRDefault="00770A9F" w:rsidP="00F075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9225FD" w14:textId="73F6685D" w:rsidR="00770A9F" w:rsidRPr="008636A1" w:rsidRDefault="00770A9F" w:rsidP="00F07574">
            <w:pPr>
              <w:rPr>
                <w:rFonts w:ascii="Arial" w:hAnsi="Arial" w:cs="Arial"/>
                <w:position w:val="-1"/>
                <w:sz w:val="16"/>
                <w:szCs w:val="16"/>
              </w:rPr>
            </w:pPr>
            <w:r w:rsidRPr="005C6A21">
              <w:rPr>
                <w:rFonts w:ascii="Arial" w:hAnsi="Arial" w:cs="Arial"/>
                <w:sz w:val="16"/>
                <w:szCs w:val="16"/>
              </w:rPr>
              <w:t xml:space="preserve">V Praze dne </w:t>
            </w:r>
            <w:r w:rsidR="00A818C7">
              <w:rPr>
                <w:rFonts w:ascii="Arial" w:hAnsi="Arial" w:cs="Arial"/>
                <w:sz w:val="16"/>
                <w:szCs w:val="16"/>
              </w:rPr>
              <w:t>dle el. podpisu</w:t>
            </w:r>
          </w:p>
          <w:p w14:paraId="2F7F8CE0" w14:textId="77777777" w:rsidR="00770A9F" w:rsidRDefault="00770A9F" w:rsidP="00F075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6E18D4" w14:textId="3415F77D" w:rsidR="00770A9F" w:rsidRDefault="00770A9F" w:rsidP="00F07574">
            <w:pPr>
              <w:rPr>
                <w:rFonts w:ascii="Arial" w:hAnsi="Arial" w:cs="Arial"/>
                <w:sz w:val="16"/>
                <w:szCs w:val="16"/>
              </w:rPr>
            </w:pPr>
            <w:r w:rsidRPr="005C6A21">
              <w:rPr>
                <w:rFonts w:ascii="Arial" w:hAnsi="Arial" w:cs="Arial"/>
                <w:sz w:val="16"/>
                <w:szCs w:val="16"/>
              </w:rPr>
              <w:t xml:space="preserve">za </w:t>
            </w:r>
            <w:r w:rsidR="00F435FE">
              <w:rPr>
                <w:rFonts w:ascii="Arial" w:hAnsi="Arial" w:cs="Arial"/>
                <w:sz w:val="16"/>
                <w:szCs w:val="16"/>
              </w:rPr>
              <w:t>objednatele</w:t>
            </w:r>
            <w:r w:rsidRPr="005C6A21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770A9F" w14:paraId="0ECEFB80" w14:textId="77777777" w:rsidTr="00770A9F">
        <w:tc>
          <w:tcPr>
            <w:tcW w:w="424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F9AA32B" w14:textId="16A38BD7" w:rsidR="00770A9F" w:rsidRPr="00A63F0D" w:rsidRDefault="00A63F0D" w:rsidP="00770A9F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A63F0D">
              <w:rPr>
                <w:rFonts w:ascii="Arial" w:hAnsi="Arial" w:cs="Arial"/>
                <w:iCs/>
                <w:sz w:val="16"/>
                <w:szCs w:val="16"/>
              </w:rPr>
              <w:t>Ing. Valdemar Linek</w:t>
            </w:r>
          </w:p>
          <w:p w14:paraId="60858EF8" w14:textId="61EFDCAC" w:rsidR="00A63F0D" w:rsidRPr="00A63F0D" w:rsidRDefault="00A63F0D" w:rsidP="00770A9F">
            <w:pPr>
              <w:jc w:val="center"/>
              <w:rPr>
                <w:rFonts w:ascii="Arial" w:hAnsi="Arial" w:cs="Arial"/>
                <w:iCs/>
                <w:position w:val="-1"/>
                <w:sz w:val="16"/>
                <w:szCs w:val="16"/>
              </w:rPr>
            </w:pPr>
            <w:r w:rsidRPr="00A63F0D">
              <w:rPr>
                <w:rFonts w:ascii="Arial" w:hAnsi="Arial" w:cs="Arial"/>
                <w:iCs/>
                <w:position w:val="-1"/>
                <w:sz w:val="16"/>
                <w:szCs w:val="16"/>
              </w:rPr>
              <w:t xml:space="preserve">Předseda představenstva </w:t>
            </w:r>
          </w:p>
          <w:p w14:paraId="6127F3E8" w14:textId="77777777" w:rsidR="00770A9F" w:rsidRDefault="00770A9F" w:rsidP="00F075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C5088F" w14:textId="77777777" w:rsidR="00770A9F" w:rsidRDefault="00770A9F" w:rsidP="00F075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AE30604" w14:textId="77777777" w:rsidR="00770A9F" w:rsidRPr="005C6A21" w:rsidRDefault="00770A9F" w:rsidP="00770A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6A21">
              <w:rPr>
                <w:rFonts w:ascii="Arial" w:hAnsi="Arial" w:cs="Arial"/>
                <w:sz w:val="16"/>
                <w:szCs w:val="16"/>
              </w:rPr>
              <w:t>prof. MUDr. David Feltl, Ph.D., MBA</w:t>
            </w:r>
          </w:p>
          <w:p w14:paraId="526ABB11" w14:textId="77777777" w:rsidR="00770A9F" w:rsidRDefault="00770A9F" w:rsidP="00770A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6A21">
              <w:rPr>
                <w:rFonts w:ascii="Arial" w:hAnsi="Arial" w:cs="Arial"/>
                <w:sz w:val="16"/>
                <w:szCs w:val="16"/>
              </w:rPr>
              <w:t>ředitel Všeobecné fakultní nemocnice v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5C6A21">
              <w:rPr>
                <w:rFonts w:ascii="Arial" w:hAnsi="Arial" w:cs="Arial"/>
                <w:sz w:val="16"/>
                <w:szCs w:val="16"/>
              </w:rPr>
              <w:t>Praze</w:t>
            </w:r>
          </w:p>
          <w:p w14:paraId="25E64AC4" w14:textId="77777777" w:rsidR="00770A9F" w:rsidRDefault="00770A9F" w:rsidP="00F075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4F9184" w14:textId="7ADBDED0" w:rsidR="001851F4" w:rsidRDefault="001851F4" w:rsidP="00F07574">
      <w:pPr>
        <w:rPr>
          <w:rFonts w:ascii="Arial" w:hAnsi="Arial" w:cs="Arial"/>
          <w:sz w:val="16"/>
          <w:szCs w:val="16"/>
        </w:rPr>
      </w:pPr>
    </w:p>
    <w:p w14:paraId="30B7C66F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7B4AEEB4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19B3E5C3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0BBF9D32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4578479A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1D326957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43964E83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034C548F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2404DC27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3869B0F2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64D37DF8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7C3A5AEE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76253C07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061031B1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109E73A6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6228C2D9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228FF974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24375CBB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7B5E69A9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0F1BA1F0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1681B7BA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77EDAFE4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2DCEE866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717D6CE1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3083CD94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7FE82C91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4884E39B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3AC565F8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23B72DDF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11A56BD0" w14:textId="77777777" w:rsidR="00EC3DE6" w:rsidRDefault="00EC3DE6" w:rsidP="00F07574">
      <w:pPr>
        <w:rPr>
          <w:rFonts w:ascii="Arial" w:hAnsi="Arial" w:cs="Arial"/>
          <w:sz w:val="16"/>
          <w:szCs w:val="16"/>
        </w:rPr>
      </w:pPr>
    </w:p>
    <w:p w14:paraId="2E31FDBB" w14:textId="24A89CF8" w:rsidR="00EC3DE6" w:rsidRPr="005C6A21" w:rsidRDefault="004A428B" w:rsidP="00F0757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6041033D" wp14:editId="12C26EC6">
            <wp:extent cx="5753100" cy="6505575"/>
            <wp:effectExtent l="0" t="0" r="0" b="9525"/>
            <wp:docPr id="79085965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94"/>
                    <a:stretch/>
                  </pic:blipFill>
                  <pic:spPr bwMode="auto">
                    <a:xfrm>
                      <a:off x="0" y="0"/>
                      <a:ext cx="5753100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C3DE6" w:rsidRPr="005C6A21" w:rsidSect="00F66031">
      <w:headerReference w:type="default" r:id="rId14"/>
      <w:type w:val="continuous"/>
      <w:pgSz w:w="11906" w:h="16838"/>
      <w:pgMar w:top="1134" w:right="1417" w:bottom="1417" w:left="1417" w:header="708" w:footer="594" w:gutter="0"/>
      <w:pgNumType w:start="1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87C1" w14:textId="77777777" w:rsidR="00AC5E99" w:rsidRDefault="00AC5E99">
      <w:r>
        <w:separator/>
      </w:r>
    </w:p>
  </w:endnote>
  <w:endnote w:type="continuationSeparator" w:id="0">
    <w:p w14:paraId="52C09E65" w14:textId="77777777" w:rsidR="00AC5E99" w:rsidRDefault="00AC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1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70BEF" w14:textId="77777777" w:rsidR="00AC5E99" w:rsidRDefault="00AC5E99">
      <w:r>
        <w:separator/>
      </w:r>
    </w:p>
  </w:footnote>
  <w:footnote w:type="continuationSeparator" w:id="0">
    <w:p w14:paraId="1859C011" w14:textId="77777777" w:rsidR="00AC5E99" w:rsidRDefault="00AC5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769E" w14:textId="6FE240F8" w:rsidR="00D57288" w:rsidRPr="00A818C7" w:rsidRDefault="00D57288" w:rsidP="00A818C7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A818C7">
      <w:rPr>
        <w:rFonts w:ascii="Arial" w:hAnsi="Arial" w:cs="Arial"/>
        <w:b/>
        <w:bCs/>
        <w:sz w:val="18"/>
        <w:szCs w:val="18"/>
      </w:rPr>
      <w:t xml:space="preserve">PO </w:t>
    </w:r>
    <w:r w:rsidR="0010506D" w:rsidRPr="00A818C7">
      <w:rPr>
        <w:rFonts w:ascii="Arial" w:hAnsi="Arial" w:cs="Arial"/>
        <w:b/>
        <w:bCs/>
        <w:sz w:val="18"/>
        <w:szCs w:val="18"/>
      </w:rPr>
      <w:t>1015/S/25</w:t>
    </w:r>
  </w:p>
  <w:p w14:paraId="70810BF9" w14:textId="77777777" w:rsidR="00362F45" w:rsidRPr="005C6A21" w:rsidRDefault="00362F45" w:rsidP="00E07229">
    <w:pPr>
      <w:pStyle w:val="Zhlav"/>
      <w:rPr>
        <w:rFonts w:ascii="Arial" w:hAnsi="Arial" w:cs="Arial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i w:val="0"/>
        <w:sz w:val="16"/>
        <w:szCs w:val="16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upperRoman"/>
      <w:pStyle w:val="Odstavec"/>
      <w:lvlText w:val="%1."/>
      <w:lvlJc w:val="center"/>
      <w:pPr>
        <w:tabs>
          <w:tab w:val="num" w:pos="0"/>
        </w:tabs>
        <w:ind w:left="5241" w:hanging="279"/>
      </w:pPr>
      <w:rPr>
        <w:rFonts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  <w:b w:val="0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16"/>
        <w:szCs w:val="16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sz w:val="16"/>
        <w:szCs w:val="16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Symbol" w:hAnsi="Symbol" w:cs="Symbol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lvlText w:val="(%6)"/>
      <w:lvlJc w:val="left"/>
      <w:pPr>
        <w:tabs>
          <w:tab w:val="num" w:pos="3289"/>
        </w:tabs>
        <w:ind w:left="3289" w:hanging="68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15" w15:restartNumberingAfterBreak="0">
    <w:nsid w:val="01C8083D"/>
    <w:multiLevelType w:val="hybridMultilevel"/>
    <w:tmpl w:val="86503462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02A92B9E"/>
    <w:multiLevelType w:val="hybridMultilevel"/>
    <w:tmpl w:val="89E8F4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7CA0C82"/>
    <w:multiLevelType w:val="hybridMultilevel"/>
    <w:tmpl w:val="F81E26C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A482EA4"/>
    <w:multiLevelType w:val="multilevel"/>
    <w:tmpl w:val="6AD291A4"/>
    <w:name w:val="WW8Num5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114B1301"/>
    <w:multiLevelType w:val="hybridMultilevel"/>
    <w:tmpl w:val="60BEE4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5D547B"/>
    <w:multiLevelType w:val="hybridMultilevel"/>
    <w:tmpl w:val="7F9AB4BE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F53892"/>
    <w:multiLevelType w:val="hybridMultilevel"/>
    <w:tmpl w:val="039E4198"/>
    <w:lvl w:ilvl="0" w:tplc="0405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BE2ADD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E4F1D"/>
    <w:multiLevelType w:val="hybridMultilevel"/>
    <w:tmpl w:val="9E3601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63077"/>
    <w:multiLevelType w:val="hybridMultilevel"/>
    <w:tmpl w:val="FBC45AB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0D01A3C"/>
    <w:multiLevelType w:val="hybridMultilevel"/>
    <w:tmpl w:val="90885C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243496"/>
    <w:multiLevelType w:val="hybridMultilevel"/>
    <w:tmpl w:val="13BA11E6"/>
    <w:lvl w:ilvl="0" w:tplc="04FEF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5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94E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66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6A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63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43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E3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06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081B5D"/>
    <w:multiLevelType w:val="multilevel"/>
    <w:tmpl w:val="87309FB0"/>
    <w:name w:val="WW8Num5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49976629"/>
    <w:multiLevelType w:val="multilevel"/>
    <w:tmpl w:val="EF84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C9233F9"/>
    <w:multiLevelType w:val="hybridMultilevel"/>
    <w:tmpl w:val="89E8F4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66692F"/>
    <w:multiLevelType w:val="hybridMultilevel"/>
    <w:tmpl w:val="84E0F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A513E"/>
    <w:multiLevelType w:val="hybridMultilevel"/>
    <w:tmpl w:val="28F0EAC6"/>
    <w:lvl w:ilvl="0" w:tplc="44409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76D82"/>
    <w:multiLevelType w:val="hybridMultilevel"/>
    <w:tmpl w:val="C09CA156"/>
    <w:lvl w:ilvl="0" w:tplc="44409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5A7"/>
    <w:multiLevelType w:val="hybridMultilevel"/>
    <w:tmpl w:val="939AE90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BF97F58"/>
    <w:multiLevelType w:val="hybridMultilevel"/>
    <w:tmpl w:val="59D2577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8F6CA0"/>
    <w:multiLevelType w:val="hybridMultilevel"/>
    <w:tmpl w:val="FB1AA0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B54242"/>
    <w:multiLevelType w:val="hybridMultilevel"/>
    <w:tmpl w:val="436AB22E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1BC095B"/>
    <w:multiLevelType w:val="hybridMultilevel"/>
    <w:tmpl w:val="1986A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F4BDA"/>
    <w:multiLevelType w:val="hybridMultilevel"/>
    <w:tmpl w:val="3C48192A"/>
    <w:lvl w:ilvl="0" w:tplc="9F2611E0">
      <w:start w:val="1"/>
      <w:numFmt w:val="decimal"/>
      <w:lvlText w:val="%1."/>
      <w:lvlJc w:val="left"/>
      <w:pPr>
        <w:ind w:left="720" w:hanging="360"/>
      </w:pPr>
    </w:lvl>
    <w:lvl w:ilvl="1" w:tplc="0BA07058">
      <w:start w:val="1"/>
      <w:numFmt w:val="lowerLetter"/>
      <w:lvlText w:val="%2."/>
      <w:lvlJc w:val="left"/>
      <w:pPr>
        <w:ind w:left="1440" w:hanging="360"/>
      </w:pPr>
    </w:lvl>
    <w:lvl w:ilvl="2" w:tplc="3E42D2EC">
      <w:start w:val="1"/>
      <w:numFmt w:val="lowerRoman"/>
      <w:lvlText w:val="%3."/>
      <w:lvlJc w:val="right"/>
      <w:pPr>
        <w:ind w:left="2160" w:hanging="180"/>
      </w:pPr>
    </w:lvl>
    <w:lvl w:ilvl="3" w:tplc="39D4E148">
      <w:start w:val="1"/>
      <w:numFmt w:val="decimal"/>
      <w:lvlText w:val="%4."/>
      <w:lvlJc w:val="left"/>
      <w:pPr>
        <w:ind w:left="2880" w:hanging="360"/>
      </w:pPr>
    </w:lvl>
    <w:lvl w:ilvl="4" w:tplc="0338FC46">
      <w:start w:val="1"/>
      <w:numFmt w:val="lowerLetter"/>
      <w:lvlText w:val="%5."/>
      <w:lvlJc w:val="left"/>
      <w:pPr>
        <w:ind w:left="3600" w:hanging="360"/>
      </w:pPr>
    </w:lvl>
    <w:lvl w:ilvl="5" w:tplc="AA4C9F0E">
      <w:start w:val="1"/>
      <w:numFmt w:val="lowerRoman"/>
      <w:lvlText w:val="%6."/>
      <w:lvlJc w:val="right"/>
      <w:pPr>
        <w:ind w:left="4320" w:hanging="180"/>
      </w:pPr>
    </w:lvl>
    <w:lvl w:ilvl="6" w:tplc="8A52CE70">
      <w:start w:val="1"/>
      <w:numFmt w:val="decimal"/>
      <w:lvlText w:val="%7."/>
      <w:lvlJc w:val="left"/>
      <w:pPr>
        <w:ind w:left="5040" w:hanging="360"/>
      </w:pPr>
    </w:lvl>
    <w:lvl w:ilvl="7" w:tplc="3CCA9F8C">
      <w:start w:val="1"/>
      <w:numFmt w:val="lowerLetter"/>
      <w:lvlText w:val="%8."/>
      <w:lvlJc w:val="left"/>
      <w:pPr>
        <w:ind w:left="5760" w:hanging="360"/>
      </w:pPr>
    </w:lvl>
    <w:lvl w:ilvl="8" w:tplc="583C870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033BC"/>
    <w:multiLevelType w:val="multilevel"/>
    <w:tmpl w:val="33A24092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778B5337"/>
    <w:multiLevelType w:val="singleLevel"/>
    <w:tmpl w:val="55340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</w:abstractNum>
  <w:abstractNum w:abstractNumId="40" w15:restartNumberingAfterBreak="0">
    <w:nsid w:val="7E81003F"/>
    <w:multiLevelType w:val="hybridMultilevel"/>
    <w:tmpl w:val="A0C8B0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6603735">
    <w:abstractNumId w:val="0"/>
  </w:num>
  <w:num w:numId="2" w16cid:durableId="2097511975">
    <w:abstractNumId w:val="1"/>
  </w:num>
  <w:num w:numId="3" w16cid:durableId="1882744264">
    <w:abstractNumId w:val="2"/>
  </w:num>
  <w:num w:numId="4" w16cid:durableId="2000960371">
    <w:abstractNumId w:val="3"/>
  </w:num>
  <w:num w:numId="5" w16cid:durableId="344481187">
    <w:abstractNumId w:val="4"/>
  </w:num>
  <w:num w:numId="6" w16cid:durableId="322397572">
    <w:abstractNumId w:val="5"/>
  </w:num>
  <w:num w:numId="7" w16cid:durableId="1602370616">
    <w:abstractNumId w:val="6"/>
  </w:num>
  <w:num w:numId="8" w16cid:durableId="500045368">
    <w:abstractNumId w:val="7"/>
  </w:num>
  <w:num w:numId="9" w16cid:durableId="1102998054">
    <w:abstractNumId w:val="9"/>
  </w:num>
  <w:num w:numId="10" w16cid:durableId="2900920">
    <w:abstractNumId w:val="10"/>
  </w:num>
  <w:num w:numId="11" w16cid:durableId="1503623627">
    <w:abstractNumId w:val="12"/>
  </w:num>
  <w:num w:numId="12" w16cid:durableId="48844030">
    <w:abstractNumId w:val="14"/>
  </w:num>
  <w:num w:numId="13" w16cid:durableId="752316832">
    <w:abstractNumId w:val="39"/>
  </w:num>
  <w:num w:numId="14" w16cid:durableId="883637072">
    <w:abstractNumId w:val="28"/>
  </w:num>
  <w:num w:numId="15" w16cid:durableId="2052412267">
    <w:abstractNumId w:val="23"/>
  </w:num>
  <w:num w:numId="16" w16cid:durableId="380904695">
    <w:abstractNumId w:val="25"/>
  </w:num>
  <w:num w:numId="17" w16cid:durableId="1510170310">
    <w:abstractNumId w:val="37"/>
  </w:num>
  <w:num w:numId="18" w16cid:durableId="2122141996">
    <w:abstractNumId w:val="16"/>
  </w:num>
  <w:num w:numId="19" w16cid:durableId="357973629">
    <w:abstractNumId w:val="27"/>
  </w:num>
  <w:num w:numId="20" w16cid:durableId="2021227339">
    <w:abstractNumId w:val="36"/>
  </w:num>
  <w:num w:numId="21" w16cid:durableId="1259830848">
    <w:abstractNumId w:val="29"/>
  </w:num>
  <w:num w:numId="22" w16cid:durableId="220680379">
    <w:abstractNumId w:val="15"/>
  </w:num>
  <w:num w:numId="23" w16cid:durableId="1351639032">
    <w:abstractNumId w:val="32"/>
  </w:num>
  <w:num w:numId="24" w16cid:durableId="814638282">
    <w:abstractNumId w:val="35"/>
  </w:num>
  <w:num w:numId="25" w16cid:durableId="1101610769">
    <w:abstractNumId w:val="33"/>
  </w:num>
  <w:num w:numId="26" w16cid:durableId="249774886">
    <w:abstractNumId w:val="40"/>
  </w:num>
  <w:num w:numId="27" w16cid:durableId="1372806698">
    <w:abstractNumId w:val="17"/>
  </w:num>
  <w:num w:numId="28" w16cid:durableId="1078286148">
    <w:abstractNumId w:val="20"/>
  </w:num>
  <w:num w:numId="29" w16cid:durableId="1226794895">
    <w:abstractNumId w:val="34"/>
  </w:num>
  <w:num w:numId="30" w16cid:durableId="313072884">
    <w:abstractNumId w:val="21"/>
  </w:num>
  <w:num w:numId="31" w16cid:durableId="12355091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22155250">
    <w:abstractNumId w:val="22"/>
  </w:num>
  <w:num w:numId="33" w16cid:durableId="92746874">
    <w:abstractNumId w:val="40"/>
  </w:num>
  <w:num w:numId="34" w16cid:durableId="97340356">
    <w:abstractNumId w:val="17"/>
  </w:num>
  <w:num w:numId="35" w16cid:durableId="758673174">
    <w:abstractNumId w:val="20"/>
  </w:num>
  <w:num w:numId="36" w16cid:durableId="1878616076">
    <w:abstractNumId w:val="32"/>
  </w:num>
  <w:num w:numId="37" w16cid:durableId="606349704">
    <w:abstractNumId w:val="19"/>
  </w:num>
  <w:num w:numId="38" w16cid:durableId="1685283454">
    <w:abstractNumId w:val="30"/>
  </w:num>
  <w:num w:numId="39" w16cid:durableId="713888004">
    <w:abstractNumId w:val="31"/>
  </w:num>
  <w:num w:numId="40" w16cid:durableId="1020620236">
    <w:abstractNumId w:val="38"/>
  </w:num>
  <w:num w:numId="41" w16cid:durableId="1890606032">
    <w:abstractNumId w:val="18"/>
  </w:num>
  <w:num w:numId="42" w16cid:durableId="1435439092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39"/>
    <w:rsid w:val="000027A9"/>
    <w:rsid w:val="00003C42"/>
    <w:rsid w:val="00004B07"/>
    <w:rsid w:val="000068D8"/>
    <w:rsid w:val="00016560"/>
    <w:rsid w:val="000176DF"/>
    <w:rsid w:val="00020BDF"/>
    <w:rsid w:val="00022ED7"/>
    <w:rsid w:val="000272EE"/>
    <w:rsid w:val="00037C11"/>
    <w:rsid w:val="00040A8B"/>
    <w:rsid w:val="00053017"/>
    <w:rsid w:val="0005319D"/>
    <w:rsid w:val="00055665"/>
    <w:rsid w:val="00065A6B"/>
    <w:rsid w:val="0007423C"/>
    <w:rsid w:val="000761A9"/>
    <w:rsid w:val="00077F86"/>
    <w:rsid w:val="0008202C"/>
    <w:rsid w:val="0008527A"/>
    <w:rsid w:val="0009098A"/>
    <w:rsid w:val="00092E0F"/>
    <w:rsid w:val="00094C9F"/>
    <w:rsid w:val="000968E7"/>
    <w:rsid w:val="000A0BF6"/>
    <w:rsid w:val="000A0CAF"/>
    <w:rsid w:val="000A50BF"/>
    <w:rsid w:val="000A56FB"/>
    <w:rsid w:val="000B0D1E"/>
    <w:rsid w:val="000B5617"/>
    <w:rsid w:val="000D03D9"/>
    <w:rsid w:val="000D739A"/>
    <w:rsid w:val="000F1F84"/>
    <w:rsid w:val="000F2021"/>
    <w:rsid w:val="000F4F8A"/>
    <w:rsid w:val="001018B4"/>
    <w:rsid w:val="00104744"/>
    <w:rsid w:val="0010506D"/>
    <w:rsid w:val="00105E39"/>
    <w:rsid w:val="00106A7B"/>
    <w:rsid w:val="00107BD9"/>
    <w:rsid w:val="00107C60"/>
    <w:rsid w:val="00111D39"/>
    <w:rsid w:val="00113048"/>
    <w:rsid w:val="001131F1"/>
    <w:rsid w:val="001142E1"/>
    <w:rsid w:val="0011617E"/>
    <w:rsid w:val="0012199B"/>
    <w:rsid w:val="00125B4D"/>
    <w:rsid w:val="00126A29"/>
    <w:rsid w:val="00127937"/>
    <w:rsid w:val="00143F97"/>
    <w:rsid w:val="00144162"/>
    <w:rsid w:val="00154872"/>
    <w:rsid w:val="0015576D"/>
    <w:rsid w:val="00156A69"/>
    <w:rsid w:val="00156E33"/>
    <w:rsid w:val="001674F1"/>
    <w:rsid w:val="00172561"/>
    <w:rsid w:val="00172EE9"/>
    <w:rsid w:val="001735FC"/>
    <w:rsid w:val="00180691"/>
    <w:rsid w:val="00182275"/>
    <w:rsid w:val="00182D33"/>
    <w:rsid w:val="001835ED"/>
    <w:rsid w:val="001851F4"/>
    <w:rsid w:val="001854EC"/>
    <w:rsid w:val="00185700"/>
    <w:rsid w:val="00196B59"/>
    <w:rsid w:val="00196BA7"/>
    <w:rsid w:val="00197634"/>
    <w:rsid w:val="001976A1"/>
    <w:rsid w:val="001A0F10"/>
    <w:rsid w:val="001A0F14"/>
    <w:rsid w:val="001A1A5F"/>
    <w:rsid w:val="001A325E"/>
    <w:rsid w:val="001A35CA"/>
    <w:rsid w:val="001A578F"/>
    <w:rsid w:val="001A69DB"/>
    <w:rsid w:val="001A7810"/>
    <w:rsid w:val="001B2914"/>
    <w:rsid w:val="001B3A08"/>
    <w:rsid w:val="001B65C6"/>
    <w:rsid w:val="001B7D04"/>
    <w:rsid w:val="001C0E65"/>
    <w:rsid w:val="001C1BA2"/>
    <w:rsid w:val="001C3F3A"/>
    <w:rsid w:val="001C7F1C"/>
    <w:rsid w:val="001D6939"/>
    <w:rsid w:val="001E1BAA"/>
    <w:rsid w:val="001F0D07"/>
    <w:rsid w:val="001F0D28"/>
    <w:rsid w:val="001F3331"/>
    <w:rsid w:val="001F4C7E"/>
    <w:rsid w:val="001F6E37"/>
    <w:rsid w:val="001F7982"/>
    <w:rsid w:val="00210DD4"/>
    <w:rsid w:val="00215619"/>
    <w:rsid w:val="00221534"/>
    <w:rsid w:val="002266C7"/>
    <w:rsid w:val="00232F05"/>
    <w:rsid w:val="00234BF7"/>
    <w:rsid w:val="0023605C"/>
    <w:rsid w:val="00236D16"/>
    <w:rsid w:val="00237AFB"/>
    <w:rsid w:val="00245778"/>
    <w:rsid w:val="00245886"/>
    <w:rsid w:val="0024719D"/>
    <w:rsid w:val="002477C6"/>
    <w:rsid w:val="00250AD7"/>
    <w:rsid w:val="002512AC"/>
    <w:rsid w:val="002529BD"/>
    <w:rsid w:val="00253385"/>
    <w:rsid w:val="00253E26"/>
    <w:rsid w:val="0025459E"/>
    <w:rsid w:val="00254C94"/>
    <w:rsid w:val="00255547"/>
    <w:rsid w:val="0025654C"/>
    <w:rsid w:val="0025690F"/>
    <w:rsid w:val="0025732B"/>
    <w:rsid w:val="002606B7"/>
    <w:rsid w:val="00260943"/>
    <w:rsid w:val="0026214F"/>
    <w:rsid w:val="00262F17"/>
    <w:rsid w:val="002633A2"/>
    <w:rsid w:val="002651BA"/>
    <w:rsid w:val="00265F7A"/>
    <w:rsid w:val="00270441"/>
    <w:rsid w:val="00271761"/>
    <w:rsid w:val="0027483B"/>
    <w:rsid w:val="00277834"/>
    <w:rsid w:val="00277986"/>
    <w:rsid w:val="002814F6"/>
    <w:rsid w:val="0028707E"/>
    <w:rsid w:val="00294130"/>
    <w:rsid w:val="00294824"/>
    <w:rsid w:val="002A34B5"/>
    <w:rsid w:val="002A7157"/>
    <w:rsid w:val="002B3BF7"/>
    <w:rsid w:val="002B5161"/>
    <w:rsid w:val="002B7BD5"/>
    <w:rsid w:val="002C18E7"/>
    <w:rsid w:val="002C1A14"/>
    <w:rsid w:val="002C69D4"/>
    <w:rsid w:val="002D28A0"/>
    <w:rsid w:val="002D2C34"/>
    <w:rsid w:val="002D69BF"/>
    <w:rsid w:val="002E4EEE"/>
    <w:rsid w:val="002E77A7"/>
    <w:rsid w:val="002F0B8D"/>
    <w:rsid w:val="002F347B"/>
    <w:rsid w:val="002F6F05"/>
    <w:rsid w:val="003001E9"/>
    <w:rsid w:val="0030184C"/>
    <w:rsid w:val="0030220F"/>
    <w:rsid w:val="00302F43"/>
    <w:rsid w:val="00306A33"/>
    <w:rsid w:val="00307431"/>
    <w:rsid w:val="00314978"/>
    <w:rsid w:val="0032282A"/>
    <w:rsid w:val="00322EAE"/>
    <w:rsid w:val="00325BAF"/>
    <w:rsid w:val="0033020F"/>
    <w:rsid w:val="00332AD6"/>
    <w:rsid w:val="00333126"/>
    <w:rsid w:val="00334031"/>
    <w:rsid w:val="00336A76"/>
    <w:rsid w:val="003404CB"/>
    <w:rsid w:val="003413D2"/>
    <w:rsid w:val="003413F6"/>
    <w:rsid w:val="00341FE8"/>
    <w:rsid w:val="00351D78"/>
    <w:rsid w:val="00355A0D"/>
    <w:rsid w:val="0035639C"/>
    <w:rsid w:val="00357B55"/>
    <w:rsid w:val="00362F45"/>
    <w:rsid w:val="003636CD"/>
    <w:rsid w:val="00364C9D"/>
    <w:rsid w:val="003738C0"/>
    <w:rsid w:val="00377E9D"/>
    <w:rsid w:val="00380AE1"/>
    <w:rsid w:val="00383CCA"/>
    <w:rsid w:val="00385B93"/>
    <w:rsid w:val="0039210E"/>
    <w:rsid w:val="003A1BB6"/>
    <w:rsid w:val="003A37B4"/>
    <w:rsid w:val="003A52FD"/>
    <w:rsid w:val="003A72FF"/>
    <w:rsid w:val="003A7863"/>
    <w:rsid w:val="003B11FB"/>
    <w:rsid w:val="003B72DE"/>
    <w:rsid w:val="003B7E2C"/>
    <w:rsid w:val="003C04A9"/>
    <w:rsid w:val="003C24DE"/>
    <w:rsid w:val="003C2C60"/>
    <w:rsid w:val="003C36C2"/>
    <w:rsid w:val="003C7E8B"/>
    <w:rsid w:val="003D002F"/>
    <w:rsid w:val="003D6483"/>
    <w:rsid w:val="003D7607"/>
    <w:rsid w:val="003E2D93"/>
    <w:rsid w:val="003E6976"/>
    <w:rsid w:val="004012B5"/>
    <w:rsid w:val="004061E9"/>
    <w:rsid w:val="00414B89"/>
    <w:rsid w:val="00425F9F"/>
    <w:rsid w:val="00427AF5"/>
    <w:rsid w:val="00436AF6"/>
    <w:rsid w:val="00440DD5"/>
    <w:rsid w:val="00444D92"/>
    <w:rsid w:val="00446BAC"/>
    <w:rsid w:val="00447298"/>
    <w:rsid w:val="00451DFE"/>
    <w:rsid w:val="00455D3A"/>
    <w:rsid w:val="00455D46"/>
    <w:rsid w:val="00460229"/>
    <w:rsid w:val="004608EE"/>
    <w:rsid w:val="004635B4"/>
    <w:rsid w:val="0046527B"/>
    <w:rsid w:val="00474B89"/>
    <w:rsid w:val="00477F7C"/>
    <w:rsid w:val="00481E8F"/>
    <w:rsid w:val="004841CB"/>
    <w:rsid w:val="00486329"/>
    <w:rsid w:val="00493B7F"/>
    <w:rsid w:val="00496E8E"/>
    <w:rsid w:val="004A0230"/>
    <w:rsid w:val="004A0A92"/>
    <w:rsid w:val="004A1C9E"/>
    <w:rsid w:val="004A3751"/>
    <w:rsid w:val="004A428B"/>
    <w:rsid w:val="004A4C87"/>
    <w:rsid w:val="004A6A08"/>
    <w:rsid w:val="004A720C"/>
    <w:rsid w:val="004B0314"/>
    <w:rsid w:val="004B154A"/>
    <w:rsid w:val="004B21FE"/>
    <w:rsid w:val="004B24FB"/>
    <w:rsid w:val="004B33A1"/>
    <w:rsid w:val="004B495C"/>
    <w:rsid w:val="004C0ADF"/>
    <w:rsid w:val="004C48A5"/>
    <w:rsid w:val="004D3C9E"/>
    <w:rsid w:val="004D5388"/>
    <w:rsid w:val="004D7DEC"/>
    <w:rsid w:val="004E3DBE"/>
    <w:rsid w:val="004F3749"/>
    <w:rsid w:val="004F548C"/>
    <w:rsid w:val="004F58C3"/>
    <w:rsid w:val="004F744C"/>
    <w:rsid w:val="004F7468"/>
    <w:rsid w:val="00504770"/>
    <w:rsid w:val="00512A04"/>
    <w:rsid w:val="00514AA2"/>
    <w:rsid w:val="00521BF5"/>
    <w:rsid w:val="00524FF7"/>
    <w:rsid w:val="00525975"/>
    <w:rsid w:val="00527AF5"/>
    <w:rsid w:val="00532783"/>
    <w:rsid w:val="00535C26"/>
    <w:rsid w:val="00537415"/>
    <w:rsid w:val="005379E0"/>
    <w:rsid w:val="00537AFC"/>
    <w:rsid w:val="00541EB1"/>
    <w:rsid w:val="0054316C"/>
    <w:rsid w:val="00544BB6"/>
    <w:rsid w:val="00547C2D"/>
    <w:rsid w:val="0055093C"/>
    <w:rsid w:val="00552B1B"/>
    <w:rsid w:val="00553284"/>
    <w:rsid w:val="0055461A"/>
    <w:rsid w:val="005546EC"/>
    <w:rsid w:val="005548D4"/>
    <w:rsid w:val="0055500A"/>
    <w:rsid w:val="00555AAF"/>
    <w:rsid w:val="005568F8"/>
    <w:rsid w:val="005579E6"/>
    <w:rsid w:val="00561D1B"/>
    <w:rsid w:val="00564824"/>
    <w:rsid w:val="00564A85"/>
    <w:rsid w:val="00564D03"/>
    <w:rsid w:val="00564D3E"/>
    <w:rsid w:val="00567A4F"/>
    <w:rsid w:val="00571F22"/>
    <w:rsid w:val="005727D3"/>
    <w:rsid w:val="005766D3"/>
    <w:rsid w:val="00591E28"/>
    <w:rsid w:val="00593588"/>
    <w:rsid w:val="0059753F"/>
    <w:rsid w:val="005A17AA"/>
    <w:rsid w:val="005A414B"/>
    <w:rsid w:val="005B0B7B"/>
    <w:rsid w:val="005B2258"/>
    <w:rsid w:val="005B75CE"/>
    <w:rsid w:val="005C6A21"/>
    <w:rsid w:val="005D164E"/>
    <w:rsid w:val="005D5816"/>
    <w:rsid w:val="005E1467"/>
    <w:rsid w:val="005F359C"/>
    <w:rsid w:val="005F3AB3"/>
    <w:rsid w:val="005F41C9"/>
    <w:rsid w:val="005F7155"/>
    <w:rsid w:val="00610D18"/>
    <w:rsid w:val="00611D06"/>
    <w:rsid w:val="00627F11"/>
    <w:rsid w:val="006338E0"/>
    <w:rsid w:val="00633BF4"/>
    <w:rsid w:val="0064048A"/>
    <w:rsid w:val="00641D70"/>
    <w:rsid w:val="00642DB1"/>
    <w:rsid w:val="00646F34"/>
    <w:rsid w:val="00653211"/>
    <w:rsid w:val="006640B7"/>
    <w:rsid w:val="006659F2"/>
    <w:rsid w:val="006712DC"/>
    <w:rsid w:val="00671951"/>
    <w:rsid w:val="0068186C"/>
    <w:rsid w:val="0068291D"/>
    <w:rsid w:val="0068294B"/>
    <w:rsid w:val="00683EF7"/>
    <w:rsid w:val="00693206"/>
    <w:rsid w:val="00694836"/>
    <w:rsid w:val="0069733C"/>
    <w:rsid w:val="006A120A"/>
    <w:rsid w:val="006B02F1"/>
    <w:rsid w:val="006B18B4"/>
    <w:rsid w:val="006B3F58"/>
    <w:rsid w:val="006B44D3"/>
    <w:rsid w:val="006B5A92"/>
    <w:rsid w:val="006C1D8F"/>
    <w:rsid w:val="006C2A1C"/>
    <w:rsid w:val="006C7035"/>
    <w:rsid w:val="006D0B58"/>
    <w:rsid w:val="006D12EA"/>
    <w:rsid w:val="006D3E7F"/>
    <w:rsid w:val="006D4ED6"/>
    <w:rsid w:val="006D5DA5"/>
    <w:rsid w:val="006D7303"/>
    <w:rsid w:val="006D7B81"/>
    <w:rsid w:val="006E1DBF"/>
    <w:rsid w:val="006E2108"/>
    <w:rsid w:val="006E2906"/>
    <w:rsid w:val="006E38A3"/>
    <w:rsid w:val="006E4A5B"/>
    <w:rsid w:val="006E7803"/>
    <w:rsid w:val="006F4D0B"/>
    <w:rsid w:val="006F4F70"/>
    <w:rsid w:val="00700F51"/>
    <w:rsid w:val="0071392D"/>
    <w:rsid w:val="00721081"/>
    <w:rsid w:val="007211DA"/>
    <w:rsid w:val="007271C6"/>
    <w:rsid w:val="007334B0"/>
    <w:rsid w:val="0073396F"/>
    <w:rsid w:val="0073669F"/>
    <w:rsid w:val="00743926"/>
    <w:rsid w:val="007439F7"/>
    <w:rsid w:val="0074747B"/>
    <w:rsid w:val="007502FB"/>
    <w:rsid w:val="00751E1C"/>
    <w:rsid w:val="00756F94"/>
    <w:rsid w:val="007615DC"/>
    <w:rsid w:val="007624ED"/>
    <w:rsid w:val="007637EB"/>
    <w:rsid w:val="00763CC0"/>
    <w:rsid w:val="00770A9F"/>
    <w:rsid w:val="00772A26"/>
    <w:rsid w:val="007753E2"/>
    <w:rsid w:val="007757F5"/>
    <w:rsid w:val="00776BC9"/>
    <w:rsid w:val="00780D5C"/>
    <w:rsid w:val="00781FFF"/>
    <w:rsid w:val="00793AE4"/>
    <w:rsid w:val="00794558"/>
    <w:rsid w:val="007A28DA"/>
    <w:rsid w:val="007A2F2F"/>
    <w:rsid w:val="007A5552"/>
    <w:rsid w:val="007A7DEE"/>
    <w:rsid w:val="007B5FEE"/>
    <w:rsid w:val="007C0AA1"/>
    <w:rsid w:val="007C0AA4"/>
    <w:rsid w:val="007C0CF0"/>
    <w:rsid w:val="007C456F"/>
    <w:rsid w:val="007D1694"/>
    <w:rsid w:val="007D363C"/>
    <w:rsid w:val="007D4F93"/>
    <w:rsid w:val="007D679E"/>
    <w:rsid w:val="007D71CE"/>
    <w:rsid w:val="007F371C"/>
    <w:rsid w:val="007F5175"/>
    <w:rsid w:val="007F7D6E"/>
    <w:rsid w:val="00801B9E"/>
    <w:rsid w:val="00804A23"/>
    <w:rsid w:val="00807618"/>
    <w:rsid w:val="008111FD"/>
    <w:rsid w:val="00813182"/>
    <w:rsid w:val="00815E3A"/>
    <w:rsid w:val="00816E98"/>
    <w:rsid w:val="00820247"/>
    <w:rsid w:val="00821821"/>
    <w:rsid w:val="00826D22"/>
    <w:rsid w:val="00827F7D"/>
    <w:rsid w:val="00830C9F"/>
    <w:rsid w:val="0084096F"/>
    <w:rsid w:val="00840A01"/>
    <w:rsid w:val="00840A07"/>
    <w:rsid w:val="00840EEA"/>
    <w:rsid w:val="008415EE"/>
    <w:rsid w:val="00842721"/>
    <w:rsid w:val="008428DE"/>
    <w:rsid w:val="00843117"/>
    <w:rsid w:val="008442B4"/>
    <w:rsid w:val="00863282"/>
    <w:rsid w:val="008636A1"/>
    <w:rsid w:val="00866578"/>
    <w:rsid w:val="0086688D"/>
    <w:rsid w:val="00867E8B"/>
    <w:rsid w:val="00870919"/>
    <w:rsid w:val="00876570"/>
    <w:rsid w:val="0087725E"/>
    <w:rsid w:val="008777C1"/>
    <w:rsid w:val="0088402D"/>
    <w:rsid w:val="008A1340"/>
    <w:rsid w:val="008A2EB4"/>
    <w:rsid w:val="008A696F"/>
    <w:rsid w:val="008B24E0"/>
    <w:rsid w:val="008C2FF9"/>
    <w:rsid w:val="008C5CF9"/>
    <w:rsid w:val="008D0A8F"/>
    <w:rsid w:val="008D7DCA"/>
    <w:rsid w:val="008E178B"/>
    <w:rsid w:val="008E33A4"/>
    <w:rsid w:val="008E3F8D"/>
    <w:rsid w:val="008E4AA7"/>
    <w:rsid w:val="008F368C"/>
    <w:rsid w:val="008F3EFB"/>
    <w:rsid w:val="008F6DBB"/>
    <w:rsid w:val="009010A6"/>
    <w:rsid w:val="0090156A"/>
    <w:rsid w:val="009031C4"/>
    <w:rsid w:val="00904817"/>
    <w:rsid w:val="00913251"/>
    <w:rsid w:val="00916CFA"/>
    <w:rsid w:val="009208FC"/>
    <w:rsid w:val="0092309B"/>
    <w:rsid w:val="00923F01"/>
    <w:rsid w:val="00924AB7"/>
    <w:rsid w:val="00927E36"/>
    <w:rsid w:val="00933C24"/>
    <w:rsid w:val="00937BBE"/>
    <w:rsid w:val="00943BB6"/>
    <w:rsid w:val="00944838"/>
    <w:rsid w:val="00946603"/>
    <w:rsid w:val="00954812"/>
    <w:rsid w:val="00955BF8"/>
    <w:rsid w:val="009564DA"/>
    <w:rsid w:val="00957DD0"/>
    <w:rsid w:val="00960AD7"/>
    <w:rsid w:val="00961FD5"/>
    <w:rsid w:val="00965E56"/>
    <w:rsid w:val="00974DF2"/>
    <w:rsid w:val="00976AB6"/>
    <w:rsid w:val="00985E18"/>
    <w:rsid w:val="00986894"/>
    <w:rsid w:val="00991BD9"/>
    <w:rsid w:val="00992DC0"/>
    <w:rsid w:val="00995EE8"/>
    <w:rsid w:val="00996362"/>
    <w:rsid w:val="009A113F"/>
    <w:rsid w:val="009A2E3B"/>
    <w:rsid w:val="009A2EC9"/>
    <w:rsid w:val="009A43AB"/>
    <w:rsid w:val="009A625C"/>
    <w:rsid w:val="009B109E"/>
    <w:rsid w:val="009B4591"/>
    <w:rsid w:val="009D16F0"/>
    <w:rsid w:val="009D36D9"/>
    <w:rsid w:val="009D5E75"/>
    <w:rsid w:val="009E622D"/>
    <w:rsid w:val="009F31C9"/>
    <w:rsid w:val="009F3B35"/>
    <w:rsid w:val="009F3C47"/>
    <w:rsid w:val="00A010B0"/>
    <w:rsid w:val="00A02BAB"/>
    <w:rsid w:val="00A0793D"/>
    <w:rsid w:val="00A10D1F"/>
    <w:rsid w:val="00A156ED"/>
    <w:rsid w:val="00A228F6"/>
    <w:rsid w:val="00A250C1"/>
    <w:rsid w:val="00A2564D"/>
    <w:rsid w:val="00A3750A"/>
    <w:rsid w:val="00A37D9D"/>
    <w:rsid w:val="00A41246"/>
    <w:rsid w:val="00A42666"/>
    <w:rsid w:val="00A43D8D"/>
    <w:rsid w:val="00A511E8"/>
    <w:rsid w:val="00A52525"/>
    <w:rsid w:val="00A626D9"/>
    <w:rsid w:val="00A63F0D"/>
    <w:rsid w:val="00A71D27"/>
    <w:rsid w:val="00A774B4"/>
    <w:rsid w:val="00A818C7"/>
    <w:rsid w:val="00A8387C"/>
    <w:rsid w:val="00A90BF5"/>
    <w:rsid w:val="00A91AD8"/>
    <w:rsid w:val="00A97453"/>
    <w:rsid w:val="00AA2155"/>
    <w:rsid w:val="00AA53FE"/>
    <w:rsid w:val="00AB118C"/>
    <w:rsid w:val="00AB2FAB"/>
    <w:rsid w:val="00AB7085"/>
    <w:rsid w:val="00AC144C"/>
    <w:rsid w:val="00AC5057"/>
    <w:rsid w:val="00AC5E99"/>
    <w:rsid w:val="00AD1574"/>
    <w:rsid w:val="00AD15DB"/>
    <w:rsid w:val="00AD1B9C"/>
    <w:rsid w:val="00AD36F1"/>
    <w:rsid w:val="00AE1D96"/>
    <w:rsid w:val="00AE7F70"/>
    <w:rsid w:val="00AF01E1"/>
    <w:rsid w:val="00AF03BA"/>
    <w:rsid w:val="00AF05B5"/>
    <w:rsid w:val="00AF60F6"/>
    <w:rsid w:val="00B00AF8"/>
    <w:rsid w:val="00B046C4"/>
    <w:rsid w:val="00B053F2"/>
    <w:rsid w:val="00B073F9"/>
    <w:rsid w:val="00B10320"/>
    <w:rsid w:val="00B13D4F"/>
    <w:rsid w:val="00B15791"/>
    <w:rsid w:val="00B16FC6"/>
    <w:rsid w:val="00B203D5"/>
    <w:rsid w:val="00B22976"/>
    <w:rsid w:val="00B3063D"/>
    <w:rsid w:val="00B37040"/>
    <w:rsid w:val="00B42BC0"/>
    <w:rsid w:val="00B450EA"/>
    <w:rsid w:val="00B45633"/>
    <w:rsid w:val="00B567EA"/>
    <w:rsid w:val="00B57199"/>
    <w:rsid w:val="00B608BB"/>
    <w:rsid w:val="00B67C3B"/>
    <w:rsid w:val="00B747DA"/>
    <w:rsid w:val="00B75661"/>
    <w:rsid w:val="00B8079A"/>
    <w:rsid w:val="00B80DD0"/>
    <w:rsid w:val="00B82662"/>
    <w:rsid w:val="00B82AC0"/>
    <w:rsid w:val="00B8383B"/>
    <w:rsid w:val="00B85E9C"/>
    <w:rsid w:val="00B866BC"/>
    <w:rsid w:val="00B912E6"/>
    <w:rsid w:val="00B93F7E"/>
    <w:rsid w:val="00B948E1"/>
    <w:rsid w:val="00B949D6"/>
    <w:rsid w:val="00BA26BD"/>
    <w:rsid w:val="00BA6513"/>
    <w:rsid w:val="00BA76E1"/>
    <w:rsid w:val="00BC3666"/>
    <w:rsid w:val="00BD0E68"/>
    <w:rsid w:val="00BD74CD"/>
    <w:rsid w:val="00BE2E7C"/>
    <w:rsid w:val="00BF077D"/>
    <w:rsid w:val="00BF1A8E"/>
    <w:rsid w:val="00BF2EF7"/>
    <w:rsid w:val="00BF53E5"/>
    <w:rsid w:val="00BF7C8D"/>
    <w:rsid w:val="00C10F82"/>
    <w:rsid w:val="00C11CD5"/>
    <w:rsid w:val="00C1201F"/>
    <w:rsid w:val="00C2119C"/>
    <w:rsid w:val="00C2134D"/>
    <w:rsid w:val="00C22D58"/>
    <w:rsid w:val="00C2407E"/>
    <w:rsid w:val="00C24170"/>
    <w:rsid w:val="00C36E1B"/>
    <w:rsid w:val="00C41D5A"/>
    <w:rsid w:val="00C43980"/>
    <w:rsid w:val="00C4550B"/>
    <w:rsid w:val="00C47F27"/>
    <w:rsid w:val="00C5327C"/>
    <w:rsid w:val="00C6204E"/>
    <w:rsid w:val="00C645C1"/>
    <w:rsid w:val="00C65008"/>
    <w:rsid w:val="00C653F0"/>
    <w:rsid w:val="00C719C7"/>
    <w:rsid w:val="00C7260D"/>
    <w:rsid w:val="00C75A70"/>
    <w:rsid w:val="00C84283"/>
    <w:rsid w:val="00C91313"/>
    <w:rsid w:val="00C92352"/>
    <w:rsid w:val="00CA126B"/>
    <w:rsid w:val="00CA5413"/>
    <w:rsid w:val="00CA6D6E"/>
    <w:rsid w:val="00CB74D8"/>
    <w:rsid w:val="00CC2FB8"/>
    <w:rsid w:val="00CC48FF"/>
    <w:rsid w:val="00CC5793"/>
    <w:rsid w:val="00CC7B47"/>
    <w:rsid w:val="00CD120C"/>
    <w:rsid w:val="00CD51ED"/>
    <w:rsid w:val="00CE1686"/>
    <w:rsid w:val="00CE3A81"/>
    <w:rsid w:val="00CE7616"/>
    <w:rsid w:val="00CF0EE8"/>
    <w:rsid w:val="00CF2231"/>
    <w:rsid w:val="00CF36BC"/>
    <w:rsid w:val="00CF3A17"/>
    <w:rsid w:val="00CF4AD5"/>
    <w:rsid w:val="00D02182"/>
    <w:rsid w:val="00D05D0F"/>
    <w:rsid w:val="00D127CF"/>
    <w:rsid w:val="00D178EA"/>
    <w:rsid w:val="00D26609"/>
    <w:rsid w:val="00D304C6"/>
    <w:rsid w:val="00D31C17"/>
    <w:rsid w:val="00D3276A"/>
    <w:rsid w:val="00D346C1"/>
    <w:rsid w:val="00D40556"/>
    <w:rsid w:val="00D42A70"/>
    <w:rsid w:val="00D42FF8"/>
    <w:rsid w:val="00D43C59"/>
    <w:rsid w:val="00D450B7"/>
    <w:rsid w:val="00D47E39"/>
    <w:rsid w:val="00D5019D"/>
    <w:rsid w:val="00D50766"/>
    <w:rsid w:val="00D538A8"/>
    <w:rsid w:val="00D542E6"/>
    <w:rsid w:val="00D54F3B"/>
    <w:rsid w:val="00D57288"/>
    <w:rsid w:val="00D573AE"/>
    <w:rsid w:val="00D60ED4"/>
    <w:rsid w:val="00D62318"/>
    <w:rsid w:val="00D64444"/>
    <w:rsid w:val="00D65A8C"/>
    <w:rsid w:val="00D775B1"/>
    <w:rsid w:val="00D84635"/>
    <w:rsid w:val="00D874CE"/>
    <w:rsid w:val="00D91776"/>
    <w:rsid w:val="00D91B14"/>
    <w:rsid w:val="00D948C7"/>
    <w:rsid w:val="00D96FC8"/>
    <w:rsid w:val="00DA061B"/>
    <w:rsid w:val="00DB6780"/>
    <w:rsid w:val="00DC50DA"/>
    <w:rsid w:val="00DC54F3"/>
    <w:rsid w:val="00DD06EC"/>
    <w:rsid w:val="00DD15E9"/>
    <w:rsid w:val="00DD19F5"/>
    <w:rsid w:val="00DD31B4"/>
    <w:rsid w:val="00DD3C2E"/>
    <w:rsid w:val="00DD5C6F"/>
    <w:rsid w:val="00DF2C9F"/>
    <w:rsid w:val="00DF5F82"/>
    <w:rsid w:val="00DF7E15"/>
    <w:rsid w:val="00E05A0F"/>
    <w:rsid w:val="00E06D0F"/>
    <w:rsid w:val="00E07229"/>
    <w:rsid w:val="00E11E4B"/>
    <w:rsid w:val="00E12C12"/>
    <w:rsid w:val="00E20EA0"/>
    <w:rsid w:val="00E21852"/>
    <w:rsid w:val="00E22887"/>
    <w:rsid w:val="00E2532F"/>
    <w:rsid w:val="00E25B4B"/>
    <w:rsid w:val="00E31577"/>
    <w:rsid w:val="00E35170"/>
    <w:rsid w:val="00E35B43"/>
    <w:rsid w:val="00E364F1"/>
    <w:rsid w:val="00E40E58"/>
    <w:rsid w:val="00E42C2D"/>
    <w:rsid w:val="00E519FE"/>
    <w:rsid w:val="00E524C7"/>
    <w:rsid w:val="00E52973"/>
    <w:rsid w:val="00E670AC"/>
    <w:rsid w:val="00E675B7"/>
    <w:rsid w:val="00E70AA2"/>
    <w:rsid w:val="00E70DE9"/>
    <w:rsid w:val="00E713BF"/>
    <w:rsid w:val="00E71631"/>
    <w:rsid w:val="00E73F13"/>
    <w:rsid w:val="00E748FF"/>
    <w:rsid w:val="00E75C4B"/>
    <w:rsid w:val="00E765A7"/>
    <w:rsid w:val="00E8214C"/>
    <w:rsid w:val="00E839B1"/>
    <w:rsid w:val="00E84384"/>
    <w:rsid w:val="00E8600F"/>
    <w:rsid w:val="00E8634C"/>
    <w:rsid w:val="00E911A3"/>
    <w:rsid w:val="00E929A5"/>
    <w:rsid w:val="00E9796F"/>
    <w:rsid w:val="00EA266A"/>
    <w:rsid w:val="00EA3F1B"/>
    <w:rsid w:val="00EA3FDA"/>
    <w:rsid w:val="00EA5E01"/>
    <w:rsid w:val="00EB1800"/>
    <w:rsid w:val="00EB2E26"/>
    <w:rsid w:val="00EB4BB5"/>
    <w:rsid w:val="00EB674F"/>
    <w:rsid w:val="00EC1ABB"/>
    <w:rsid w:val="00EC25A5"/>
    <w:rsid w:val="00EC3DE6"/>
    <w:rsid w:val="00EC7861"/>
    <w:rsid w:val="00EC7CBA"/>
    <w:rsid w:val="00ED471A"/>
    <w:rsid w:val="00ED6528"/>
    <w:rsid w:val="00EE2CBC"/>
    <w:rsid w:val="00EE42A5"/>
    <w:rsid w:val="00EF0161"/>
    <w:rsid w:val="00EF1132"/>
    <w:rsid w:val="00EF14CD"/>
    <w:rsid w:val="00EF6F25"/>
    <w:rsid w:val="00EF794D"/>
    <w:rsid w:val="00EF7B2E"/>
    <w:rsid w:val="00F05EA9"/>
    <w:rsid w:val="00F06AF7"/>
    <w:rsid w:val="00F07574"/>
    <w:rsid w:val="00F11BD2"/>
    <w:rsid w:val="00F228F9"/>
    <w:rsid w:val="00F22EBC"/>
    <w:rsid w:val="00F244AF"/>
    <w:rsid w:val="00F30FCA"/>
    <w:rsid w:val="00F35022"/>
    <w:rsid w:val="00F36EA7"/>
    <w:rsid w:val="00F37C69"/>
    <w:rsid w:val="00F40A45"/>
    <w:rsid w:val="00F435FE"/>
    <w:rsid w:val="00F51643"/>
    <w:rsid w:val="00F5192A"/>
    <w:rsid w:val="00F63908"/>
    <w:rsid w:val="00F654A4"/>
    <w:rsid w:val="00F66031"/>
    <w:rsid w:val="00F6623C"/>
    <w:rsid w:val="00F717EF"/>
    <w:rsid w:val="00F73644"/>
    <w:rsid w:val="00F74CB9"/>
    <w:rsid w:val="00F8071E"/>
    <w:rsid w:val="00F825F3"/>
    <w:rsid w:val="00F85198"/>
    <w:rsid w:val="00F915EE"/>
    <w:rsid w:val="00F91767"/>
    <w:rsid w:val="00F91CC9"/>
    <w:rsid w:val="00F92C31"/>
    <w:rsid w:val="00F946BA"/>
    <w:rsid w:val="00FA2E19"/>
    <w:rsid w:val="00FA317C"/>
    <w:rsid w:val="00FA332F"/>
    <w:rsid w:val="00FA5948"/>
    <w:rsid w:val="00FA612E"/>
    <w:rsid w:val="00FA69C1"/>
    <w:rsid w:val="00FA77C7"/>
    <w:rsid w:val="00FB0215"/>
    <w:rsid w:val="00FB57C7"/>
    <w:rsid w:val="00FB6EA8"/>
    <w:rsid w:val="00FB7EBD"/>
    <w:rsid w:val="00FC07A4"/>
    <w:rsid w:val="00FC118B"/>
    <w:rsid w:val="00FC79AA"/>
    <w:rsid w:val="00FC7C74"/>
    <w:rsid w:val="00FC7D45"/>
    <w:rsid w:val="00FC7FC6"/>
    <w:rsid w:val="00FD0172"/>
    <w:rsid w:val="00FD128D"/>
    <w:rsid w:val="00FD16DA"/>
    <w:rsid w:val="00FD2773"/>
    <w:rsid w:val="00FD7229"/>
    <w:rsid w:val="00FE099D"/>
    <w:rsid w:val="00FE10C0"/>
    <w:rsid w:val="00FE2D23"/>
    <w:rsid w:val="00FE3D74"/>
    <w:rsid w:val="00FE46E0"/>
    <w:rsid w:val="00FE56BF"/>
    <w:rsid w:val="00FF02B4"/>
    <w:rsid w:val="00FF3C55"/>
    <w:rsid w:val="00FF4D73"/>
    <w:rsid w:val="0F9C9408"/>
    <w:rsid w:val="393121BB"/>
    <w:rsid w:val="6EFBF206"/>
    <w:rsid w:val="7B8BF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16129B"/>
  <w15:chartTrackingRefBased/>
  <w15:docId w15:val="{67FF0AF8-1243-4EE0-8AF4-5417CF1F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i w:val="0"/>
      <w:sz w:val="16"/>
      <w:szCs w:val="1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i w:val="0"/>
      <w:sz w:val="16"/>
      <w:szCs w:val="16"/>
    </w:rPr>
  </w:style>
  <w:style w:type="character" w:customStyle="1" w:styleId="WW8Num3z0">
    <w:name w:val="WW8Num3z0"/>
    <w:rPr>
      <w:rFonts w:ascii="Arial" w:hAnsi="Arial" w:cs="Symbol" w:hint="default"/>
      <w:sz w:val="16"/>
      <w:szCs w:val="16"/>
    </w:rPr>
  </w:style>
  <w:style w:type="character" w:customStyle="1" w:styleId="WW8Num4z0">
    <w:name w:val="WW8Num4z0"/>
    <w:rPr>
      <w:rFonts w:ascii="Arial" w:hAnsi="Arial" w:cs="Arial" w:hint="default"/>
      <w:i w:val="0"/>
      <w:sz w:val="16"/>
      <w:szCs w:val="16"/>
    </w:rPr>
  </w:style>
  <w:style w:type="character" w:customStyle="1" w:styleId="WW8Num5z0">
    <w:name w:val="WW8Num5z0"/>
    <w:rPr>
      <w:rFonts w:hint="default"/>
      <w:i w:val="0"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Symbol" w:hAnsi="Symbol" w:cs="Symbol" w:hint="default"/>
      <w:i w:val="0"/>
      <w:sz w:val="16"/>
      <w:szCs w:val="16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i w:val="0"/>
      <w:sz w:val="16"/>
      <w:szCs w:val="16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Symbol" w:hAnsi="Symbol" w:cs="Times New Roman" w:hint="default"/>
      <w:sz w:val="16"/>
      <w:szCs w:val="16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b w:val="0"/>
      <w:i w:val="0"/>
    </w:rPr>
  </w:style>
  <w:style w:type="character" w:customStyle="1" w:styleId="WW8Num9z0">
    <w:name w:val="WW8Num9z0"/>
    <w:rPr>
      <w:rFonts w:ascii="Arial" w:hAnsi="Arial" w:hint="default"/>
      <w:b w:val="0"/>
      <w:bCs w:val="0"/>
      <w:sz w:val="16"/>
      <w:szCs w:val="16"/>
    </w:rPr>
  </w:style>
  <w:style w:type="character" w:customStyle="1" w:styleId="WW8Num10z0">
    <w:name w:val="WW8Num10z0"/>
    <w:rPr>
      <w:rFonts w:ascii="Arial" w:hAnsi="Arial" w:cs="Tahoma" w:hint="default"/>
      <w:sz w:val="16"/>
      <w:szCs w:val="16"/>
    </w:rPr>
  </w:style>
  <w:style w:type="character" w:customStyle="1" w:styleId="WW8Num11z0">
    <w:name w:val="WW8Num11z0"/>
    <w:rPr>
      <w:rFonts w:ascii="Symbol" w:hAnsi="Symbol" w:cs="Symbol" w:hint="default"/>
      <w:i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  <w:rPr>
      <w:rFonts w:ascii="Symbol" w:hAnsi="Symbol" w:cs="Symbol" w:hint="default"/>
      <w:i w:val="0"/>
      <w:sz w:val="16"/>
      <w:szCs w:val="16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  <w:sz w:val="16"/>
      <w:szCs w:val="16"/>
    </w:rPr>
  </w:style>
  <w:style w:type="character" w:customStyle="1" w:styleId="WW8Num14z0">
    <w:name w:val="WW8Num14z0"/>
    <w:rPr>
      <w:rFonts w:ascii="Arial" w:hAnsi="Arial" w:cs="Arial" w:hint="default"/>
      <w:i w:val="0"/>
      <w:sz w:val="16"/>
      <w:szCs w:val="16"/>
    </w:rPr>
  </w:style>
  <w:style w:type="character" w:customStyle="1" w:styleId="WW8Num15z0">
    <w:name w:val="WW8Num15z0"/>
    <w:rPr>
      <w:rFonts w:ascii="Tahoma" w:hAnsi="Tahoma" w:cs="Tunga" w:hint="default"/>
      <w:b w:val="0"/>
      <w:i w:val="0"/>
      <w:sz w:val="16"/>
      <w:szCs w:val="24"/>
      <w:u w:val="none"/>
    </w:rPr>
  </w:style>
  <w:style w:type="character" w:customStyle="1" w:styleId="WW8Num16z0">
    <w:name w:val="WW8Num16z0"/>
    <w:rPr>
      <w:rFonts w:cs="Arial" w:hint="default"/>
      <w:i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</w:style>
  <w:style w:type="character" w:customStyle="1" w:styleId="WW8Num8z2">
    <w:name w:val="WW8Num8z2"/>
    <w:rPr>
      <w:rFonts w:ascii="Symbol" w:hAnsi="Symbol" w:cs="Times New Roman" w:hint="default"/>
      <w:sz w:val="16"/>
      <w:szCs w:val="16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1">
    <w:name w:val="WW8Num13z1"/>
  </w:style>
  <w:style w:type="character" w:customStyle="1" w:styleId="WW8Num13z2">
    <w:name w:val="WW8Num13z2"/>
    <w:rPr>
      <w:rFonts w:ascii="Symbol" w:hAnsi="Symbol" w:cs="Times New Roman" w:hint="default"/>
      <w:sz w:val="16"/>
      <w:szCs w:val="16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i w:val="0"/>
      <w:sz w:val="22"/>
    </w:rPr>
  </w:style>
  <w:style w:type="character" w:customStyle="1" w:styleId="WW8Num18z1">
    <w:name w:val="WW8Num18z1"/>
    <w:rPr>
      <w:rFonts w:hint="default"/>
      <w:b/>
      <w:i w:val="0"/>
      <w:sz w:val="21"/>
    </w:rPr>
  </w:style>
  <w:style w:type="character" w:customStyle="1" w:styleId="WW8Num18z2">
    <w:name w:val="WW8Num18z2"/>
    <w:rPr>
      <w:rFonts w:hint="default"/>
      <w:b/>
      <w:i w:val="0"/>
      <w:sz w:val="17"/>
    </w:rPr>
  </w:style>
  <w:style w:type="character" w:customStyle="1" w:styleId="WW8Num18z3">
    <w:name w:val="WW8Num18z3"/>
    <w:rPr>
      <w:rFonts w:hint="default"/>
    </w:rPr>
  </w:style>
  <w:style w:type="character" w:customStyle="1" w:styleId="WW8Num19z0">
    <w:name w:val="WW8Num19z0"/>
    <w:rPr>
      <w:rFonts w:hint="default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i w:val="0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Symbol" w:hAnsi="Symbol" w:cs="Symbol" w:hint="default"/>
      <w:i w:val="0"/>
      <w:sz w:val="16"/>
      <w:szCs w:val="16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b w:val="0"/>
      <w:i w:val="0"/>
      <w:color w:val="auto"/>
      <w:sz w:val="16"/>
      <w:szCs w:val="24"/>
      <w:u w:val="none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23z0">
    <w:name w:val="WW8Num23z0"/>
    <w:rPr>
      <w:rFonts w:ascii="Arial" w:hAnsi="Arial" w:cs="Arial" w:hint="default"/>
      <w:i w:val="0"/>
      <w:sz w:val="16"/>
      <w:szCs w:val="16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i w:val="0"/>
      <w:sz w:val="16"/>
      <w:szCs w:val="16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stavecChar">
    <w:name w:val="Odstavec Char"/>
    <w:rPr>
      <w:rFonts w:ascii="Calibri" w:hAnsi="Calibri" w:cs="Calibri"/>
      <w:sz w:val="24"/>
      <w:szCs w:val="22"/>
      <w:lang w:val="cs-CZ" w:eastAsia="ar-SA" w:bidi="ar-SA"/>
    </w:rPr>
  </w:style>
  <w:style w:type="character" w:customStyle="1" w:styleId="TextkomenteChar">
    <w:name w:val="Text komentáře Char"/>
    <w:uiPriority w:val="99"/>
    <w:rPr>
      <w:lang w:val="cs-CZ" w:eastAsia="ar-SA" w:bidi="ar-SA"/>
    </w:rPr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ind w:left="567" w:hanging="567"/>
    </w:pPr>
    <w:rPr>
      <w:sz w:val="24"/>
      <w:szCs w:val="24"/>
    </w:rPr>
  </w:style>
  <w:style w:type="paragraph" w:customStyle="1" w:styleId="Level1">
    <w:name w:val="Level 1"/>
    <w:basedOn w:val="Normln"/>
    <w:next w:val="Normln"/>
    <w:pPr>
      <w:keepNext/>
      <w:numPr>
        <w:numId w:val="10"/>
      </w:numPr>
      <w:spacing w:before="140" w:after="140" w:line="288" w:lineRule="auto"/>
      <w:jc w:val="both"/>
    </w:pPr>
    <w:rPr>
      <w:rFonts w:ascii="Arial" w:hAnsi="Arial" w:cs="Arial"/>
      <w:b/>
      <w:kern w:val="1"/>
      <w:sz w:val="22"/>
      <w:lang w:val="en-GB"/>
    </w:rPr>
  </w:style>
  <w:style w:type="paragraph" w:customStyle="1" w:styleId="Level2">
    <w:name w:val="Level 2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3">
    <w:name w:val="Level 3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4">
    <w:name w:val="Level 4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5">
    <w:name w:val="Level 5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6">
    <w:name w:val="Level 6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Zkladntextodsazen21">
    <w:name w:val="Základní text odsazený 21"/>
    <w:basedOn w:val="Normln"/>
    <w:pPr>
      <w:ind w:left="284" w:hanging="284"/>
      <w:jc w:val="both"/>
    </w:pPr>
    <w:rPr>
      <w:sz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pPr>
      <w:numPr>
        <w:numId w:val="8"/>
      </w:numPr>
      <w:spacing w:before="60"/>
      <w:jc w:val="both"/>
    </w:pPr>
    <w:rPr>
      <w:rFonts w:ascii="Calibri" w:hAnsi="Calibri" w:cs="Calibri"/>
      <w:sz w:val="24"/>
      <w:szCs w:val="22"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semiHidden/>
    <w:unhideWhenUsed/>
    <w:rsid w:val="00DA061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DA061B"/>
    <w:rPr>
      <w:lang w:val="x-none"/>
    </w:rPr>
  </w:style>
  <w:style w:type="character" w:customStyle="1" w:styleId="TextkomenteChar1">
    <w:name w:val="Text komentáře Char1"/>
    <w:link w:val="Textkomente"/>
    <w:uiPriority w:val="99"/>
    <w:rsid w:val="00DA061B"/>
    <w:rPr>
      <w:lang w:eastAsia="ar-SA"/>
    </w:rPr>
  </w:style>
  <w:style w:type="character" w:customStyle="1" w:styleId="ZhlavChar">
    <w:name w:val="Záhlaví Char"/>
    <w:link w:val="Zhlav"/>
    <w:uiPriority w:val="99"/>
    <w:rsid w:val="008B24E0"/>
    <w:rPr>
      <w:lang w:eastAsia="ar-SA"/>
    </w:rPr>
  </w:style>
  <w:style w:type="character" w:styleId="Nevyeenzmnka">
    <w:name w:val="Unresolved Mention"/>
    <w:uiPriority w:val="99"/>
    <w:semiHidden/>
    <w:unhideWhenUsed/>
    <w:rsid w:val="0007423C"/>
    <w:rPr>
      <w:color w:val="808080"/>
      <w:shd w:val="clear" w:color="auto" w:fill="E6E6E6"/>
    </w:rPr>
  </w:style>
  <w:style w:type="paragraph" w:styleId="Odstavecseseznamem">
    <w:name w:val="List Paragraph"/>
    <w:aliases w:val="Nad,Odstavec cíl se seznamem,Odstavec se seznamem5,Odstavec_muj,Odstavec se seznamem1,Reference List,Odstavec se seznamem a odrážkou,1 úroveň Odstavec se seznamem,List Paragraph (Czech Tourism),A-Odrážky1"/>
    <w:basedOn w:val="Normln"/>
    <w:link w:val="OdstavecseseznamemChar"/>
    <w:uiPriority w:val="34"/>
    <w:qFormat/>
    <w:rsid w:val="008D0A8F"/>
    <w:pPr>
      <w:ind w:left="720"/>
      <w:contextualSpacing/>
    </w:pPr>
  </w:style>
  <w:style w:type="character" w:customStyle="1" w:styleId="normaltextrun1">
    <w:name w:val="normaltextrun1"/>
    <w:rsid w:val="008D0A8F"/>
  </w:style>
  <w:style w:type="paragraph" w:styleId="Bezmezer">
    <w:name w:val="No Spacing"/>
    <w:uiPriority w:val="1"/>
    <w:qFormat/>
    <w:rsid w:val="001851F4"/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nhideWhenUsed/>
    <w:rsid w:val="001851F4"/>
    <w:pPr>
      <w:suppressAutoHyphens w:val="0"/>
      <w:jc w:val="both"/>
    </w:pPr>
    <w:rPr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1851F4"/>
  </w:style>
  <w:style w:type="character" w:styleId="Znakapoznpodarou">
    <w:name w:val="footnote reference"/>
    <w:semiHidden/>
    <w:unhideWhenUsed/>
    <w:rsid w:val="001851F4"/>
    <w:rPr>
      <w:vertAlign w:val="superscript"/>
    </w:rPr>
  </w:style>
  <w:style w:type="paragraph" w:styleId="Revize">
    <w:name w:val="Revision"/>
    <w:hidden/>
    <w:uiPriority w:val="99"/>
    <w:semiHidden/>
    <w:rsid w:val="00512A04"/>
    <w:rPr>
      <w:lang w:eastAsia="ar-SA"/>
    </w:rPr>
  </w:style>
  <w:style w:type="table" w:styleId="Mkatabulky">
    <w:name w:val="Table Grid"/>
    <w:basedOn w:val="Normlntabulka"/>
    <w:uiPriority w:val="99"/>
    <w:rsid w:val="005C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stavec se seznamem1 Char,Reference List Char,Odstavec se seznamem a odrážkou Char,1 úroveň Odstavec se seznamem Char,A-Odrážky1 Char"/>
    <w:link w:val="Odstavecseseznamem"/>
    <w:uiPriority w:val="34"/>
    <w:qFormat/>
    <w:locked/>
    <w:rsid w:val="00F11BD2"/>
    <w:rPr>
      <w:lang w:eastAsia="ar-SA"/>
    </w:rPr>
  </w:style>
  <w:style w:type="character" w:styleId="Nzevknihy">
    <w:name w:val="Book Title"/>
    <w:aliases w:val="VFN hl-řádky"/>
    <w:uiPriority w:val="33"/>
    <w:qFormat/>
    <w:rsid w:val="00683EF7"/>
    <w:rPr>
      <w:rFonts w:ascii="Segoe UI" w:hAnsi="Segoe UI" w:cs="Segoe UI"/>
      <w:b w:val="0"/>
      <w:caps w:val="0"/>
      <w:smallCaps w:val="0"/>
      <w:strike w:val="0"/>
      <w:dstrike w:val="0"/>
      <w:noProof/>
      <w:vanish w:val="0"/>
      <w:color w:val="0C0C72"/>
      <w:sz w:val="18"/>
      <w:szCs w:val="18"/>
      <w:vertAlign w:val="baseline"/>
    </w:rPr>
  </w:style>
  <w:style w:type="paragraph" w:customStyle="1" w:styleId="VFNhl-1">
    <w:name w:val="VFN hl-1.ř"/>
    <w:basedOn w:val="Zhlav"/>
    <w:link w:val="VFNhl-1Char"/>
    <w:qFormat/>
    <w:rsid w:val="00683EF7"/>
    <w:pPr>
      <w:tabs>
        <w:tab w:val="clear" w:pos="4536"/>
        <w:tab w:val="clear" w:pos="9072"/>
      </w:tabs>
      <w:suppressAutoHyphens w:val="0"/>
      <w:ind w:left="1985"/>
      <w:jc w:val="both"/>
    </w:pPr>
    <w:rPr>
      <w:rFonts w:ascii="Segoe UI" w:hAnsi="Segoe UI" w:cs="Segoe UI"/>
      <w:b/>
      <w:caps/>
      <w:noProof/>
      <w:color w:val="0C0C72"/>
      <w:sz w:val="24"/>
      <w:lang w:val="cs-CZ" w:eastAsia="cs-CZ"/>
    </w:rPr>
  </w:style>
  <w:style w:type="character" w:customStyle="1" w:styleId="VFNhl-1Char">
    <w:name w:val="VFN hl-1.ř Char"/>
    <w:link w:val="VFNhl-1"/>
    <w:rsid w:val="00683EF7"/>
    <w:rPr>
      <w:rFonts w:ascii="Segoe UI" w:hAnsi="Segoe UI" w:cs="Segoe UI"/>
      <w:b/>
      <w:caps/>
      <w:noProof/>
      <w:color w:val="0C0C72"/>
      <w:sz w:val="24"/>
    </w:rPr>
  </w:style>
  <w:style w:type="paragraph" w:customStyle="1" w:styleId="VFNhl-2-">
    <w:name w:val="VFN hl-2-ř"/>
    <w:basedOn w:val="Zhlav"/>
    <w:rsid w:val="00683EF7"/>
    <w:pPr>
      <w:suppressAutoHyphens w:val="0"/>
      <w:ind w:left="1985"/>
    </w:pPr>
    <w:rPr>
      <w:rFonts w:ascii="Segoe UI" w:hAnsi="Segoe UI"/>
      <w:sz w:val="18"/>
      <w:lang w:val="cs-CZ" w:eastAsia="cs-CZ"/>
    </w:rPr>
  </w:style>
  <w:style w:type="paragraph" w:styleId="Nzev">
    <w:name w:val="Title"/>
    <w:basedOn w:val="Zhlav"/>
    <w:next w:val="Normln"/>
    <w:link w:val="NzevChar"/>
    <w:qFormat/>
    <w:rsid w:val="00683EF7"/>
    <w:pPr>
      <w:tabs>
        <w:tab w:val="clear" w:pos="4536"/>
        <w:tab w:val="clear" w:pos="9072"/>
        <w:tab w:val="center" w:pos="4820"/>
        <w:tab w:val="right" w:pos="9639"/>
      </w:tabs>
      <w:suppressAutoHyphens w:val="0"/>
      <w:ind w:left="1985"/>
    </w:pPr>
    <w:rPr>
      <w:rFonts w:ascii="Segoe UI" w:hAnsi="Segoe UI" w:cs="Segoe UI"/>
      <w:b/>
      <w:caps/>
      <w:color w:val="0C0C72"/>
      <w:sz w:val="40"/>
      <w:szCs w:val="40"/>
      <w:lang w:val="cs-CZ" w:eastAsia="cs-CZ"/>
    </w:rPr>
  </w:style>
  <w:style w:type="character" w:customStyle="1" w:styleId="NzevChar">
    <w:name w:val="Název Char"/>
    <w:basedOn w:val="Standardnpsmoodstavce"/>
    <w:link w:val="Nzev"/>
    <w:rsid w:val="00683EF7"/>
    <w:rPr>
      <w:rFonts w:ascii="Segoe UI" w:hAnsi="Segoe UI" w:cs="Segoe UI"/>
      <w:b/>
      <w:caps/>
      <w:color w:val="0C0C72"/>
      <w:sz w:val="40"/>
      <w:szCs w:val="40"/>
    </w:rPr>
  </w:style>
  <w:style w:type="character" w:customStyle="1" w:styleId="normaltextrun">
    <w:name w:val="normaltextrun"/>
    <w:basedOn w:val="Standardnpsmoodstavce"/>
    <w:rsid w:val="00020BDF"/>
  </w:style>
  <w:style w:type="character" w:customStyle="1" w:styleId="eop">
    <w:name w:val="eop"/>
    <w:basedOn w:val="Standardnpsmoodstavce"/>
    <w:rsid w:val="00020BDF"/>
  </w:style>
  <w:style w:type="paragraph" w:customStyle="1" w:styleId="paragraph">
    <w:name w:val="paragraph"/>
    <w:basedOn w:val="Normln"/>
    <w:rsid w:val="00FE3D74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Default">
    <w:name w:val="Default"/>
    <w:rsid w:val="00332AD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lnweb">
    <w:name w:val="Normal (Web)"/>
    <w:basedOn w:val="Normln"/>
    <w:uiPriority w:val="99"/>
    <w:unhideWhenUsed/>
    <w:rsid w:val="00F915E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cf01">
    <w:name w:val="cf01"/>
    <w:basedOn w:val="Standardnpsmoodstavce"/>
    <w:rsid w:val="002B3BF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1017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7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63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2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6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2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3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8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5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8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72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7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2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14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4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19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93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4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8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3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7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6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07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75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23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8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7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6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89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04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14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1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5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8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2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4320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1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8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5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35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2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5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4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3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08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9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59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97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93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3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08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0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8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4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24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2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4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9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5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9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7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75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83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7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3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3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5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54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1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19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62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94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0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4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9212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7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34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4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4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90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1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50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6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7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64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53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6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3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48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3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3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93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9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4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5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90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2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7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5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4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61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7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62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7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0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59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6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53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1326-1015(2025-12-04_7-47-26_94644)/1015-25_RS.docx</ZkracenyRetezec>
    <Smazat xmlns="acca34e4-9ecd-41c8-99eb-d6aa654aaa55">&lt;a href="/sites/evidencesmluv/_layouts/15/IniWrkflIP.aspx?List=%7b45688869-8B73-4574-991F-DA277FEECC6D%7d&amp;amp;ID=2841&amp;amp;ItemGuid=%7b2BD3E8A3-7BAD-429E-B23F-4C86A69D0214%7d&amp;amp;TemplateID=%7bd3f8102e-f4a5-4901-b93c-fb146a9d820d%7d"&gt;&lt;img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42EF73-2E99-4581-ACD5-73D1294E5B4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39AC322-5EAC-4BF2-A7C2-CA2719EBE650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c9180ec9-f266-4235-bfb6-a326cc7ac18b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FB731AC-C6B1-49CF-82B0-89D5070DC2D5}"/>
</file>

<file path=customXml/itemProps4.xml><?xml version="1.0" encoding="utf-8"?>
<ds:datastoreItem xmlns:ds="http://schemas.openxmlformats.org/officeDocument/2006/customXml" ds:itemID="{6C914640-F7C9-4183-8939-FED4A2EAF7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D57CE0-FA2C-4611-998B-DDFBB3DD55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3058</Words>
  <Characters>18046</Characters>
  <Application>Microsoft Office Word</Application>
  <DocSecurity>0</DocSecurity>
  <Lines>150</Lines>
  <Paragraphs>42</Paragraphs>
  <ScaleCrop>false</ScaleCrop>
  <Company>Všeobecná fakultní nemocnice v Praze</Company>
  <LinksUpToDate>false</LinksUpToDate>
  <CharactersWithSpaces>21062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Parik Jiri</dc:creator>
  <cp:keywords/>
  <cp:lastModifiedBy>Kotusová Zuzana, Ing. DiS.</cp:lastModifiedBy>
  <cp:revision>2</cp:revision>
  <cp:lastPrinted>2025-11-12T08:12:00Z</cp:lastPrinted>
  <dcterms:created xsi:type="dcterms:W3CDTF">2025-12-04T06:47:00Z</dcterms:created>
  <dcterms:modified xsi:type="dcterms:W3CDTF">2025-12-04T06:47:00Z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43c30ba9-056b-446d-a735-cef8391dacee,2;43c30ba9-056b-446d-a735-cef8391dacee,3;43c30ba9-056b-446d-a735-cef8391dacee,11;43c30ba9-056b-446d-a735-cef8391dacee,12;43c30ba9-056b-446d-a735-cef8391dacee,13;43c30ba9-056b-446d-a735-cef8391dacee,17;b654cfb1-c231-499f-9b0a-28e4e36f65bc,2;b654cfb1-c231-499f-9b0a-28e4e36f65bc,2;b654cfb1-c231-499f-9b0a-28e4e36f65bc,2;</vt:lpwstr>
  </property>
  <property fmtid="{D5CDD505-2E9C-101B-9397-08002B2CF9AE}" pid="3" name="IdenitificationN">
    <vt:lpwstr>10192.0000000000</vt:lpwstr>
  </property>
  <property fmtid="{D5CDD505-2E9C-101B-9397-08002B2CF9AE}" pid="4" name="Block_WF">
    <vt:lpwstr>1.00000000000000</vt:lpwstr>
  </property>
  <property fmtid="{D5CDD505-2E9C-101B-9397-08002B2CF9AE}" pid="5" name="Cycle_WF_Code">
    <vt:lpwstr/>
  </property>
  <property fmtid="{D5CDD505-2E9C-101B-9397-08002B2CF9AE}" pid="6" name="BlockDateWF">
    <vt:lpwstr/>
  </property>
  <property fmtid="{D5CDD505-2E9C-101B-9397-08002B2CF9AE}" pid="7" name="KonecPripominkovani">
    <vt:lpwstr>2016-03-03T07:44:26Z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AuthorIds_UIVersion_1536">
    <vt:lpwstr>33</vt:lpwstr>
  </property>
  <property fmtid="{D5CDD505-2E9C-101B-9397-08002B2CF9AE}" pid="10" name="_dlc_DocIdItemGuid">
    <vt:lpwstr>00d58e1a-f55b-464b-bd9a-c7a6b63765ce</vt:lpwstr>
  </property>
  <property fmtid="{D5CDD505-2E9C-101B-9397-08002B2CF9AE}" pid="11" name="MSIP_Label_2063cd7f-2d21-486a-9f29-9c1683fdd175_Enabled">
    <vt:lpwstr>true</vt:lpwstr>
  </property>
  <property fmtid="{D5CDD505-2E9C-101B-9397-08002B2CF9AE}" pid="12" name="MSIP_Label_2063cd7f-2d21-486a-9f29-9c1683fdd175_SetDate">
    <vt:lpwstr>2021-01-04T07:13:50Z</vt:lpwstr>
  </property>
  <property fmtid="{D5CDD505-2E9C-101B-9397-08002B2CF9AE}" pid="13" name="MSIP_Label_2063cd7f-2d21-486a-9f29-9c1683fdd175_Method">
    <vt:lpwstr>Standard</vt:lpwstr>
  </property>
  <property fmtid="{D5CDD505-2E9C-101B-9397-08002B2CF9AE}" pid="14" name="MSIP_Label_2063cd7f-2d21-486a-9f29-9c1683fdd175_Name">
    <vt:lpwstr>2063cd7f-2d21-486a-9f29-9c1683fdd175</vt:lpwstr>
  </property>
  <property fmtid="{D5CDD505-2E9C-101B-9397-08002B2CF9AE}" pid="15" name="MSIP_Label_2063cd7f-2d21-486a-9f29-9c1683fdd175_SiteId">
    <vt:lpwstr>0f277086-d4e0-4971-bc1a-bbc5df0eb246</vt:lpwstr>
  </property>
  <property fmtid="{D5CDD505-2E9C-101B-9397-08002B2CF9AE}" pid="16" name="MSIP_Label_2063cd7f-2d21-486a-9f29-9c1683fdd175_ActionId">
    <vt:lpwstr/>
  </property>
  <property fmtid="{D5CDD505-2E9C-101B-9397-08002B2CF9AE}" pid="17" name="MSIP_Label_2063cd7f-2d21-486a-9f29-9c1683fdd175_ContentBits">
    <vt:lpwstr>0</vt:lpwstr>
  </property>
  <property fmtid="{D5CDD505-2E9C-101B-9397-08002B2CF9AE}" pid="18" name="MediaServiceImageTags">
    <vt:lpwstr/>
  </property>
</Properties>
</file>