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jc w:val="center"/>
        <w:rPr>
          <w:rFonts w:ascii="Arial" w:cs="Arial" w:eastAsia="Arial" w:hAnsi="Arial"/>
          <w:color w:val="000000"/>
          <w:sz w:val="28"/>
          <w:szCs w:val="28"/>
        </w:rPr>
      </w:pPr>
      <w:r w:rsidDel="00000000" w:rsidR="00000000" w:rsidRPr="00000000">
        <w:rPr>
          <w:rFonts w:ascii="Arial" w:cs="Arial" w:eastAsia="Arial" w:hAnsi="Arial"/>
          <w:b w:val="1"/>
          <w:bCs w:val="1"/>
          <w:color w:val="000000"/>
          <w:sz w:val="28"/>
          <w:szCs w:val="28"/>
          <w:rtl w:val="0"/>
        </w:rPr>
        <w:t xml:space="preserve">SMLOUVA O DÍLO</w:t>
      </w: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jc w:val="center"/>
        <w:rPr>
          <w:rFonts w:ascii="Georgia" w:cs="Georgia" w:eastAsia="Georgia" w:hAnsi="Georgia"/>
          <w:color w:val="000000"/>
          <w:sz w:val="20"/>
          <w:szCs w:val="20"/>
        </w:rPr>
      </w:pPr>
      <w:r w:rsidDel="00000000" w:rsidR="00000000" w:rsidRPr="00000000">
        <w:rPr>
          <w:rFonts w:ascii="Georgia" w:cs="Georgia" w:eastAsia="Georgia" w:hAnsi="Georgia"/>
          <w:color w:val="000000"/>
          <w:sz w:val="20"/>
          <w:szCs w:val="20"/>
          <w:rtl w:val="0"/>
        </w:rPr>
        <w:t xml:space="preserve">uzavřená podle ust. § 2586 a násl. zákona č. 89/2012 Sb., občanský zákoník</w:t>
      </w:r>
    </w:p>
    <w:p w:rsidR="00000000" w:rsidDel="00000000" w:rsidP="00000000" w:rsidRDefault="00000000" w:rsidRPr="00000000" w14:paraId="00000003">
      <w:pPr>
        <w:jc w:val="right"/>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4">
      <w:pPr>
        <w:jc w:val="right"/>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05">
      <w:pPr>
        <w:numPr>
          <w:ilvl w:val="0"/>
          <w:numId w:val="3"/>
        </w:numPr>
        <w:ind w:left="720" w:hanging="360"/>
        <w:rPr>
          <w:rFonts w:ascii="Arial" w:cs="Arial" w:eastAsia="Arial" w:hAnsi="Arial"/>
          <w:color w:val="92d050"/>
        </w:rPr>
      </w:pPr>
      <w:r w:rsidDel="00000000" w:rsidR="00000000" w:rsidRPr="00000000">
        <w:rPr>
          <w:rFonts w:ascii="Arial" w:cs="Arial" w:eastAsia="Arial" w:hAnsi="Arial"/>
          <w:b w:val="1"/>
          <w:bCs w:val="1"/>
          <w:color w:val="92d050"/>
          <w:rtl w:val="0"/>
        </w:rPr>
        <w:t xml:space="preserve">Smluvní strany</w:t>
      </w:r>
      <w:r w:rsidDel="00000000" w:rsidR="00000000" w:rsidRPr="00000000">
        <w:rPr>
          <w:rtl w:val="0"/>
        </w:rPr>
      </w:r>
    </w:p>
    <w:p w:rsidR="00000000" w:rsidDel="00000000" w:rsidP="00000000" w:rsidRDefault="00000000" w:rsidRPr="00000000" w14:paraId="00000006">
      <w:pPr>
        <w:ind w:left="720" w:firstLine="0"/>
        <w:rPr>
          <w:rFonts w:ascii="Arial" w:cs="Arial" w:eastAsia="Arial" w:hAnsi="Arial"/>
          <w:color w:val="92d050"/>
        </w:rPr>
      </w:pPr>
      <w:r w:rsidDel="00000000" w:rsidR="00000000" w:rsidRPr="00000000">
        <w:rPr>
          <w:rtl w:val="0"/>
        </w:rPr>
      </w:r>
    </w:p>
    <w:p w:rsidR="00000000" w:rsidDel="00000000" w:rsidP="00000000" w:rsidRDefault="00000000" w:rsidRPr="00000000" w14:paraId="00000007">
      <w:pPr>
        <w:numPr>
          <w:ilvl w:val="1"/>
          <w:numId w:val="4"/>
        </w:numPr>
        <w:spacing w:after="120" w:lineRule="auto"/>
        <w:ind w:left="567" w:hanging="567"/>
        <w:rPr>
          <w:rFonts w:ascii="Georgia" w:cs="Georgia" w:eastAsia="Georgia" w:hAnsi="Georgia"/>
          <w:sz w:val="20"/>
          <w:szCs w:val="20"/>
        </w:rPr>
      </w:pPr>
      <w:r w:rsidDel="00000000" w:rsidR="00000000" w:rsidRPr="00000000">
        <w:rPr>
          <w:rFonts w:ascii="Georgia" w:cs="Georgia" w:eastAsia="Georgia" w:hAnsi="Georgia"/>
          <w:b w:val="1"/>
          <w:bCs w:val="1"/>
          <w:sz w:val="20"/>
          <w:szCs w:val="20"/>
          <w:rtl w:val="0"/>
        </w:rPr>
        <w:t xml:space="preserve">Objednatel:</w:t>
      </w:r>
      <w:r w:rsidDel="00000000" w:rsidR="00000000" w:rsidRPr="00000000">
        <w:rPr>
          <w:rtl w:val="0"/>
        </w:rPr>
      </w:r>
    </w:p>
    <w:p w:rsidR="00000000" w:rsidDel="00000000" w:rsidP="00000000" w:rsidRDefault="00000000" w:rsidRPr="00000000" w14:paraId="00000008">
      <w:pPr>
        <w:spacing w:after="120" w:lineRule="auto"/>
        <w:ind w:left="567" w:firstLine="0"/>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Centrum Kociánka</w:t>
      </w:r>
    </w:p>
    <w:p w:rsidR="00000000" w:rsidDel="00000000" w:rsidP="00000000" w:rsidRDefault="00000000" w:rsidRPr="00000000" w14:paraId="00000009">
      <w:pPr>
        <w:spacing w:after="120" w:lineRule="auto"/>
        <w:ind w:left="567"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se sídlem: Kociánka 93/2, 612 47 Brno</w:t>
      </w:r>
    </w:p>
    <w:p w:rsidR="00000000" w:rsidDel="00000000" w:rsidP="00000000" w:rsidRDefault="00000000" w:rsidRPr="00000000" w14:paraId="0000000A">
      <w:pPr>
        <w:spacing w:after="120" w:lineRule="auto"/>
        <w:ind w:left="567"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zastoupený: </w:t>
      </w:r>
      <w:r w:rsidDel="00000000" w:rsidR="00000000" w:rsidRPr="00000000">
        <w:rPr>
          <w:rFonts w:ascii="Georgia" w:cs="Georgia" w:eastAsia="Georgia" w:hAnsi="Georgia"/>
          <w:color w:val="ff0000"/>
          <w:sz w:val="20"/>
          <w:szCs w:val="20"/>
          <w:rtl w:val="0"/>
        </w:rPr>
        <w:t xml:space="preserve">XXXXXXXXXXX</w:t>
      </w:r>
      <w:r w:rsidDel="00000000" w:rsidR="00000000" w:rsidRPr="00000000">
        <w:rPr>
          <w:rFonts w:ascii="Georgia" w:cs="Georgia" w:eastAsia="Georgia" w:hAnsi="Georgia"/>
          <w:sz w:val="20"/>
          <w:szCs w:val="20"/>
          <w:rtl w:val="0"/>
        </w:rPr>
        <w:t xml:space="preserve"> - ředitelem</w:t>
      </w:r>
    </w:p>
    <w:p w:rsidR="00000000" w:rsidDel="00000000" w:rsidP="00000000" w:rsidRDefault="00000000" w:rsidRPr="00000000" w14:paraId="0000000B">
      <w:pPr>
        <w:spacing w:after="120" w:lineRule="auto"/>
        <w:ind w:left="567"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IČ:    00093378     </w:t>
      </w:r>
    </w:p>
    <w:p w:rsidR="00000000" w:rsidDel="00000000" w:rsidP="00000000" w:rsidRDefault="00000000" w:rsidRPr="00000000" w14:paraId="0000000C">
      <w:pPr>
        <w:spacing w:after="120" w:lineRule="auto"/>
        <w:ind w:left="567"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DIČ: CZ00093378</w:t>
      </w:r>
    </w:p>
    <w:p w:rsidR="00000000" w:rsidDel="00000000" w:rsidP="00000000" w:rsidRDefault="00000000" w:rsidRPr="00000000" w14:paraId="0000000D">
      <w:pPr>
        <w:spacing w:after="120" w:lineRule="auto"/>
        <w:ind w:left="567"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bankovní spojení: ČNB Brno</w:t>
      </w:r>
    </w:p>
    <w:p w:rsidR="00000000" w:rsidDel="00000000" w:rsidP="00000000" w:rsidRDefault="00000000" w:rsidRPr="00000000" w14:paraId="0000000E">
      <w:pPr>
        <w:spacing w:after="120" w:lineRule="auto"/>
        <w:ind w:left="567"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číslo účtu:</w:t>
      </w:r>
      <w:r w:rsidDel="00000000" w:rsidR="00000000" w:rsidRPr="00000000">
        <w:rPr>
          <w:rtl w:val="0"/>
        </w:rPr>
        <w:t xml:space="preserve"> </w:t>
      </w:r>
      <w:r w:rsidDel="00000000" w:rsidR="00000000" w:rsidRPr="00000000">
        <w:rPr>
          <w:rFonts w:ascii="Georgia" w:cs="Georgia" w:eastAsia="Georgia" w:hAnsi="Georgia"/>
          <w:sz w:val="20"/>
          <w:szCs w:val="20"/>
          <w:rtl w:val="0"/>
        </w:rPr>
        <w:t xml:space="preserve">197 136 621/ 0710</w:t>
      </w:r>
    </w:p>
    <w:p w:rsidR="00000000" w:rsidDel="00000000" w:rsidP="00000000" w:rsidRDefault="00000000" w:rsidRPr="00000000" w14:paraId="0000000F">
      <w:pPr>
        <w:ind w:left="567"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na straně jedné </w:t>
      </w:r>
      <w:r w:rsidDel="00000000" w:rsidR="00000000" w:rsidRPr="00000000">
        <w:rPr>
          <w:rFonts w:ascii="Georgia" w:cs="Georgia" w:eastAsia="Georgia" w:hAnsi="Georgia"/>
          <w:b w:val="1"/>
          <w:bCs w:val="1"/>
          <w:sz w:val="20"/>
          <w:szCs w:val="20"/>
          <w:rtl w:val="0"/>
        </w:rPr>
        <w:t xml:space="preserve">(dále jen „objednatel“)</w:t>
      </w:r>
      <w:r w:rsidDel="00000000" w:rsidR="00000000" w:rsidRPr="00000000">
        <w:rPr>
          <w:rtl w:val="0"/>
        </w:rPr>
      </w:r>
    </w:p>
    <w:p w:rsidR="00000000" w:rsidDel="00000000" w:rsidP="00000000" w:rsidRDefault="00000000" w:rsidRPr="00000000" w14:paraId="00000010">
      <w:pPr>
        <w:ind w:left="567" w:firstLine="0"/>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1">
      <w:pPr>
        <w:ind w:left="567"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w:t>
      </w:r>
    </w:p>
    <w:p w:rsidR="00000000" w:rsidDel="00000000" w:rsidP="00000000" w:rsidRDefault="00000000" w:rsidRPr="00000000" w14:paraId="00000012">
      <w:pPr>
        <w:ind w:left="567" w:firstLine="0"/>
        <w:rPr>
          <w:rFonts w:ascii="Georgia" w:cs="Georgia" w:eastAsia="Georgia" w:hAnsi="Georgia"/>
          <w:b w:val="1"/>
          <w:bCs w:val="1"/>
          <w:sz w:val="20"/>
          <w:szCs w:val="20"/>
        </w:rPr>
      </w:pPr>
      <w:r w:rsidDel="00000000" w:rsidR="00000000" w:rsidRPr="00000000">
        <w:rPr>
          <w:rtl w:val="0"/>
        </w:rPr>
      </w:r>
    </w:p>
    <w:p w:rsidR="00000000" w:rsidDel="00000000" w:rsidP="00000000" w:rsidRDefault="00000000" w:rsidRPr="00000000" w14:paraId="00000013">
      <w:pPr>
        <w:numPr>
          <w:ilvl w:val="1"/>
          <w:numId w:val="4"/>
        </w:numPr>
        <w:spacing w:after="120" w:lineRule="auto"/>
        <w:ind w:left="567" w:hanging="567"/>
        <w:rPr>
          <w:rFonts w:ascii="Georgia" w:cs="Georgia" w:eastAsia="Georgia" w:hAnsi="Georgia"/>
          <w:sz w:val="20"/>
          <w:szCs w:val="20"/>
        </w:rPr>
      </w:pPr>
      <w:r w:rsidDel="00000000" w:rsidR="00000000" w:rsidRPr="00000000">
        <w:rPr>
          <w:rFonts w:ascii="Georgia" w:cs="Georgia" w:eastAsia="Georgia" w:hAnsi="Georgia"/>
          <w:b w:val="1"/>
          <w:bCs w:val="1"/>
          <w:sz w:val="20"/>
          <w:szCs w:val="20"/>
          <w:rtl w:val="0"/>
        </w:rPr>
        <w:t xml:space="preserve">Poskytovatel:</w:t>
      </w:r>
      <w:r w:rsidDel="00000000" w:rsidR="00000000" w:rsidRPr="00000000">
        <w:rPr>
          <w:rtl w:val="0"/>
        </w:rPr>
      </w:r>
    </w:p>
    <w:p w:rsidR="00000000" w:rsidDel="00000000" w:rsidP="00000000" w:rsidRDefault="00000000" w:rsidRPr="00000000" w14:paraId="00000014">
      <w:pPr>
        <w:spacing w:after="120" w:lineRule="auto"/>
        <w:ind w:left="567"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Data Protection Delivery Center, s.r.o.</w:t>
      </w:r>
    </w:p>
    <w:p w:rsidR="00000000" w:rsidDel="00000000" w:rsidP="00000000" w:rsidRDefault="00000000" w:rsidRPr="00000000" w14:paraId="00000015">
      <w:pPr>
        <w:spacing w:after="120" w:lineRule="auto"/>
        <w:ind w:left="567"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se sídlem: Rybkova 1016/31, 602 00 Brno</w:t>
      </w:r>
    </w:p>
    <w:p w:rsidR="00000000" w:rsidDel="00000000" w:rsidP="00000000" w:rsidRDefault="00000000" w:rsidRPr="00000000" w14:paraId="00000016">
      <w:pPr>
        <w:spacing w:after="120" w:lineRule="auto"/>
        <w:ind w:left="567"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zastoupený: </w:t>
      </w:r>
      <w:r w:rsidDel="00000000" w:rsidR="00000000" w:rsidRPr="00000000">
        <w:rPr>
          <w:rFonts w:ascii="Georgia" w:cs="Georgia" w:eastAsia="Georgia" w:hAnsi="Georgia"/>
          <w:color w:val="ff0000"/>
          <w:sz w:val="20"/>
          <w:szCs w:val="20"/>
          <w:rtl w:val="0"/>
        </w:rPr>
        <w:t xml:space="preserve">XXXXXXXXXXX</w:t>
      </w:r>
      <w:r w:rsidDel="00000000" w:rsidR="00000000" w:rsidRPr="00000000">
        <w:rPr>
          <w:rFonts w:ascii="Georgia" w:cs="Georgia" w:eastAsia="Georgia" w:hAnsi="Georgia"/>
          <w:sz w:val="20"/>
          <w:szCs w:val="20"/>
          <w:rtl w:val="0"/>
        </w:rPr>
        <w:t xml:space="preserve"> - jednatelem</w:t>
      </w:r>
    </w:p>
    <w:p w:rsidR="00000000" w:rsidDel="00000000" w:rsidP="00000000" w:rsidRDefault="00000000" w:rsidRPr="00000000" w14:paraId="00000017">
      <w:pPr>
        <w:spacing w:after="120" w:lineRule="auto"/>
        <w:ind w:left="567"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IČ: 03064247   </w:t>
      </w:r>
    </w:p>
    <w:p w:rsidR="00000000" w:rsidDel="00000000" w:rsidP="00000000" w:rsidRDefault="00000000" w:rsidRPr="00000000" w14:paraId="00000018">
      <w:pPr>
        <w:spacing w:after="120" w:lineRule="auto"/>
        <w:ind w:left="567"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DIČ: CZ03064247</w:t>
      </w:r>
    </w:p>
    <w:p w:rsidR="00000000" w:rsidDel="00000000" w:rsidP="00000000" w:rsidRDefault="00000000" w:rsidRPr="00000000" w14:paraId="00000019">
      <w:pPr>
        <w:spacing w:after="120" w:lineRule="auto"/>
        <w:ind w:left="567"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bankovní spojení: Komerční banka a.s.</w:t>
      </w:r>
    </w:p>
    <w:p w:rsidR="00000000" w:rsidDel="00000000" w:rsidP="00000000" w:rsidRDefault="00000000" w:rsidRPr="00000000" w14:paraId="0000001A">
      <w:pPr>
        <w:spacing w:after="120" w:lineRule="auto"/>
        <w:ind w:left="567"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číslo účtu:</w:t>
      </w:r>
      <w:r w:rsidDel="00000000" w:rsidR="00000000" w:rsidRPr="00000000">
        <w:rPr>
          <w:rtl w:val="0"/>
        </w:rPr>
        <w:t xml:space="preserve"> </w:t>
      </w:r>
      <w:r w:rsidDel="00000000" w:rsidR="00000000" w:rsidRPr="00000000">
        <w:rPr>
          <w:rFonts w:ascii="Georgia" w:cs="Georgia" w:eastAsia="Georgia" w:hAnsi="Georgia"/>
          <w:sz w:val="20"/>
          <w:szCs w:val="20"/>
          <w:rtl w:val="0"/>
        </w:rPr>
        <w:t xml:space="preserve">107-7585660267/0100</w:t>
      </w:r>
    </w:p>
    <w:p w:rsidR="00000000" w:rsidDel="00000000" w:rsidP="00000000" w:rsidRDefault="00000000" w:rsidRPr="00000000" w14:paraId="0000001B">
      <w:pPr>
        <w:ind w:left="567"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na straně druhé </w:t>
      </w:r>
      <w:r w:rsidDel="00000000" w:rsidR="00000000" w:rsidRPr="00000000">
        <w:rPr>
          <w:rFonts w:ascii="Georgia" w:cs="Georgia" w:eastAsia="Georgia" w:hAnsi="Georgia"/>
          <w:b w:val="1"/>
          <w:bCs w:val="1"/>
          <w:sz w:val="20"/>
          <w:szCs w:val="20"/>
          <w:rtl w:val="0"/>
        </w:rPr>
        <w:t xml:space="preserve">(dále jen „poskytovatel“)</w:t>
      </w:r>
      <w:r w:rsidDel="00000000" w:rsidR="00000000" w:rsidRPr="00000000">
        <w:rPr>
          <w:rtl w:val="0"/>
        </w:rPr>
      </w:r>
    </w:p>
    <w:p w:rsidR="00000000" w:rsidDel="00000000" w:rsidP="00000000" w:rsidRDefault="00000000" w:rsidRPr="00000000" w14:paraId="0000001C">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D">
      <w:pPr>
        <w:spacing w:after="60" w:lineRule="auto"/>
        <w:ind w:left="567" w:hanging="567"/>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uzavírají dnešního dne podle ustanovení § 2586 a násl. zákona č. 89/2012 Sb., občanský zákoník    (dále jen „OZ“) tuto Smlouvu o dílo (dále jen "Smlouva"). </w:t>
      </w:r>
    </w:p>
    <w:p w:rsidR="00000000" w:rsidDel="00000000" w:rsidP="00000000" w:rsidRDefault="00000000" w:rsidRPr="00000000" w14:paraId="0000001E">
      <w:pPr>
        <w:jc w:val="both"/>
        <w:rPr>
          <w:rFonts w:ascii="Georgia" w:cs="Georgia" w:eastAsia="Georgia" w:hAnsi="Georgia"/>
          <w:color w:val="000000"/>
          <w:sz w:val="20"/>
          <w:szCs w:val="20"/>
        </w:rPr>
      </w:pPr>
      <w:r w:rsidDel="00000000" w:rsidR="00000000" w:rsidRPr="00000000">
        <w:rPr>
          <w:rtl w:val="0"/>
        </w:rPr>
      </w:r>
    </w:p>
    <w:p w:rsidR="00000000" w:rsidDel="00000000" w:rsidP="00000000" w:rsidRDefault="00000000" w:rsidRPr="00000000" w14:paraId="0000001F">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color w:val="000000"/>
          <w:sz w:val="20"/>
          <w:szCs w:val="20"/>
          <w:rtl w:val="0"/>
        </w:rPr>
        <w:t xml:space="preserve">Je-li dále ve Smlouvě uvedeno, že jedná objednatel, má se za to, že jedná osoba oprávněná jednat za objednatele, která má k tomuto zmocnění či jiné oprávnění.</w:t>
      </w:r>
      <w:r w:rsidDel="00000000" w:rsidR="00000000" w:rsidRPr="00000000">
        <w:rPr>
          <w:rtl w:val="0"/>
        </w:rPr>
      </w:r>
    </w:p>
    <w:p w:rsidR="00000000" w:rsidDel="00000000" w:rsidP="00000000" w:rsidRDefault="00000000" w:rsidRPr="00000000" w14:paraId="00000020">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color w:val="000000"/>
          <w:sz w:val="20"/>
          <w:szCs w:val="20"/>
          <w:rtl w:val="0"/>
        </w:rPr>
        <w:t xml:space="preserve">Je-li dále ve Smlouvě uvedeno, že jedná poskytovatel, má se za to, že jedná osoba oprávněná jednat za objednatele, která má k tomuto zmocnění či jiné oprávnění.</w:t>
      </w:r>
      <w:r w:rsidDel="00000000" w:rsidR="00000000" w:rsidRPr="00000000">
        <w:rPr>
          <w:rtl w:val="0"/>
        </w:rPr>
      </w:r>
    </w:p>
    <w:p w:rsidR="00000000" w:rsidDel="00000000" w:rsidP="00000000" w:rsidRDefault="00000000" w:rsidRPr="00000000" w14:paraId="00000021">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2">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3">
      <w:pPr>
        <w:numPr>
          <w:ilvl w:val="0"/>
          <w:numId w:val="1"/>
        </w:numPr>
        <w:ind w:left="360" w:hanging="360"/>
        <w:jc w:val="both"/>
        <w:rPr>
          <w:rFonts w:ascii="Georgia" w:cs="Georgia" w:eastAsia="Georgia" w:hAnsi="Georgia"/>
          <w:sz w:val="20"/>
          <w:szCs w:val="20"/>
        </w:rPr>
      </w:pPr>
      <w:r w:rsidDel="00000000" w:rsidR="00000000" w:rsidRPr="00000000">
        <w:rPr>
          <w:rFonts w:ascii="Arial" w:cs="Arial" w:eastAsia="Arial" w:hAnsi="Arial"/>
          <w:b w:val="1"/>
          <w:bCs w:val="1"/>
          <w:color w:val="92d050"/>
          <w:rtl w:val="0"/>
        </w:rPr>
        <w:t xml:space="preserve">Předmět smlouvy</w:t>
      </w:r>
      <w:r w:rsidDel="00000000" w:rsidR="00000000" w:rsidRPr="00000000">
        <w:rPr>
          <w:rtl w:val="0"/>
        </w:rPr>
      </w:r>
    </w:p>
    <w:p w:rsidR="00000000" w:rsidDel="00000000" w:rsidP="00000000" w:rsidRDefault="00000000" w:rsidRPr="00000000" w14:paraId="00000024">
      <w:pPr>
        <w:ind w:left="360" w:firstLine="0"/>
        <w:jc w:val="both"/>
        <w:rPr>
          <w:rFonts w:ascii="Georgia" w:cs="Georgia" w:eastAsia="Georgia" w:hAnsi="Georgia"/>
          <w:b w:val="1"/>
          <w:bCs w:val="1"/>
          <w:sz w:val="20"/>
          <w:szCs w:val="20"/>
        </w:rPr>
      </w:pPr>
      <w:r w:rsidDel="00000000" w:rsidR="00000000" w:rsidRPr="00000000">
        <w:rPr>
          <w:rtl w:val="0"/>
        </w:rPr>
      </w:r>
    </w:p>
    <w:p w:rsidR="00000000" w:rsidDel="00000000" w:rsidP="00000000" w:rsidRDefault="00000000" w:rsidRPr="00000000" w14:paraId="00000025">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Předmětem této Smlouvy je závazek poskytovatele poskytovat IT služby pro Objednatele dílo „Kompletní zajištění IT služeb v Centru Kociánka (dále jen: „dílo“) </w:t>
      </w:r>
      <w:r w:rsidDel="00000000" w:rsidR="00000000" w:rsidRPr="00000000">
        <w:rPr>
          <w:rFonts w:ascii="Georgia" w:cs="Georgia" w:eastAsia="Georgia" w:hAnsi="Georgia"/>
          <w:b w:val="1"/>
          <w:bCs w:val="1"/>
          <w:sz w:val="20"/>
          <w:szCs w:val="20"/>
          <w:rtl w:val="0"/>
        </w:rPr>
        <w:t xml:space="preserve">v rozsahu uvedeném v příloze č. 1 této smlouvy</w:t>
      </w:r>
      <w:r w:rsidDel="00000000" w:rsidR="00000000" w:rsidRPr="00000000">
        <w:rPr>
          <w:rFonts w:ascii="Georgia" w:cs="Georgia" w:eastAsia="Georgia" w:hAnsi="Georgia"/>
          <w:sz w:val="20"/>
          <w:szCs w:val="20"/>
          <w:rtl w:val="0"/>
        </w:rPr>
        <w:t xml:space="preserve">.</w:t>
      </w:r>
    </w:p>
    <w:p w:rsidR="00000000" w:rsidDel="00000000" w:rsidP="00000000" w:rsidRDefault="00000000" w:rsidRPr="00000000" w14:paraId="00000026">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Objednatel se zavazuje za poskytované služby zaplatit poskytovateli dohodnutou cenu.</w:t>
      </w:r>
    </w:p>
    <w:p w:rsidR="00000000" w:rsidDel="00000000" w:rsidP="00000000" w:rsidRDefault="00000000" w:rsidRPr="00000000" w14:paraId="00000027">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Místem plnění a poskytování služeb dle této smlouvy jsou pracoviště objednatele na adresách:</w:t>
      </w:r>
    </w:p>
    <w:p w:rsidR="00000000" w:rsidDel="00000000" w:rsidP="00000000" w:rsidRDefault="00000000" w:rsidRPr="00000000" w14:paraId="00000028">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Kociánka 93/2, 612 47 Brno ( pracoviště Brno)</w:t>
      </w:r>
    </w:p>
    <w:p w:rsidR="00000000" w:rsidDel="00000000" w:rsidP="00000000" w:rsidRDefault="00000000" w:rsidRPr="00000000" w14:paraId="00000029">
      <w:pPr>
        <w:numPr>
          <w:ilvl w:val="2"/>
          <w:numId w:val="1"/>
        </w:numPr>
        <w:ind w:left="1224" w:hanging="504.00000000000006"/>
        <w:jc w:val="both"/>
        <w:rPr>
          <w:rFonts w:ascii="Georgia" w:cs="Georgia" w:eastAsia="Georgia" w:hAnsi="Georgia"/>
          <w:sz w:val="20"/>
          <w:szCs w:val="20"/>
        </w:rPr>
      </w:pPr>
      <w:bookmarkStart w:colFirst="0" w:colLast="0" w:name="_heading=h.gjdgxs" w:id="0"/>
      <w:bookmarkEnd w:id="0"/>
      <w:r w:rsidDel="00000000" w:rsidR="00000000" w:rsidRPr="00000000">
        <w:rPr>
          <w:rFonts w:ascii="Georgia" w:cs="Georgia" w:eastAsia="Georgia" w:hAnsi="Georgia"/>
          <w:sz w:val="20"/>
          <w:szCs w:val="20"/>
          <w:rtl w:val="0"/>
        </w:rPr>
        <w:t xml:space="preserve">Sviny 13, 594 01 Sviny (Pracoviště Březejc)</w:t>
      </w:r>
    </w:p>
    <w:p w:rsidR="00000000" w:rsidDel="00000000" w:rsidP="00000000" w:rsidRDefault="00000000" w:rsidRPr="00000000" w14:paraId="0000002A">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Jabloňov č.p.78 (Pracoviště Březejc)</w:t>
      </w:r>
    </w:p>
    <w:p w:rsidR="00000000" w:rsidDel="00000000" w:rsidP="00000000" w:rsidRDefault="00000000" w:rsidRPr="00000000" w14:paraId="0000002B">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C">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D">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bCs w:val="1"/>
          <w:color w:val="92d050"/>
          <w:rtl w:val="0"/>
        </w:rPr>
        <w:t xml:space="preserve">Podklady a součinnost smluvních stran</w:t>
      </w:r>
      <w:r w:rsidDel="00000000" w:rsidR="00000000" w:rsidRPr="00000000">
        <w:rPr>
          <w:rtl w:val="0"/>
        </w:rPr>
      </w:r>
    </w:p>
    <w:p w:rsidR="00000000" w:rsidDel="00000000" w:rsidP="00000000" w:rsidRDefault="00000000" w:rsidRPr="00000000" w14:paraId="0000002E">
      <w:pPr>
        <w:jc w:val="both"/>
        <w:rPr>
          <w:rFonts w:ascii="Georgia" w:cs="Georgia" w:eastAsia="Georgia" w:hAnsi="Georgia"/>
          <w:b w:val="1"/>
          <w:bCs w:val="1"/>
          <w:sz w:val="20"/>
          <w:szCs w:val="20"/>
        </w:rPr>
      </w:pPr>
      <w:r w:rsidDel="00000000" w:rsidR="00000000" w:rsidRPr="00000000">
        <w:rPr>
          <w:rtl w:val="0"/>
        </w:rPr>
      </w:r>
    </w:p>
    <w:p w:rsidR="00000000" w:rsidDel="00000000" w:rsidP="00000000" w:rsidRDefault="00000000" w:rsidRPr="00000000" w14:paraId="0000002F">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Objednatel se zavazuje poskytnout poskytovateli veškerou potřebnou součinnost nutnou pro řádné poskytování služeb, zejména poskytnout požadované přístupy, informace, podklady a dokumenty nutné pro řádné poskytování služby. V případě potřeby je objednatel na žádost poskytovatele požadované doplnit.</w:t>
      </w:r>
    </w:p>
    <w:p w:rsidR="00000000" w:rsidDel="00000000" w:rsidP="00000000" w:rsidRDefault="00000000" w:rsidRPr="00000000" w14:paraId="00000030">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Případné reklamace či problémy spojené s plněním Smlouvy o poskytování služeb budou okamžitě sděleny na tel. číslo: 513 034 400 a současně písemně na e-mail:</w:t>
      </w:r>
      <w:r w:rsidDel="00000000" w:rsidR="00000000" w:rsidRPr="00000000">
        <w:rPr>
          <w:rFonts w:ascii="Georgia" w:cs="Georgia" w:eastAsia="Georgia" w:hAnsi="Georgia"/>
          <w:color w:val="000000"/>
          <w:sz w:val="20"/>
          <w:szCs w:val="20"/>
          <w:rtl w:val="0"/>
        </w:rPr>
        <w:t xml:space="preserve"> </w:t>
      </w:r>
      <w:r w:rsidDel="00000000" w:rsidR="00000000" w:rsidRPr="00000000">
        <w:rPr>
          <w:rFonts w:ascii="Georgia" w:cs="Georgia" w:eastAsia="Georgia" w:hAnsi="Georgia"/>
          <w:sz w:val="20"/>
          <w:szCs w:val="20"/>
          <w:rtl w:val="0"/>
        </w:rPr>
        <w:t xml:space="preserve">hotline@dpdc.cz.</w:t>
      </w:r>
    </w:p>
    <w:p w:rsidR="00000000" w:rsidDel="00000000" w:rsidP="00000000" w:rsidRDefault="00000000" w:rsidRPr="00000000" w14:paraId="00000031">
      <w:pPr>
        <w:jc w:val="both"/>
        <w:rPr>
          <w:rFonts w:ascii="Arial" w:cs="Arial" w:eastAsia="Arial" w:hAnsi="Arial"/>
          <w:b w:val="1"/>
          <w:bCs w:val="1"/>
          <w:color w:val="92d050"/>
        </w:rPr>
      </w:pPr>
      <w:r w:rsidDel="00000000" w:rsidR="00000000" w:rsidRPr="00000000">
        <w:rPr>
          <w:rtl w:val="0"/>
        </w:rPr>
      </w:r>
    </w:p>
    <w:p w:rsidR="00000000" w:rsidDel="00000000" w:rsidP="00000000" w:rsidRDefault="00000000" w:rsidRPr="00000000" w14:paraId="00000032">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bCs w:val="1"/>
          <w:color w:val="92d050"/>
          <w:rtl w:val="0"/>
        </w:rPr>
        <w:t xml:space="preserve">Podmínky plnění smlouvy</w:t>
      </w:r>
      <w:r w:rsidDel="00000000" w:rsidR="00000000" w:rsidRPr="00000000">
        <w:rPr>
          <w:rtl w:val="0"/>
        </w:rPr>
      </w:r>
    </w:p>
    <w:p w:rsidR="00000000" w:rsidDel="00000000" w:rsidP="00000000" w:rsidRDefault="00000000" w:rsidRPr="00000000" w14:paraId="00000033">
      <w:pPr>
        <w:ind w:left="360" w:firstLine="0"/>
        <w:jc w:val="both"/>
        <w:rPr>
          <w:rFonts w:ascii="Georgia" w:cs="Georgia" w:eastAsia="Georgia" w:hAnsi="Georgia"/>
          <w:b w:val="1"/>
          <w:bCs w:val="1"/>
          <w:sz w:val="20"/>
          <w:szCs w:val="20"/>
        </w:rPr>
      </w:pPr>
      <w:r w:rsidDel="00000000" w:rsidR="00000000" w:rsidRPr="00000000">
        <w:rPr>
          <w:rtl w:val="0"/>
        </w:rPr>
      </w:r>
    </w:p>
    <w:p w:rsidR="00000000" w:rsidDel="00000000" w:rsidP="00000000" w:rsidRDefault="00000000" w:rsidRPr="00000000" w14:paraId="00000034">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zaručuje dobu zahájení řešení hlášeného incidentu nebo požadavku objednatele maximálně 4 hodiny v režimu 24 x 7</w:t>
      </w:r>
    </w:p>
    <w:p w:rsidR="00000000" w:rsidDel="00000000" w:rsidP="00000000" w:rsidRDefault="00000000" w:rsidRPr="00000000" w14:paraId="00000035">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Pracovní doba – dostupnost poskytovatele je stanovena na 24 x 7.</w:t>
      </w:r>
    </w:p>
    <w:p w:rsidR="00000000" w:rsidDel="00000000" w:rsidP="00000000" w:rsidRDefault="00000000" w:rsidRPr="00000000" w14:paraId="00000036">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zaručuje poskytovat objednateli telefonické konzultace v rozsahu uvedeném v příloze č. 1 této smlouvy.</w:t>
      </w:r>
    </w:p>
    <w:p w:rsidR="00000000" w:rsidDel="00000000" w:rsidP="00000000" w:rsidRDefault="00000000" w:rsidRPr="00000000" w14:paraId="00000037">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8">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bCs w:val="1"/>
          <w:color w:val="92d050"/>
          <w:rtl w:val="0"/>
        </w:rPr>
        <w:t xml:space="preserve">Podmínky a technická podpora</w:t>
      </w:r>
      <w:r w:rsidDel="00000000" w:rsidR="00000000" w:rsidRPr="00000000">
        <w:rPr>
          <w:rtl w:val="0"/>
        </w:rPr>
      </w:r>
    </w:p>
    <w:p w:rsidR="00000000" w:rsidDel="00000000" w:rsidP="00000000" w:rsidRDefault="00000000" w:rsidRPr="00000000" w14:paraId="00000039">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A">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se dále zavazuje:</w:t>
      </w:r>
    </w:p>
    <w:p w:rsidR="00000000" w:rsidDel="00000000" w:rsidP="00000000" w:rsidRDefault="00000000" w:rsidRPr="00000000" w14:paraId="0000003B">
      <w:pPr>
        <w:numPr>
          <w:ilvl w:val="1"/>
          <w:numId w:val="5"/>
        </w:numPr>
        <w:ind w:left="108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zajistit objednateli podporu u stávajících i nově dodaných licencí SW.</w:t>
      </w:r>
    </w:p>
    <w:p w:rsidR="00000000" w:rsidDel="00000000" w:rsidP="00000000" w:rsidRDefault="00000000" w:rsidRPr="00000000" w14:paraId="0000003C">
      <w:pPr>
        <w:numPr>
          <w:ilvl w:val="1"/>
          <w:numId w:val="5"/>
        </w:numPr>
        <w:ind w:left="108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zajistit následnou technickou podporu provozu stávajících licencí, která zahrnuje v případě požadavku objednatele i provedení implementace nejnovějších verzí licencí. </w:t>
      </w:r>
    </w:p>
    <w:p w:rsidR="00000000" w:rsidDel="00000000" w:rsidP="00000000" w:rsidRDefault="00000000" w:rsidRPr="00000000" w14:paraId="0000003D">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Objednatel se zavazuje za poskytnuté plnění dle tohoto článku uhradit cenu dle čl. 7.1 smlouvy.</w:t>
      </w:r>
    </w:p>
    <w:p w:rsidR="00000000" w:rsidDel="00000000" w:rsidP="00000000" w:rsidRDefault="00000000" w:rsidRPr="00000000" w14:paraId="0000003E">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F">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0">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bCs w:val="1"/>
          <w:color w:val="92d050"/>
          <w:rtl w:val="0"/>
        </w:rPr>
        <w:t xml:space="preserve">Lhůta, předání plnění a místo plnění </w:t>
      </w:r>
      <w:r w:rsidDel="00000000" w:rsidR="00000000" w:rsidRPr="00000000">
        <w:rPr>
          <w:rtl w:val="0"/>
        </w:rPr>
      </w:r>
    </w:p>
    <w:p w:rsidR="00000000" w:rsidDel="00000000" w:rsidP="00000000" w:rsidRDefault="00000000" w:rsidRPr="00000000" w14:paraId="00000041">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2">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Podpora stávajících licencí bude zahájena ihned od jejich dodání objednateli.</w:t>
      </w:r>
    </w:p>
    <w:p w:rsidR="00000000" w:rsidDel="00000000" w:rsidP="00000000" w:rsidRDefault="00000000" w:rsidRPr="00000000" w14:paraId="00000043">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Místem plnění bude pracoviště objednatele dle čl. 2.3 smlouvy.</w:t>
      </w:r>
    </w:p>
    <w:p w:rsidR="00000000" w:rsidDel="00000000" w:rsidP="00000000" w:rsidRDefault="00000000" w:rsidRPr="00000000" w14:paraId="00000044">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5">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6">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bCs w:val="1"/>
          <w:color w:val="92d050"/>
          <w:rtl w:val="0"/>
        </w:rPr>
        <w:t xml:space="preserve">Cena a platební podmínky</w:t>
      </w:r>
      <w:r w:rsidDel="00000000" w:rsidR="00000000" w:rsidRPr="00000000">
        <w:rPr>
          <w:rtl w:val="0"/>
        </w:rPr>
      </w:r>
    </w:p>
    <w:p w:rsidR="00000000" w:rsidDel="00000000" w:rsidP="00000000" w:rsidRDefault="00000000" w:rsidRPr="00000000" w14:paraId="00000047">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8">
      <w:pPr>
        <w:numPr>
          <w:ilvl w:val="1"/>
          <w:numId w:val="1"/>
        </w:numPr>
        <w:pBdr>
          <w:top w:space="0" w:sz="0" w:val="nil"/>
          <w:left w:space="0" w:sz="0" w:val="nil"/>
          <w:bottom w:space="0" w:sz="0" w:val="nil"/>
          <w:right w:space="0" w:sz="0" w:val="nil"/>
          <w:between w:space="0" w:sz="0" w:val="nil"/>
        </w:pBdr>
        <w:ind w:left="432" w:hanging="432"/>
        <w:jc w:val="both"/>
        <w:rPr>
          <w:rFonts w:ascii="Georgia" w:cs="Georgia" w:eastAsia="Georgia" w:hAnsi="Georgia"/>
          <w:color w:val="000000"/>
          <w:sz w:val="20"/>
          <w:szCs w:val="20"/>
        </w:rPr>
      </w:pPr>
      <w:r w:rsidDel="00000000" w:rsidR="00000000" w:rsidRPr="00000000">
        <w:rPr>
          <w:rFonts w:ascii="Georgia" w:cs="Georgia" w:eastAsia="Georgia" w:hAnsi="Georgia"/>
          <w:color w:val="000000"/>
          <w:sz w:val="20"/>
          <w:szCs w:val="20"/>
          <w:rtl w:val="0"/>
        </w:rPr>
        <w:t xml:space="preserve">Smluvní strany se dohodly, že cena poskytnuté služby dle čl. 2 této Smlouvy ceny činí:    </w:t>
      </w:r>
      <w:r w:rsidDel="00000000" w:rsidR="00000000" w:rsidRPr="00000000">
        <w:rPr>
          <w:rFonts w:ascii="Georgia" w:cs="Georgia" w:eastAsia="Georgia" w:hAnsi="Georgia"/>
          <w:b w:val="1"/>
          <w:bCs w:val="1"/>
          <w:sz w:val="20"/>
          <w:szCs w:val="20"/>
          <w:rtl w:val="0"/>
        </w:rPr>
        <w:t xml:space="preserve">420 000</w:t>
      </w:r>
      <w:r w:rsidDel="00000000" w:rsidR="00000000" w:rsidRPr="00000000">
        <w:rPr>
          <w:rFonts w:ascii="Georgia" w:cs="Georgia" w:eastAsia="Georgia" w:hAnsi="Georgia"/>
          <w:b w:val="1"/>
          <w:bCs w:val="1"/>
          <w:color w:val="000000"/>
          <w:sz w:val="20"/>
          <w:szCs w:val="20"/>
          <w:rtl w:val="0"/>
        </w:rPr>
        <w:t xml:space="preserve"> Kč bez DPH za dobu trvání smlouvy</w:t>
      </w:r>
      <w:r w:rsidDel="00000000" w:rsidR="00000000" w:rsidRPr="00000000">
        <w:rPr>
          <w:rFonts w:ascii="Georgia" w:cs="Georgia" w:eastAsia="Georgia" w:hAnsi="Georgia"/>
          <w:color w:val="000000"/>
          <w:sz w:val="20"/>
          <w:szCs w:val="20"/>
          <w:rtl w:val="0"/>
        </w:rPr>
        <w:t xml:space="preserve">, a to za řádně poskytnutou službu v souladu s touto smlouvou.</w:t>
      </w:r>
    </w:p>
    <w:p w:rsidR="00000000" w:rsidDel="00000000" w:rsidP="00000000" w:rsidRDefault="00000000" w:rsidRPr="00000000" w14:paraId="00000049">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K ceně bude připočtena DPH dle platných předpisů. Daň z přidané hodnoty (dále jen "DPH") bude účtována a uváděna při fakturaci zdanitelného plnění v souladu se zákonem č. 235/2004 Sb., o dani z přidané hodnoty, ve znění pozdějších předpisů (dále jen "zákon o DPH").</w:t>
      </w:r>
    </w:p>
    <w:p w:rsidR="00000000" w:rsidDel="00000000" w:rsidP="00000000" w:rsidRDefault="00000000" w:rsidRPr="00000000" w14:paraId="0000004A">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Cena bude účtována poskytovatelem objednateli postupně měsíčně po dobu trvání smlouvy 12 měsíců ve výši 1/12 ceny plnění zpětně za předešlý kalendářní měsíc. </w:t>
      </w:r>
    </w:p>
    <w:p w:rsidR="00000000" w:rsidDel="00000000" w:rsidP="00000000" w:rsidRDefault="00000000" w:rsidRPr="00000000" w14:paraId="0000004B">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Dohodnutá cena bez DPH je cenou nejvýše přípustnou a může být změněna pouze v případech </w:t>
        <w:br w:type="textWrapping"/>
        <w:t xml:space="preserve">a za podmínek uvedených v této Smlouvě, zejména pak v případě změny výše DPH. </w:t>
      </w:r>
    </w:p>
    <w:p w:rsidR="00000000" w:rsidDel="00000000" w:rsidP="00000000" w:rsidRDefault="00000000" w:rsidRPr="00000000" w14:paraId="0000004C">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D">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E">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bCs w:val="1"/>
          <w:color w:val="92d050"/>
          <w:rtl w:val="0"/>
        </w:rPr>
        <w:t xml:space="preserve">Platební podmínky </w:t>
      </w:r>
      <w:r w:rsidDel="00000000" w:rsidR="00000000" w:rsidRPr="00000000">
        <w:rPr>
          <w:rtl w:val="0"/>
        </w:rPr>
      </w:r>
    </w:p>
    <w:p w:rsidR="00000000" w:rsidDel="00000000" w:rsidP="00000000" w:rsidRDefault="00000000" w:rsidRPr="00000000" w14:paraId="0000004F">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50">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Objednatel se zavazuje poskytovateli poskytovat měsíční platby</w:t>
      </w:r>
      <w:r w:rsidDel="00000000" w:rsidR="00000000" w:rsidRPr="00000000">
        <w:rPr>
          <w:rtl w:val="0"/>
        </w:rPr>
        <w:t xml:space="preserve"> </w:t>
      </w:r>
      <w:r w:rsidDel="00000000" w:rsidR="00000000" w:rsidRPr="00000000">
        <w:rPr>
          <w:rFonts w:ascii="Georgia" w:cs="Georgia" w:eastAsia="Georgia" w:hAnsi="Georgia"/>
          <w:sz w:val="20"/>
          <w:szCs w:val="20"/>
          <w:rtl w:val="0"/>
        </w:rPr>
        <w:t xml:space="preserve">zpětně za předešlý kalendářní měsíc plnění, a to na základě poskytovatelem předložených faktur, přičemž datum zdanitelného plnění je poslední den příslušného měsíce. </w:t>
      </w:r>
    </w:p>
    <w:p w:rsidR="00000000" w:rsidDel="00000000" w:rsidP="00000000" w:rsidRDefault="00000000" w:rsidRPr="00000000" w14:paraId="00000051">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Podkladem pro poskytnutí jakýchkoliv plateb podle této Smlouvy je faktura, kterou vystaví dodavatel. Faktura musí obsahovat zejména:</w:t>
      </w:r>
    </w:p>
    <w:p w:rsidR="00000000" w:rsidDel="00000000" w:rsidP="00000000" w:rsidRDefault="00000000" w:rsidRPr="00000000" w14:paraId="00000052">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označení Faktura,</w:t>
      </w:r>
    </w:p>
    <w:p w:rsidR="00000000" w:rsidDel="00000000" w:rsidP="00000000" w:rsidRDefault="00000000" w:rsidRPr="00000000" w14:paraId="00000053">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číslo dokladu,</w:t>
      </w:r>
    </w:p>
    <w:p w:rsidR="00000000" w:rsidDel="00000000" w:rsidP="00000000" w:rsidRDefault="00000000" w:rsidRPr="00000000" w14:paraId="00000054">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název, sídlo a IČ poskytovatele,</w:t>
      </w:r>
    </w:p>
    <w:p w:rsidR="00000000" w:rsidDel="00000000" w:rsidP="00000000" w:rsidRDefault="00000000" w:rsidRPr="00000000" w14:paraId="00000055">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údaj o zápisu v obchodním rejstříku vč. spisové značky,</w:t>
      </w:r>
    </w:p>
    <w:p w:rsidR="00000000" w:rsidDel="00000000" w:rsidP="00000000" w:rsidRDefault="00000000" w:rsidRPr="00000000" w14:paraId="00000056">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název, sídlo a IČ objednatele,</w:t>
      </w:r>
    </w:p>
    <w:p w:rsidR="00000000" w:rsidDel="00000000" w:rsidP="00000000" w:rsidRDefault="00000000" w:rsidRPr="00000000" w14:paraId="00000057">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datum vystavení, datum odeslání a datum splatnosti,</w:t>
      </w:r>
    </w:p>
    <w:p w:rsidR="00000000" w:rsidDel="00000000" w:rsidP="00000000" w:rsidRDefault="00000000" w:rsidRPr="00000000" w14:paraId="00000058">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označení peněžního ústavu a číslo účtu, na který se má platit,</w:t>
      </w:r>
    </w:p>
    <w:p w:rsidR="00000000" w:rsidDel="00000000" w:rsidP="00000000" w:rsidRDefault="00000000" w:rsidRPr="00000000" w14:paraId="00000059">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předmět a název díla, číslo Smlouvy,</w:t>
      </w:r>
    </w:p>
    <w:p w:rsidR="00000000" w:rsidDel="00000000" w:rsidP="00000000" w:rsidRDefault="00000000" w:rsidRPr="00000000" w14:paraId="0000005A">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cenu včetně DPH části díla,</w:t>
      </w:r>
    </w:p>
    <w:p w:rsidR="00000000" w:rsidDel="00000000" w:rsidP="00000000" w:rsidRDefault="00000000" w:rsidRPr="00000000" w14:paraId="0000005B">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náležitosti daňového dokladu podle zákona o DPH,</w:t>
      </w:r>
    </w:p>
    <w:p w:rsidR="00000000" w:rsidDel="00000000" w:rsidP="00000000" w:rsidRDefault="00000000" w:rsidRPr="00000000" w14:paraId="0000005C">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částku k úhradě,</w:t>
      </w:r>
    </w:p>
    <w:p w:rsidR="00000000" w:rsidDel="00000000" w:rsidP="00000000" w:rsidRDefault="00000000" w:rsidRPr="00000000" w14:paraId="0000005D">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podpis oprávněné osoby.</w:t>
      </w:r>
    </w:p>
    <w:p w:rsidR="00000000" w:rsidDel="00000000" w:rsidP="00000000" w:rsidRDefault="00000000" w:rsidRPr="00000000" w14:paraId="0000005E">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Daňové doklady jsou splatné do 20. dnů po doručení daňového dokladu objednateli.</w:t>
      </w:r>
    </w:p>
    <w:p w:rsidR="00000000" w:rsidDel="00000000" w:rsidP="00000000" w:rsidRDefault="00000000" w:rsidRPr="00000000" w14:paraId="0000005F">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Objednatel může platbu odmítnout v případě, kdy platební doklad:</w:t>
      </w:r>
    </w:p>
    <w:p w:rsidR="00000000" w:rsidDel="00000000" w:rsidP="00000000" w:rsidRDefault="00000000" w:rsidRPr="00000000" w14:paraId="00000060">
      <w:pPr>
        <w:numPr>
          <w:ilvl w:val="2"/>
          <w:numId w:val="2"/>
        </w:numPr>
        <w:ind w:left="216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obsahuje nesprávné nebo neúplné údaje,</w:t>
      </w:r>
    </w:p>
    <w:p w:rsidR="00000000" w:rsidDel="00000000" w:rsidP="00000000" w:rsidRDefault="00000000" w:rsidRPr="00000000" w14:paraId="00000061">
      <w:pPr>
        <w:numPr>
          <w:ilvl w:val="2"/>
          <w:numId w:val="2"/>
        </w:numPr>
        <w:ind w:left="216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obsahuje chybné cenové údaje.</w:t>
      </w:r>
    </w:p>
    <w:p w:rsidR="00000000" w:rsidDel="00000000" w:rsidP="00000000" w:rsidRDefault="00000000" w:rsidRPr="00000000" w14:paraId="00000062">
      <w:pPr>
        <w:ind w:left="454"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Objednatel musí platební doklad vrátit bez zbytečného prodlení, nejpozději do data jeho splatnosti, jinak je v prodlení s placením částky, která měla být fakturována správně. U opraveného dokladu běží nová lhůta splatnosti.</w:t>
      </w:r>
    </w:p>
    <w:p w:rsidR="00000000" w:rsidDel="00000000" w:rsidP="00000000" w:rsidRDefault="00000000" w:rsidRPr="00000000" w14:paraId="00000063">
      <w:pPr>
        <w:numPr>
          <w:ilvl w:val="1"/>
          <w:numId w:val="1"/>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má nárok na úhradu provedených „víceprací“ pouze pokud byly vykonány na pokyn objednatele, Druh, množství a cena víceprací bude sjednána ad hoc na základě emailové objednávky objednatele.</w:t>
      </w:r>
    </w:p>
    <w:p w:rsidR="00000000" w:rsidDel="00000000" w:rsidP="00000000" w:rsidRDefault="00000000" w:rsidRPr="00000000" w14:paraId="00000064">
      <w:pPr>
        <w:numPr>
          <w:ilvl w:val="1"/>
          <w:numId w:val="1"/>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nesmí postoupit peněžité pohledávky poskytovatele za objednatelem, vzniklé v souvislosti s touto smlouvou, třetí osobě bez předchozího písemného souhlasu objednatele. Pokud poskytovatel pohledávku vůči objednateli postoupí bez předchozího souhlasu objednatele, pak pohledávka v plném rozsahu včetně příslušenství zaniká.</w:t>
      </w:r>
    </w:p>
    <w:p w:rsidR="00000000" w:rsidDel="00000000" w:rsidP="00000000" w:rsidRDefault="00000000" w:rsidRPr="00000000" w14:paraId="00000065">
      <w:pPr>
        <w:numPr>
          <w:ilvl w:val="1"/>
          <w:numId w:val="1"/>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Objednatel je oprávněn provést kontrolu, zda je poskytovatel evidován jako nespolehlivý plátce DPH ve smyslu ustanovení §106a zákona o DPH, a že číslo bankovního účtu poskytovatele uvedené na daňovém dokladu je jako povinně registrovaný údaj zveřejněno správcem daně podle §96 zákona o DPH. V případě, že ke dni uskutečnění zdanitelného plnění bude v příslušném systému správce daně poskytovatel uveden jako nespolehlivý plátce, nebo číslo bankovního účtu není zveřejněno dle předchozí věty, je Objednatel oprávněn provést úhradu daňového dokladu do výše bez DPH. Částka rovnající se DPH bude Objednatelem přímo poukázána na účet správce daně podle §109a zákona o DPH. Poskytovatel se zavazuje strpět, bez uplatnění jakýchkoliv finančních sankcí, odvedení daně Objednatelem a úhradu závazku jen ve výši bez DPH, případně je povinen nahradit Objednateli škodu, která by mu z tohoto důvodu, nebo z důvodu úhrady na nezveřejněný účet vznikla.</w:t>
      </w:r>
    </w:p>
    <w:p w:rsidR="00000000" w:rsidDel="00000000" w:rsidP="00000000" w:rsidRDefault="00000000" w:rsidRPr="00000000" w14:paraId="00000066">
      <w:pPr>
        <w:numPr>
          <w:ilvl w:val="1"/>
          <w:numId w:val="1"/>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Oprávněně vystavený doklad musí mít veškeré náležitosti daňového dokladu ve smyslu zákona č. 235/2004 Sb., o dani z přidané hodnoty.</w:t>
      </w:r>
    </w:p>
    <w:p w:rsidR="00000000" w:rsidDel="00000000" w:rsidP="00000000" w:rsidRDefault="00000000" w:rsidRPr="00000000" w14:paraId="00000067">
      <w:pPr>
        <w:numPr>
          <w:ilvl w:val="1"/>
          <w:numId w:val="1"/>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Objednatel je oprávněn pozastavit platby za prováděné služby v případě, že poskytovatel bezdůvodně poskytování služby nebo službu provádí v rozporu se smlouvou či zadávací dokumentaci či nedodržuje pokyny objednatele.</w:t>
      </w:r>
    </w:p>
    <w:p w:rsidR="00000000" w:rsidDel="00000000" w:rsidP="00000000" w:rsidRDefault="00000000" w:rsidRPr="00000000" w14:paraId="00000068">
      <w:pPr>
        <w:numPr>
          <w:ilvl w:val="1"/>
          <w:numId w:val="1"/>
        </w:numPr>
        <w:tabs>
          <w:tab w:val="left" w:leader="none" w:pos="6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Objednatel nebude poskytovat zálohy.</w:t>
      </w:r>
    </w:p>
    <w:p w:rsidR="00000000" w:rsidDel="00000000" w:rsidP="00000000" w:rsidRDefault="00000000" w:rsidRPr="00000000" w14:paraId="00000069">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6A">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6B">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6C">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bCs w:val="1"/>
          <w:color w:val="92d050"/>
          <w:rtl w:val="0"/>
        </w:rPr>
        <w:t xml:space="preserve">Odpovědní pracovníci</w:t>
      </w:r>
      <w:r w:rsidDel="00000000" w:rsidR="00000000" w:rsidRPr="00000000">
        <w:rPr>
          <w:rtl w:val="0"/>
        </w:rPr>
      </w:r>
    </w:p>
    <w:p w:rsidR="00000000" w:rsidDel="00000000" w:rsidP="00000000" w:rsidRDefault="00000000" w:rsidRPr="00000000" w14:paraId="0000006D">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6E">
      <w:pPr>
        <w:numPr>
          <w:ilvl w:val="1"/>
          <w:numId w:val="1"/>
        </w:numPr>
        <w:pBdr>
          <w:top w:space="0" w:sz="0" w:val="nil"/>
          <w:left w:space="0" w:sz="0" w:val="nil"/>
          <w:bottom w:space="0" w:sz="0" w:val="nil"/>
          <w:right w:space="0" w:sz="0" w:val="nil"/>
          <w:between w:space="0" w:sz="0" w:val="nil"/>
        </w:pBdr>
        <w:spacing w:line="276" w:lineRule="auto"/>
        <w:ind w:left="432" w:hanging="432"/>
        <w:rPr>
          <w:rFonts w:ascii="Georgia" w:cs="Georgia" w:eastAsia="Georgia" w:hAnsi="Georgia"/>
          <w:color w:val="000000"/>
          <w:sz w:val="20"/>
          <w:szCs w:val="20"/>
        </w:rPr>
      </w:pPr>
      <w:r w:rsidDel="00000000" w:rsidR="00000000" w:rsidRPr="00000000">
        <w:rPr>
          <w:rFonts w:ascii="Georgia" w:cs="Georgia" w:eastAsia="Georgia" w:hAnsi="Georgia"/>
          <w:color w:val="000000"/>
          <w:sz w:val="20"/>
          <w:szCs w:val="20"/>
          <w:rtl w:val="0"/>
        </w:rPr>
        <w:t xml:space="preserve">Odpovědným pracovníkem poskytovatele je:</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76" w:lineRule="auto"/>
        <w:rPr>
          <w:rFonts w:ascii="Georgia" w:cs="Georgia" w:eastAsia="Georgia" w:hAnsi="Georgia"/>
          <w:color w:val="ff0000"/>
          <w:sz w:val="20"/>
          <w:szCs w:val="20"/>
        </w:rPr>
      </w:pPr>
      <w:r w:rsidDel="00000000" w:rsidR="00000000" w:rsidRPr="00000000">
        <w:rPr>
          <w:rFonts w:ascii="Georgia" w:cs="Georgia" w:eastAsia="Georgia" w:hAnsi="Georgia"/>
          <w:color w:val="000000"/>
          <w:sz w:val="20"/>
          <w:szCs w:val="20"/>
          <w:rtl w:val="0"/>
        </w:rPr>
        <w:tab/>
      </w:r>
      <w:r w:rsidDel="00000000" w:rsidR="00000000" w:rsidRPr="00000000">
        <w:rPr>
          <w:rFonts w:ascii="Georgia" w:cs="Georgia" w:eastAsia="Georgia" w:hAnsi="Georgia"/>
          <w:color w:val="ff0000"/>
          <w:sz w:val="20"/>
          <w:szCs w:val="20"/>
          <w:rtl w:val="0"/>
        </w:rPr>
        <w:t xml:space="preserve">XXXXXXXXX</w:t>
      </w:r>
      <w:r w:rsidDel="00000000" w:rsidR="00000000" w:rsidRPr="00000000">
        <w:rPr>
          <w:rFonts w:ascii="Georgia" w:cs="Georgia" w:eastAsia="Georgia" w:hAnsi="Georgia"/>
          <w:sz w:val="20"/>
          <w:szCs w:val="20"/>
          <w:rtl w:val="0"/>
        </w:rPr>
        <w:t xml:space="preserve">,</w:t>
      </w:r>
      <w:r w:rsidDel="00000000" w:rsidR="00000000" w:rsidRPr="00000000">
        <w:rPr>
          <w:rFonts w:ascii="Georgia" w:cs="Georgia" w:eastAsia="Georgia" w:hAnsi="Georgia"/>
          <w:color w:val="000000"/>
          <w:sz w:val="20"/>
          <w:szCs w:val="20"/>
          <w:rtl w:val="0"/>
        </w:rPr>
        <w:t xml:space="preserve"> e-mail </w:t>
      </w:r>
      <w:r w:rsidDel="00000000" w:rsidR="00000000" w:rsidRPr="00000000">
        <w:rPr>
          <w:rFonts w:ascii="Georgia" w:cs="Georgia" w:eastAsia="Georgia" w:hAnsi="Georgia"/>
          <w:color w:val="ff0000"/>
          <w:sz w:val="20"/>
          <w:szCs w:val="20"/>
          <w:rtl w:val="0"/>
        </w:rPr>
        <w:t xml:space="preserve">xxxxxxxxxx</w:t>
      </w:r>
      <w:r w:rsidDel="00000000" w:rsidR="00000000" w:rsidRPr="00000000">
        <w:rPr>
          <w:rFonts w:ascii="Georgia" w:cs="Georgia" w:eastAsia="Georgia" w:hAnsi="Georgia"/>
          <w:color w:val="000000"/>
          <w:sz w:val="20"/>
          <w:szCs w:val="20"/>
          <w:rtl w:val="0"/>
        </w:rPr>
        <w:t xml:space="preserve">@</w:t>
      </w:r>
      <w:r w:rsidDel="00000000" w:rsidR="00000000" w:rsidRPr="00000000">
        <w:rPr>
          <w:rFonts w:ascii="Georgia" w:cs="Georgia" w:eastAsia="Georgia" w:hAnsi="Georgia"/>
          <w:sz w:val="20"/>
          <w:szCs w:val="20"/>
          <w:rtl w:val="0"/>
        </w:rPr>
        <w:t xml:space="preserve">dpdc.cz</w:t>
      </w:r>
      <w:r w:rsidDel="00000000" w:rsidR="00000000" w:rsidRPr="00000000">
        <w:rPr>
          <w:rFonts w:ascii="Georgia" w:cs="Georgia" w:eastAsia="Georgia" w:hAnsi="Georgia"/>
          <w:color w:val="000000"/>
          <w:sz w:val="20"/>
          <w:szCs w:val="20"/>
          <w:rtl w:val="0"/>
        </w:rPr>
        <w:t xml:space="preserve">, telefon +420</w:t>
      </w:r>
      <w:r w:rsidDel="00000000" w:rsidR="00000000" w:rsidRPr="00000000">
        <w:rPr>
          <w:rFonts w:ascii="Georgia" w:cs="Georgia" w:eastAsia="Georgia" w:hAnsi="Georgia"/>
          <w:sz w:val="20"/>
          <w:szCs w:val="20"/>
          <w:rtl w:val="0"/>
        </w:rPr>
        <w:t xml:space="preserve"> </w:t>
      </w:r>
      <w:r w:rsidDel="00000000" w:rsidR="00000000" w:rsidRPr="00000000">
        <w:rPr>
          <w:rFonts w:ascii="Georgia" w:cs="Georgia" w:eastAsia="Georgia" w:hAnsi="Georgia"/>
          <w:color w:val="ff0000"/>
          <w:sz w:val="20"/>
          <w:szCs w:val="20"/>
          <w:rtl w:val="0"/>
        </w:rPr>
        <w:t xml:space="preserve">xxx xxx xxx</w:t>
      </w:r>
    </w:p>
    <w:p w:rsidR="00000000" w:rsidDel="00000000" w:rsidP="00000000" w:rsidRDefault="00000000" w:rsidRPr="00000000" w14:paraId="00000070">
      <w:pPr>
        <w:numPr>
          <w:ilvl w:val="1"/>
          <w:numId w:val="1"/>
        </w:numPr>
        <w:tabs>
          <w:tab w:val="left" w:leader="none" w:pos="165"/>
        </w:tabs>
        <w:spacing w:line="276" w:lineRule="auto"/>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Odpovědným pracovníkem objednatele pro </w:t>
      </w:r>
      <w:r w:rsidDel="00000000" w:rsidR="00000000" w:rsidRPr="00000000">
        <w:rPr>
          <w:rFonts w:ascii="Georgia" w:cs="Georgia" w:eastAsia="Georgia" w:hAnsi="Georgia"/>
          <w:sz w:val="20"/>
          <w:szCs w:val="20"/>
          <w:u w:val="single"/>
          <w:rtl w:val="0"/>
        </w:rPr>
        <w:t xml:space="preserve">pracoviště Brno</w:t>
      </w:r>
      <w:r w:rsidDel="00000000" w:rsidR="00000000" w:rsidRPr="00000000">
        <w:rPr>
          <w:rFonts w:ascii="Georgia" w:cs="Georgia" w:eastAsia="Georgia" w:hAnsi="Georgia"/>
          <w:sz w:val="20"/>
          <w:szCs w:val="20"/>
          <w:rtl w:val="0"/>
        </w:rPr>
        <w:t xml:space="preserve"> je:</w:t>
      </w:r>
    </w:p>
    <w:p w:rsidR="00000000" w:rsidDel="00000000" w:rsidP="00000000" w:rsidRDefault="00000000" w:rsidRPr="00000000" w14:paraId="00000071">
      <w:pPr>
        <w:tabs>
          <w:tab w:val="left" w:leader="none" w:pos="165"/>
        </w:tabs>
        <w:spacing w:line="276" w:lineRule="auto"/>
        <w:ind w:left="432" w:firstLine="288"/>
        <w:jc w:val="both"/>
        <w:rPr>
          <w:rFonts w:ascii="Georgia" w:cs="Georgia" w:eastAsia="Georgia" w:hAnsi="Georgia"/>
          <w:color w:val="ff0000"/>
          <w:sz w:val="20"/>
          <w:szCs w:val="20"/>
        </w:rPr>
      </w:pPr>
      <w:r w:rsidDel="00000000" w:rsidR="00000000" w:rsidRPr="00000000">
        <w:rPr>
          <w:rFonts w:ascii="Georgia" w:cs="Georgia" w:eastAsia="Georgia" w:hAnsi="Georgia"/>
          <w:color w:val="ff0000"/>
          <w:sz w:val="20"/>
          <w:szCs w:val="20"/>
          <w:rtl w:val="0"/>
        </w:rPr>
        <w:t xml:space="preserve">XXXXXXXXXXXX</w:t>
      </w:r>
      <w:r w:rsidDel="00000000" w:rsidR="00000000" w:rsidRPr="00000000">
        <w:rPr>
          <w:rFonts w:ascii="Georgia" w:cs="Georgia" w:eastAsia="Georgia" w:hAnsi="Georgia"/>
          <w:sz w:val="20"/>
          <w:szCs w:val="20"/>
          <w:rtl w:val="0"/>
        </w:rPr>
        <w:t xml:space="preserve">, e-mail: ekonom@kocianka.cz.; mobil: </w:t>
      </w:r>
      <w:r w:rsidDel="00000000" w:rsidR="00000000" w:rsidRPr="00000000">
        <w:rPr>
          <w:rFonts w:ascii="Georgia" w:cs="Georgia" w:eastAsia="Georgia" w:hAnsi="Georgia"/>
          <w:color w:val="ff0000"/>
          <w:sz w:val="20"/>
          <w:szCs w:val="20"/>
          <w:rtl w:val="0"/>
        </w:rPr>
        <w:t xml:space="preserve">xxx xxx xxx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5"/>
        </w:tabs>
        <w:spacing w:after="0" w:before="0" w:line="276" w:lineRule="auto"/>
        <w:ind w:left="432" w:right="0"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Odpovědným pracovníkem objednatele pro </w:t>
      </w:r>
      <w:r w:rsidDel="00000000" w:rsidR="00000000" w:rsidRPr="00000000">
        <w:rPr>
          <w:rFonts w:ascii="Georgia" w:cs="Georgia" w:eastAsia="Georgia" w:hAnsi="Georgia"/>
          <w:sz w:val="20"/>
          <w:szCs w:val="20"/>
          <w:u w:val="single"/>
          <w:rtl w:val="0"/>
        </w:rPr>
        <w:t xml:space="preserve">pracoviště Březejc</w:t>
      </w:r>
      <w:r w:rsidDel="00000000" w:rsidR="00000000" w:rsidRPr="00000000">
        <w:rPr>
          <w:rFonts w:ascii="Georgia" w:cs="Georgia" w:eastAsia="Georgia" w:hAnsi="Georgia"/>
          <w:sz w:val="20"/>
          <w:szCs w:val="20"/>
          <w:rtl w:val="0"/>
        </w:rPr>
        <w:t xml:space="preserve"> je:</w:t>
      </w:r>
    </w:p>
    <w:p w:rsidR="00000000" w:rsidDel="00000000" w:rsidP="00000000" w:rsidRDefault="00000000" w:rsidRPr="00000000" w14:paraId="00000073">
      <w:pPr>
        <w:tabs>
          <w:tab w:val="left" w:leader="none" w:pos="165"/>
        </w:tabs>
        <w:spacing w:line="276" w:lineRule="auto"/>
        <w:jc w:val="both"/>
        <w:rPr>
          <w:rFonts w:ascii="Georgia" w:cs="Georgia" w:eastAsia="Georgia" w:hAnsi="Georgia"/>
          <w:color w:val="ff0000"/>
          <w:sz w:val="20"/>
          <w:szCs w:val="20"/>
        </w:rPr>
      </w:pPr>
      <w:r w:rsidDel="00000000" w:rsidR="00000000" w:rsidRPr="00000000">
        <w:rPr>
          <w:rFonts w:ascii="Georgia" w:cs="Georgia" w:eastAsia="Georgia" w:hAnsi="Georgia"/>
          <w:sz w:val="20"/>
          <w:szCs w:val="20"/>
          <w:rtl w:val="0"/>
        </w:rPr>
        <w:tab/>
        <w:tab/>
      </w:r>
      <w:r w:rsidDel="00000000" w:rsidR="00000000" w:rsidRPr="00000000">
        <w:rPr>
          <w:rFonts w:ascii="Georgia" w:cs="Georgia" w:eastAsia="Georgia" w:hAnsi="Georgia"/>
          <w:color w:val="ff0000"/>
          <w:sz w:val="20"/>
          <w:szCs w:val="20"/>
          <w:rtl w:val="0"/>
        </w:rPr>
        <w:t xml:space="preserve">XXXXXXXXXXXX</w:t>
      </w:r>
      <w:r w:rsidDel="00000000" w:rsidR="00000000" w:rsidRPr="00000000">
        <w:rPr>
          <w:rFonts w:ascii="Georgia" w:cs="Georgia" w:eastAsia="Georgia" w:hAnsi="Georgia"/>
          <w:sz w:val="20"/>
          <w:szCs w:val="20"/>
          <w:rtl w:val="0"/>
        </w:rPr>
        <w:t xml:space="preserve"> , e-mail: e-mail: </w:t>
      </w:r>
      <w:r w:rsidDel="00000000" w:rsidR="00000000" w:rsidRPr="00000000">
        <w:rPr>
          <w:rFonts w:ascii="Georgia" w:cs="Georgia" w:eastAsia="Georgia" w:hAnsi="Georgia"/>
          <w:color w:val="ff0000"/>
          <w:sz w:val="20"/>
          <w:szCs w:val="20"/>
          <w:rtl w:val="0"/>
        </w:rPr>
        <w:t xml:space="preserve">xxxxxxxxxxx</w:t>
      </w:r>
      <w:r w:rsidDel="00000000" w:rsidR="00000000" w:rsidRPr="00000000">
        <w:rPr>
          <w:rFonts w:ascii="Georgia" w:cs="Georgia" w:eastAsia="Georgia" w:hAnsi="Georgia"/>
          <w:sz w:val="20"/>
          <w:szCs w:val="20"/>
          <w:rtl w:val="0"/>
        </w:rPr>
        <w:t xml:space="preserve">@kocianka.cz, mobil: </w:t>
      </w:r>
      <w:r w:rsidDel="00000000" w:rsidR="00000000" w:rsidRPr="00000000">
        <w:rPr>
          <w:rFonts w:ascii="Georgia" w:cs="Georgia" w:eastAsia="Georgia" w:hAnsi="Georgia"/>
          <w:color w:val="ff0000"/>
          <w:sz w:val="20"/>
          <w:szCs w:val="20"/>
          <w:rtl w:val="0"/>
        </w:rPr>
        <w:t xml:space="preserve">xxx xxx xxx</w:t>
      </w:r>
    </w:p>
    <w:p w:rsidR="00000000" w:rsidDel="00000000" w:rsidP="00000000" w:rsidRDefault="00000000" w:rsidRPr="00000000" w14:paraId="00000074">
      <w:pPr>
        <w:tabs>
          <w:tab w:val="left" w:leader="none" w:pos="165"/>
        </w:tabs>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75">
      <w:pPr>
        <w:tabs>
          <w:tab w:val="left" w:leader="none" w:pos="165"/>
        </w:tabs>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76">
      <w:pPr>
        <w:tabs>
          <w:tab w:val="left" w:leader="none" w:pos="165"/>
        </w:tabs>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77">
      <w:pPr>
        <w:numPr>
          <w:ilvl w:val="0"/>
          <w:numId w:val="1"/>
        </w:numPr>
        <w:ind w:left="360" w:hanging="360"/>
        <w:jc w:val="both"/>
        <w:rPr>
          <w:rFonts w:ascii="Georgia" w:cs="Georgia" w:eastAsia="Georgia" w:hAnsi="Georgia"/>
          <w:color w:val="92d050"/>
        </w:rPr>
      </w:pPr>
      <w:r w:rsidDel="00000000" w:rsidR="00000000" w:rsidRPr="00000000">
        <w:rPr>
          <w:rFonts w:ascii="Georgia" w:cs="Georgia" w:eastAsia="Georgia" w:hAnsi="Georgia"/>
          <w:b w:val="1"/>
          <w:bCs w:val="1"/>
          <w:color w:val="92d050"/>
          <w:rtl w:val="0"/>
        </w:rPr>
        <w:t xml:space="preserve">Způsob a podmínky žádosti o zásah</w:t>
      </w:r>
      <w:r w:rsidDel="00000000" w:rsidR="00000000" w:rsidRPr="00000000">
        <w:rPr>
          <w:rtl w:val="0"/>
        </w:rPr>
      </w:r>
    </w:p>
    <w:p w:rsidR="00000000" w:rsidDel="00000000" w:rsidP="00000000" w:rsidRDefault="00000000" w:rsidRPr="00000000" w14:paraId="00000078">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79">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Veškeré požadavky a problémy, které nejsou akutního rázu a jejichž plnění je možno uskutečnit při příštím servisním zásahu zástupce poskytovatele, budou řešeny po dohodě s objednatelem v co nejkratším termínu, nejpozději do 3 pracovních dnů od nahlášení způsobem dle 3.2 smlouvy.</w:t>
      </w:r>
    </w:p>
    <w:p w:rsidR="00000000" w:rsidDel="00000000" w:rsidP="00000000" w:rsidRDefault="00000000" w:rsidRPr="00000000" w14:paraId="0000007A">
      <w:pPr>
        <w:ind w:left="432" w:firstLine="0"/>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7B">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Akutní problémy budou řešeny poskytovatelem bezodkladně od nahlášení objednatele do 1 pracovního dne způsobem dle 3.2 smlouvy.</w:t>
      </w:r>
    </w:p>
    <w:p w:rsidR="00000000" w:rsidDel="00000000" w:rsidP="00000000" w:rsidRDefault="00000000" w:rsidRPr="00000000" w14:paraId="0000007C">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7D">
      <w:pPr>
        <w:jc w:val="both"/>
        <w:rPr>
          <w:rFonts w:ascii="Arial" w:cs="Arial" w:eastAsia="Arial" w:hAnsi="Arial"/>
          <w:color w:val="92d050"/>
        </w:rPr>
      </w:pPr>
      <w:r w:rsidDel="00000000" w:rsidR="00000000" w:rsidRPr="00000000">
        <w:rPr>
          <w:rtl w:val="0"/>
        </w:rPr>
      </w:r>
    </w:p>
    <w:p w:rsidR="00000000" w:rsidDel="00000000" w:rsidP="00000000" w:rsidRDefault="00000000" w:rsidRPr="00000000" w14:paraId="0000007E">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bCs w:val="1"/>
          <w:color w:val="92d050"/>
          <w:rtl w:val="0"/>
        </w:rPr>
        <w:t xml:space="preserve">Povinnosti poskytovatele</w:t>
      </w:r>
      <w:r w:rsidDel="00000000" w:rsidR="00000000" w:rsidRPr="00000000">
        <w:rPr>
          <w:rtl w:val="0"/>
        </w:rPr>
      </w:r>
    </w:p>
    <w:p w:rsidR="00000000" w:rsidDel="00000000" w:rsidP="00000000" w:rsidRDefault="00000000" w:rsidRPr="00000000" w14:paraId="0000007F">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80">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se zavazuje postupovat při plnění smlouvy tak, aby nedošlo ke ztrátě uložených dat na serveru. Poskytovatel nenese odpovědnost za ztrátu dat v případě, že objednatel nemá, nebo nepoužívá prostředky pro bezpečné zálohování dat navržené poskytovatelem a za ztrátu dat zaviněnou počítačovými viry, krádeží, nebo způsobenou vyšší mocí.</w:t>
      </w:r>
    </w:p>
    <w:p w:rsidR="00000000" w:rsidDel="00000000" w:rsidP="00000000" w:rsidRDefault="00000000" w:rsidRPr="00000000" w14:paraId="00000081">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se zavazuje proaktivně monitorovat počítačovou síť včetně serveru.</w:t>
      </w:r>
    </w:p>
    <w:p w:rsidR="00000000" w:rsidDel="00000000" w:rsidP="00000000" w:rsidRDefault="00000000" w:rsidRPr="00000000" w14:paraId="00000082">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Zpracovatelská doložka GDPR:</w:t>
      </w:r>
    </w:p>
    <w:p w:rsidR="00000000" w:rsidDel="00000000" w:rsidP="00000000" w:rsidRDefault="00000000" w:rsidRPr="00000000" w14:paraId="00000083">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se zavazuje přijmout všechna bezpečnostní, technická, organizační a jiná opatření s přihlédnutím ke stavu techniky, povaze zpracování, rozsahu zpracování, kontextu zpracování a účelům zpracování k zabránění jakéhokoli narušení poskytnutých osobních údajů, </w:t>
      </w:r>
    </w:p>
    <w:p w:rsidR="00000000" w:rsidDel="00000000" w:rsidP="00000000" w:rsidRDefault="00000000" w:rsidRPr="00000000" w14:paraId="00000084">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nezapojit do zpracování žádné další osoby bez předchozího písemného souhlasu druhé strany,</w:t>
      </w:r>
    </w:p>
    <w:p w:rsidR="00000000" w:rsidDel="00000000" w:rsidP="00000000" w:rsidRDefault="00000000" w:rsidRPr="00000000" w14:paraId="00000085">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zpracovávat osobní údaje pouze pro plnění smlouvy (vč. předání údajů do třetích zemí a mezinárodním organizacím); výjimkou jsou pouze případy, kdy jsou určité povinnosti uloženy přímo právním předpisem,</w:t>
      </w:r>
    </w:p>
    <w:p w:rsidR="00000000" w:rsidDel="00000000" w:rsidP="00000000" w:rsidRDefault="00000000" w:rsidRPr="00000000" w14:paraId="00000086">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zajistit, aby se osoby oprávněné zpracovávat osobní údaje byly zavázány k mlčenlivosti nebo aby se na ně vztahovala zákonná povinnost mlčenlivosti,</w:t>
      </w:r>
    </w:p>
    <w:p w:rsidR="00000000" w:rsidDel="00000000" w:rsidP="00000000" w:rsidRDefault="00000000" w:rsidRPr="00000000" w14:paraId="00000087">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zajistit, že bude bez zbytečného odkladu nápomocen při plnění povinnosti reagovat na žádosti o výkon práv subjektů údajů, povinnosti ohlašovat případy porušení zabezpečení osobních údajů dozorovému úřadu dle čl. 33 nařízení GDPR, povinnosti oznamovat případy porušení zabezpečení osobních údajů subjektu údajů dle čl. 34 nařízení GDPR, povinnosti posoudit vliv na ochranu osobních údajů dle čl. 35 nařízení GDPR a povinnosti provádět předchozí konzultace dle čl. 36 nařízení GDPR, a že za tímto účelem zajistí nebo přijme vhodná technická a organizační opatření, o kterých ihned informuje druhou stranu, </w:t>
      </w:r>
    </w:p>
    <w:p w:rsidR="00000000" w:rsidDel="00000000" w:rsidP="00000000" w:rsidRDefault="00000000" w:rsidRPr="00000000" w14:paraId="00000088">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 ukončení smlouvy řádně naložit se zpracovávanými osobními údaji, např. že všechny osobní údaje vymaže, nebo je vrátí druhé straně a vymaže existující kopie apod., </w:t>
      </w:r>
    </w:p>
    <w:p w:rsidR="00000000" w:rsidDel="00000000" w:rsidP="00000000" w:rsidRDefault="00000000" w:rsidRPr="00000000" w14:paraId="00000089">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poskytnout druhé straně veškeré informace potřebné k doložení toho, že byly splněny povinnosti stanovené nařízením GDPR,</w:t>
      </w:r>
    </w:p>
    <w:p w:rsidR="00000000" w:rsidDel="00000000" w:rsidP="00000000" w:rsidRDefault="00000000" w:rsidRPr="00000000" w14:paraId="0000008A">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umožnit kontrolu, audit či inspekci prováděné příslušným orgánem dle právních předpisů,</w:t>
      </w:r>
    </w:p>
    <w:p w:rsidR="00000000" w:rsidDel="00000000" w:rsidP="00000000" w:rsidRDefault="00000000" w:rsidRPr="00000000" w14:paraId="0000008B">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poskytnout bez zbytečného odkladu součinnost potřebnou pro plnění zákonných povinností spojených s ochranou osobních údajů a jejich zpracováním,</w:t>
      </w:r>
    </w:p>
    <w:p w:rsidR="00000000" w:rsidDel="00000000" w:rsidP="00000000" w:rsidRDefault="00000000" w:rsidRPr="00000000" w14:paraId="0000008C">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poskytnuté osobní údaje chránit v souladu s právními předpisy,</w:t>
      </w:r>
    </w:p>
    <w:p w:rsidR="00000000" w:rsidDel="00000000" w:rsidP="00000000" w:rsidRDefault="00000000" w:rsidRPr="00000000" w14:paraId="0000008D">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zachovávat mlčenlivost o skutečnostech a informacích získaných při manipulaci s daty objednatele.</w:t>
      </w:r>
    </w:p>
    <w:p w:rsidR="00000000" w:rsidDel="00000000" w:rsidP="00000000" w:rsidRDefault="00000000" w:rsidRPr="00000000" w14:paraId="0000008E">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8F">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90">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bCs w:val="1"/>
          <w:color w:val="92d050"/>
          <w:rtl w:val="0"/>
        </w:rPr>
        <w:t xml:space="preserve">Odpovědnost za škody</w:t>
      </w:r>
      <w:r w:rsidDel="00000000" w:rsidR="00000000" w:rsidRPr="00000000">
        <w:rPr>
          <w:rtl w:val="0"/>
        </w:rPr>
      </w:r>
    </w:p>
    <w:p w:rsidR="00000000" w:rsidDel="00000000" w:rsidP="00000000" w:rsidRDefault="00000000" w:rsidRPr="00000000" w14:paraId="00000091">
      <w:pPr>
        <w:ind w:left="360" w:firstLine="0"/>
        <w:jc w:val="both"/>
        <w:rPr>
          <w:rFonts w:ascii="Georgia" w:cs="Georgia" w:eastAsia="Georgia" w:hAnsi="Georgia"/>
          <w:b w:val="1"/>
          <w:bCs w:val="1"/>
          <w:sz w:val="20"/>
          <w:szCs w:val="20"/>
        </w:rPr>
      </w:pPr>
      <w:r w:rsidDel="00000000" w:rsidR="00000000" w:rsidRPr="00000000">
        <w:rPr>
          <w:rtl w:val="0"/>
        </w:rPr>
      </w:r>
    </w:p>
    <w:p w:rsidR="00000000" w:rsidDel="00000000" w:rsidP="00000000" w:rsidRDefault="00000000" w:rsidRPr="00000000" w14:paraId="00000092">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odpovídá objednateli za škodu, kterou způsobí pracovníci poskytovatele a za škodu, která vznikla v souvislosti s nesplněním nebo porušením jeho smluvní povinnosti. Dále poskytovatel odpovídá objednateli za škodu vzniklou na majetku objednatele, pokud byl poskytovatel schopen při vynaložení obvyklé odborné péče a při splnění sjednaných povinností této škodě zabránit nebo jí předejít.</w:t>
      </w:r>
    </w:p>
    <w:p w:rsidR="00000000" w:rsidDel="00000000" w:rsidP="00000000" w:rsidRDefault="00000000" w:rsidRPr="00000000" w14:paraId="00000093">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Ostatní podmínky odpovědnosti za škodu se řídí ustanoveními OZ.</w:t>
      </w:r>
    </w:p>
    <w:p w:rsidR="00000000" w:rsidDel="00000000" w:rsidP="00000000" w:rsidRDefault="00000000" w:rsidRPr="00000000" w14:paraId="00000094">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95">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96">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bCs w:val="1"/>
          <w:color w:val="92d050"/>
          <w:rtl w:val="0"/>
        </w:rPr>
        <w:t xml:space="preserve">Pojištění</w:t>
      </w:r>
      <w:r w:rsidDel="00000000" w:rsidR="00000000" w:rsidRPr="00000000">
        <w:rPr>
          <w:rtl w:val="0"/>
        </w:rPr>
      </w:r>
    </w:p>
    <w:p w:rsidR="00000000" w:rsidDel="00000000" w:rsidP="00000000" w:rsidRDefault="00000000" w:rsidRPr="00000000" w14:paraId="00000097">
      <w:pPr>
        <w:ind w:left="360" w:firstLine="0"/>
        <w:jc w:val="both"/>
        <w:rPr>
          <w:rFonts w:ascii="Georgia" w:cs="Georgia" w:eastAsia="Georgia" w:hAnsi="Georgia"/>
          <w:b w:val="1"/>
          <w:bCs w:val="1"/>
          <w:sz w:val="20"/>
          <w:szCs w:val="20"/>
        </w:rPr>
      </w:pPr>
      <w:r w:rsidDel="00000000" w:rsidR="00000000" w:rsidRPr="00000000">
        <w:rPr>
          <w:rtl w:val="0"/>
        </w:rPr>
      </w:r>
    </w:p>
    <w:p w:rsidR="00000000" w:rsidDel="00000000" w:rsidP="00000000" w:rsidRDefault="00000000" w:rsidRPr="00000000" w14:paraId="00000098">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prohlašuje, že má uzavřenou pojistnou smlouvu s pojišťovnou Chubb European Group SE č. CZINTA25142 – 125 proti škodám způsobeným třetím osobám jeho činností, včetně možných škod způsobených jeho pracovníky, a to ve výši pojistného plnění ve výši minimálně 1 mil. Kč.  Současně se zavazuje udržovat tuto pojistnou smlouvu v platnosti po celou dobu poskytování služeb. </w:t>
      </w:r>
    </w:p>
    <w:p w:rsidR="00000000" w:rsidDel="00000000" w:rsidP="00000000" w:rsidRDefault="00000000" w:rsidRPr="00000000" w14:paraId="00000099">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Nebude-li poskytovatel udržovat platné pojištění ve smyslu ustanovení bodu 13.1 této smlouvy po celou dobu trvání smlouvy, bude tato skutečnost považována za podstatné porušení povinností, vyplývajících ze smlouvy.</w:t>
      </w:r>
    </w:p>
    <w:p w:rsidR="00000000" w:rsidDel="00000000" w:rsidP="00000000" w:rsidRDefault="00000000" w:rsidRPr="00000000" w14:paraId="0000009A">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Smluvní strany shodně konstatují, že v souladu s obecnými podmínkami pojištění odpovědnosti poskytovatele a dle příslušných zákonných ustanovení bude případné pojistné plnění z titulu náhrady škody způsobené poskytovatelem nebo jeho pod poskytovateli na základě této smlouvy hrazeno pojišťovnou přímo objednateli.</w:t>
      </w:r>
    </w:p>
    <w:p w:rsidR="00000000" w:rsidDel="00000000" w:rsidP="00000000" w:rsidRDefault="00000000" w:rsidRPr="00000000" w14:paraId="0000009B">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9C">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9D">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bCs w:val="1"/>
          <w:color w:val="92d050"/>
          <w:rtl w:val="0"/>
        </w:rPr>
        <w:t xml:space="preserve">Bezpečnost a ochrana informací</w:t>
      </w:r>
      <w:r w:rsidDel="00000000" w:rsidR="00000000" w:rsidRPr="00000000">
        <w:rPr>
          <w:rtl w:val="0"/>
        </w:rPr>
      </w:r>
    </w:p>
    <w:p w:rsidR="00000000" w:rsidDel="00000000" w:rsidP="00000000" w:rsidRDefault="00000000" w:rsidRPr="00000000" w14:paraId="0000009E">
      <w:pPr>
        <w:ind w:left="360" w:firstLine="0"/>
        <w:jc w:val="both"/>
        <w:rPr>
          <w:rFonts w:ascii="Georgia" w:cs="Georgia" w:eastAsia="Georgia" w:hAnsi="Georgia"/>
          <w:b w:val="1"/>
          <w:bCs w:val="1"/>
          <w:sz w:val="20"/>
          <w:szCs w:val="20"/>
        </w:rPr>
      </w:pPr>
      <w:r w:rsidDel="00000000" w:rsidR="00000000" w:rsidRPr="00000000">
        <w:rPr>
          <w:rtl w:val="0"/>
        </w:rPr>
      </w:r>
    </w:p>
    <w:p w:rsidR="00000000" w:rsidDel="00000000" w:rsidP="00000000" w:rsidRDefault="00000000" w:rsidRPr="00000000" w14:paraId="0000009F">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Smluvní strany se dohodly, že budou vůči třetím osobám zachovávat mlčenlivost o důvěrných informacích. Tato povinnost není zánikem této smlouvy, ať nastal z jakéhokoli důvodu, dotčena. Pokud není v této smlouvě stanoveno jinak, není žádná ze smluvních stran oprávněna jakoukoli důvěrnou informaci sdělit, zpřístupnit či učinit přístupnou, ať přímo čí prostřednictvím jiného, jakékoli třetí osobě. Porušení závazku zachovávat mlčenlivost o důvěrných informacích se považuje za podstatné porušení této smlouvy. Výjimkou z povinnosti mlčenlivosti je poskytnutí důvěrných informací subdodavatelům, kteří se podílejí na plnění této smlouvy, za předpokladu, že s nimi má daná smluvní strana uzavřenou písemnou dohodu o ochraně důvěrných informací (NDA) s rozsahem povinností minimálně shodným s tímto článkem. V takovém případě nese smluvní strana plnou odpovědnost za to, že subdodavatel povinnost mlčenlivosti dodrží.</w:t>
      </w:r>
    </w:p>
    <w:p w:rsidR="00000000" w:rsidDel="00000000" w:rsidP="00000000" w:rsidRDefault="00000000" w:rsidRPr="00000000" w14:paraId="000000A0">
      <w:pPr>
        <w:jc w:val="both"/>
        <w:rPr>
          <w:rFonts w:ascii="Georgia" w:cs="Georgia" w:eastAsia="Georgia" w:hAnsi="Georgia"/>
          <w:b w:val="1"/>
          <w:bCs w:val="1"/>
          <w:sz w:val="20"/>
          <w:szCs w:val="20"/>
        </w:rPr>
      </w:pPr>
      <w:r w:rsidDel="00000000" w:rsidR="00000000" w:rsidRPr="00000000">
        <w:rPr>
          <w:rtl w:val="0"/>
        </w:rPr>
      </w:r>
    </w:p>
    <w:p w:rsidR="00000000" w:rsidDel="00000000" w:rsidP="00000000" w:rsidRDefault="00000000" w:rsidRPr="00000000" w14:paraId="000000A1">
      <w:pPr>
        <w:numPr>
          <w:ilvl w:val="0"/>
          <w:numId w:val="8"/>
        </w:numPr>
        <w:ind w:left="360" w:hanging="360"/>
        <w:jc w:val="both"/>
        <w:rPr>
          <w:rFonts w:ascii="Arial" w:cs="Arial" w:eastAsia="Arial" w:hAnsi="Arial"/>
          <w:color w:val="92d050"/>
        </w:rPr>
      </w:pPr>
      <w:r w:rsidDel="00000000" w:rsidR="00000000" w:rsidRPr="00000000">
        <w:rPr>
          <w:rFonts w:ascii="Arial" w:cs="Arial" w:eastAsia="Arial" w:hAnsi="Arial"/>
          <w:b w:val="1"/>
          <w:bCs w:val="1"/>
          <w:color w:val="92d050"/>
          <w:rtl w:val="0"/>
        </w:rPr>
        <w:t xml:space="preserve">Smluvní pokuty</w:t>
      </w:r>
      <w:r w:rsidDel="00000000" w:rsidR="00000000" w:rsidRPr="00000000">
        <w:rPr>
          <w:rtl w:val="0"/>
        </w:rPr>
      </w:r>
    </w:p>
    <w:p w:rsidR="00000000" w:rsidDel="00000000" w:rsidP="00000000" w:rsidRDefault="00000000" w:rsidRPr="00000000" w14:paraId="000000A2">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A3">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Smluvní strany se dohodly, že v případě prodlení poskytovatele s plněním  smlouvy je objednatel oprávněn požadovat smluvní pokutu ve výši </w:t>
      </w:r>
      <w:r w:rsidDel="00000000" w:rsidR="00000000" w:rsidRPr="00000000">
        <w:rPr>
          <w:rFonts w:ascii="Georgia" w:cs="Georgia" w:eastAsia="Georgia" w:hAnsi="Georgia"/>
          <w:b w:val="1"/>
          <w:bCs w:val="1"/>
          <w:sz w:val="20"/>
          <w:szCs w:val="20"/>
          <w:rtl w:val="0"/>
        </w:rPr>
        <w:t xml:space="preserve">1.000,- Kč</w:t>
      </w:r>
      <w:r w:rsidDel="00000000" w:rsidR="00000000" w:rsidRPr="00000000">
        <w:rPr>
          <w:rFonts w:ascii="Georgia" w:cs="Georgia" w:eastAsia="Georgia" w:hAnsi="Georgia"/>
          <w:sz w:val="20"/>
          <w:szCs w:val="20"/>
          <w:rtl w:val="0"/>
        </w:rPr>
        <w:t xml:space="preserve"> (tisíc korun českých) za každý den prodlení s plněním jednotlivé smluvní povinnosti. Vyúčtovaná smluvní pokuta může být uhrazena formou započtení oproti vyúčtované ceně díla. </w:t>
      </w:r>
    </w:p>
    <w:p w:rsidR="00000000" w:rsidDel="00000000" w:rsidP="00000000" w:rsidRDefault="00000000" w:rsidRPr="00000000" w14:paraId="000000A4">
      <w:pPr>
        <w:numPr>
          <w:ilvl w:val="1"/>
          <w:numId w:val="8"/>
        </w:numPr>
        <w:tabs>
          <w:tab w:val="left" w:leader="none" w:pos="165"/>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Uhrazením smluvní pokuty není dotčeno právo objednatele na náhradu škody v plné výši vedle smluvní pokuty.</w:t>
      </w:r>
    </w:p>
    <w:p w:rsidR="00000000" w:rsidDel="00000000" w:rsidP="00000000" w:rsidRDefault="00000000" w:rsidRPr="00000000" w14:paraId="000000A5">
      <w:pPr>
        <w:numPr>
          <w:ilvl w:val="1"/>
          <w:numId w:val="8"/>
        </w:numPr>
        <w:tabs>
          <w:tab w:val="left" w:leader="none" w:pos="165"/>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Závazek splnit povinnost, jejíž splnění je zajištěno smluvní pokutou, trvá i po zaplacení smluvní pokuty, nedohodnou - li se smluvní strany písemně jinak.</w:t>
      </w:r>
    </w:p>
    <w:p w:rsidR="00000000" w:rsidDel="00000000" w:rsidP="00000000" w:rsidRDefault="00000000" w:rsidRPr="00000000" w14:paraId="000000A6">
      <w:pPr>
        <w:tabs>
          <w:tab w:val="left" w:leader="none" w:pos="165"/>
        </w:tabs>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A7">
      <w:pPr>
        <w:jc w:val="both"/>
        <w:rPr>
          <w:rFonts w:ascii="Georgia" w:cs="Georgia" w:eastAsia="Georgia" w:hAnsi="Georgia"/>
          <w:color w:val="92d050"/>
          <w:sz w:val="20"/>
          <w:szCs w:val="20"/>
        </w:rPr>
      </w:pPr>
      <w:r w:rsidDel="00000000" w:rsidR="00000000" w:rsidRPr="00000000">
        <w:rPr>
          <w:rtl w:val="0"/>
        </w:rPr>
      </w:r>
    </w:p>
    <w:p w:rsidR="00000000" w:rsidDel="00000000" w:rsidP="00000000" w:rsidRDefault="00000000" w:rsidRPr="00000000" w14:paraId="000000A8">
      <w:pPr>
        <w:numPr>
          <w:ilvl w:val="0"/>
          <w:numId w:val="8"/>
        </w:numPr>
        <w:ind w:left="360" w:hanging="360"/>
        <w:jc w:val="both"/>
        <w:rPr>
          <w:rFonts w:ascii="Arial" w:cs="Arial" w:eastAsia="Arial" w:hAnsi="Arial"/>
          <w:color w:val="92d050"/>
        </w:rPr>
      </w:pPr>
      <w:r w:rsidDel="00000000" w:rsidR="00000000" w:rsidRPr="00000000">
        <w:rPr>
          <w:rFonts w:ascii="Arial" w:cs="Arial" w:eastAsia="Arial" w:hAnsi="Arial"/>
          <w:b w:val="1"/>
          <w:bCs w:val="1"/>
          <w:color w:val="92d050"/>
          <w:rtl w:val="0"/>
        </w:rPr>
        <w:t xml:space="preserve">Trvání a ukončení smlouvy</w:t>
      </w:r>
      <w:r w:rsidDel="00000000" w:rsidR="00000000" w:rsidRPr="00000000">
        <w:rPr>
          <w:rtl w:val="0"/>
        </w:rPr>
      </w:r>
    </w:p>
    <w:p w:rsidR="00000000" w:rsidDel="00000000" w:rsidP="00000000" w:rsidRDefault="00000000" w:rsidRPr="00000000" w14:paraId="000000A9">
      <w:pPr>
        <w:tabs>
          <w:tab w:val="left" w:leader="none" w:pos="165"/>
        </w:tabs>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AA">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Tato smlouva nabývá účinnosti okamžikem uveřejnění v registru smluv dle zákona č. 340/2015 Sb., o zvláštních podmínkách účinnosti některých smluv, uveřejňování těchto smluv a o registru smluv (zákon o registru smluv) a uzavírá se </w:t>
      </w:r>
      <w:r w:rsidDel="00000000" w:rsidR="00000000" w:rsidRPr="00000000">
        <w:rPr>
          <w:rFonts w:ascii="Georgia" w:cs="Georgia" w:eastAsia="Georgia" w:hAnsi="Georgia"/>
          <w:b w:val="1"/>
          <w:bCs w:val="1"/>
          <w:sz w:val="20"/>
          <w:szCs w:val="20"/>
          <w:rtl w:val="0"/>
        </w:rPr>
        <w:t xml:space="preserve">na dobu určitou - 1 rok.</w:t>
      </w:r>
      <w:r w:rsidDel="00000000" w:rsidR="00000000" w:rsidRPr="00000000">
        <w:rPr>
          <w:rtl w:val="0"/>
        </w:rPr>
      </w:r>
    </w:p>
    <w:p w:rsidR="00000000" w:rsidDel="00000000" w:rsidP="00000000" w:rsidRDefault="00000000" w:rsidRPr="00000000" w14:paraId="000000AB">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Smluvní strany se dohodly, že smlouvu lze vzájemně vypovědět doporučeným dopisem. Výpovědní doba činí 45 kalendářních dnů a počíná běžet dnem následujícím po doručení výpovědi druhé straně.</w:t>
      </w:r>
    </w:p>
    <w:p w:rsidR="00000000" w:rsidDel="00000000" w:rsidP="00000000" w:rsidRDefault="00000000" w:rsidRPr="00000000" w14:paraId="000000AC">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Pro případ pochybností se smluvní strany dohodly, že odstoupení od smlouvy je druhé smluvní straně doručeno po uplynutí tří dnů od jeho odeslání.</w:t>
      </w:r>
    </w:p>
    <w:p w:rsidR="00000000" w:rsidDel="00000000" w:rsidP="00000000" w:rsidRDefault="00000000" w:rsidRPr="00000000" w14:paraId="000000AD">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Objednatel může od smlouvy odstoupit kdykoli v průběhu poskytování služby, jestliže poskytovatel závažně porušuje tuto smlouvu.</w:t>
      </w:r>
    </w:p>
    <w:p w:rsidR="00000000" w:rsidDel="00000000" w:rsidP="00000000" w:rsidRDefault="00000000" w:rsidRPr="00000000" w14:paraId="000000AE">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Mimo jiných případů uvedených v této smlouvě nebo příslušných ustanovení OZ má objednatel právo odstoupit od smlouvy jestliže:</w:t>
      </w:r>
    </w:p>
    <w:p w:rsidR="00000000" w:rsidDel="00000000" w:rsidP="00000000" w:rsidRDefault="00000000" w:rsidRPr="00000000" w14:paraId="000000AF">
      <w:pPr>
        <w:numPr>
          <w:ilvl w:val="1"/>
          <w:numId w:val="6"/>
        </w:numPr>
        <w:tabs>
          <w:tab w:val="left" w:leader="none" w:pos="120"/>
        </w:tabs>
        <w:ind w:left="108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bude zahájeno insolvenční řízení na majetek poskytovatele nebo bylo takové řízení z důvodu nedostatečného majetku poskytovateli zamítnuto,</w:t>
      </w:r>
    </w:p>
    <w:p w:rsidR="00000000" w:rsidDel="00000000" w:rsidP="00000000" w:rsidRDefault="00000000" w:rsidRPr="00000000" w14:paraId="000000B0">
      <w:pPr>
        <w:numPr>
          <w:ilvl w:val="1"/>
          <w:numId w:val="6"/>
        </w:numPr>
        <w:tabs>
          <w:tab w:val="left" w:leader="none" w:pos="120"/>
        </w:tabs>
        <w:ind w:left="108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existují skutečnosti, které zřejmě znemožňují řádné plnění smlouvy, pokud </w:t>
        <w:br w:type="textWrapping"/>
        <w:t xml:space="preserve">je objednatel nezavinil, </w:t>
      </w:r>
    </w:p>
    <w:p w:rsidR="00000000" w:rsidDel="00000000" w:rsidP="00000000" w:rsidRDefault="00000000" w:rsidRPr="00000000" w14:paraId="000000B1">
      <w:pPr>
        <w:numPr>
          <w:ilvl w:val="1"/>
          <w:numId w:val="6"/>
        </w:numPr>
        <w:tabs>
          <w:tab w:val="left" w:leader="none" w:pos="120"/>
        </w:tabs>
        <w:ind w:left="108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nereaguje na vznesené požadavky objednatele po dobu delší než 1 týden. </w:t>
      </w:r>
    </w:p>
    <w:p w:rsidR="00000000" w:rsidDel="00000000" w:rsidP="00000000" w:rsidRDefault="00000000" w:rsidRPr="00000000" w14:paraId="000000B2">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Mimo jiných případů uvedených v této smlouvě má poskytovatel právo odstoupit od smlouvy, jestliže je objednatel v prodlení s placením dle této smlouvy oprávněné platby poskytovateli o více než 15 dnů, ačkoliv na toto prodlení byl objednatel písemně upozorněn, pokud nebude dohodnuto jinak. V takovém případě má poskytovatel právo na poměrnou úhradu ceny služeb prokazatelně provedenou v rozsahu dle čl. 2.1. Smlouvy.</w:t>
      </w:r>
    </w:p>
    <w:p w:rsidR="00000000" w:rsidDel="00000000" w:rsidP="00000000" w:rsidRDefault="00000000" w:rsidRPr="00000000" w14:paraId="000000B3">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Odstoupí-li od této smlouvy poskytovatel, nemá poskytovatel nárok na náhradu škody případně nárok dle ust. § 2613 OZ nestanoví-li tato Smlouva jinak.</w:t>
      </w:r>
    </w:p>
    <w:p w:rsidR="00000000" w:rsidDel="00000000" w:rsidP="00000000" w:rsidRDefault="00000000" w:rsidRPr="00000000" w14:paraId="000000B4">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B5">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B6">
      <w:pPr>
        <w:numPr>
          <w:ilvl w:val="0"/>
          <w:numId w:val="8"/>
        </w:numPr>
        <w:ind w:left="360" w:hanging="360"/>
        <w:jc w:val="both"/>
        <w:rPr>
          <w:rFonts w:ascii="Arial" w:cs="Arial" w:eastAsia="Arial" w:hAnsi="Arial"/>
          <w:color w:val="92d050"/>
        </w:rPr>
      </w:pPr>
      <w:r w:rsidDel="00000000" w:rsidR="00000000" w:rsidRPr="00000000">
        <w:rPr>
          <w:rFonts w:ascii="Arial" w:cs="Arial" w:eastAsia="Arial" w:hAnsi="Arial"/>
          <w:b w:val="1"/>
          <w:bCs w:val="1"/>
          <w:color w:val="92d050"/>
          <w:rtl w:val="0"/>
        </w:rPr>
        <w:t xml:space="preserve">Závěrečná ustanovení</w:t>
      </w:r>
      <w:r w:rsidDel="00000000" w:rsidR="00000000" w:rsidRPr="00000000">
        <w:rPr>
          <w:rtl w:val="0"/>
        </w:rPr>
      </w:r>
    </w:p>
    <w:p w:rsidR="00000000" w:rsidDel="00000000" w:rsidP="00000000" w:rsidRDefault="00000000" w:rsidRPr="00000000" w14:paraId="000000B7">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B8">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Pokud není stanoveno jinak, řídí se tato Smlouva i vztahy podle ní vzniklé OZ. V případě vzniku sporu se smluvní strany zavazují je řešit dohodou v rámci zásady „dobré vůle“. Nedohodnou-li se smluvní strany na smírném vyřešení sporu, rozhodne na návrh jedné z nich soud k rozhodování věcně a místně příslušný dle ustanovení zákona č. 99/1963 Sb., občanský soudní řád, ve znění pozdějších předpisů. Strany mohou na základě zvláštního písemného ujednání dohodnout případné vyřešení sporů v rozhodčím řízení.</w:t>
      </w:r>
    </w:p>
    <w:p w:rsidR="00000000" w:rsidDel="00000000" w:rsidP="00000000" w:rsidRDefault="00000000" w:rsidRPr="00000000" w14:paraId="000000B9">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Ve smyslu § 2 e) zákona č. 320/2001 Sb., o finanční kontrole, berou smluvní strany na vědomí, že kdykoliv po dobu 10 (deseti) let ode dne předání a převzetí díla jsou povinny spolupůsobit při finanční kontrole, a zároveň jsou povinny poskytnout kontrolním orgánům dokumenty, vztahující se k předmětu Smlouvy a umožnit nahlédnutí do účetnictví nebo daňové evidence s ním související.</w:t>
      </w:r>
    </w:p>
    <w:p w:rsidR="00000000" w:rsidDel="00000000" w:rsidP="00000000" w:rsidRDefault="00000000" w:rsidRPr="00000000" w14:paraId="000000BA">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Smluvní strany prohlašují, že s obsahem této smlouvy souhlasí, že smlouvu uzavřely na základě své svobodné a vážné vůle a že nebyla učiněna v tísni ani za nápadně nevýhodných podmínek. Na základě této skutečnosti připojují své podpisy.</w:t>
      </w:r>
    </w:p>
    <w:p w:rsidR="00000000" w:rsidDel="00000000" w:rsidP="00000000" w:rsidRDefault="00000000" w:rsidRPr="00000000" w14:paraId="000000BB">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Tato smlouva vstupuje v platnost dnem jejího podpisu oprávněnými zástupci obou smluvních stran.</w:t>
      </w:r>
    </w:p>
    <w:p w:rsidR="00000000" w:rsidDel="00000000" w:rsidP="00000000" w:rsidRDefault="00000000" w:rsidRPr="00000000" w14:paraId="000000BC">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Tato Smlouva vstupuje v účinnost dnem jejího uveřejnění v registru smluv podle zákona č. 340/2015 Sb. Zákona o registru smluv v platném znění.</w:t>
      </w:r>
    </w:p>
    <w:p w:rsidR="00000000" w:rsidDel="00000000" w:rsidP="00000000" w:rsidRDefault="00000000" w:rsidRPr="00000000" w14:paraId="000000BD">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Smluvní strany souhlasí se zveřejněním Smlouvy včetně příloh na profilu zadavatele v souladu se zákonem č. 134/2016 Sb., o zadávání veřejných zakázek a v registru smluv podle zákona č. 340/2015 Sb. Zákona o registru smluv v platném znění.</w:t>
      </w:r>
    </w:p>
    <w:p w:rsidR="00000000" w:rsidDel="00000000" w:rsidP="00000000" w:rsidRDefault="00000000" w:rsidRPr="00000000" w14:paraId="000000BE">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Tato Smlouva může být měněna a doplňována pouze písemnými vzestupně číslovanými dodatky ke Smlouvě po řádném potvrzení a podepsání zástupců obou smluvních stran.</w:t>
      </w:r>
    </w:p>
    <w:p w:rsidR="00000000" w:rsidDel="00000000" w:rsidP="00000000" w:rsidRDefault="00000000" w:rsidRPr="00000000" w14:paraId="000000BF">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Smlouva je podepsána elektronicky, každá ze smluvních stran po podpisu obdrží jedno podepsané vyhotovení.</w:t>
      </w:r>
    </w:p>
    <w:p w:rsidR="00000000" w:rsidDel="00000000" w:rsidP="00000000" w:rsidRDefault="00000000" w:rsidRPr="00000000" w14:paraId="000000C0">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Nedílnou součástí této Smlouvy je  Příloha č. 1 – IT služby (technika a hardware na pracovišti)</w:t>
      </w:r>
    </w:p>
    <w:p w:rsidR="00000000" w:rsidDel="00000000" w:rsidP="00000000" w:rsidRDefault="00000000" w:rsidRPr="00000000" w14:paraId="000000C1">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C2">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C3">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C4">
      <w:pPr>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V Brně dnem elektronického podpisu 4.12.2025</w:t>
      </w:r>
    </w:p>
    <w:p w:rsidR="00000000" w:rsidDel="00000000" w:rsidP="00000000" w:rsidRDefault="00000000" w:rsidRPr="00000000" w14:paraId="000000C5">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C6">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C7">
      <w:pPr>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Objednatel:                                                                                  Poskytovatel:                                                                       </w:t>
      </w:r>
    </w:p>
    <w:p w:rsidR="00000000" w:rsidDel="00000000" w:rsidP="00000000" w:rsidRDefault="00000000" w:rsidRPr="00000000" w14:paraId="000000C8">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C9">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CA">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CB">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CC">
      <w:pPr>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                                                  ………………………………………………………</w:t>
      </w:r>
    </w:p>
    <w:p w:rsidR="00000000" w:rsidDel="00000000" w:rsidP="00000000" w:rsidRDefault="00000000" w:rsidRPr="00000000" w14:paraId="000000CD">
      <w:pPr>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Centrum Kociánka</w:t>
        <w:tab/>
        <w:tab/>
        <w:tab/>
        <w:tab/>
        <w:tab/>
        <w:t xml:space="preserve">Data Protection Delivery Center, s.r.o.</w:t>
      </w:r>
    </w:p>
    <w:p w:rsidR="00000000" w:rsidDel="00000000" w:rsidP="00000000" w:rsidRDefault="00000000" w:rsidRPr="00000000" w14:paraId="000000CE">
      <w:pPr>
        <w:jc w:val="both"/>
        <w:rPr>
          <w:rFonts w:ascii="Georgia" w:cs="Georgia" w:eastAsia="Georgia" w:hAnsi="Georgia"/>
          <w:sz w:val="20"/>
          <w:szCs w:val="20"/>
        </w:rPr>
      </w:pPr>
      <w:r w:rsidDel="00000000" w:rsidR="00000000" w:rsidRPr="00000000">
        <w:rPr>
          <w:rFonts w:ascii="Georgia" w:cs="Georgia" w:eastAsia="Georgia" w:hAnsi="Georgia"/>
          <w:color w:val="ff0000"/>
          <w:sz w:val="20"/>
          <w:szCs w:val="20"/>
          <w:rtl w:val="0"/>
        </w:rPr>
        <w:t xml:space="preserve">XXXXXXXXXXXX</w:t>
      </w:r>
      <w:r w:rsidDel="00000000" w:rsidR="00000000" w:rsidRPr="00000000">
        <w:rPr>
          <w:rFonts w:ascii="Georgia" w:cs="Georgia" w:eastAsia="Georgia" w:hAnsi="Georgia"/>
          <w:sz w:val="20"/>
          <w:szCs w:val="20"/>
          <w:rtl w:val="0"/>
        </w:rPr>
        <w:t xml:space="preserve">, ředitel</w:t>
        <w:tab/>
        <w:tab/>
        <w:tab/>
        <w:tab/>
      </w:r>
      <w:r w:rsidDel="00000000" w:rsidR="00000000" w:rsidRPr="00000000">
        <w:rPr>
          <w:rFonts w:ascii="Georgia" w:cs="Georgia" w:eastAsia="Georgia" w:hAnsi="Georgia"/>
          <w:color w:val="ff0000"/>
          <w:sz w:val="20"/>
          <w:szCs w:val="20"/>
          <w:rtl w:val="0"/>
        </w:rPr>
        <w:t xml:space="preserve">XXXXXXXXXXXX</w:t>
      </w:r>
      <w:r w:rsidDel="00000000" w:rsidR="00000000" w:rsidRPr="00000000">
        <w:rPr>
          <w:rFonts w:ascii="Georgia" w:cs="Georgia" w:eastAsia="Georgia" w:hAnsi="Georgia"/>
          <w:sz w:val="20"/>
          <w:szCs w:val="20"/>
          <w:rtl w:val="0"/>
        </w:rPr>
        <w:t xml:space="preserve">, jednatel</w:t>
      </w:r>
    </w:p>
    <w:p w:rsidR="00000000" w:rsidDel="00000000" w:rsidP="00000000" w:rsidRDefault="00000000" w:rsidRPr="00000000" w14:paraId="000000CF">
      <w:pPr>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sectPr>
      <w:headerReference r:id="rId7" w:type="default"/>
      <w:footerReference r:id="rId8" w:type="default"/>
      <w:pgSz w:h="16838" w:w="11906" w:orient="portrait"/>
      <w:pgMar w:bottom="1879" w:top="1134" w:left="1134" w:right="1134" w:header="72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Liberation Sans"/>
  <w:font w:name="Noto Sans Symbols">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819"/>
        <w:tab w:val="right" w:leader="none" w:pos="9638"/>
      </w:tabs>
      <w:jc w:val="center"/>
      <w:rPr>
        <w:rFonts w:ascii="Georgia" w:cs="Georgia" w:eastAsia="Georgia" w:hAnsi="Georgia"/>
        <w:color w:val="000000"/>
      </w:rPr>
    </w:pPr>
    <w:r w:rsidDel="00000000" w:rsidR="00000000" w:rsidRPr="00000000">
      <w:rPr>
        <w:rFonts w:ascii="Georgia" w:cs="Georgia" w:eastAsia="Georgia" w:hAnsi="Georgia"/>
        <w:color w:val="000000"/>
        <w:sz w:val="20"/>
        <w:szCs w:val="20"/>
        <w:rtl w:val="0"/>
      </w:rPr>
      <w:t xml:space="preserve">Strana </w:t>
    </w:r>
    <w:r w:rsidDel="00000000" w:rsidR="00000000" w:rsidRPr="00000000">
      <w:rPr>
        <w:rFonts w:ascii="Georgia" w:cs="Georgia" w:eastAsia="Georgia" w:hAnsi="Georgia"/>
        <w:color w:val="000000"/>
        <w:sz w:val="20"/>
        <w:szCs w:val="20"/>
      </w:rPr>
      <w:fldChar w:fldCharType="begin"/>
      <w:instrText xml:space="preserve">PAGE</w:instrText>
      <w:fldChar w:fldCharType="separate"/>
      <w:fldChar w:fldCharType="end"/>
    </w:r>
    <w:r w:rsidDel="00000000" w:rsidR="00000000" w:rsidRPr="00000000">
      <w:rPr>
        <w:rFonts w:ascii="Georgia" w:cs="Georgia" w:eastAsia="Georgia" w:hAnsi="Georgia"/>
        <w:color w:val="000000"/>
        <w:sz w:val="20"/>
        <w:szCs w:val="20"/>
        <w:rtl w:val="0"/>
      </w:rPr>
      <w:t xml:space="preserve"> z </w:t>
    </w:r>
    <w:r w:rsidDel="00000000" w:rsidR="00000000" w:rsidRPr="00000000">
      <w:rPr>
        <w:rFonts w:ascii="Georgia" w:cs="Georgia" w:eastAsia="Georgia" w:hAnsi="Georgia"/>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Pr>
      <w:drawing>
        <wp:inline distB="0" distT="0" distL="0" distR="0">
          <wp:extent cx="2040890" cy="694690"/>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890" cy="6946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strike w:val="0"/>
        <w:color w:val="92d050"/>
        <w:sz w:val="24"/>
        <w:szCs w:val="24"/>
      </w:rPr>
    </w:lvl>
    <w:lvl w:ilvl="1">
      <w:start w:val="1"/>
      <w:numFmt w:val="decimal"/>
      <w:lvlText w:val="%1.%2."/>
      <w:lvlJc w:val="left"/>
      <w:pPr>
        <w:ind w:left="432" w:hanging="432"/>
      </w:pPr>
      <w:rPr>
        <w:b w:val="1"/>
        <w:bCs w:val="1"/>
        <w:strike w:val="0"/>
        <w:color w:val="000000"/>
        <w:sz w:val="20"/>
        <w:szCs w:val="20"/>
      </w:rPr>
    </w:lvl>
    <w:lvl w:ilvl="2">
      <w:start w:val="1"/>
      <w:numFmt w:val="bullet"/>
      <w:lvlText w:val="●"/>
      <w:lvlJc w:val="left"/>
      <w:pPr>
        <w:ind w:left="1224" w:hanging="504"/>
      </w:pPr>
      <w:rPr>
        <w:rFonts w:ascii="Noto Sans Symbols" w:cs="Noto Sans Symbols" w:eastAsia="Noto Sans Symbols" w:hAnsi="Noto Sans Symbols"/>
        <w:sz w:val="22"/>
        <w:szCs w:val="22"/>
      </w:rPr>
    </w:lvl>
    <w:lvl w:ilvl="3">
      <w:start w:val="1"/>
      <w:numFmt w:val="decimal"/>
      <w:lvlText w:val="%1.%2.●.%4."/>
      <w:lvlJc w:val="left"/>
      <w:pPr>
        <w:ind w:left="1728" w:hanging="647"/>
      </w:pPr>
      <w:rPr>
        <w:b w:val="1"/>
        <w:bCs w:val="1"/>
        <w:strike w:val="1"/>
        <w:color w:val="000000"/>
        <w:sz w:val="22"/>
        <w:szCs w:val="22"/>
      </w:rPr>
    </w:lvl>
    <w:lvl w:ilvl="4">
      <w:start w:val="1"/>
      <w:numFmt w:val="decimal"/>
      <w:lvlText w:val="%1.%2.●.%4.%5."/>
      <w:lvlJc w:val="left"/>
      <w:pPr>
        <w:ind w:left="2232" w:hanging="792"/>
      </w:pPr>
      <w:rPr>
        <w:b w:val="1"/>
        <w:bCs w:val="1"/>
        <w:strike w:val="1"/>
        <w:color w:val="000000"/>
        <w:sz w:val="22"/>
        <w:szCs w:val="22"/>
      </w:rPr>
    </w:lvl>
    <w:lvl w:ilvl="5">
      <w:start w:val="1"/>
      <w:numFmt w:val="decimal"/>
      <w:lvlText w:val="%1.%2.●.%4.%5.%6."/>
      <w:lvlJc w:val="left"/>
      <w:pPr>
        <w:ind w:left="2736" w:hanging="934.9999999999991"/>
      </w:pPr>
      <w:rPr>
        <w:b w:val="1"/>
        <w:bCs w:val="1"/>
        <w:strike w:val="1"/>
        <w:color w:val="000000"/>
        <w:sz w:val="22"/>
        <w:szCs w:val="22"/>
      </w:rPr>
    </w:lvl>
    <w:lvl w:ilvl="6">
      <w:start w:val="1"/>
      <w:numFmt w:val="decimal"/>
      <w:lvlText w:val="%1.%2.●.%4.%5.%6.%7."/>
      <w:lvlJc w:val="left"/>
      <w:pPr>
        <w:ind w:left="3240" w:hanging="1080"/>
      </w:pPr>
      <w:rPr>
        <w:b w:val="1"/>
        <w:bCs w:val="1"/>
        <w:strike w:val="1"/>
        <w:color w:val="000000"/>
        <w:sz w:val="22"/>
        <w:szCs w:val="22"/>
      </w:rPr>
    </w:lvl>
    <w:lvl w:ilvl="7">
      <w:start w:val="1"/>
      <w:numFmt w:val="decimal"/>
      <w:lvlText w:val="%1.%2.●.%4.%5.%6.%7.%8."/>
      <w:lvlJc w:val="left"/>
      <w:pPr>
        <w:ind w:left="3744" w:hanging="1224.0000000000005"/>
      </w:pPr>
      <w:rPr>
        <w:b w:val="1"/>
        <w:bCs w:val="1"/>
        <w:strike w:val="1"/>
        <w:color w:val="000000"/>
        <w:sz w:val="22"/>
        <w:szCs w:val="22"/>
      </w:rPr>
    </w:lvl>
    <w:lvl w:ilvl="8">
      <w:start w:val="1"/>
      <w:numFmt w:val="decimal"/>
      <w:lvlText w:val="%1.%2.●.%4.%5.%6.%7.%8.%9."/>
      <w:lvlJc w:val="left"/>
      <w:pPr>
        <w:ind w:left="4320" w:hanging="1440"/>
      </w:pPr>
      <w:rPr>
        <w:b w:val="1"/>
        <w:bCs w:val="1"/>
        <w:strike w:val="1"/>
        <w:color w:val="000000"/>
        <w:sz w:val="22"/>
        <w:szCs w:val="22"/>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color w:val="000000"/>
        <w:sz w:val="22"/>
        <w:szCs w:val="22"/>
      </w:rPr>
    </w:lvl>
    <w:lvl w:ilvl="3">
      <w:start w:val="1"/>
      <w:numFmt w:val="bullet"/>
      <w:lvlText w:val="●"/>
      <w:lvlJc w:val="left"/>
      <w:pPr>
        <w:ind w:left="2880" w:hanging="360"/>
      </w:pPr>
      <w:rPr>
        <w:rFonts w:ascii="Noto Sans Symbols" w:cs="Noto Sans Symbols" w:eastAsia="Noto Sans Symbols" w:hAnsi="Noto Sans Symbols"/>
        <w:color w:val="000000"/>
        <w:sz w:val="22"/>
        <w:szCs w:val="22"/>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color w:val="000000"/>
        <w:sz w:val="22"/>
        <w:szCs w:val="22"/>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bCs w:val="1"/>
        <w:color w:val="92d050"/>
        <w:sz w:val="24"/>
        <w:szCs w:val="24"/>
      </w:rPr>
    </w:lvl>
    <w:lvl w:ilvl="1">
      <w:start w:val="1"/>
      <w:numFmt w:val="decimal"/>
      <w:lvlText w:val="%2."/>
      <w:lvlJc w:val="left"/>
      <w:pPr>
        <w:ind w:left="1080" w:hanging="360"/>
      </w:pPr>
      <w:rPr>
        <w:b w:val="1"/>
        <w:bCs w:val="1"/>
        <w:color w:val="000000"/>
        <w:sz w:val="22"/>
        <w:szCs w:val="22"/>
      </w:rPr>
    </w:lvl>
    <w:lvl w:ilvl="2">
      <w:start w:val="1"/>
      <w:numFmt w:val="decimal"/>
      <w:lvlText w:val="%3."/>
      <w:lvlJc w:val="left"/>
      <w:pPr>
        <w:ind w:left="1440" w:hanging="360"/>
      </w:pPr>
      <w:rPr>
        <w:b w:val="1"/>
        <w:bCs w:val="1"/>
        <w:color w:val="000000"/>
        <w:sz w:val="22"/>
        <w:szCs w:val="22"/>
      </w:rPr>
    </w:lvl>
    <w:lvl w:ilvl="3">
      <w:start w:val="1"/>
      <w:numFmt w:val="decimal"/>
      <w:lvlText w:val="%4."/>
      <w:lvlJc w:val="left"/>
      <w:pPr>
        <w:ind w:left="1800" w:hanging="360"/>
      </w:pPr>
      <w:rPr>
        <w:b w:val="1"/>
        <w:bCs w:val="1"/>
        <w:color w:val="000000"/>
        <w:sz w:val="22"/>
        <w:szCs w:val="22"/>
      </w:rPr>
    </w:lvl>
    <w:lvl w:ilvl="4">
      <w:start w:val="1"/>
      <w:numFmt w:val="decimal"/>
      <w:lvlText w:val="%5."/>
      <w:lvlJc w:val="left"/>
      <w:pPr>
        <w:ind w:left="2160" w:hanging="360"/>
      </w:pPr>
      <w:rPr>
        <w:b w:val="1"/>
        <w:bCs w:val="1"/>
        <w:color w:val="000000"/>
        <w:sz w:val="22"/>
        <w:szCs w:val="22"/>
      </w:rPr>
    </w:lvl>
    <w:lvl w:ilvl="5">
      <w:start w:val="1"/>
      <w:numFmt w:val="decimal"/>
      <w:lvlText w:val="%6."/>
      <w:lvlJc w:val="left"/>
      <w:pPr>
        <w:ind w:left="2520" w:hanging="360"/>
      </w:pPr>
      <w:rPr>
        <w:b w:val="1"/>
        <w:bCs w:val="1"/>
        <w:color w:val="000000"/>
        <w:sz w:val="22"/>
        <w:szCs w:val="22"/>
      </w:rPr>
    </w:lvl>
    <w:lvl w:ilvl="6">
      <w:start w:val="1"/>
      <w:numFmt w:val="decimal"/>
      <w:lvlText w:val="%7."/>
      <w:lvlJc w:val="left"/>
      <w:pPr>
        <w:ind w:left="2880" w:hanging="360"/>
      </w:pPr>
      <w:rPr>
        <w:b w:val="1"/>
        <w:bCs w:val="1"/>
        <w:color w:val="000000"/>
        <w:sz w:val="22"/>
        <w:szCs w:val="22"/>
      </w:rPr>
    </w:lvl>
    <w:lvl w:ilvl="7">
      <w:start w:val="1"/>
      <w:numFmt w:val="decimal"/>
      <w:lvlText w:val="%8."/>
      <w:lvlJc w:val="left"/>
      <w:pPr>
        <w:ind w:left="3240" w:hanging="360"/>
      </w:pPr>
      <w:rPr>
        <w:b w:val="1"/>
        <w:bCs w:val="1"/>
        <w:color w:val="000000"/>
        <w:sz w:val="22"/>
        <w:szCs w:val="22"/>
      </w:rPr>
    </w:lvl>
    <w:lvl w:ilvl="8">
      <w:start w:val="1"/>
      <w:numFmt w:val="decimal"/>
      <w:lvlText w:val="%9."/>
      <w:lvlJc w:val="left"/>
      <w:pPr>
        <w:ind w:left="3600" w:hanging="360"/>
      </w:pPr>
      <w:rPr>
        <w:b w:val="1"/>
        <w:bCs w:val="1"/>
        <w:color w:val="000000"/>
        <w:sz w:val="22"/>
        <w:szCs w:val="22"/>
      </w:rPr>
    </w:lvl>
  </w:abstractNum>
  <w:abstractNum w:abstractNumId="4">
    <w:lvl w:ilvl="0">
      <w:start w:val="1"/>
      <w:numFmt w:val="decimal"/>
      <w:lvlText w:val="%1."/>
      <w:lvlJc w:val="left"/>
      <w:pPr>
        <w:ind w:left="502" w:hanging="360"/>
      </w:pPr>
      <w:rPr>
        <w:i w:val="1"/>
        <w:iCs w:val="1"/>
        <w:sz w:val="22"/>
        <w:szCs w:val="22"/>
        <w:highlight w:val="yellow"/>
      </w:rPr>
    </w:lvl>
    <w:lvl w:ilvl="1">
      <w:start w:val="1"/>
      <w:numFmt w:val="decimal"/>
      <w:lvlText w:val="%1.%2."/>
      <w:lvlJc w:val="left"/>
      <w:pPr>
        <w:ind w:left="716" w:hanging="432.0000000000002"/>
      </w:pPr>
      <w:rPr>
        <w:b w:val="1"/>
        <w:bCs w:val="1"/>
        <w:sz w:val="22"/>
        <w:szCs w:val="22"/>
      </w:rPr>
    </w:lvl>
    <w:lvl w:ilvl="2">
      <w:start w:val="1"/>
      <w:numFmt w:val="decimal"/>
      <w:lvlText w:val="%1.%2.%3."/>
      <w:lvlJc w:val="left"/>
      <w:pPr>
        <w:ind w:left="1366" w:hanging="504.0000000000001"/>
      </w:pPr>
      <w:rPr>
        <w:sz w:val="20"/>
        <w:szCs w:val="20"/>
      </w:rPr>
    </w:lvl>
    <w:lvl w:ilvl="3">
      <w:start w:val="1"/>
      <w:numFmt w:val="decimal"/>
      <w:lvlText w:val="%1.%2.%3.%4."/>
      <w:lvlJc w:val="left"/>
      <w:pPr>
        <w:ind w:left="1870" w:hanging="648"/>
      </w:pPr>
      <w:rPr/>
    </w:lvl>
    <w:lvl w:ilvl="4">
      <w:start w:val="1"/>
      <w:numFmt w:val="decimal"/>
      <w:lvlText w:val="%1.%2.%3.%4.%5."/>
      <w:lvlJc w:val="left"/>
      <w:pPr>
        <w:ind w:left="2374" w:hanging="792"/>
      </w:pPr>
      <w:rPr/>
    </w:lvl>
    <w:lvl w:ilvl="5">
      <w:start w:val="1"/>
      <w:numFmt w:val="decimal"/>
      <w:lvlText w:val="%1.%2.%3.%4.%5.%6."/>
      <w:lvlJc w:val="left"/>
      <w:pPr>
        <w:ind w:left="2878" w:hanging="935"/>
      </w:pPr>
      <w:rPr/>
    </w:lvl>
    <w:lvl w:ilvl="6">
      <w:start w:val="1"/>
      <w:numFmt w:val="decimal"/>
      <w:lvlText w:val="%1.%2.%3.%4.%5.%6.%7."/>
      <w:lvlJc w:val="left"/>
      <w:pPr>
        <w:ind w:left="3382" w:hanging="1080"/>
      </w:pPr>
      <w:rPr/>
    </w:lvl>
    <w:lvl w:ilvl="7">
      <w:start w:val="1"/>
      <w:numFmt w:val="decimal"/>
      <w:lvlText w:val="%1.%2.%3.%4.%5.%6.%7.%8."/>
      <w:lvlJc w:val="left"/>
      <w:pPr>
        <w:ind w:left="3886" w:hanging="1223"/>
      </w:pPr>
      <w:rPr/>
    </w:lvl>
    <w:lvl w:ilvl="8">
      <w:start w:val="1"/>
      <w:numFmt w:val="decimal"/>
      <w:lvlText w:val="%1.%2.%3.%4.%5.%6.%7.%8.%9."/>
      <w:lvlJc w:val="left"/>
      <w:pPr>
        <w:ind w:left="4462" w:hanging="144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080" w:hanging="360"/>
      </w:pPr>
      <w:rPr>
        <w:b w:val="0"/>
        <w:bCs w:val="0"/>
        <w:sz w:val="22"/>
        <w:szCs w:val="22"/>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080" w:hanging="360"/>
      </w:pPr>
      <w:rPr>
        <w:sz w:val="22"/>
        <w:szCs w:val="22"/>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sz w:val="22"/>
        <w:szCs w:val="22"/>
      </w:rPr>
    </w:lvl>
    <w:lvl w:ilvl="1">
      <w:start w:val="1"/>
      <w:numFmt w:val="bullet"/>
      <w:lvlText w:val="●"/>
      <w:lvlJc w:val="left"/>
      <w:pPr>
        <w:ind w:left="1440" w:hanging="360"/>
      </w:pPr>
      <w:rPr>
        <w:rFonts w:ascii="Noto Sans Symbols" w:cs="Noto Sans Symbols" w:eastAsia="Noto Sans Symbols" w:hAnsi="Noto Sans Symbols"/>
        <w:sz w:val="22"/>
        <w:szCs w:val="22"/>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sz w:val="22"/>
        <w:szCs w:val="22"/>
      </w:rPr>
    </w:lvl>
    <w:lvl w:ilvl="4">
      <w:start w:val="1"/>
      <w:numFmt w:val="bullet"/>
      <w:lvlText w:val="◦"/>
      <w:lvlJc w:val="left"/>
      <w:pPr>
        <w:ind w:left="2520" w:hanging="360"/>
      </w:pPr>
      <w:rPr>
        <w:rFonts w:ascii="Noto Sans Symbols" w:cs="Noto Sans Symbols" w:eastAsia="Noto Sans Symbols" w:hAnsi="Noto Sans Symbols"/>
      </w:rPr>
    </w:lvl>
    <w:lvl w:ilvl="5">
      <w:start w:val="1"/>
      <w:numFmt w:val="bullet"/>
      <w:lvlText w:val="▪"/>
      <w:lvlJc w:val="left"/>
      <w:pPr>
        <w:ind w:left="2880" w:hanging="360"/>
      </w:pPr>
      <w:rPr>
        <w:rFonts w:ascii="Noto Sans Symbols" w:cs="Noto Sans Symbols" w:eastAsia="Noto Sans Symbols" w:hAnsi="Noto Sans Symbols"/>
      </w:rPr>
    </w:lvl>
    <w:lvl w:ilvl="6">
      <w:start w:val="1"/>
      <w:numFmt w:val="bullet"/>
      <w:lvlText w:val="●"/>
      <w:lvlJc w:val="left"/>
      <w:pPr>
        <w:ind w:left="3240" w:hanging="360"/>
      </w:pPr>
      <w:rPr>
        <w:rFonts w:ascii="Noto Sans Symbols" w:cs="Noto Sans Symbols" w:eastAsia="Noto Sans Symbols" w:hAnsi="Noto Sans Symbols"/>
        <w:sz w:val="22"/>
        <w:szCs w:val="22"/>
      </w:rPr>
    </w:lvl>
    <w:lvl w:ilvl="7">
      <w:start w:val="1"/>
      <w:numFmt w:val="bullet"/>
      <w:lvlText w:val="◦"/>
      <w:lvlJc w:val="left"/>
      <w:pPr>
        <w:ind w:left="3600" w:hanging="360"/>
      </w:pPr>
      <w:rPr>
        <w:rFonts w:ascii="Noto Sans Symbols" w:cs="Noto Sans Symbols" w:eastAsia="Noto Sans Symbols" w:hAnsi="Noto Sans Symbols"/>
      </w:rPr>
    </w:lvl>
    <w:lvl w:ilvl="8">
      <w:start w:val="1"/>
      <w:numFmt w:val="bullet"/>
      <w:lvlText w:val="▪"/>
      <w:lvlJc w:val="left"/>
      <w:pPr>
        <w:ind w:left="3960" w:hanging="360"/>
      </w:pPr>
      <w:rPr>
        <w:rFonts w:ascii="Noto Sans Symbols" w:cs="Noto Sans Symbols" w:eastAsia="Noto Sans Symbols" w:hAnsi="Noto Sans Symbols"/>
      </w:rPr>
    </w:lvl>
  </w:abstractNum>
  <w:abstractNum w:abstractNumId="8">
    <w:lvl w:ilvl="0">
      <w:start w:val="16"/>
      <w:numFmt w:val="decimal"/>
      <w:lvlText w:val="%1."/>
      <w:lvlJc w:val="left"/>
      <w:pPr>
        <w:ind w:left="360" w:hanging="360"/>
      </w:pPr>
      <w:rPr>
        <w:b w:val="1"/>
        <w:bCs w:val="1"/>
        <w:strike w:val="0"/>
        <w:color w:val="92d050"/>
        <w:sz w:val="24"/>
        <w:szCs w:val="24"/>
      </w:rPr>
    </w:lvl>
    <w:lvl w:ilvl="1">
      <w:start w:val="1"/>
      <w:numFmt w:val="decimal"/>
      <w:lvlText w:val="%1.%2."/>
      <w:lvlJc w:val="left"/>
      <w:pPr>
        <w:ind w:left="432" w:hanging="432"/>
      </w:pPr>
      <w:rPr>
        <w:b w:val="1"/>
        <w:bCs w:val="1"/>
        <w:strike w:val="0"/>
        <w:color w:val="000000"/>
        <w:sz w:val="22"/>
        <w:szCs w:val="22"/>
      </w:rPr>
    </w:lvl>
    <w:lvl w:ilvl="2">
      <w:start w:val="1"/>
      <w:numFmt w:val="bullet"/>
      <w:lvlText w:val="●"/>
      <w:lvlJc w:val="left"/>
      <w:pPr>
        <w:ind w:left="1224" w:hanging="504"/>
      </w:pPr>
      <w:rPr>
        <w:rFonts w:ascii="Noto Sans Symbols" w:cs="Noto Sans Symbols" w:eastAsia="Noto Sans Symbols" w:hAnsi="Noto Sans Symbols"/>
        <w:sz w:val="22"/>
        <w:szCs w:val="22"/>
      </w:rPr>
    </w:lvl>
    <w:lvl w:ilvl="3">
      <w:start w:val="1"/>
      <w:numFmt w:val="decimal"/>
      <w:lvlText w:val="%1.%2.●.%4."/>
      <w:lvlJc w:val="left"/>
      <w:pPr>
        <w:ind w:left="1728" w:hanging="647"/>
      </w:pPr>
      <w:rPr>
        <w:b w:val="1"/>
        <w:bCs w:val="1"/>
        <w:strike w:val="1"/>
        <w:color w:val="000000"/>
        <w:sz w:val="22"/>
        <w:szCs w:val="22"/>
      </w:rPr>
    </w:lvl>
    <w:lvl w:ilvl="4">
      <w:start w:val="1"/>
      <w:numFmt w:val="decimal"/>
      <w:lvlText w:val="%1.%2.●.%4.%5."/>
      <w:lvlJc w:val="left"/>
      <w:pPr>
        <w:ind w:left="2232" w:hanging="792"/>
      </w:pPr>
      <w:rPr>
        <w:b w:val="1"/>
        <w:bCs w:val="1"/>
        <w:strike w:val="1"/>
        <w:color w:val="000000"/>
        <w:sz w:val="22"/>
        <w:szCs w:val="22"/>
      </w:rPr>
    </w:lvl>
    <w:lvl w:ilvl="5">
      <w:start w:val="1"/>
      <w:numFmt w:val="decimal"/>
      <w:lvlText w:val="%1.%2.●.%4.%5.%6."/>
      <w:lvlJc w:val="left"/>
      <w:pPr>
        <w:ind w:left="2736" w:hanging="934.9999999999991"/>
      </w:pPr>
      <w:rPr>
        <w:b w:val="1"/>
        <w:bCs w:val="1"/>
        <w:strike w:val="1"/>
        <w:color w:val="000000"/>
        <w:sz w:val="22"/>
        <w:szCs w:val="22"/>
      </w:rPr>
    </w:lvl>
    <w:lvl w:ilvl="6">
      <w:start w:val="1"/>
      <w:numFmt w:val="decimal"/>
      <w:lvlText w:val="%1.%2.●.%4.%5.%6.%7."/>
      <w:lvlJc w:val="left"/>
      <w:pPr>
        <w:ind w:left="3240" w:hanging="1080"/>
      </w:pPr>
      <w:rPr>
        <w:b w:val="1"/>
        <w:bCs w:val="1"/>
        <w:strike w:val="1"/>
        <w:color w:val="000000"/>
        <w:sz w:val="22"/>
        <w:szCs w:val="22"/>
      </w:rPr>
    </w:lvl>
    <w:lvl w:ilvl="7">
      <w:start w:val="1"/>
      <w:numFmt w:val="decimal"/>
      <w:lvlText w:val="%1.%2.●.%4.%5.%6.%7.%8."/>
      <w:lvlJc w:val="left"/>
      <w:pPr>
        <w:ind w:left="3744" w:hanging="1224.0000000000005"/>
      </w:pPr>
      <w:rPr>
        <w:b w:val="1"/>
        <w:bCs w:val="1"/>
        <w:strike w:val="1"/>
        <w:color w:val="000000"/>
        <w:sz w:val="22"/>
        <w:szCs w:val="22"/>
      </w:rPr>
    </w:lvl>
    <w:lvl w:ilvl="8">
      <w:start w:val="1"/>
      <w:numFmt w:val="decimal"/>
      <w:lvlText w:val="%1.%2.●.%4.%5.%6.%7.%8.%9."/>
      <w:lvlJc w:val="left"/>
      <w:pPr>
        <w:ind w:left="4320" w:hanging="1440"/>
      </w:pPr>
      <w:rPr>
        <w:b w:val="1"/>
        <w:bCs w:val="1"/>
        <w:strike w:val="1"/>
        <w:color w:val="000000"/>
        <w:sz w:val="22"/>
        <w:szCs w:val="22"/>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c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keepNext w:val="1"/>
      <w:spacing w:after="120" w:before="240" w:lineRule="auto"/>
      <w:jc w:val="center"/>
    </w:pPr>
    <w:rPr>
      <w:rFonts w:ascii="Liberation Sans" w:cs="Liberation Sans" w:eastAsia="Liberation Sans" w:hAnsi="Liberation Sans"/>
      <w:b w:val="1"/>
      <w:bCs w:val="1"/>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paragraph" w:styleId="Nadpis11" w:customStyle="1">
    <w:name w:val="Nadpis 11"/>
    <w:basedOn w:val="Nadpis"/>
    <w:next w:val="Zkladntext"/>
    <w:qFormat w:val="1"/>
    <w:rsid w:val="007D7FFA"/>
    <w:pPr>
      <w:outlineLvl w:val="0"/>
    </w:pPr>
    <w:rPr>
      <w:b w:val="1"/>
      <w:bCs w:val="1"/>
      <w:sz w:val="36"/>
      <w:szCs w:val="36"/>
    </w:rPr>
  </w:style>
  <w:style w:type="paragraph" w:styleId="Nadpis21" w:customStyle="1">
    <w:name w:val="Nadpis 21"/>
    <w:basedOn w:val="Nadpis"/>
    <w:next w:val="Zkladntext"/>
    <w:qFormat w:val="1"/>
    <w:rsid w:val="007D7FFA"/>
    <w:pPr>
      <w:spacing w:before="200"/>
      <w:outlineLvl w:val="1"/>
    </w:pPr>
    <w:rPr>
      <w:b w:val="1"/>
      <w:bCs w:val="1"/>
      <w:sz w:val="32"/>
      <w:szCs w:val="32"/>
    </w:rPr>
  </w:style>
  <w:style w:type="paragraph" w:styleId="Nadpis31" w:customStyle="1">
    <w:name w:val="Nadpis 31"/>
    <w:basedOn w:val="Nadpis"/>
    <w:next w:val="Zkladntext"/>
    <w:qFormat w:val="1"/>
    <w:rsid w:val="007D7FFA"/>
    <w:pPr>
      <w:spacing w:before="140"/>
      <w:outlineLvl w:val="2"/>
    </w:pPr>
    <w:rPr>
      <w:b w:val="1"/>
      <w:bCs w:val="1"/>
      <w:color w:val="808080"/>
    </w:rPr>
  </w:style>
  <w:style w:type="character" w:styleId="WW8Num1z0" w:customStyle="1">
    <w:name w:val="WW8Num1z0"/>
    <w:qFormat w:val="1"/>
    <w:rsid w:val="007D7FFA"/>
    <w:rPr>
      <w:rFonts w:ascii="Times New Roman" w:cs="Times New Roman" w:hAnsi="Times New Roman"/>
      <w:b w:val="1"/>
      <w:bCs w:val="1"/>
      <w:iCs w:val="1"/>
      <w:color w:val="000000"/>
      <w:w w:val="109"/>
      <w:kern w:val="2"/>
      <w:sz w:val="22"/>
      <w:szCs w:val="22"/>
    </w:rPr>
  </w:style>
  <w:style w:type="character" w:styleId="WW8Num1z1" w:customStyle="1">
    <w:name w:val="WW8Num1z1"/>
    <w:qFormat w:val="1"/>
    <w:rsid w:val="007D7FFA"/>
  </w:style>
  <w:style w:type="character" w:styleId="WW8Num1z2" w:customStyle="1">
    <w:name w:val="WW8Num1z2"/>
    <w:qFormat w:val="1"/>
    <w:rsid w:val="007D7FFA"/>
  </w:style>
  <w:style w:type="character" w:styleId="WW8Num1z3" w:customStyle="1">
    <w:name w:val="WW8Num1z3"/>
    <w:qFormat w:val="1"/>
    <w:rsid w:val="007D7FFA"/>
  </w:style>
  <w:style w:type="character" w:styleId="WW8Num1z4" w:customStyle="1">
    <w:name w:val="WW8Num1z4"/>
    <w:qFormat w:val="1"/>
    <w:rsid w:val="007D7FFA"/>
  </w:style>
  <w:style w:type="character" w:styleId="WW8Num1z5" w:customStyle="1">
    <w:name w:val="WW8Num1z5"/>
    <w:qFormat w:val="1"/>
    <w:rsid w:val="007D7FFA"/>
  </w:style>
  <w:style w:type="character" w:styleId="WW8Num1z6" w:customStyle="1">
    <w:name w:val="WW8Num1z6"/>
    <w:qFormat w:val="1"/>
    <w:rsid w:val="007D7FFA"/>
  </w:style>
  <w:style w:type="character" w:styleId="WW8Num1z7" w:customStyle="1">
    <w:name w:val="WW8Num1z7"/>
    <w:qFormat w:val="1"/>
    <w:rsid w:val="007D7FFA"/>
  </w:style>
  <w:style w:type="character" w:styleId="WW8Num1z8" w:customStyle="1">
    <w:name w:val="WW8Num1z8"/>
    <w:qFormat w:val="1"/>
    <w:rsid w:val="007D7FFA"/>
  </w:style>
  <w:style w:type="character" w:styleId="WW8Num2z0" w:customStyle="1">
    <w:name w:val="WW8Num2z0"/>
    <w:qFormat w:val="1"/>
    <w:rsid w:val="007D7FFA"/>
    <w:rPr>
      <w:rFonts w:ascii="Times New Roman" w:cs="Times New Roman" w:hAnsi="Times New Roman"/>
      <w:b w:val="1"/>
      <w:bCs w:val="1"/>
      <w:iCs w:val="1"/>
      <w:color w:val="000000"/>
      <w:w w:val="109"/>
      <w:kern w:val="2"/>
      <w:sz w:val="22"/>
      <w:szCs w:val="22"/>
    </w:rPr>
  </w:style>
  <w:style w:type="character" w:styleId="WW8Num2z1" w:customStyle="1">
    <w:name w:val="WW8Num2z1"/>
    <w:qFormat w:val="1"/>
    <w:rsid w:val="007D7FFA"/>
  </w:style>
  <w:style w:type="character" w:styleId="WW8Num2z2" w:customStyle="1">
    <w:name w:val="WW8Num2z2"/>
    <w:qFormat w:val="1"/>
    <w:rsid w:val="007D7FFA"/>
  </w:style>
  <w:style w:type="character" w:styleId="WW8Num2z3" w:customStyle="1">
    <w:name w:val="WW8Num2z3"/>
    <w:qFormat w:val="1"/>
    <w:rsid w:val="007D7FFA"/>
  </w:style>
  <w:style w:type="character" w:styleId="WW8Num2z4" w:customStyle="1">
    <w:name w:val="WW8Num2z4"/>
    <w:qFormat w:val="1"/>
    <w:rsid w:val="007D7FFA"/>
  </w:style>
  <w:style w:type="character" w:styleId="WW8Num2z5" w:customStyle="1">
    <w:name w:val="WW8Num2z5"/>
    <w:qFormat w:val="1"/>
    <w:rsid w:val="007D7FFA"/>
  </w:style>
  <w:style w:type="character" w:styleId="WW8Num2z6" w:customStyle="1">
    <w:name w:val="WW8Num2z6"/>
    <w:qFormat w:val="1"/>
    <w:rsid w:val="007D7FFA"/>
  </w:style>
  <w:style w:type="character" w:styleId="WW8Num2z7" w:customStyle="1">
    <w:name w:val="WW8Num2z7"/>
    <w:qFormat w:val="1"/>
    <w:rsid w:val="007D7FFA"/>
  </w:style>
  <w:style w:type="character" w:styleId="WW8Num2z8" w:customStyle="1">
    <w:name w:val="WW8Num2z8"/>
    <w:qFormat w:val="1"/>
    <w:rsid w:val="007D7FFA"/>
  </w:style>
  <w:style w:type="character" w:styleId="WW8Num3z0" w:customStyle="1">
    <w:name w:val="WW8Num3z0"/>
    <w:qFormat w:val="1"/>
    <w:rsid w:val="007D7FFA"/>
    <w:rPr>
      <w:rFonts w:ascii="Times New Roman" w:cs="Times New Roman" w:hAnsi="Times New Roman"/>
      <w:b w:val="1"/>
      <w:bCs w:val="1"/>
      <w:iCs w:val="1"/>
      <w:color w:val="000000"/>
      <w:w w:val="109"/>
      <w:kern w:val="2"/>
      <w:sz w:val="22"/>
      <w:szCs w:val="22"/>
    </w:rPr>
  </w:style>
  <w:style w:type="character" w:styleId="WW8Num3z1" w:customStyle="1">
    <w:name w:val="WW8Num3z1"/>
    <w:qFormat w:val="1"/>
    <w:rsid w:val="007D7FFA"/>
  </w:style>
  <w:style w:type="character" w:styleId="WW8Num3z2" w:customStyle="1">
    <w:name w:val="WW8Num3z2"/>
    <w:qFormat w:val="1"/>
    <w:rsid w:val="007D7FFA"/>
  </w:style>
  <w:style w:type="character" w:styleId="WW8Num3z3" w:customStyle="1">
    <w:name w:val="WW8Num3z3"/>
    <w:qFormat w:val="1"/>
    <w:rsid w:val="007D7FFA"/>
  </w:style>
  <w:style w:type="character" w:styleId="WW8Num3z4" w:customStyle="1">
    <w:name w:val="WW8Num3z4"/>
    <w:qFormat w:val="1"/>
    <w:rsid w:val="007D7FFA"/>
  </w:style>
  <w:style w:type="character" w:styleId="WW8Num3z5" w:customStyle="1">
    <w:name w:val="WW8Num3z5"/>
    <w:qFormat w:val="1"/>
    <w:rsid w:val="007D7FFA"/>
  </w:style>
  <w:style w:type="character" w:styleId="WW8Num3z6" w:customStyle="1">
    <w:name w:val="WW8Num3z6"/>
    <w:qFormat w:val="1"/>
    <w:rsid w:val="007D7FFA"/>
  </w:style>
  <w:style w:type="character" w:styleId="WW8Num3z7" w:customStyle="1">
    <w:name w:val="WW8Num3z7"/>
    <w:qFormat w:val="1"/>
    <w:rsid w:val="007D7FFA"/>
  </w:style>
  <w:style w:type="character" w:styleId="WW8Num3z8" w:customStyle="1">
    <w:name w:val="WW8Num3z8"/>
    <w:qFormat w:val="1"/>
    <w:rsid w:val="007D7FFA"/>
  </w:style>
  <w:style w:type="character" w:styleId="WW8Num4z0" w:customStyle="1">
    <w:name w:val="WW8Num4z0"/>
    <w:qFormat w:val="1"/>
    <w:rsid w:val="007D7FFA"/>
    <w:rPr>
      <w:rFonts w:ascii="Times New Roman" w:cs="Arial" w:eastAsia="Times New Roman" w:hAnsi="Times New Roman"/>
      <w:b w:val="1"/>
      <w:bCs w:val="1"/>
      <w:strike w:val="0"/>
      <w:dstrike w:val="0"/>
      <w:color w:val="000000"/>
      <w:w w:val="109"/>
      <w:kern w:val="2"/>
      <w:sz w:val="22"/>
      <w:szCs w:val="22"/>
      <w:lang w:bidi="hi-IN" w:eastAsia="zh-CN"/>
    </w:rPr>
  </w:style>
  <w:style w:type="character" w:styleId="WW8Num4z2" w:customStyle="1">
    <w:name w:val="WW8Num4z2"/>
    <w:qFormat w:val="1"/>
    <w:rsid w:val="007D7FFA"/>
    <w:rPr>
      <w:rFonts w:ascii="Symbol" w:cs="OpenSymbol" w:hAnsi="Symbol"/>
      <w:sz w:val="22"/>
      <w:szCs w:val="22"/>
    </w:rPr>
  </w:style>
  <w:style w:type="character" w:styleId="WW8Num4z3" w:customStyle="1">
    <w:name w:val="WW8Num4z3"/>
    <w:qFormat w:val="1"/>
    <w:rsid w:val="007D7FFA"/>
    <w:rPr>
      <w:rFonts w:ascii="Arial" w:cs="Arial" w:eastAsia="Times New Roman" w:hAnsi="Arial"/>
      <w:b w:val="1"/>
      <w:bCs w:val="1"/>
      <w:strike w:val="1"/>
      <w:color w:val="000000"/>
      <w:w w:val="109"/>
      <w:kern w:val="2"/>
      <w:sz w:val="22"/>
      <w:szCs w:val="22"/>
      <w:lang w:bidi="hi-IN" w:eastAsia="zh-CN"/>
    </w:rPr>
  </w:style>
  <w:style w:type="character" w:styleId="WW8Num5z0" w:customStyle="1">
    <w:name w:val="WW8Num5z0"/>
    <w:qFormat w:val="1"/>
    <w:rsid w:val="007D7FFA"/>
    <w:rPr>
      <w:rFonts w:ascii="Symbol" w:cs="Arial" w:hAnsi="Symbol"/>
      <w:color w:val="000000"/>
      <w:sz w:val="22"/>
      <w:szCs w:val="22"/>
    </w:rPr>
  </w:style>
  <w:style w:type="character" w:styleId="WW8Num5z1" w:customStyle="1">
    <w:name w:val="WW8Num5z1"/>
    <w:qFormat w:val="1"/>
    <w:rsid w:val="007D7FFA"/>
    <w:rPr>
      <w:rFonts w:ascii="Courier New" w:cs="Symbol" w:hAnsi="Courier New"/>
    </w:rPr>
  </w:style>
  <w:style w:type="character" w:styleId="WW8Num5z5" w:customStyle="1">
    <w:name w:val="WW8Num5z5"/>
    <w:qFormat w:val="1"/>
    <w:rsid w:val="007D7FFA"/>
    <w:rPr>
      <w:rFonts w:ascii="Wingdings" w:cs="Wingdings" w:hAnsi="Wingdings"/>
    </w:rPr>
  </w:style>
  <w:style w:type="character" w:styleId="WW8Num6z0" w:customStyle="1">
    <w:name w:val="WW8Num6z0"/>
    <w:qFormat w:val="1"/>
    <w:rsid w:val="007D7FFA"/>
    <w:rPr>
      <w:b w:val="1"/>
      <w:bCs w:val="1"/>
      <w:iCs w:val="1"/>
      <w:color w:val="000000"/>
      <w:w w:val="109"/>
      <w:kern w:val="2"/>
      <w:sz w:val="22"/>
      <w:szCs w:val="22"/>
    </w:rPr>
  </w:style>
  <w:style w:type="character" w:styleId="WW8Num7z0" w:customStyle="1">
    <w:name w:val="WW8Num7z0"/>
    <w:qFormat w:val="1"/>
    <w:rsid w:val="007D7FFA"/>
    <w:rPr>
      <w:i w:val="1"/>
      <w:sz w:val="22"/>
      <w:szCs w:val="22"/>
      <w:highlight w:val="yellow"/>
    </w:rPr>
  </w:style>
  <w:style w:type="character" w:styleId="WW8Num7z1" w:customStyle="1">
    <w:name w:val="WW8Num7z1"/>
    <w:qFormat w:val="1"/>
    <w:rsid w:val="007D7FFA"/>
    <w:rPr>
      <w:rFonts w:ascii="Times New Roman" w:cs="Courier New" w:hAnsi="Times New Roman"/>
      <w:b w:val="1"/>
      <w:bCs w:val="1"/>
      <w:sz w:val="22"/>
      <w:szCs w:val="22"/>
    </w:rPr>
  </w:style>
  <w:style w:type="character" w:styleId="WW8Num7z2" w:customStyle="1">
    <w:name w:val="WW8Num7z2"/>
    <w:qFormat w:val="1"/>
    <w:rsid w:val="007D7FFA"/>
    <w:rPr>
      <w:rFonts w:ascii="Wingdings" w:cs="Wingdings" w:hAnsi="Wingdings"/>
      <w:sz w:val="20"/>
    </w:rPr>
  </w:style>
  <w:style w:type="character" w:styleId="WW8Num7z3" w:customStyle="1">
    <w:name w:val="WW8Num7z3"/>
    <w:qFormat w:val="1"/>
    <w:rsid w:val="007D7FFA"/>
  </w:style>
  <w:style w:type="character" w:styleId="WW8Num7z4" w:customStyle="1">
    <w:name w:val="WW8Num7z4"/>
    <w:qFormat w:val="1"/>
    <w:rsid w:val="007D7FFA"/>
  </w:style>
  <w:style w:type="character" w:styleId="WW8Num7z5" w:customStyle="1">
    <w:name w:val="WW8Num7z5"/>
    <w:qFormat w:val="1"/>
    <w:rsid w:val="007D7FFA"/>
  </w:style>
  <w:style w:type="character" w:styleId="WW8Num7z6" w:customStyle="1">
    <w:name w:val="WW8Num7z6"/>
    <w:qFormat w:val="1"/>
    <w:rsid w:val="007D7FFA"/>
  </w:style>
  <w:style w:type="character" w:styleId="WW8Num7z7" w:customStyle="1">
    <w:name w:val="WW8Num7z7"/>
    <w:qFormat w:val="1"/>
    <w:rsid w:val="007D7FFA"/>
  </w:style>
  <w:style w:type="character" w:styleId="WW8Num7z8" w:customStyle="1">
    <w:name w:val="WW8Num7z8"/>
    <w:qFormat w:val="1"/>
    <w:rsid w:val="007D7FFA"/>
  </w:style>
  <w:style w:type="character" w:styleId="WW8Num8z0" w:customStyle="1">
    <w:name w:val="WW8Num8z0"/>
    <w:qFormat w:val="1"/>
    <w:rsid w:val="007D7FFA"/>
    <w:rPr>
      <w:rFonts w:ascii="Symbol" w:cs="OpenSymbol" w:hAnsi="Symbol"/>
    </w:rPr>
  </w:style>
  <w:style w:type="character" w:styleId="WW8Num8z1" w:customStyle="1">
    <w:name w:val="WW8Num8z1"/>
    <w:qFormat w:val="1"/>
    <w:rsid w:val="007D7FFA"/>
    <w:rPr>
      <w:rFonts w:ascii="Times New Roman" w:cs="Times New Roman" w:eastAsia="Times New Roman" w:hAnsi="Times New Roman"/>
      <w:b w:val="0"/>
      <w:bCs w:val="0"/>
      <w:sz w:val="22"/>
      <w:szCs w:val="22"/>
    </w:rPr>
  </w:style>
  <w:style w:type="character" w:styleId="WW8Num8z2" w:customStyle="1">
    <w:name w:val="WW8Num8z2"/>
    <w:qFormat w:val="1"/>
    <w:rsid w:val="007D7FFA"/>
    <w:rPr>
      <w:rFonts w:ascii="OpenSymbol" w:cs="OpenSymbol" w:hAnsi="OpenSymbol"/>
    </w:rPr>
  </w:style>
  <w:style w:type="character" w:styleId="WW8Num9z0" w:customStyle="1">
    <w:name w:val="WW8Num9z0"/>
    <w:qFormat w:val="1"/>
    <w:rsid w:val="007D7FFA"/>
    <w:rPr>
      <w:rFonts w:ascii="Symbol" w:cs="OpenSymbol" w:hAnsi="Symbol"/>
    </w:rPr>
  </w:style>
  <w:style w:type="character" w:styleId="WW8Num9z1" w:customStyle="1">
    <w:name w:val="WW8Num9z1"/>
    <w:qFormat w:val="1"/>
    <w:rsid w:val="007D7FFA"/>
    <w:rPr>
      <w:rFonts w:ascii="Times New Roman" w:cs="Times New Roman" w:hAnsi="Times New Roman"/>
      <w:sz w:val="22"/>
      <w:szCs w:val="22"/>
    </w:rPr>
  </w:style>
  <w:style w:type="character" w:styleId="WW8Num9z2" w:customStyle="1">
    <w:name w:val="WW8Num9z2"/>
    <w:qFormat w:val="1"/>
    <w:rsid w:val="007D7FFA"/>
    <w:rPr>
      <w:rFonts w:ascii="OpenSymbol" w:cs="OpenSymbol" w:hAnsi="OpenSymbol"/>
    </w:rPr>
  </w:style>
  <w:style w:type="character" w:styleId="WW8Num10z0" w:customStyle="1">
    <w:name w:val="WW8Num10z0"/>
    <w:qFormat w:val="1"/>
    <w:rsid w:val="007D7FFA"/>
    <w:rPr>
      <w:rFonts w:ascii="Symbol" w:cs="OpenSymbol" w:hAnsi="Symbol"/>
      <w:sz w:val="22"/>
      <w:szCs w:val="22"/>
    </w:rPr>
  </w:style>
  <w:style w:type="character" w:styleId="WW8Num10z2" w:customStyle="1">
    <w:name w:val="WW8Num10z2"/>
    <w:qFormat w:val="1"/>
    <w:rsid w:val="007D7FFA"/>
    <w:rPr>
      <w:rFonts w:ascii="OpenSymbol" w:cs="OpenSymbol" w:hAnsi="OpenSymbol"/>
    </w:rPr>
  </w:style>
  <w:style w:type="character" w:styleId="WW8Num6z1" w:customStyle="1">
    <w:name w:val="WW8Num6z1"/>
    <w:qFormat w:val="1"/>
    <w:rsid w:val="007D7FFA"/>
    <w:rPr>
      <w:rFonts w:ascii="OpenSymbol" w:cs="Arial" w:hAnsi="OpenSymbol"/>
      <w:b w:val="0"/>
      <w:i w:val="0"/>
      <w:sz w:val="22"/>
      <w:szCs w:val="20"/>
    </w:rPr>
  </w:style>
  <w:style w:type="character" w:styleId="WW8Num8z3" w:customStyle="1">
    <w:name w:val="WW8Num8z3"/>
    <w:qFormat w:val="1"/>
    <w:rsid w:val="007D7FFA"/>
  </w:style>
  <w:style w:type="character" w:styleId="WW8Num8z4" w:customStyle="1">
    <w:name w:val="WW8Num8z4"/>
    <w:qFormat w:val="1"/>
    <w:rsid w:val="007D7FFA"/>
  </w:style>
  <w:style w:type="character" w:styleId="WW8Num8z5" w:customStyle="1">
    <w:name w:val="WW8Num8z5"/>
    <w:qFormat w:val="1"/>
    <w:rsid w:val="007D7FFA"/>
    <w:rPr>
      <w:rFonts w:ascii="Wingdings" w:cs="Wingdings" w:hAnsi="Wingdings"/>
    </w:rPr>
  </w:style>
  <w:style w:type="character" w:styleId="WW8Num8z6" w:customStyle="1">
    <w:name w:val="WW8Num8z6"/>
    <w:qFormat w:val="1"/>
    <w:rsid w:val="007D7FFA"/>
  </w:style>
  <w:style w:type="character" w:styleId="WW8Num8z7" w:customStyle="1">
    <w:name w:val="WW8Num8z7"/>
    <w:qFormat w:val="1"/>
    <w:rsid w:val="007D7FFA"/>
  </w:style>
  <w:style w:type="character" w:styleId="WW8Num8z8" w:customStyle="1">
    <w:name w:val="WW8Num8z8"/>
    <w:qFormat w:val="1"/>
    <w:rsid w:val="007D7FFA"/>
  </w:style>
  <w:style w:type="character" w:styleId="WW8Num10z1" w:customStyle="1">
    <w:name w:val="WW8Num10z1"/>
    <w:qFormat w:val="1"/>
    <w:rsid w:val="007D7FFA"/>
    <w:rPr>
      <w:rFonts w:ascii="Times New Roman" w:cs="Courier New" w:hAnsi="Times New Roman"/>
      <w:b w:val="1"/>
      <w:bCs w:val="1"/>
      <w:sz w:val="22"/>
      <w:szCs w:val="22"/>
    </w:rPr>
  </w:style>
  <w:style w:type="character" w:styleId="WW8Num10z3" w:customStyle="1">
    <w:name w:val="WW8Num10z3"/>
    <w:qFormat w:val="1"/>
    <w:rsid w:val="007D7FFA"/>
  </w:style>
  <w:style w:type="character" w:styleId="WW8Num10z4" w:customStyle="1">
    <w:name w:val="WW8Num10z4"/>
    <w:qFormat w:val="1"/>
    <w:rsid w:val="007D7FFA"/>
  </w:style>
  <w:style w:type="character" w:styleId="WW8Num10z5" w:customStyle="1">
    <w:name w:val="WW8Num10z5"/>
    <w:qFormat w:val="1"/>
    <w:rsid w:val="007D7FFA"/>
  </w:style>
  <w:style w:type="character" w:styleId="WW8Num10z6" w:customStyle="1">
    <w:name w:val="WW8Num10z6"/>
    <w:qFormat w:val="1"/>
    <w:rsid w:val="007D7FFA"/>
  </w:style>
  <w:style w:type="character" w:styleId="WW8Num10z7" w:customStyle="1">
    <w:name w:val="WW8Num10z7"/>
    <w:qFormat w:val="1"/>
    <w:rsid w:val="007D7FFA"/>
  </w:style>
  <w:style w:type="character" w:styleId="WW8Num10z8" w:customStyle="1">
    <w:name w:val="WW8Num10z8"/>
    <w:qFormat w:val="1"/>
    <w:rsid w:val="007D7FFA"/>
  </w:style>
  <w:style w:type="character" w:styleId="WW8Num11z0" w:customStyle="1">
    <w:name w:val="WW8Num11z0"/>
    <w:qFormat w:val="1"/>
    <w:rsid w:val="007D7FFA"/>
    <w:rPr>
      <w:rFonts w:ascii="Symbol" w:cs="OpenSymbol" w:hAnsi="Symbol"/>
    </w:rPr>
  </w:style>
  <w:style w:type="character" w:styleId="WW8Num11z1" w:customStyle="1">
    <w:name w:val="WW8Num11z1"/>
    <w:qFormat w:val="1"/>
    <w:rsid w:val="007D7FFA"/>
    <w:rPr>
      <w:rFonts w:ascii="Times New Roman" w:cs="Times New Roman" w:eastAsia="Times New Roman" w:hAnsi="Times New Roman"/>
      <w:b w:val="0"/>
      <w:bCs w:val="0"/>
      <w:sz w:val="22"/>
      <w:szCs w:val="22"/>
    </w:rPr>
  </w:style>
  <w:style w:type="character" w:styleId="WW8Num11z2" w:customStyle="1">
    <w:name w:val="WW8Num11z2"/>
    <w:qFormat w:val="1"/>
    <w:rsid w:val="007D7FFA"/>
    <w:rPr>
      <w:rFonts w:ascii="OpenSymbol" w:cs="OpenSymbol" w:hAnsi="OpenSymbol"/>
    </w:rPr>
  </w:style>
  <w:style w:type="character" w:styleId="WW8Num12z0" w:customStyle="1">
    <w:name w:val="WW8Num12z0"/>
    <w:qFormat w:val="1"/>
    <w:rsid w:val="007D7FFA"/>
    <w:rPr>
      <w:rFonts w:ascii="Symbol" w:cs="OpenSymbol" w:hAnsi="Symbol"/>
    </w:rPr>
  </w:style>
  <w:style w:type="character" w:styleId="WW8Num12z1" w:customStyle="1">
    <w:name w:val="WW8Num12z1"/>
    <w:qFormat w:val="1"/>
    <w:rsid w:val="007D7FFA"/>
  </w:style>
  <w:style w:type="character" w:styleId="WW8Num12z2" w:customStyle="1">
    <w:name w:val="WW8Num12z2"/>
    <w:qFormat w:val="1"/>
    <w:rsid w:val="007D7FFA"/>
    <w:rPr>
      <w:rFonts w:ascii="OpenSymbol" w:cs="OpenSymbol" w:hAnsi="OpenSymbol"/>
    </w:rPr>
  </w:style>
  <w:style w:type="character" w:styleId="WW8Num13z0" w:customStyle="1">
    <w:name w:val="WW8Num13z0"/>
    <w:qFormat w:val="1"/>
    <w:rsid w:val="007D7FFA"/>
    <w:rPr>
      <w:rFonts w:ascii="Symbol" w:cs="OpenSymbol" w:hAnsi="Symbol"/>
    </w:rPr>
  </w:style>
  <w:style w:type="character" w:styleId="WW8Num13z1" w:customStyle="1">
    <w:name w:val="WW8Num13z1"/>
    <w:qFormat w:val="1"/>
    <w:rsid w:val="007D7FFA"/>
    <w:rPr>
      <w:rFonts w:ascii="Times New Roman" w:cs="Times New Roman" w:hAnsi="Times New Roman"/>
      <w:b w:val="0"/>
      <w:bCs w:val="0"/>
      <w:sz w:val="22"/>
      <w:szCs w:val="22"/>
    </w:rPr>
  </w:style>
  <w:style w:type="character" w:styleId="WW8Num13z2" w:customStyle="1">
    <w:name w:val="WW8Num13z2"/>
    <w:qFormat w:val="1"/>
    <w:rsid w:val="007D7FFA"/>
    <w:rPr>
      <w:rFonts w:ascii="OpenSymbol" w:cs="OpenSymbol" w:hAnsi="OpenSymbol"/>
    </w:rPr>
  </w:style>
  <w:style w:type="character" w:styleId="WW8Num14z0" w:customStyle="1">
    <w:name w:val="WW8Num14z0"/>
    <w:qFormat w:val="1"/>
    <w:rsid w:val="007D7FFA"/>
    <w:rPr>
      <w:rFonts w:ascii="Symbol" w:cs="OpenSymbol" w:hAnsi="Symbol"/>
    </w:rPr>
  </w:style>
  <w:style w:type="character" w:styleId="WW8Num14z1" w:customStyle="1">
    <w:name w:val="WW8Num14z1"/>
    <w:qFormat w:val="1"/>
    <w:rsid w:val="007D7FFA"/>
    <w:rPr>
      <w:rFonts w:ascii="Times New Roman" w:cs="Times New Roman" w:hAnsi="Times New Roman"/>
      <w:b w:val="0"/>
      <w:bCs w:val="0"/>
      <w:sz w:val="22"/>
      <w:szCs w:val="22"/>
    </w:rPr>
  </w:style>
  <w:style w:type="character" w:styleId="WW8Num14z2" w:customStyle="1">
    <w:name w:val="WW8Num14z2"/>
    <w:qFormat w:val="1"/>
    <w:rsid w:val="007D7FFA"/>
    <w:rPr>
      <w:rFonts w:ascii="OpenSymbol" w:cs="OpenSymbol" w:hAnsi="OpenSymbol"/>
    </w:rPr>
  </w:style>
  <w:style w:type="character" w:styleId="WW8Num15z0" w:customStyle="1">
    <w:name w:val="WW8Num15z0"/>
    <w:qFormat w:val="1"/>
    <w:rsid w:val="007D7FFA"/>
    <w:rPr>
      <w:rFonts w:ascii="Symbol" w:cs="OpenSymbol" w:hAnsi="Symbol"/>
    </w:rPr>
  </w:style>
  <w:style w:type="character" w:styleId="WW8Num15z1" w:customStyle="1">
    <w:name w:val="WW8Num15z1"/>
    <w:qFormat w:val="1"/>
    <w:rsid w:val="007D7FFA"/>
    <w:rPr>
      <w:rFonts w:cs="Times New Roman"/>
    </w:rPr>
  </w:style>
  <w:style w:type="character" w:styleId="WW8Num15z2" w:customStyle="1">
    <w:name w:val="WW8Num15z2"/>
    <w:qFormat w:val="1"/>
    <w:rsid w:val="007D7FFA"/>
    <w:rPr>
      <w:rFonts w:ascii="OpenSymbol" w:cs="OpenSymbol" w:hAnsi="OpenSymbol"/>
    </w:rPr>
  </w:style>
  <w:style w:type="character" w:styleId="WW8Num16z0" w:customStyle="1">
    <w:name w:val="WW8Num16z0"/>
    <w:qFormat w:val="1"/>
    <w:rsid w:val="007D7FFA"/>
    <w:rPr>
      <w:rFonts w:ascii="Symbol" w:cs="OpenSymbol" w:hAnsi="Symbol"/>
    </w:rPr>
  </w:style>
  <w:style w:type="character" w:styleId="WW8Num16z1" w:customStyle="1">
    <w:name w:val="WW8Num16z1"/>
    <w:qFormat w:val="1"/>
    <w:rsid w:val="007D7FFA"/>
    <w:rPr>
      <w:rFonts w:ascii="Times New Roman" w:cs="Times New Roman" w:hAnsi="Times New Roman"/>
      <w:sz w:val="22"/>
      <w:szCs w:val="22"/>
    </w:rPr>
  </w:style>
  <w:style w:type="character" w:styleId="WW8Num16z2" w:customStyle="1">
    <w:name w:val="WW8Num16z2"/>
    <w:qFormat w:val="1"/>
    <w:rsid w:val="007D7FFA"/>
    <w:rPr>
      <w:rFonts w:ascii="OpenSymbol" w:cs="OpenSymbol" w:hAnsi="OpenSymbol"/>
    </w:rPr>
  </w:style>
  <w:style w:type="character" w:styleId="WW8Num17z0" w:customStyle="1">
    <w:name w:val="WW8Num17z0"/>
    <w:qFormat w:val="1"/>
    <w:rsid w:val="007D7FFA"/>
    <w:rPr>
      <w:rFonts w:ascii="Symbol" w:cs="OpenSymbol" w:hAnsi="Symbol"/>
    </w:rPr>
  </w:style>
  <w:style w:type="character" w:styleId="WW8Num17z1" w:customStyle="1">
    <w:name w:val="WW8Num17z1"/>
    <w:qFormat w:val="1"/>
    <w:rsid w:val="007D7FFA"/>
    <w:rPr>
      <w:rFonts w:ascii="Times New Roman" w:cs="Times New Roman" w:hAnsi="Times New Roman"/>
      <w:sz w:val="22"/>
      <w:szCs w:val="22"/>
    </w:rPr>
  </w:style>
  <w:style w:type="character" w:styleId="WW8Num17z2" w:customStyle="1">
    <w:name w:val="WW8Num17z2"/>
    <w:qFormat w:val="1"/>
    <w:rsid w:val="007D7FFA"/>
    <w:rPr>
      <w:rFonts w:ascii="OpenSymbol" w:cs="OpenSymbol" w:hAnsi="OpenSymbol"/>
    </w:rPr>
  </w:style>
  <w:style w:type="character" w:styleId="WW8Num18z0" w:customStyle="1">
    <w:name w:val="WW8Num18z0"/>
    <w:qFormat w:val="1"/>
    <w:rsid w:val="007D7FFA"/>
  </w:style>
  <w:style w:type="character" w:styleId="WW8Num18z1" w:customStyle="1">
    <w:name w:val="WW8Num18z1"/>
    <w:qFormat w:val="1"/>
    <w:rsid w:val="007D7FFA"/>
  </w:style>
  <w:style w:type="character" w:styleId="WW8Num18z2" w:customStyle="1">
    <w:name w:val="WW8Num18z2"/>
    <w:qFormat w:val="1"/>
    <w:rsid w:val="007D7FFA"/>
  </w:style>
  <w:style w:type="character" w:styleId="WW8Num18z3" w:customStyle="1">
    <w:name w:val="WW8Num18z3"/>
    <w:qFormat w:val="1"/>
    <w:rsid w:val="007D7FFA"/>
  </w:style>
  <w:style w:type="character" w:styleId="WW8Num18z4" w:customStyle="1">
    <w:name w:val="WW8Num18z4"/>
    <w:qFormat w:val="1"/>
    <w:rsid w:val="007D7FFA"/>
  </w:style>
  <w:style w:type="character" w:styleId="WW8Num18z5" w:customStyle="1">
    <w:name w:val="WW8Num18z5"/>
    <w:qFormat w:val="1"/>
    <w:rsid w:val="007D7FFA"/>
  </w:style>
  <w:style w:type="character" w:styleId="WW8Num18z6" w:customStyle="1">
    <w:name w:val="WW8Num18z6"/>
    <w:qFormat w:val="1"/>
    <w:rsid w:val="007D7FFA"/>
  </w:style>
  <w:style w:type="character" w:styleId="WW8Num18z7" w:customStyle="1">
    <w:name w:val="WW8Num18z7"/>
    <w:qFormat w:val="1"/>
    <w:rsid w:val="007D7FFA"/>
  </w:style>
  <w:style w:type="character" w:styleId="WW8Num18z8" w:customStyle="1">
    <w:name w:val="WW8Num18z8"/>
    <w:qFormat w:val="1"/>
    <w:rsid w:val="007D7FFA"/>
  </w:style>
  <w:style w:type="character" w:styleId="WW8Num19z0" w:customStyle="1">
    <w:name w:val="WW8Num19z0"/>
    <w:qFormat w:val="1"/>
    <w:rsid w:val="007D7FFA"/>
    <w:rPr>
      <w:rFonts w:ascii="Symbol" w:cs="OpenSymbol" w:hAnsi="Symbol"/>
    </w:rPr>
  </w:style>
  <w:style w:type="character" w:styleId="WW8Num19z2" w:customStyle="1">
    <w:name w:val="WW8Num19z2"/>
    <w:qFormat w:val="1"/>
    <w:rsid w:val="007D7FFA"/>
    <w:rPr>
      <w:rFonts w:ascii="OpenSymbol" w:cs="OpenSymbol" w:hAnsi="OpenSymbol"/>
    </w:rPr>
  </w:style>
  <w:style w:type="character" w:styleId="Standardnpsmoodstavce7" w:customStyle="1">
    <w:name w:val="Standardní písmo odstavce7"/>
    <w:qFormat w:val="1"/>
    <w:rsid w:val="007D7FFA"/>
  </w:style>
  <w:style w:type="character" w:styleId="WW8Num11z3" w:customStyle="1">
    <w:name w:val="WW8Num11z3"/>
    <w:qFormat w:val="1"/>
    <w:rsid w:val="007D7FFA"/>
  </w:style>
  <w:style w:type="character" w:styleId="WW8Num11z4" w:customStyle="1">
    <w:name w:val="WW8Num11z4"/>
    <w:qFormat w:val="1"/>
    <w:rsid w:val="007D7FFA"/>
  </w:style>
  <w:style w:type="character" w:styleId="WW8Num11z5" w:customStyle="1">
    <w:name w:val="WW8Num11z5"/>
    <w:qFormat w:val="1"/>
    <w:rsid w:val="007D7FFA"/>
  </w:style>
  <w:style w:type="character" w:styleId="WW8Num11z6" w:customStyle="1">
    <w:name w:val="WW8Num11z6"/>
    <w:qFormat w:val="1"/>
    <w:rsid w:val="007D7FFA"/>
  </w:style>
  <w:style w:type="character" w:styleId="WW8Num11z7" w:customStyle="1">
    <w:name w:val="WW8Num11z7"/>
    <w:qFormat w:val="1"/>
    <w:rsid w:val="007D7FFA"/>
  </w:style>
  <w:style w:type="character" w:styleId="WW8Num11z8" w:customStyle="1">
    <w:name w:val="WW8Num11z8"/>
    <w:qFormat w:val="1"/>
    <w:rsid w:val="007D7FFA"/>
  </w:style>
  <w:style w:type="character" w:styleId="WW8Num19z1" w:customStyle="1">
    <w:name w:val="WW8Num19z1"/>
    <w:qFormat w:val="1"/>
    <w:rsid w:val="007D7FFA"/>
  </w:style>
  <w:style w:type="character" w:styleId="WW8Num19z3" w:customStyle="1">
    <w:name w:val="WW8Num19z3"/>
    <w:qFormat w:val="1"/>
    <w:rsid w:val="007D7FFA"/>
  </w:style>
  <w:style w:type="character" w:styleId="WW8Num19z4" w:customStyle="1">
    <w:name w:val="WW8Num19z4"/>
    <w:qFormat w:val="1"/>
    <w:rsid w:val="007D7FFA"/>
  </w:style>
  <w:style w:type="character" w:styleId="WW8Num19z5" w:customStyle="1">
    <w:name w:val="WW8Num19z5"/>
    <w:qFormat w:val="1"/>
    <w:rsid w:val="007D7FFA"/>
  </w:style>
  <w:style w:type="character" w:styleId="WW8Num19z6" w:customStyle="1">
    <w:name w:val="WW8Num19z6"/>
    <w:qFormat w:val="1"/>
    <w:rsid w:val="007D7FFA"/>
  </w:style>
  <w:style w:type="character" w:styleId="WW8Num19z7" w:customStyle="1">
    <w:name w:val="WW8Num19z7"/>
    <w:qFormat w:val="1"/>
    <w:rsid w:val="007D7FFA"/>
  </w:style>
  <w:style w:type="character" w:styleId="WW8Num19z8" w:customStyle="1">
    <w:name w:val="WW8Num19z8"/>
    <w:qFormat w:val="1"/>
    <w:rsid w:val="007D7FFA"/>
  </w:style>
  <w:style w:type="character" w:styleId="Standardnpsmoodstavce6" w:customStyle="1">
    <w:name w:val="Standardní písmo odstavce6"/>
    <w:qFormat w:val="1"/>
    <w:rsid w:val="007D7FFA"/>
  </w:style>
  <w:style w:type="character" w:styleId="WW8Num20z0" w:customStyle="1">
    <w:name w:val="WW8Num20z0"/>
    <w:qFormat w:val="1"/>
    <w:rsid w:val="007D7FFA"/>
  </w:style>
  <w:style w:type="character" w:styleId="WW8Num20z1" w:customStyle="1">
    <w:name w:val="WW8Num20z1"/>
    <w:qFormat w:val="1"/>
    <w:rsid w:val="007D7FFA"/>
  </w:style>
  <w:style w:type="character" w:styleId="WW8Num20z2" w:customStyle="1">
    <w:name w:val="WW8Num20z2"/>
    <w:qFormat w:val="1"/>
    <w:rsid w:val="007D7FFA"/>
  </w:style>
  <w:style w:type="character" w:styleId="WW8Num20z3" w:customStyle="1">
    <w:name w:val="WW8Num20z3"/>
    <w:qFormat w:val="1"/>
    <w:rsid w:val="007D7FFA"/>
  </w:style>
  <w:style w:type="character" w:styleId="WW8Num20z4" w:customStyle="1">
    <w:name w:val="WW8Num20z4"/>
    <w:qFormat w:val="1"/>
    <w:rsid w:val="007D7FFA"/>
  </w:style>
  <w:style w:type="character" w:styleId="WW8Num20z5" w:customStyle="1">
    <w:name w:val="WW8Num20z5"/>
    <w:qFormat w:val="1"/>
    <w:rsid w:val="007D7FFA"/>
  </w:style>
  <w:style w:type="character" w:styleId="WW8Num20z6" w:customStyle="1">
    <w:name w:val="WW8Num20z6"/>
    <w:qFormat w:val="1"/>
    <w:rsid w:val="007D7FFA"/>
  </w:style>
  <w:style w:type="character" w:styleId="WW8Num20z7" w:customStyle="1">
    <w:name w:val="WW8Num20z7"/>
    <w:qFormat w:val="1"/>
    <w:rsid w:val="007D7FFA"/>
  </w:style>
  <w:style w:type="character" w:styleId="WW8Num20z8" w:customStyle="1">
    <w:name w:val="WW8Num20z8"/>
    <w:qFormat w:val="1"/>
    <w:rsid w:val="007D7FFA"/>
  </w:style>
  <w:style w:type="character" w:styleId="Standardnpsmoodstavce5" w:customStyle="1">
    <w:name w:val="Standardní písmo odstavce5"/>
    <w:qFormat w:val="1"/>
    <w:rsid w:val="007D7FFA"/>
  </w:style>
  <w:style w:type="character" w:styleId="WW8Num6z5" w:customStyle="1">
    <w:name w:val="WW8Num6z5"/>
    <w:qFormat w:val="1"/>
    <w:rsid w:val="007D7FFA"/>
    <w:rPr>
      <w:rFonts w:ascii="Wingdings" w:cs="Wingdings" w:hAnsi="Wingdings"/>
    </w:rPr>
  </w:style>
  <w:style w:type="character" w:styleId="WW8Num9z3" w:customStyle="1">
    <w:name w:val="WW8Num9z3"/>
    <w:qFormat w:val="1"/>
    <w:rsid w:val="007D7FFA"/>
  </w:style>
  <w:style w:type="character" w:styleId="WW8Num9z4" w:customStyle="1">
    <w:name w:val="WW8Num9z4"/>
    <w:qFormat w:val="1"/>
    <w:rsid w:val="007D7FFA"/>
  </w:style>
  <w:style w:type="character" w:styleId="WW8Num9z5" w:customStyle="1">
    <w:name w:val="WW8Num9z5"/>
    <w:qFormat w:val="1"/>
    <w:rsid w:val="007D7FFA"/>
  </w:style>
  <w:style w:type="character" w:styleId="WW8Num9z6" w:customStyle="1">
    <w:name w:val="WW8Num9z6"/>
    <w:qFormat w:val="1"/>
    <w:rsid w:val="007D7FFA"/>
  </w:style>
  <w:style w:type="character" w:styleId="WW8Num9z7" w:customStyle="1">
    <w:name w:val="WW8Num9z7"/>
    <w:qFormat w:val="1"/>
    <w:rsid w:val="007D7FFA"/>
  </w:style>
  <w:style w:type="character" w:styleId="WW8Num9z8" w:customStyle="1">
    <w:name w:val="WW8Num9z8"/>
    <w:qFormat w:val="1"/>
    <w:rsid w:val="007D7FFA"/>
  </w:style>
  <w:style w:type="character" w:styleId="Standardnpsmoodstavce4" w:customStyle="1">
    <w:name w:val="Standardní písmo odstavce4"/>
    <w:qFormat w:val="1"/>
    <w:rsid w:val="007D7FFA"/>
  </w:style>
  <w:style w:type="character" w:styleId="Standardnpsmoodstavce3" w:customStyle="1">
    <w:name w:val="Standardní písmo odstavce3"/>
    <w:qFormat w:val="1"/>
    <w:rsid w:val="007D7FFA"/>
  </w:style>
  <w:style w:type="character" w:styleId="Standardnpsmoodstavce2" w:customStyle="1">
    <w:name w:val="Standardní písmo odstavce2"/>
    <w:qFormat w:val="1"/>
    <w:rsid w:val="007D7FFA"/>
  </w:style>
  <w:style w:type="character" w:styleId="WW8Num5z2" w:customStyle="1">
    <w:name w:val="WW8Num5z2"/>
    <w:qFormat w:val="1"/>
    <w:rsid w:val="007D7FFA"/>
  </w:style>
  <w:style w:type="character" w:styleId="WW8Num5z3" w:customStyle="1">
    <w:name w:val="WW8Num5z3"/>
    <w:qFormat w:val="1"/>
    <w:rsid w:val="007D7FFA"/>
  </w:style>
  <w:style w:type="character" w:styleId="WW8Num5z4" w:customStyle="1">
    <w:name w:val="WW8Num5z4"/>
    <w:qFormat w:val="1"/>
    <w:rsid w:val="007D7FFA"/>
  </w:style>
  <w:style w:type="character" w:styleId="Standardnpsmoodstavce1" w:customStyle="1">
    <w:name w:val="Standardní písmo odstavce1"/>
    <w:qFormat w:val="1"/>
    <w:rsid w:val="007D7FFA"/>
  </w:style>
  <w:style w:type="character" w:styleId="WW8Num4z1" w:customStyle="1">
    <w:name w:val="WW8Num4z1"/>
    <w:qFormat w:val="1"/>
    <w:rsid w:val="007D7FFA"/>
    <w:rPr>
      <w:rFonts w:ascii="Arial" w:cs="Arial" w:hAnsi="Arial"/>
      <w:b w:val="0"/>
      <w:i w:val="0"/>
      <w:sz w:val="22"/>
      <w:szCs w:val="20"/>
    </w:rPr>
  </w:style>
  <w:style w:type="character" w:styleId="WW8Num4z4" w:customStyle="1">
    <w:name w:val="WW8Num4z4"/>
    <w:qFormat w:val="1"/>
    <w:rsid w:val="007D7FFA"/>
    <w:rPr>
      <w:rFonts w:ascii="Courier New" w:cs="Courier New" w:hAnsi="Courier New"/>
    </w:rPr>
  </w:style>
  <w:style w:type="character" w:styleId="WW8Num4z5" w:customStyle="1">
    <w:name w:val="WW8Num4z5"/>
    <w:qFormat w:val="1"/>
    <w:rsid w:val="007D7FFA"/>
    <w:rPr>
      <w:rFonts w:ascii="Wingdings" w:cs="Wingdings" w:hAnsi="Wingdings"/>
    </w:rPr>
  </w:style>
  <w:style w:type="character" w:styleId="WW8Num22z0" w:customStyle="1">
    <w:name w:val="WW8Num22z0"/>
    <w:qFormat w:val="1"/>
    <w:rsid w:val="007D7FFA"/>
    <w:rPr>
      <w:b w:val="1"/>
      <w:bCs w:val="1"/>
      <w:iCs w:val="1"/>
      <w:color w:val="000000"/>
      <w:w w:val="109"/>
      <w:kern w:val="2"/>
      <w:sz w:val="22"/>
      <w:szCs w:val="22"/>
    </w:rPr>
  </w:style>
  <w:style w:type="character" w:styleId="TextbublinyChar" w:customStyle="1">
    <w:name w:val="Text bubliny Char"/>
    <w:qFormat w:val="1"/>
    <w:rsid w:val="007D7FFA"/>
    <w:rPr>
      <w:rFonts w:ascii="Tahoma" w:cs="Mangal" w:eastAsia="Lucida Sans Unicode" w:hAnsi="Tahoma"/>
      <w:kern w:val="2"/>
      <w:sz w:val="16"/>
      <w:szCs w:val="14"/>
      <w:lang w:bidi="hi-IN" w:eastAsia="zh-CN"/>
    </w:rPr>
  </w:style>
  <w:style w:type="character" w:styleId="Odkaznakoment1" w:customStyle="1">
    <w:name w:val="Odkaz na komentář1"/>
    <w:qFormat w:val="1"/>
    <w:rsid w:val="007D7FFA"/>
    <w:rPr>
      <w:sz w:val="16"/>
      <w:szCs w:val="16"/>
    </w:rPr>
  </w:style>
  <w:style w:type="character" w:styleId="TextkomenteChar" w:customStyle="1">
    <w:name w:val="Text komentáře Char"/>
    <w:qFormat w:val="1"/>
    <w:rsid w:val="007D7FFA"/>
    <w:rPr>
      <w:rFonts w:ascii="Liberation Serif" w:cs="Mangal" w:eastAsia="Lucida Sans Unicode" w:hAnsi="Liberation Serif"/>
      <w:kern w:val="2"/>
      <w:szCs w:val="18"/>
      <w:lang w:bidi="hi-IN" w:eastAsia="zh-CN"/>
    </w:rPr>
  </w:style>
  <w:style w:type="character" w:styleId="PedmtkomenteChar" w:customStyle="1">
    <w:name w:val="Předmět komentáře Char"/>
    <w:qFormat w:val="1"/>
    <w:rsid w:val="007D7FFA"/>
    <w:rPr>
      <w:rFonts w:ascii="Liberation Serif" w:cs="Mangal" w:eastAsia="Lucida Sans Unicode" w:hAnsi="Liberation Serif"/>
      <w:b w:val="1"/>
      <w:bCs w:val="1"/>
      <w:kern w:val="2"/>
      <w:szCs w:val="18"/>
      <w:lang w:bidi="hi-IN" w:eastAsia="zh-CN"/>
    </w:rPr>
  </w:style>
  <w:style w:type="character" w:styleId="Symbolyproslovn" w:customStyle="1">
    <w:name w:val="Symboly pro číslování"/>
    <w:qFormat w:val="1"/>
    <w:rsid w:val="007D7FFA"/>
  </w:style>
  <w:style w:type="character" w:styleId="Siln">
    <w:name w:val="Strong"/>
    <w:qFormat w:val="1"/>
    <w:rsid w:val="007D7FFA"/>
    <w:rPr>
      <w:b w:val="1"/>
      <w:bCs w:val="1"/>
    </w:rPr>
  </w:style>
  <w:style w:type="character" w:styleId="Odkaznakoment2" w:customStyle="1">
    <w:name w:val="Odkaz na komentář2"/>
    <w:qFormat w:val="1"/>
    <w:rsid w:val="007D7FFA"/>
    <w:rPr>
      <w:sz w:val="16"/>
      <w:szCs w:val="16"/>
    </w:rPr>
  </w:style>
  <w:style w:type="character" w:styleId="TextkomenteChar1" w:customStyle="1">
    <w:name w:val="Text komentáře Char1"/>
    <w:qFormat w:val="1"/>
    <w:rsid w:val="007D7FFA"/>
    <w:rPr>
      <w:rFonts w:ascii="Liberation Serif" w:cs="Mangal" w:eastAsia="Lucida Sans Unicode" w:hAnsi="Liberation Serif"/>
      <w:kern w:val="2"/>
      <w:szCs w:val="18"/>
      <w:lang w:bidi="hi-IN" w:eastAsia="zh-CN"/>
    </w:rPr>
  </w:style>
  <w:style w:type="character" w:styleId="Character20style" w:customStyle="1">
    <w:name w:val="Character_20_style"/>
    <w:qFormat w:val="1"/>
    <w:rsid w:val="007D7FFA"/>
  </w:style>
  <w:style w:type="character" w:styleId="Odrky" w:customStyle="1">
    <w:name w:val="Odrážky"/>
    <w:qFormat w:val="1"/>
    <w:rsid w:val="007D7FFA"/>
    <w:rPr>
      <w:rFonts w:ascii="OpenSymbol" w:cs="OpenSymbol" w:eastAsia="OpenSymbol" w:hAnsi="OpenSymbol"/>
    </w:rPr>
  </w:style>
  <w:style w:type="character" w:styleId="Internetovodkaz" w:customStyle="1">
    <w:name w:val="Internetový odkaz"/>
    <w:rsid w:val="007D7FFA"/>
    <w:rPr>
      <w:color w:val="000080"/>
      <w:u w:val="single"/>
    </w:rPr>
  </w:style>
  <w:style w:type="character" w:styleId="Odkaznakoment3" w:customStyle="1">
    <w:name w:val="Odkaz na komentář3"/>
    <w:qFormat w:val="1"/>
    <w:rsid w:val="007D7FFA"/>
    <w:rPr>
      <w:sz w:val="16"/>
      <w:szCs w:val="16"/>
    </w:rPr>
  </w:style>
  <w:style w:type="character" w:styleId="TextkomenteChar2" w:customStyle="1">
    <w:name w:val="Text komentáře Char2"/>
    <w:qFormat w:val="1"/>
    <w:rsid w:val="007D7FFA"/>
    <w:rPr>
      <w:rFonts w:ascii="Liberation Serif" w:cs="Mangal" w:eastAsia="Lucida Sans Unicode" w:hAnsi="Liberation Serif"/>
      <w:kern w:val="2"/>
      <w:szCs w:val="18"/>
      <w:lang w:bidi="hi-IN" w:eastAsia="zh-CN"/>
    </w:rPr>
  </w:style>
  <w:style w:type="character" w:styleId="Odkaznakoment">
    <w:name w:val="annotation reference"/>
    <w:uiPriority w:val="99"/>
    <w:semiHidden w:val="1"/>
    <w:unhideWhenUsed w:val="1"/>
    <w:qFormat w:val="1"/>
    <w:rsid w:val="00627525"/>
    <w:rPr>
      <w:sz w:val="16"/>
      <w:szCs w:val="16"/>
    </w:rPr>
  </w:style>
  <w:style w:type="character" w:styleId="TextkomenteChar3" w:customStyle="1">
    <w:name w:val="Text komentáře Char3"/>
    <w:link w:val="Textkomente"/>
    <w:uiPriority w:val="99"/>
    <w:semiHidden w:val="1"/>
    <w:qFormat w:val="1"/>
    <w:rsid w:val="00627525"/>
    <w:rPr>
      <w:rFonts w:ascii="Liberation Serif" w:cs="Mangal" w:eastAsia="Lucida Sans Unicode" w:hAnsi="Liberation Serif"/>
      <w:kern w:val="2"/>
      <w:szCs w:val="18"/>
      <w:lang w:bidi="hi-IN" w:eastAsia="zh-CN"/>
    </w:rPr>
  </w:style>
  <w:style w:type="character" w:styleId="PedmtkomenteChar1" w:customStyle="1">
    <w:name w:val="Předmět komentáře Char1"/>
    <w:link w:val="Pedmtkomente"/>
    <w:uiPriority w:val="99"/>
    <w:semiHidden w:val="1"/>
    <w:qFormat w:val="1"/>
    <w:rsid w:val="00627525"/>
    <w:rPr>
      <w:rFonts w:ascii="Liberation Serif" w:cs="Mangal" w:eastAsia="Lucida Sans Unicode" w:hAnsi="Liberation Serif"/>
      <w:b w:val="1"/>
      <w:bCs w:val="1"/>
      <w:kern w:val="2"/>
      <w:szCs w:val="18"/>
      <w:lang w:bidi="hi-IN" w:eastAsia="zh-CN"/>
    </w:rPr>
  </w:style>
  <w:style w:type="character" w:styleId="TextbublinyChar1" w:customStyle="1">
    <w:name w:val="Text bubliny Char1"/>
    <w:link w:val="Textbubliny"/>
    <w:uiPriority w:val="99"/>
    <w:semiHidden w:val="1"/>
    <w:qFormat w:val="1"/>
    <w:rsid w:val="00627525"/>
    <w:rPr>
      <w:rFonts w:ascii="Segoe UI" w:cs="Mangal" w:eastAsia="Lucida Sans Unicode" w:hAnsi="Segoe UI"/>
      <w:kern w:val="2"/>
      <w:sz w:val="18"/>
      <w:szCs w:val="16"/>
      <w:lang w:bidi="hi-IN" w:eastAsia="zh-CN"/>
    </w:rPr>
  </w:style>
  <w:style w:type="character" w:styleId="ListLabel1" w:customStyle="1">
    <w:name w:val="ListLabel 1"/>
    <w:qFormat w:val="1"/>
    <w:rsid w:val="007D7FFA"/>
    <w:rPr>
      <w:rFonts w:cs="Times New Roman"/>
      <w:b w:val="1"/>
      <w:bCs w:val="1"/>
      <w:iCs w:val="1"/>
      <w:color w:val="000000"/>
      <w:w w:val="109"/>
      <w:kern w:val="2"/>
      <w:sz w:val="22"/>
      <w:szCs w:val="22"/>
    </w:rPr>
  </w:style>
  <w:style w:type="character" w:styleId="ListLabel2" w:customStyle="1">
    <w:name w:val="ListLabel 2"/>
    <w:qFormat w:val="1"/>
    <w:rsid w:val="007D7FFA"/>
    <w:rPr>
      <w:rFonts w:cs="Times New Roman"/>
      <w:b w:val="1"/>
      <w:bCs w:val="1"/>
      <w:iCs w:val="1"/>
      <w:color w:val="000000"/>
      <w:w w:val="109"/>
      <w:kern w:val="2"/>
      <w:sz w:val="22"/>
      <w:szCs w:val="22"/>
    </w:rPr>
  </w:style>
  <w:style w:type="character" w:styleId="ListLabel3" w:customStyle="1">
    <w:name w:val="ListLabel 3"/>
    <w:qFormat w:val="1"/>
    <w:rsid w:val="007D7FFA"/>
    <w:rPr>
      <w:rFonts w:cs="Times New Roman"/>
      <w:b w:val="1"/>
      <w:bCs w:val="1"/>
      <w:iCs w:val="1"/>
      <w:color w:val="000000"/>
      <w:w w:val="109"/>
      <w:kern w:val="2"/>
      <w:sz w:val="22"/>
      <w:szCs w:val="22"/>
    </w:rPr>
  </w:style>
  <w:style w:type="character" w:styleId="ListLabel4" w:customStyle="1">
    <w:name w:val="ListLabel 4"/>
    <w:qFormat w:val="1"/>
    <w:rsid w:val="007D7FFA"/>
    <w:rPr>
      <w:rFonts w:cs="Arial" w:eastAsia="Times New Roman"/>
      <w:b w:val="1"/>
      <w:bCs w:val="1"/>
      <w:strike w:val="0"/>
      <w:dstrike w:val="0"/>
      <w:color w:val="000000"/>
      <w:w w:val="109"/>
      <w:kern w:val="2"/>
      <w:sz w:val="22"/>
      <w:szCs w:val="22"/>
      <w:lang w:bidi="hi-IN" w:eastAsia="zh-CN"/>
    </w:rPr>
  </w:style>
  <w:style w:type="character" w:styleId="ListLabel5" w:customStyle="1">
    <w:name w:val="ListLabel 5"/>
    <w:qFormat w:val="1"/>
    <w:rsid w:val="007D7FFA"/>
    <w:rPr>
      <w:rFonts w:cs="Arial" w:eastAsia="Times New Roman"/>
      <w:b w:val="1"/>
      <w:bCs w:val="1"/>
      <w:strike w:val="0"/>
      <w:dstrike w:val="0"/>
      <w:color w:val="000000"/>
      <w:w w:val="109"/>
      <w:kern w:val="2"/>
      <w:sz w:val="22"/>
      <w:szCs w:val="22"/>
      <w:lang w:bidi="hi-IN" w:eastAsia="zh-CN"/>
    </w:rPr>
  </w:style>
  <w:style w:type="character" w:styleId="ListLabel6" w:customStyle="1">
    <w:name w:val="ListLabel 6"/>
    <w:qFormat w:val="1"/>
    <w:rsid w:val="007D7FFA"/>
    <w:rPr>
      <w:rFonts w:cs="OpenSymbol"/>
      <w:sz w:val="22"/>
      <w:szCs w:val="22"/>
    </w:rPr>
  </w:style>
  <w:style w:type="character" w:styleId="ListLabel7" w:customStyle="1">
    <w:name w:val="ListLabel 7"/>
    <w:qFormat w:val="1"/>
    <w:rsid w:val="007D7FFA"/>
    <w:rPr>
      <w:rFonts w:cs="Arial" w:eastAsia="Times New Roman"/>
      <w:b w:val="1"/>
      <w:bCs w:val="1"/>
      <w:strike w:val="1"/>
      <w:color w:val="000000"/>
      <w:w w:val="109"/>
      <w:kern w:val="2"/>
      <w:sz w:val="22"/>
      <w:szCs w:val="22"/>
      <w:lang w:bidi="hi-IN" w:eastAsia="zh-CN"/>
    </w:rPr>
  </w:style>
  <w:style w:type="character" w:styleId="ListLabel8" w:customStyle="1">
    <w:name w:val="ListLabel 8"/>
    <w:qFormat w:val="1"/>
    <w:rsid w:val="007D7FFA"/>
    <w:rPr>
      <w:rFonts w:cs="Arial" w:eastAsia="Times New Roman"/>
      <w:b w:val="1"/>
      <w:bCs w:val="1"/>
      <w:strike w:val="1"/>
      <w:color w:val="000000"/>
      <w:w w:val="109"/>
      <w:kern w:val="2"/>
      <w:sz w:val="22"/>
      <w:szCs w:val="22"/>
      <w:lang w:bidi="hi-IN" w:eastAsia="zh-CN"/>
    </w:rPr>
  </w:style>
  <w:style w:type="character" w:styleId="ListLabel9" w:customStyle="1">
    <w:name w:val="ListLabel 9"/>
    <w:qFormat w:val="1"/>
    <w:rsid w:val="007D7FFA"/>
    <w:rPr>
      <w:rFonts w:cs="Arial" w:eastAsia="Times New Roman"/>
      <w:b w:val="1"/>
      <w:bCs w:val="1"/>
      <w:strike w:val="1"/>
      <w:color w:val="000000"/>
      <w:w w:val="109"/>
      <w:kern w:val="2"/>
      <w:sz w:val="22"/>
      <w:szCs w:val="22"/>
      <w:lang w:bidi="hi-IN" w:eastAsia="zh-CN"/>
    </w:rPr>
  </w:style>
  <w:style w:type="character" w:styleId="ListLabel10" w:customStyle="1">
    <w:name w:val="ListLabel 10"/>
    <w:qFormat w:val="1"/>
    <w:rsid w:val="007D7FFA"/>
    <w:rPr>
      <w:rFonts w:cs="Arial" w:eastAsia="Times New Roman"/>
      <w:b w:val="1"/>
      <w:bCs w:val="1"/>
      <w:strike w:val="1"/>
      <w:color w:val="000000"/>
      <w:w w:val="109"/>
      <w:kern w:val="2"/>
      <w:sz w:val="22"/>
      <w:szCs w:val="22"/>
      <w:lang w:bidi="hi-IN" w:eastAsia="zh-CN"/>
    </w:rPr>
  </w:style>
  <w:style w:type="character" w:styleId="ListLabel11" w:customStyle="1">
    <w:name w:val="ListLabel 11"/>
    <w:qFormat w:val="1"/>
    <w:rsid w:val="007D7FFA"/>
    <w:rPr>
      <w:rFonts w:cs="Arial" w:eastAsia="Times New Roman"/>
      <w:b w:val="1"/>
      <w:bCs w:val="1"/>
      <w:strike w:val="1"/>
      <w:color w:val="000000"/>
      <w:w w:val="109"/>
      <w:kern w:val="2"/>
      <w:sz w:val="22"/>
      <w:szCs w:val="22"/>
      <w:lang w:bidi="hi-IN" w:eastAsia="zh-CN"/>
    </w:rPr>
  </w:style>
  <w:style w:type="character" w:styleId="ListLabel12" w:customStyle="1">
    <w:name w:val="ListLabel 12"/>
    <w:qFormat w:val="1"/>
    <w:rsid w:val="007D7FFA"/>
    <w:rPr>
      <w:rFonts w:cs="Arial" w:eastAsia="Times New Roman"/>
      <w:b w:val="1"/>
      <w:bCs w:val="1"/>
      <w:strike w:val="1"/>
      <w:color w:val="000000"/>
      <w:w w:val="109"/>
      <w:kern w:val="2"/>
      <w:sz w:val="22"/>
      <w:szCs w:val="22"/>
      <w:lang w:bidi="hi-IN" w:eastAsia="zh-CN"/>
    </w:rPr>
  </w:style>
  <w:style w:type="character" w:styleId="ListLabel13" w:customStyle="1">
    <w:name w:val="ListLabel 13"/>
    <w:qFormat w:val="1"/>
    <w:rsid w:val="007D7FFA"/>
    <w:rPr>
      <w:rFonts w:cs="Arial"/>
      <w:color w:val="000000"/>
      <w:sz w:val="22"/>
      <w:szCs w:val="22"/>
    </w:rPr>
  </w:style>
  <w:style w:type="character" w:styleId="ListLabel14" w:customStyle="1">
    <w:name w:val="ListLabel 14"/>
    <w:qFormat w:val="1"/>
    <w:rsid w:val="007D7FFA"/>
    <w:rPr>
      <w:rFonts w:cs="Symbol"/>
    </w:rPr>
  </w:style>
  <w:style w:type="character" w:styleId="ListLabel15" w:customStyle="1">
    <w:name w:val="ListLabel 15"/>
    <w:qFormat w:val="1"/>
    <w:rsid w:val="007D7FFA"/>
    <w:rPr>
      <w:rFonts w:cs="Arial"/>
      <w:color w:val="000000"/>
      <w:sz w:val="22"/>
      <w:szCs w:val="22"/>
    </w:rPr>
  </w:style>
  <w:style w:type="character" w:styleId="ListLabel16" w:customStyle="1">
    <w:name w:val="ListLabel 16"/>
    <w:qFormat w:val="1"/>
    <w:rsid w:val="007D7FFA"/>
    <w:rPr>
      <w:rFonts w:cs="Arial"/>
      <w:color w:val="000000"/>
      <w:sz w:val="22"/>
      <w:szCs w:val="22"/>
    </w:rPr>
  </w:style>
  <w:style w:type="character" w:styleId="ListLabel17" w:customStyle="1">
    <w:name w:val="ListLabel 17"/>
    <w:qFormat w:val="1"/>
    <w:rsid w:val="007D7FFA"/>
    <w:rPr>
      <w:rFonts w:cs="Symbol"/>
    </w:rPr>
  </w:style>
  <w:style w:type="character" w:styleId="ListLabel18" w:customStyle="1">
    <w:name w:val="ListLabel 18"/>
    <w:qFormat w:val="1"/>
    <w:rsid w:val="007D7FFA"/>
    <w:rPr>
      <w:rFonts w:cs="Wingdings"/>
    </w:rPr>
  </w:style>
  <w:style w:type="character" w:styleId="ListLabel19" w:customStyle="1">
    <w:name w:val="ListLabel 19"/>
    <w:qFormat w:val="1"/>
    <w:rsid w:val="007D7FFA"/>
    <w:rPr>
      <w:rFonts w:cs="Arial"/>
      <w:color w:val="000000"/>
      <w:sz w:val="22"/>
      <w:szCs w:val="22"/>
    </w:rPr>
  </w:style>
  <w:style w:type="character" w:styleId="ListLabel20" w:customStyle="1">
    <w:name w:val="ListLabel 20"/>
    <w:qFormat w:val="1"/>
    <w:rsid w:val="007D7FFA"/>
    <w:rPr>
      <w:rFonts w:cs="Symbol"/>
    </w:rPr>
  </w:style>
  <w:style w:type="character" w:styleId="ListLabel21" w:customStyle="1">
    <w:name w:val="ListLabel 21"/>
    <w:qFormat w:val="1"/>
    <w:rsid w:val="007D7FFA"/>
    <w:rPr>
      <w:rFonts w:cs="Wingdings"/>
    </w:rPr>
  </w:style>
  <w:style w:type="character" w:styleId="ListLabel22" w:customStyle="1">
    <w:name w:val="ListLabel 22"/>
    <w:qFormat w:val="1"/>
    <w:rsid w:val="007D7FFA"/>
    <w:rPr>
      <w:b w:val="1"/>
      <w:bCs w:val="1"/>
      <w:iCs w:val="1"/>
      <w:color w:val="000000"/>
      <w:w w:val="109"/>
      <w:kern w:val="2"/>
      <w:sz w:val="22"/>
      <w:szCs w:val="22"/>
    </w:rPr>
  </w:style>
  <w:style w:type="character" w:styleId="ListLabel23" w:customStyle="1">
    <w:name w:val="ListLabel 23"/>
    <w:qFormat w:val="1"/>
    <w:rsid w:val="007D7FFA"/>
    <w:rPr>
      <w:b w:val="1"/>
      <w:bCs w:val="1"/>
      <w:iCs w:val="1"/>
      <w:color w:val="000000"/>
      <w:w w:val="109"/>
      <w:kern w:val="2"/>
      <w:sz w:val="22"/>
      <w:szCs w:val="22"/>
    </w:rPr>
  </w:style>
  <w:style w:type="character" w:styleId="ListLabel24" w:customStyle="1">
    <w:name w:val="ListLabel 24"/>
    <w:qFormat w:val="1"/>
    <w:rsid w:val="007D7FFA"/>
    <w:rPr>
      <w:b w:val="1"/>
      <w:bCs w:val="1"/>
      <w:iCs w:val="1"/>
      <w:color w:val="000000"/>
      <w:w w:val="109"/>
      <w:kern w:val="2"/>
      <w:sz w:val="22"/>
      <w:szCs w:val="22"/>
    </w:rPr>
  </w:style>
  <w:style w:type="character" w:styleId="ListLabel25" w:customStyle="1">
    <w:name w:val="ListLabel 25"/>
    <w:qFormat w:val="1"/>
    <w:rsid w:val="007D7FFA"/>
    <w:rPr>
      <w:b w:val="1"/>
      <w:bCs w:val="1"/>
      <w:iCs w:val="1"/>
      <w:color w:val="000000"/>
      <w:w w:val="109"/>
      <w:kern w:val="2"/>
      <w:sz w:val="22"/>
      <w:szCs w:val="22"/>
    </w:rPr>
  </w:style>
  <w:style w:type="character" w:styleId="ListLabel26" w:customStyle="1">
    <w:name w:val="ListLabel 26"/>
    <w:qFormat w:val="1"/>
    <w:rsid w:val="007D7FFA"/>
    <w:rPr>
      <w:b w:val="1"/>
      <w:bCs w:val="1"/>
      <w:iCs w:val="1"/>
      <w:color w:val="000000"/>
      <w:w w:val="109"/>
      <w:kern w:val="2"/>
      <w:sz w:val="22"/>
      <w:szCs w:val="22"/>
    </w:rPr>
  </w:style>
  <w:style w:type="character" w:styleId="ListLabel27" w:customStyle="1">
    <w:name w:val="ListLabel 27"/>
    <w:qFormat w:val="1"/>
    <w:rsid w:val="007D7FFA"/>
    <w:rPr>
      <w:b w:val="1"/>
      <w:bCs w:val="1"/>
      <w:iCs w:val="1"/>
      <w:color w:val="000000"/>
      <w:w w:val="109"/>
      <w:kern w:val="2"/>
      <w:sz w:val="22"/>
      <w:szCs w:val="22"/>
    </w:rPr>
  </w:style>
  <w:style w:type="character" w:styleId="ListLabel28" w:customStyle="1">
    <w:name w:val="ListLabel 28"/>
    <w:qFormat w:val="1"/>
    <w:rsid w:val="007D7FFA"/>
    <w:rPr>
      <w:b w:val="1"/>
      <w:bCs w:val="1"/>
      <w:iCs w:val="1"/>
      <w:color w:val="000000"/>
      <w:w w:val="109"/>
      <w:kern w:val="2"/>
      <w:sz w:val="22"/>
      <w:szCs w:val="22"/>
    </w:rPr>
  </w:style>
  <w:style w:type="character" w:styleId="ListLabel29" w:customStyle="1">
    <w:name w:val="ListLabel 29"/>
    <w:qFormat w:val="1"/>
    <w:rsid w:val="007D7FFA"/>
    <w:rPr>
      <w:b w:val="1"/>
      <w:bCs w:val="1"/>
      <w:iCs w:val="1"/>
      <w:color w:val="000000"/>
      <w:w w:val="109"/>
      <w:kern w:val="2"/>
      <w:sz w:val="22"/>
      <w:szCs w:val="22"/>
    </w:rPr>
  </w:style>
  <w:style w:type="character" w:styleId="ListLabel30" w:customStyle="1">
    <w:name w:val="ListLabel 30"/>
    <w:qFormat w:val="1"/>
    <w:rsid w:val="007D7FFA"/>
    <w:rPr>
      <w:b w:val="1"/>
      <w:bCs w:val="1"/>
      <w:iCs w:val="1"/>
      <w:color w:val="000000"/>
      <w:w w:val="109"/>
      <w:kern w:val="2"/>
      <w:sz w:val="22"/>
      <w:szCs w:val="22"/>
    </w:rPr>
  </w:style>
  <w:style w:type="character" w:styleId="ListLabel31" w:customStyle="1">
    <w:name w:val="ListLabel 31"/>
    <w:qFormat w:val="1"/>
    <w:rsid w:val="007D7FFA"/>
    <w:rPr>
      <w:i w:val="1"/>
      <w:sz w:val="22"/>
      <w:szCs w:val="22"/>
      <w:highlight w:val="yellow"/>
    </w:rPr>
  </w:style>
  <w:style w:type="character" w:styleId="ListLabel32" w:customStyle="1">
    <w:name w:val="ListLabel 32"/>
    <w:qFormat w:val="1"/>
    <w:rsid w:val="007D7FFA"/>
    <w:rPr>
      <w:rFonts w:cs="Courier New"/>
      <w:b w:val="1"/>
      <w:bCs w:val="1"/>
      <w:sz w:val="22"/>
      <w:szCs w:val="22"/>
    </w:rPr>
  </w:style>
  <w:style w:type="character" w:styleId="ListLabel33" w:customStyle="1">
    <w:name w:val="ListLabel 33"/>
    <w:qFormat w:val="1"/>
    <w:rsid w:val="007D7FFA"/>
    <w:rPr>
      <w:rFonts w:cs="Wingdings"/>
      <w:sz w:val="20"/>
    </w:rPr>
  </w:style>
  <w:style w:type="character" w:styleId="ListLabel34" w:customStyle="1">
    <w:name w:val="ListLabel 34"/>
    <w:qFormat w:val="1"/>
    <w:rsid w:val="007D7FFA"/>
    <w:rPr>
      <w:rFonts w:cs="OpenSymbol"/>
    </w:rPr>
  </w:style>
  <w:style w:type="character" w:styleId="ListLabel35" w:customStyle="1">
    <w:name w:val="ListLabel 35"/>
    <w:qFormat w:val="1"/>
    <w:rsid w:val="007D7FFA"/>
    <w:rPr>
      <w:rFonts w:cs="Times New Roman" w:eastAsia="Times New Roman"/>
      <w:b w:val="0"/>
      <w:bCs w:val="0"/>
      <w:sz w:val="22"/>
      <w:szCs w:val="22"/>
    </w:rPr>
  </w:style>
  <w:style w:type="character" w:styleId="ListLabel36" w:customStyle="1">
    <w:name w:val="ListLabel 36"/>
    <w:qFormat w:val="1"/>
    <w:rsid w:val="007D7FFA"/>
    <w:rPr>
      <w:rFonts w:cs="OpenSymbol"/>
    </w:rPr>
  </w:style>
  <w:style w:type="character" w:styleId="ListLabel37" w:customStyle="1">
    <w:name w:val="ListLabel 37"/>
    <w:qFormat w:val="1"/>
    <w:rsid w:val="007D7FFA"/>
    <w:rPr>
      <w:rFonts w:cs="OpenSymbol"/>
    </w:rPr>
  </w:style>
  <w:style w:type="character" w:styleId="ListLabel38" w:customStyle="1">
    <w:name w:val="ListLabel 38"/>
    <w:qFormat w:val="1"/>
    <w:rsid w:val="007D7FFA"/>
    <w:rPr>
      <w:rFonts w:cs="OpenSymbol"/>
    </w:rPr>
  </w:style>
  <w:style w:type="character" w:styleId="ListLabel39" w:customStyle="1">
    <w:name w:val="ListLabel 39"/>
    <w:qFormat w:val="1"/>
    <w:rsid w:val="007D7FFA"/>
    <w:rPr>
      <w:rFonts w:cs="OpenSymbol"/>
    </w:rPr>
  </w:style>
  <w:style w:type="character" w:styleId="ListLabel40" w:customStyle="1">
    <w:name w:val="ListLabel 40"/>
    <w:qFormat w:val="1"/>
    <w:rsid w:val="007D7FFA"/>
    <w:rPr>
      <w:rFonts w:cs="OpenSymbol"/>
    </w:rPr>
  </w:style>
  <w:style w:type="character" w:styleId="ListLabel41" w:customStyle="1">
    <w:name w:val="ListLabel 41"/>
    <w:qFormat w:val="1"/>
    <w:rsid w:val="007D7FFA"/>
    <w:rPr>
      <w:rFonts w:cs="OpenSymbol"/>
    </w:rPr>
  </w:style>
  <w:style w:type="character" w:styleId="ListLabel42" w:customStyle="1">
    <w:name w:val="ListLabel 42"/>
    <w:qFormat w:val="1"/>
    <w:rsid w:val="007D7FFA"/>
    <w:rPr>
      <w:rFonts w:cs="OpenSymbol"/>
    </w:rPr>
  </w:style>
  <w:style w:type="character" w:styleId="ListLabel43" w:customStyle="1">
    <w:name w:val="ListLabel 43"/>
    <w:qFormat w:val="1"/>
    <w:rsid w:val="007D7FFA"/>
    <w:rPr>
      <w:rFonts w:cs="OpenSymbol"/>
    </w:rPr>
  </w:style>
  <w:style w:type="character" w:styleId="ListLabel44" w:customStyle="1">
    <w:name w:val="ListLabel 44"/>
    <w:qFormat w:val="1"/>
    <w:rsid w:val="007D7FFA"/>
    <w:rPr>
      <w:rFonts w:cs="Times New Roman"/>
      <w:sz w:val="22"/>
      <w:szCs w:val="22"/>
    </w:rPr>
  </w:style>
  <w:style w:type="character" w:styleId="ListLabel45" w:customStyle="1">
    <w:name w:val="ListLabel 45"/>
    <w:qFormat w:val="1"/>
    <w:rsid w:val="007D7FFA"/>
    <w:rPr>
      <w:rFonts w:cs="OpenSymbol"/>
    </w:rPr>
  </w:style>
  <w:style w:type="character" w:styleId="ListLabel46" w:customStyle="1">
    <w:name w:val="ListLabel 46"/>
    <w:qFormat w:val="1"/>
    <w:rsid w:val="007D7FFA"/>
    <w:rPr>
      <w:rFonts w:cs="OpenSymbol"/>
    </w:rPr>
  </w:style>
  <w:style w:type="character" w:styleId="ListLabel47" w:customStyle="1">
    <w:name w:val="ListLabel 47"/>
    <w:qFormat w:val="1"/>
    <w:rsid w:val="007D7FFA"/>
    <w:rPr>
      <w:rFonts w:cs="OpenSymbol"/>
    </w:rPr>
  </w:style>
  <w:style w:type="character" w:styleId="ListLabel48" w:customStyle="1">
    <w:name w:val="ListLabel 48"/>
    <w:qFormat w:val="1"/>
    <w:rsid w:val="007D7FFA"/>
    <w:rPr>
      <w:rFonts w:cs="OpenSymbol"/>
    </w:rPr>
  </w:style>
  <w:style w:type="character" w:styleId="ListLabel49" w:customStyle="1">
    <w:name w:val="ListLabel 49"/>
    <w:qFormat w:val="1"/>
    <w:rsid w:val="007D7FFA"/>
    <w:rPr>
      <w:rFonts w:cs="OpenSymbol"/>
    </w:rPr>
  </w:style>
  <w:style w:type="character" w:styleId="ListLabel50" w:customStyle="1">
    <w:name w:val="ListLabel 50"/>
    <w:qFormat w:val="1"/>
    <w:rsid w:val="007D7FFA"/>
    <w:rPr>
      <w:rFonts w:cs="OpenSymbol"/>
    </w:rPr>
  </w:style>
  <w:style w:type="character" w:styleId="ListLabel51" w:customStyle="1">
    <w:name w:val="ListLabel 51"/>
    <w:qFormat w:val="1"/>
    <w:rsid w:val="007D7FFA"/>
    <w:rPr>
      <w:rFonts w:cs="OpenSymbol"/>
    </w:rPr>
  </w:style>
  <w:style w:type="character" w:styleId="ListLabel52" w:customStyle="1">
    <w:name w:val="ListLabel 52"/>
    <w:qFormat w:val="1"/>
    <w:rsid w:val="007D7FFA"/>
    <w:rPr>
      <w:rFonts w:cs="OpenSymbol"/>
      <w:sz w:val="22"/>
      <w:szCs w:val="22"/>
    </w:rPr>
  </w:style>
  <w:style w:type="character" w:styleId="ListLabel53" w:customStyle="1">
    <w:name w:val="ListLabel 53"/>
    <w:qFormat w:val="1"/>
    <w:rsid w:val="007D7FFA"/>
    <w:rPr>
      <w:rFonts w:cs="OpenSymbol"/>
      <w:sz w:val="22"/>
      <w:szCs w:val="22"/>
    </w:rPr>
  </w:style>
  <w:style w:type="character" w:styleId="ListLabel54" w:customStyle="1">
    <w:name w:val="ListLabel 54"/>
    <w:qFormat w:val="1"/>
    <w:rsid w:val="007D7FFA"/>
    <w:rPr>
      <w:rFonts w:cs="OpenSymbol"/>
    </w:rPr>
  </w:style>
  <w:style w:type="character" w:styleId="ListLabel55" w:customStyle="1">
    <w:name w:val="ListLabel 55"/>
    <w:qFormat w:val="1"/>
    <w:rsid w:val="007D7FFA"/>
    <w:rPr>
      <w:rFonts w:cs="OpenSymbol"/>
      <w:sz w:val="22"/>
      <w:szCs w:val="22"/>
    </w:rPr>
  </w:style>
  <w:style w:type="character" w:styleId="ListLabel56" w:customStyle="1">
    <w:name w:val="ListLabel 56"/>
    <w:qFormat w:val="1"/>
    <w:rsid w:val="007D7FFA"/>
    <w:rPr>
      <w:rFonts w:cs="OpenSymbol"/>
    </w:rPr>
  </w:style>
  <w:style w:type="character" w:styleId="ListLabel57" w:customStyle="1">
    <w:name w:val="ListLabel 57"/>
    <w:qFormat w:val="1"/>
    <w:rsid w:val="007D7FFA"/>
    <w:rPr>
      <w:rFonts w:cs="OpenSymbol"/>
    </w:rPr>
  </w:style>
  <w:style w:type="character" w:styleId="ListLabel58" w:customStyle="1">
    <w:name w:val="ListLabel 58"/>
    <w:qFormat w:val="1"/>
    <w:rsid w:val="007D7FFA"/>
    <w:rPr>
      <w:rFonts w:cs="OpenSymbol"/>
      <w:sz w:val="22"/>
      <w:szCs w:val="22"/>
    </w:rPr>
  </w:style>
  <w:style w:type="character" w:styleId="ListLabel59" w:customStyle="1">
    <w:name w:val="ListLabel 59"/>
    <w:qFormat w:val="1"/>
    <w:rsid w:val="007D7FFA"/>
    <w:rPr>
      <w:rFonts w:cs="OpenSymbol"/>
    </w:rPr>
  </w:style>
  <w:style w:type="character" w:styleId="ListLabel60" w:customStyle="1">
    <w:name w:val="ListLabel 60"/>
    <w:qFormat w:val="1"/>
    <w:rsid w:val="007D7FFA"/>
    <w:rPr>
      <w:rFonts w:cs="OpenSymbol"/>
    </w:rPr>
  </w:style>
  <w:style w:type="character" w:styleId="ListLabel61" w:customStyle="1">
    <w:name w:val="ListLabel 61"/>
    <w:qFormat w:val="1"/>
    <w:rsid w:val="007D7FFA"/>
    <w:rPr>
      <w:rFonts w:cs="Courier New"/>
    </w:rPr>
  </w:style>
  <w:style w:type="character" w:styleId="ListLabel62" w:customStyle="1">
    <w:name w:val="ListLabel 62"/>
    <w:qFormat w:val="1"/>
    <w:rsid w:val="007D7FFA"/>
    <w:rPr>
      <w:rFonts w:cs="Courier New"/>
    </w:rPr>
  </w:style>
  <w:style w:type="character" w:styleId="ListLabel63" w:customStyle="1">
    <w:name w:val="ListLabel 63"/>
    <w:qFormat w:val="1"/>
    <w:rsid w:val="007D7FFA"/>
    <w:rPr>
      <w:rFonts w:cs="Courier New"/>
    </w:rPr>
  </w:style>
  <w:style w:type="character" w:styleId="ListLabel64" w:customStyle="1">
    <w:name w:val="ListLabel 64"/>
    <w:qFormat w:val="1"/>
    <w:rsid w:val="007D7FFA"/>
    <w:rPr>
      <w:rFonts w:ascii="Times New Roman" w:cs="Times New Roman" w:eastAsia="Times New Roman" w:hAnsi="Times New Roman"/>
      <w:b w:val="1"/>
      <w:sz w:val="22"/>
    </w:rPr>
  </w:style>
  <w:style w:type="character" w:styleId="ListLabel65" w:customStyle="1">
    <w:name w:val="ListLabel 65"/>
    <w:qFormat w:val="1"/>
    <w:rsid w:val="007D7FFA"/>
    <w:rPr>
      <w:rFonts w:cs="Times New Roman"/>
    </w:rPr>
  </w:style>
  <w:style w:type="character" w:styleId="ListLabel66" w:customStyle="1">
    <w:name w:val="ListLabel 66"/>
    <w:qFormat w:val="1"/>
    <w:rsid w:val="007D7FFA"/>
    <w:rPr>
      <w:rFonts w:cs="Times New Roman"/>
    </w:rPr>
  </w:style>
  <w:style w:type="character" w:styleId="ListLabel67" w:customStyle="1">
    <w:name w:val="ListLabel 67"/>
    <w:qFormat w:val="1"/>
    <w:rsid w:val="007D7FFA"/>
    <w:rPr>
      <w:rFonts w:cs="Times New Roman"/>
    </w:rPr>
  </w:style>
  <w:style w:type="paragraph" w:styleId="Nadpis" w:customStyle="1">
    <w:name w:val="Nadpis"/>
    <w:next w:val="Zkladntext"/>
    <w:qFormat w:val="1"/>
    <w:rsid w:val="007D7FFA"/>
    <w:pPr>
      <w:keepNext w:val="1"/>
      <w:spacing w:after="120" w:before="240"/>
    </w:pPr>
    <w:rPr>
      <w:rFonts w:ascii="Liberation Sans" w:hAnsi="Liberation Sans"/>
      <w:sz w:val="28"/>
      <w:szCs w:val="28"/>
    </w:rPr>
  </w:style>
  <w:style w:type="paragraph" w:styleId="Zkladntext">
    <w:name w:val="Body Text"/>
    <w:rsid w:val="007D7FFA"/>
    <w:pPr>
      <w:spacing w:after="140" w:line="288" w:lineRule="auto"/>
    </w:pPr>
  </w:style>
  <w:style w:type="paragraph" w:styleId="Seznam">
    <w:name w:val="List"/>
    <w:basedOn w:val="Zkladntext"/>
    <w:rsid w:val="007D7FFA"/>
  </w:style>
  <w:style w:type="paragraph" w:styleId="Titulek1" w:customStyle="1">
    <w:name w:val="Titulek1"/>
    <w:qFormat w:val="1"/>
    <w:rsid w:val="007D7FFA"/>
    <w:pPr>
      <w:suppressLineNumbers w:val="1"/>
      <w:spacing w:after="120" w:before="120"/>
    </w:pPr>
    <w:rPr>
      <w:rFonts w:cs="Arial"/>
      <w:i w:val="1"/>
      <w:iCs w:val="1"/>
    </w:rPr>
  </w:style>
  <w:style w:type="paragraph" w:styleId="Rejstk" w:customStyle="1">
    <w:name w:val="Rejstřík"/>
    <w:qFormat w:val="1"/>
    <w:rsid w:val="007D7FFA"/>
    <w:pPr>
      <w:suppressLineNumbers w:val="1"/>
    </w:pPr>
  </w:style>
  <w:style w:type="paragraph" w:styleId="Titulek">
    <w:name w:val="caption"/>
    <w:qFormat w:val="1"/>
    <w:rsid w:val="007D7FFA"/>
    <w:pPr>
      <w:suppressLineNumbers w:val="1"/>
      <w:spacing w:after="120" w:before="120"/>
    </w:pPr>
    <w:rPr>
      <w:rFonts w:cs="Arial"/>
      <w:i w:val="1"/>
      <w:iCs w:val="1"/>
    </w:rPr>
  </w:style>
  <w:style w:type="paragraph" w:styleId="Titulek7" w:customStyle="1">
    <w:name w:val="Titulek7"/>
    <w:qFormat w:val="1"/>
    <w:rsid w:val="007D7FFA"/>
    <w:pPr>
      <w:suppressLineNumbers w:val="1"/>
      <w:spacing w:after="120" w:before="120"/>
    </w:pPr>
    <w:rPr>
      <w:rFonts w:cs="Arial"/>
      <w:i w:val="1"/>
      <w:iCs w:val="1"/>
    </w:rPr>
  </w:style>
  <w:style w:type="paragraph" w:styleId="Titulek6" w:customStyle="1">
    <w:name w:val="Titulek6"/>
    <w:qFormat w:val="1"/>
    <w:rsid w:val="007D7FFA"/>
    <w:pPr>
      <w:suppressLineNumbers w:val="1"/>
      <w:spacing w:after="120" w:before="120"/>
    </w:pPr>
    <w:rPr>
      <w:rFonts w:cs="Arial"/>
      <w:i w:val="1"/>
      <w:iCs w:val="1"/>
    </w:rPr>
  </w:style>
  <w:style w:type="paragraph" w:styleId="Titulek5" w:customStyle="1">
    <w:name w:val="Titulek5"/>
    <w:qFormat w:val="1"/>
    <w:rsid w:val="007D7FFA"/>
    <w:pPr>
      <w:suppressLineNumbers w:val="1"/>
      <w:spacing w:after="120" w:before="120"/>
    </w:pPr>
    <w:rPr>
      <w:i w:val="1"/>
      <w:iCs w:val="1"/>
    </w:rPr>
  </w:style>
  <w:style w:type="paragraph" w:styleId="Titulek4" w:customStyle="1">
    <w:name w:val="Titulek4"/>
    <w:qFormat w:val="1"/>
    <w:rsid w:val="007D7FFA"/>
    <w:pPr>
      <w:suppressLineNumbers w:val="1"/>
      <w:spacing w:after="120" w:before="120"/>
    </w:pPr>
    <w:rPr>
      <w:i w:val="1"/>
      <w:iCs w:val="1"/>
    </w:rPr>
  </w:style>
  <w:style w:type="paragraph" w:styleId="Titulek3" w:customStyle="1">
    <w:name w:val="Titulek3"/>
    <w:qFormat w:val="1"/>
    <w:rsid w:val="007D7FFA"/>
    <w:pPr>
      <w:suppressLineNumbers w:val="1"/>
      <w:spacing w:after="120" w:before="120"/>
    </w:pPr>
    <w:rPr>
      <w:i w:val="1"/>
      <w:iCs w:val="1"/>
    </w:rPr>
  </w:style>
  <w:style w:type="paragraph" w:styleId="Titulek2" w:customStyle="1">
    <w:name w:val="Titulek2"/>
    <w:qFormat w:val="1"/>
    <w:rsid w:val="007D7FFA"/>
    <w:pPr>
      <w:suppressLineNumbers w:val="1"/>
      <w:spacing w:after="120" w:before="120"/>
    </w:pPr>
    <w:rPr>
      <w:i w:val="1"/>
      <w:iCs w:val="1"/>
    </w:rPr>
  </w:style>
  <w:style w:type="paragraph" w:styleId="Titulek10" w:customStyle="1">
    <w:name w:val="Titulek1"/>
    <w:qFormat w:val="1"/>
    <w:rsid w:val="007D7FFA"/>
    <w:pPr>
      <w:suppressLineNumbers w:val="1"/>
      <w:spacing w:after="120" w:before="120"/>
    </w:pPr>
    <w:rPr>
      <w:i w:val="1"/>
      <w:iCs w:val="1"/>
    </w:rPr>
  </w:style>
  <w:style w:type="paragraph" w:styleId="Citace1" w:customStyle="1">
    <w:name w:val="Citace1"/>
    <w:qFormat w:val="1"/>
    <w:rsid w:val="007D7FFA"/>
    <w:pPr>
      <w:spacing w:after="283"/>
      <w:ind w:left="567" w:right="567"/>
    </w:pPr>
  </w:style>
  <w:style w:type="paragraph" w:styleId="Podnadpis1" w:customStyle="1">
    <w:name w:val="Podnadpis1"/>
    <w:basedOn w:val="Nadpis"/>
    <w:next w:val="Zkladntext"/>
    <w:qFormat w:val="1"/>
    <w:rsid w:val="007D7FFA"/>
    <w:pPr>
      <w:spacing w:before="60"/>
      <w:jc w:val="center"/>
    </w:pPr>
    <w:rPr>
      <w:sz w:val="36"/>
      <w:szCs w:val="36"/>
    </w:rPr>
  </w:style>
  <w:style w:type="paragraph" w:styleId="Zhlav1" w:customStyle="1">
    <w:name w:val="Záhlaví1"/>
    <w:rsid w:val="007D7FFA"/>
    <w:pPr>
      <w:suppressLineNumbers w:val="1"/>
      <w:tabs>
        <w:tab w:val="center" w:pos="4819"/>
        <w:tab w:val="right" w:pos="9638"/>
      </w:tabs>
    </w:pPr>
  </w:style>
  <w:style w:type="paragraph" w:styleId="Obsahtabulky" w:customStyle="1">
    <w:name w:val="Obsah tabulky"/>
    <w:qFormat w:val="1"/>
    <w:rsid w:val="007D7FFA"/>
    <w:pPr>
      <w:suppressLineNumbers w:val="1"/>
    </w:pPr>
  </w:style>
  <w:style w:type="paragraph" w:styleId="Nadpistabulky" w:customStyle="1">
    <w:name w:val="Nadpis tabulky"/>
    <w:basedOn w:val="Obsahtabulky"/>
    <w:qFormat w:val="1"/>
    <w:rsid w:val="007D7FFA"/>
    <w:pPr>
      <w:jc w:val="center"/>
    </w:pPr>
    <w:rPr>
      <w:b w:val="1"/>
      <w:bCs w:val="1"/>
    </w:rPr>
  </w:style>
  <w:style w:type="paragraph" w:styleId="Normlnodsazen1" w:customStyle="1">
    <w:name w:val="Normální odsazený1"/>
    <w:qFormat w:val="1"/>
    <w:rsid w:val="007D7FFA"/>
    <w:pPr>
      <w:widowControl w:val="1"/>
      <w:spacing w:before="120"/>
      <w:ind w:left="567"/>
      <w:jc w:val="both"/>
    </w:pPr>
    <w:rPr>
      <w:rFonts w:ascii="Times New Roman" w:cs="Times New Roman" w:eastAsia="Times New Roman" w:hAnsi="Times New Roman"/>
      <w:szCs w:val="20"/>
    </w:rPr>
  </w:style>
  <w:style w:type="paragraph" w:styleId="Revize1" w:customStyle="1">
    <w:name w:val="Revize1"/>
    <w:qFormat w:val="1"/>
    <w:rsid w:val="007D7FFA"/>
    <w:pPr>
      <w:suppressAutoHyphens w:val="1"/>
    </w:pPr>
    <w:rPr>
      <w:rFonts w:cs="Mangal" w:eastAsia="Lucida Sans Unicode"/>
      <w:kern w:val="2"/>
      <w:szCs w:val="21"/>
      <w:lang w:bidi="hi-IN" w:eastAsia="zh-CN"/>
    </w:rPr>
  </w:style>
  <w:style w:type="paragraph" w:styleId="Textbubliny1" w:customStyle="1">
    <w:name w:val="Text bubliny1"/>
    <w:qFormat w:val="1"/>
    <w:rsid w:val="007D7FFA"/>
    <w:rPr>
      <w:rFonts w:ascii="Tahoma" w:cs="Tahoma" w:hAnsi="Tahoma"/>
      <w:sz w:val="16"/>
      <w:szCs w:val="14"/>
    </w:rPr>
  </w:style>
  <w:style w:type="paragraph" w:styleId="Default" w:customStyle="1">
    <w:name w:val="Default"/>
    <w:qFormat w:val="1"/>
    <w:rsid w:val="007D7FFA"/>
    <w:pPr>
      <w:suppressAutoHyphens w:val="1"/>
    </w:pPr>
    <w:rPr>
      <w:rFonts w:ascii="Arial" w:cs="Arial" w:hAnsi="Arial"/>
      <w:color w:val="000000"/>
      <w:lang w:eastAsia="zh-CN"/>
    </w:rPr>
  </w:style>
  <w:style w:type="paragraph" w:styleId="Textkomente1" w:customStyle="1">
    <w:name w:val="Text komentáře1"/>
    <w:qFormat w:val="1"/>
    <w:rsid w:val="007D7FFA"/>
    <w:rPr>
      <w:sz w:val="20"/>
      <w:szCs w:val="18"/>
    </w:rPr>
  </w:style>
  <w:style w:type="paragraph" w:styleId="Pedmtkomente1" w:customStyle="1">
    <w:name w:val="Předmět komentáře1"/>
    <w:basedOn w:val="Textkomente1"/>
    <w:next w:val="Textkomente1"/>
    <w:qFormat w:val="1"/>
    <w:rsid w:val="007D7FFA"/>
    <w:rPr>
      <w:b w:val="1"/>
      <w:bCs w:val="1"/>
    </w:rPr>
  </w:style>
  <w:style w:type="paragraph" w:styleId="Textkomente2" w:customStyle="1">
    <w:name w:val="Text komentáře2"/>
    <w:qFormat w:val="1"/>
    <w:rsid w:val="007D7FFA"/>
    <w:rPr>
      <w:sz w:val="20"/>
      <w:szCs w:val="18"/>
    </w:rPr>
  </w:style>
  <w:style w:type="paragraph" w:styleId="Zkladntextodsazen31" w:customStyle="1">
    <w:name w:val="Základní text odsazený 31"/>
    <w:qFormat w:val="1"/>
    <w:rsid w:val="007D7FFA"/>
    <w:pPr>
      <w:ind w:left="3240"/>
      <w:jc w:val="both"/>
    </w:pPr>
    <w:rPr>
      <w:sz w:val="22"/>
      <w:szCs w:val="22"/>
    </w:rPr>
  </w:style>
  <w:style w:type="paragraph" w:styleId="LO-Normal" w:customStyle="1">
    <w:name w:val="LO-Normal"/>
    <w:qFormat w:val="1"/>
    <w:rsid w:val="007D7FFA"/>
    <w:rPr>
      <w:rFonts w:ascii="Times New Roman" w:cs="Times New Roman" w:eastAsia="Times New Roman" w:hAnsi="Times New Roman"/>
      <w:color w:val="000000"/>
    </w:rPr>
  </w:style>
  <w:style w:type="paragraph" w:styleId="Zpat1" w:customStyle="1">
    <w:name w:val="Zápatí1"/>
    <w:rsid w:val="007D7FFA"/>
    <w:pPr>
      <w:suppressLineNumbers w:val="1"/>
      <w:tabs>
        <w:tab w:val="center" w:pos="4819"/>
        <w:tab w:val="right" w:pos="9638"/>
      </w:tabs>
    </w:pPr>
  </w:style>
  <w:style w:type="paragraph" w:styleId="Textkomente3" w:customStyle="1">
    <w:name w:val="Text komentáře3"/>
    <w:qFormat w:val="1"/>
    <w:rsid w:val="007D7FFA"/>
    <w:rPr>
      <w:sz w:val="20"/>
      <w:szCs w:val="18"/>
    </w:rPr>
  </w:style>
  <w:style w:type="paragraph" w:styleId="Textkomente">
    <w:name w:val="annotation text"/>
    <w:link w:val="TextkomenteChar3"/>
    <w:uiPriority w:val="99"/>
    <w:semiHidden w:val="1"/>
    <w:unhideWhenUsed w:val="1"/>
    <w:qFormat w:val="1"/>
    <w:rsid w:val="00627525"/>
    <w:rPr>
      <w:sz w:val="20"/>
      <w:szCs w:val="18"/>
    </w:rPr>
  </w:style>
  <w:style w:type="paragraph" w:styleId="Pedmtkomente">
    <w:name w:val="annotation subject"/>
    <w:basedOn w:val="Textkomente"/>
    <w:next w:val="Textkomente"/>
    <w:link w:val="PedmtkomenteChar1"/>
    <w:uiPriority w:val="99"/>
    <w:semiHidden w:val="1"/>
    <w:unhideWhenUsed w:val="1"/>
    <w:qFormat w:val="1"/>
    <w:rsid w:val="00627525"/>
    <w:rPr>
      <w:b w:val="1"/>
      <w:bCs w:val="1"/>
    </w:rPr>
  </w:style>
  <w:style w:type="paragraph" w:styleId="Textbubliny">
    <w:name w:val="Balloon Text"/>
    <w:link w:val="TextbublinyChar1"/>
    <w:uiPriority w:val="99"/>
    <w:semiHidden w:val="1"/>
    <w:unhideWhenUsed w:val="1"/>
    <w:qFormat w:val="1"/>
    <w:rsid w:val="00627525"/>
    <w:rPr>
      <w:rFonts w:ascii="Segoe UI" w:hAnsi="Segoe UI"/>
      <w:sz w:val="18"/>
      <w:szCs w:val="16"/>
    </w:rPr>
  </w:style>
  <w:style w:type="paragraph" w:styleId="Odstavecseseznamem">
    <w:name w:val="List Paragraph"/>
    <w:uiPriority w:val="34"/>
    <w:qFormat w:val="1"/>
    <w:rsid w:val="00817C97"/>
    <w:pPr>
      <w:ind w:left="708"/>
    </w:pPr>
    <w:rPr>
      <w:szCs w:val="21"/>
    </w:rPr>
  </w:style>
  <w:style w:type="paragraph" w:styleId="Zhlav">
    <w:name w:val="header"/>
    <w:link w:val="ZhlavChar"/>
    <w:uiPriority w:val="99"/>
    <w:unhideWhenUsed w:val="1"/>
    <w:rsid w:val="00F44982"/>
    <w:pPr>
      <w:tabs>
        <w:tab w:val="center" w:pos="4536"/>
        <w:tab w:val="right" w:pos="9072"/>
      </w:tabs>
    </w:pPr>
    <w:rPr>
      <w:szCs w:val="21"/>
    </w:rPr>
  </w:style>
  <w:style w:type="character" w:styleId="ZhlavChar" w:customStyle="1">
    <w:name w:val="Záhlaví Char"/>
    <w:basedOn w:val="Standardnpsmoodstavce"/>
    <w:link w:val="Zhlav"/>
    <w:uiPriority w:val="99"/>
    <w:rsid w:val="00F44982"/>
    <w:rPr>
      <w:rFonts w:ascii="Liberation Serif" w:cs="Mangal" w:eastAsia="Lucida Sans Unicode" w:hAnsi="Liberation Serif"/>
      <w:kern w:val="2"/>
      <w:sz w:val="24"/>
      <w:szCs w:val="21"/>
      <w:lang w:bidi="hi-IN" w:eastAsia="zh-CN"/>
    </w:rPr>
  </w:style>
  <w:style w:type="paragraph" w:styleId="Zpat">
    <w:name w:val="footer"/>
    <w:link w:val="ZpatChar"/>
    <w:uiPriority w:val="99"/>
    <w:unhideWhenUsed w:val="1"/>
    <w:rsid w:val="00F44982"/>
    <w:pPr>
      <w:tabs>
        <w:tab w:val="center" w:pos="4536"/>
        <w:tab w:val="right" w:pos="9072"/>
      </w:tabs>
    </w:pPr>
    <w:rPr>
      <w:szCs w:val="21"/>
    </w:rPr>
  </w:style>
  <w:style w:type="character" w:styleId="ZpatChar" w:customStyle="1">
    <w:name w:val="Zápatí Char"/>
    <w:basedOn w:val="Standardnpsmoodstavce"/>
    <w:link w:val="Zpat"/>
    <w:uiPriority w:val="99"/>
    <w:rsid w:val="00F44982"/>
    <w:rPr>
      <w:rFonts w:ascii="Liberation Serif" w:cs="Mangal" w:eastAsia="Lucida Sans Unicode" w:hAnsi="Liberation Serif"/>
      <w:kern w:val="2"/>
      <w:sz w:val="24"/>
      <w:szCs w:val="21"/>
      <w:lang w:bidi="hi-IN" w:eastAsia="zh-CN"/>
    </w:rPr>
  </w:style>
  <w:style w:type="character" w:styleId="Hypertextovodkaz">
    <w:name w:val="Hyperlink"/>
    <w:basedOn w:val="Standardnpsmoodstavce"/>
    <w:uiPriority w:val="99"/>
    <w:unhideWhenUsed w:val="1"/>
    <w:rsid w:val="00671087"/>
    <w:rPr>
      <w:color w:val="0000ff" w:themeColor="hyperlink"/>
      <w:u w:val="single"/>
    </w:rPr>
  </w:style>
  <w:style w:type="character" w:styleId="Nevyeenzmnka">
    <w:name w:val="Unresolved Mention"/>
    <w:basedOn w:val="Standardnpsmoodstavce"/>
    <w:uiPriority w:val="99"/>
    <w:semiHidden w:val="1"/>
    <w:unhideWhenUsed w:val="1"/>
    <w:rsid w:val="006979E4"/>
    <w:rPr>
      <w:color w:val="605e5c"/>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ofVPqbcGsFbPhkbEH7xR3WUrsg==">CgMxLjAyCGguZ2pkZ3hzOAByITFDOHBfS1RQdlhycHNqS1RFeldjbUNETkdxRFpNb1pkag==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2025-11-05T07:16:00Z</dcterms:created>
  <dc:creator>GitaPC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