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10</w:t>
        <w:br/>
        <w:t>k nájemní smlouvě č. 205/2012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86" w:val="left"/>
        </w:tabs>
        <w:bidi w:val="0"/>
        <w:spacing w:before="0" w:after="0" w:line="218" w:lineRule="auto"/>
        <w:ind w:left="2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 :70889988</w:t>
        <w:tab/>
        <w:t>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12700</wp:posOffset>
                </wp:positionV>
                <wp:extent cx="648970" cy="2317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897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Nájemce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5pt;margin-top:1.pt;width:51.100000000000001pt;height:18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Nájemce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Zemědělské družstvo Klapý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Klapý 40, 411 16 Klapý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65100" distB="0" distL="0" distR="0" simplePos="0" relativeHeight="125829380" behindDoc="0" locked="0" layoutInCell="1" allowOverlap="1">
                <wp:simplePos x="0" y="0"/>
                <wp:positionH relativeFrom="page">
                  <wp:posOffset>2131695</wp:posOffset>
                </wp:positionH>
                <wp:positionV relativeFrom="paragraph">
                  <wp:posOffset>165100</wp:posOffset>
                </wp:positionV>
                <wp:extent cx="984250" cy="2286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2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00120693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67.84999999999999pt;margin-top:13.pt;width:77.5pt;height:18.pt;z-index:-125829373;mso-wrap-distance-left:0;mso-wrap-distance-top:1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00120693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5100" distB="0" distL="0" distR="0" simplePos="0" relativeHeight="125829382" behindDoc="0" locked="0" layoutInCell="1" allowOverlap="1">
                <wp:simplePos x="0" y="0"/>
                <wp:positionH relativeFrom="page">
                  <wp:posOffset>4018280</wp:posOffset>
                </wp:positionH>
                <wp:positionV relativeFrom="paragraph">
                  <wp:posOffset>165100</wp:posOffset>
                </wp:positionV>
                <wp:extent cx="1161415" cy="2286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141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CZ00120693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6.40000000000003pt;margin-top:13.pt;width:91.450000000000003pt;height:18.pt;z-index:-125829371;mso-wrap-distance-left:0;mso-wrap-distance-top:1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CZ00120693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Zapsán dne 27.5.1961 v obchodním rejstříku u Krajského soudu v Ústí nad Labem v oddílu DrXXIV, vložce č. 1076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10 se mění od 1. 1. 2026 tyto body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PŘEDMĚT NÁJMU doplněn odst. 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doplněn pozemek</w:t>
      </w:r>
    </w:p>
    <w:tbl>
      <w:tblPr>
        <w:tblOverlap w:val="never"/>
        <w:jc w:val="center"/>
        <w:tblLayout w:type="fixed"/>
      </w:tblPr>
      <w:tblGrid>
        <w:gridCol w:w="1306"/>
        <w:gridCol w:w="2837"/>
        <w:gridCol w:w="1277"/>
        <w:gridCol w:w="2693"/>
        <w:gridCol w:w="1166"/>
      </w:tblGrid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C0C0C0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katastrální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parcely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Výměra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druh pozemku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0C0C0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LV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Klapý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884/26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1 542 m2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vodní plocha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954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9" w:val="left"/>
        </w:tabs>
        <w:bidi w:val="0"/>
        <w:spacing w:before="0" w:line="240" w:lineRule="auto"/>
        <w:ind w:left="0" w:right="0" w:firstLine="0"/>
        <w:jc w:val="center"/>
      </w:pPr>
      <w:bookmarkStart w:id="1" w:name="bookmark1"/>
      <w:bookmarkEnd w:id="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NÁJMU změna odst.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Pronajímatel pronajímá nájemci předmět nájmu uvedený v čl. II.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dobu určitou od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3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1. 2026 do 31. 12. 2026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na dobu jednoho roku.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line="240" w:lineRule="auto"/>
        <w:ind w:left="0" w:right="0" w:firstLine="0"/>
        <w:jc w:val="center"/>
      </w:pPr>
      <w:bookmarkStart w:id="2" w:name="bookmark2"/>
      <w:bookmarkEnd w:id="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A PLATEBNÍ PODMÍNKY změna odst.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32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 Cena nájmu pro rok 2026 je stanovena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53.172 Kč bez DPH + oficiálně (úředně) zjištěná a vyhlášená inflace za rok 2025.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9" w:val="left"/>
        </w:tabs>
        <w:bidi w:val="0"/>
        <w:spacing w:before="0" w:after="440" w:line="240" w:lineRule="auto"/>
        <w:ind w:left="0" w:right="0" w:firstLine="0"/>
        <w:jc w:val="center"/>
      </w:pPr>
      <w:bookmarkStart w:id="3" w:name="bookmark3"/>
      <w:bookmarkEnd w:id="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Upraveny kontaktní údaje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údaje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ostatních bodech se smlouva nemění.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10 této smlouvy nabývá platnosti dnem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300" w:left="1360" w:right="1269" w:bottom="1236" w:header="87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vyhotoven ve 4 vyhotoveních, z nichž každá strana obdrží 2 vyhotovení.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13" w:left="0" w:right="0" w:bottom="45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38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Chomutově dne </w:t>
      </w:r>
      <w:r>
        <w:rPr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74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13" w:left="1396" w:right="1626" w:bottom="4543" w:header="0" w:footer="3" w:gutter="0"/>
          <w:cols w:num="2" w:space="99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Klapý dne </w:t>
      </w:r>
      <w:r>
        <w:rPr>
          <w:u w:val="single"/>
        </w:rPr>
        <w:t xml:space="preserve"> </w:t>
        <w:tab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" w:after="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13" w:left="0" w:right="0" w:bottom="161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1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za pronajímatele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0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nájemce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13" w:left="1396" w:right="1468" w:bottom="1613" w:header="0" w:footer="3" w:gutter="0"/>
          <w:cols w:num="2" w:space="73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Zemědělské družstvo Klapý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613" w:left="1396" w:right="1468" w:bottom="1613" w:header="0" w:footer="3" w:gutter="0"/>
      <w:cols w:num="2" w:space="734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9970770</wp:posOffset>
              </wp:positionV>
              <wp:extent cx="777240" cy="21653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7240" cy="216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0.200000000000003pt;margin-top:785.10000000000002pt;width:61.200000000000003pt;height:17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4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