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3F8F1" w14:textId="3A9EA580" w:rsidR="003B0376" w:rsidRPr="00CD7FAA" w:rsidRDefault="003B0376" w:rsidP="00A75E58">
      <w:pPr>
        <w:spacing w:after="0"/>
        <w:ind w:right="1"/>
        <w:jc w:val="right"/>
        <w:rPr>
          <w:rFonts w:ascii="Arial" w:hAnsi="Arial" w:cs="Arial"/>
          <w:sz w:val="20"/>
          <w:szCs w:val="20"/>
          <w:lang w:eastAsia="cs-CZ"/>
        </w:rPr>
      </w:pPr>
      <w:r w:rsidRPr="00CD7FAA">
        <w:rPr>
          <w:rFonts w:ascii="Arial" w:hAnsi="Arial" w:cs="Arial"/>
          <w:sz w:val="20"/>
          <w:szCs w:val="20"/>
        </w:rPr>
        <w:t>Čj.:</w:t>
      </w:r>
      <w:r w:rsidR="00A0669E" w:rsidRPr="00CD7FAA">
        <w:rPr>
          <w:sz w:val="20"/>
          <w:szCs w:val="20"/>
        </w:rPr>
        <w:t xml:space="preserve"> </w:t>
      </w:r>
      <w:r w:rsidR="00A0669E" w:rsidRPr="00CD7FAA">
        <w:rPr>
          <w:rFonts w:ascii="Arial" w:hAnsi="Arial" w:cs="Arial"/>
          <w:sz w:val="20"/>
          <w:szCs w:val="20"/>
        </w:rPr>
        <w:t>SPU 389061/2025/KD</w:t>
      </w:r>
    </w:p>
    <w:p w14:paraId="67C1FCCE" w14:textId="17EF6065" w:rsidR="003B0376" w:rsidRPr="00CD7FAA" w:rsidRDefault="00CD7FAA" w:rsidP="00CD7FAA">
      <w:pPr>
        <w:spacing w:after="0"/>
        <w:ind w:right="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6279D7" w:rsidRPr="00CD7FAA">
        <w:rPr>
          <w:rFonts w:ascii="Arial" w:hAnsi="Arial" w:cs="Arial"/>
          <w:sz w:val="20"/>
          <w:szCs w:val="20"/>
        </w:rPr>
        <w:t>UID:</w:t>
      </w:r>
      <w:r w:rsidRPr="00CD7FAA">
        <w:rPr>
          <w:sz w:val="20"/>
          <w:szCs w:val="20"/>
        </w:rPr>
        <w:t xml:space="preserve"> </w:t>
      </w:r>
      <w:r w:rsidRPr="00CD7FAA">
        <w:rPr>
          <w:rFonts w:ascii="Arial" w:hAnsi="Arial" w:cs="Arial"/>
          <w:sz w:val="20"/>
          <w:szCs w:val="20"/>
        </w:rPr>
        <w:t>spuess9803be35</w:t>
      </w:r>
    </w:p>
    <w:p w14:paraId="4E8E7BD3" w14:textId="77777777" w:rsidR="003B0376" w:rsidRDefault="003B0376" w:rsidP="00A75E58">
      <w:pPr>
        <w:keepNext/>
        <w:spacing w:after="0" w:line="240" w:lineRule="auto"/>
        <w:ind w:right="1"/>
        <w:outlineLvl w:val="4"/>
        <w:rPr>
          <w:rFonts w:ascii="Arial" w:eastAsia="Times New Roman" w:hAnsi="Arial" w:cs="Arial"/>
          <w:b/>
        </w:rPr>
      </w:pPr>
    </w:p>
    <w:p w14:paraId="579D0838" w14:textId="1CEDAB69" w:rsidR="00F3298E" w:rsidRPr="00F3298E" w:rsidRDefault="00F3298E" w:rsidP="006346EE">
      <w:pPr>
        <w:spacing w:after="0"/>
        <w:rPr>
          <w:rFonts w:ascii="Arial" w:hAnsi="Arial" w:cs="Arial"/>
          <w:b/>
          <w:sz w:val="20"/>
          <w:szCs w:val="20"/>
        </w:rPr>
      </w:pPr>
      <w:r w:rsidRPr="00F3298E">
        <w:rPr>
          <w:rFonts w:ascii="Arial" w:hAnsi="Arial" w:cs="Arial"/>
          <w:b/>
          <w:sz w:val="20"/>
          <w:szCs w:val="20"/>
        </w:rPr>
        <w:t xml:space="preserve">Česká </w:t>
      </w:r>
      <w:r w:rsidR="008D05C2" w:rsidRPr="00F3298E">
        <w:rPr>
          <w:rFonts w:ascii="Arial" w:hAnsi="Arial" w:cs="Arial"/>
          <w:b/>
          <w:sz w:val="20"/>
          <w:szCs w:val="20"/>
        </w:rPr>
        <w:t>republika – Státní</w:t>
      </w:r>
      <w:r w:rsidRPr="00F3298E">
        <w:rPr>
          <w:rFonts w:ascii="Arial" w:hAnsi="Arial" w:cs="Arial"/>
          <w:b/>
          <w:sz w:val="20"/>
          <w:szCs w:val="20"/>
        </w:rPr>
        <w:t xml:space="preserve"> pozemkový úřad</w:t>
      </w:r>
    </w:p>
    <w:p w14:paraId="3E513AA3" w14:textId="77777777" w:rsidR="00F3298E" w:rsidRPr="00F3298E" w:rsidRDefault="00F3298E" w:rsidP="006346EE">
      <w:pPr>
        <w:spacing w:after="0"/>
        <w:rPr>
          <w:rFonts w:ascii="Arial" w:hAnsi="Arial" w:cs="Arial"/>
          <w:sz w:val="20"/>
          <w:szCs w:val="20"/>
        </w:rPr>
      </w:pPr>
      <w:r w:rsidRPr="00F3298E">
        <w:rPr>
          <w:rFonts w:ascii="Arial" w:hAnsi="Arial" w:cs="Arial"/>
          <w:sz w:val="20"/>
          <w:szCs w:val="20"/>
        </w:rPr>
        <w:t>Sídlo: Husinecká 1024/11a, 130 00 Praha 3 - Žižkov,</w:t>
      </w:r>
    </w:p>
    <w:p w14:paraId="4D436771" w14:textId="77777777" w:rsidR="00F3298E" w:rsidRPr="00F3298E" w:rsidRDefault="00F3298E" w:rsidP="006346EE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F3298E">
        <w:rPr>
          <w:rFonts w:ascii="Arial" w:hAnsi="Arial" w:cs="Arial"/>
          <w:color w:val="000000"/>
          <w:sz w:val="20"/>
          <w:szCs w:val="20"/>
        </w:rPr>
        <w:t>kterou zastupuje</w:t>
      </w:r>
      <w:r w:rsidRPr="00F3298E">
        <w:rPr>
          <w:rFonts w:ascii="Arial" w:hAnsi="Arial" w:cs="Arial"/>
          <w:sz w:val="20"/>
          <w:szCs w:val="20"/>
        </w:rPr>
        <w:t xml:space="preserve"> </w:t>
      </w:r>
      <w:r w:rsidRPr="00F3298E">
        <w:rPr>
          <w:rFonts w:ascii="Arial" w:hAnsi="Arial" w:cs="Arial"/>
          <w:color w:val="000000"/>
          <w:sz w:val="20"/>
          <w:szCs w:val="20"/>
        </w:rPr>
        <w:t>Ing. Jiří Veselý, ředitel Krajského pozemkového úřadu pro Středočeský kraj a hl. m. Praha</w:t>
      </w:r>
    </w:p>
    <w:p w14:paraId="2DE426EE" w14:textId="77777777" w:rsidR="00F3298E" w:rsidRPr="00F3298E" w:rsidRDefault="00F3298E" w:rsidP="006346EE">
      <w:pPr>
        <w:spacing w:after="0"/>
        <w:rPr>
          <w:rFonts w:ascii="Arial" w:hAnsi="Arial" w:cs="Arial"/>
          <w:sz w:val="20"/>
          <w:szCs w:val="20"/>
        </w:rPr>
      </w:pPr>
      <w:r w:rsidRPr="00F3298E">
        <w:rPr>
          <w:rFonts w:ascii="Arial" w:hAnsi="Arial" w:cs="Arial"/>
          <w:color w:val="000000"/>
          <w:sz w:val="20"/>
          <w:szCs w:val="20"/>
        </w:rPr>
        <w:t>adresa náměstí W. Churchilla 1800/2, 13000 Praha</w:t>
      </w:r>
    </w:p>
    <w:p w14:paraId="24B639E0" w14:textId="77777777" w:rsidR="00F3298E" w:rsidRPr="00F3298E" w:rsidRDefault="00F3298E" w:rsidP="006346EE">
      <w:pPr>
        <w:spacing w:after="0"/>
        <w:rPr>
          <w:rFonts w:ascii="Arial" w:hAnsi="Arial" w:cs="Arial"/>
          <w:sz w:val="20"/>
          <w:szCs w:val="20"/>
        </w:rPr>
      </w:pPr>
      <w:r w:rsidRPr="00F3298E">
        <w:rPr>
          <w:rFonts w:ascii="Arial" w:hAnsi="Arial" w:cs="Arial"/>
          <w:sz w:val="20"/>
          <w:szCs w:val="20"/>
        </w:rPr>
        <w:t>IČO: 01312774</w:t>
      </w:r>
    </w:p>
    <w:p w14:paraId="7DD70FCD" w14:textId="7334343F" w:rsidR="00F3298E" w:rsidRPr="00F3298E" w:rsidRDefault="008D05C2" w:rsidP="006346EE">
      <w:pPr>
        <w:spacing w:after="0"/>
        <w:rPr>
          <w:rFonts w:ascii="Arial" w:hAnsi="Arial" w:cs="Arial"/>
          <w:sz w:val="20"/>
          <w:szCs w:val="20"/>
        </w:rPr>
      </w:pPr>
      <w:r w:rsidRPr="00F3298E">
        <w:rPr>
          <w:rFonts w:ascii="Arial" w:hAnsi="Arial" w:cs="Arial"/>
          <w:sz w:val="20"/>
          <w:szCs w:val="20"/>
        </w:rPr>
        <w:t>DIČ: CZ</w:t>
      </w:r>
      <w:r w:rsidR="00F3298E" w:rsidRPr="00F3298E">
        <w:rPr>
          <w:rFonts w:ascii="Arial" w:hAnsi="Arial" w:cs="Arial"/>
          <w:sz w:val="20"/>
          <w:szCs w:val="20"/>
        </w:rPr>
        <w:t>01312774</w:t>
      </w:r>
    </w:p>
    <w:p w14:paraId="3E862BFA" w14:textId="77777777" w:rsidR="00F3298E" w:rsidRPr="00F3298E" w:rsidRDefault="00F3298E" w:rsidP="006346EE">
      <w:pPr>
        <w:spacing w:after="0"/>
        <w:ind w:left="-810" w:firstLine="810"/>
        <w:rPr>
          <w:rFonts w:ascii="Arial" w:hAnsi="Arial" w:cs="Arial"/>
          <w:sz w:val="20"/>
          <w:szCs w:val="20"/>
        </w:rPr>
      </w:pPr>
      <w:r w:rsidRPr="00F3298E">
        <w:rPr>
          <w:rFonts w:ascii="Arial" w:hAnsi="Arial" w:cs="Arial"/>
          <w:sz w:val="20"/>
          <w:szCs w:val="20"/>
        </w:rPr>
        <w:t>ID DS: z49per3</w:t>
      </w:r>
    </w:p>
    <w:p w14:paraId="3C51DD14" w14:textId="77777777" w:rsidR="00F3298E" w:rsidRPr="00F3298E" w:rsidRDefault="00F3298E" w:rsidP="006346EE">
      <w:pPr>
        <w:spacing w:after="0"/>
        <w:rPr>
          <w:rFonts w:ascii="Arial" w:hAnsi="Arial" w:cs="Arial"/>
          <w:sz w:val="20"/>
          <w:szCs w:val="20"/>
        </w:rPr>
      </w:pPr>
      <w:r w:rsidRPr="00F3298E">
        <w:rPr>
          <w:rFonts w:ascii="Arial" w:hAnsi="Arial" w:cs="Arial"/>
          <w:sz w:val="20"/>
          <w:szCs w:val="20"/>
        </w:rPr>
        <w:t>Bankovní spojení: ČNB, pobočka Praha, se sídlem Na Příkopě 28</w:t>
      </w:r>
    </w:p>
    <w:p w14:paraId="2B9B1824" w14:textId="77777777" w:rsidR="00F3298E" w:rsidRPr="00F3298E" w:rsidRDefault="00F3298E" w:rsidP="006346EE">
      <w:pPr>
        <w:spacing w:after="0"/>
        <w:rPr>
          <w:rFonts w:ascii="Arial" w:hAnsi="Arial" w:cs="Arial"/>
          <w:sz w:val="20"/>
          <w:szCs w:val="20"/>
        </w:rPr>
      </w:pPr>
      <w:r w:rsidRPr="00F3298E">
        <w:rPr>
          <w:rFonts w:ascii="Arial" w:hAnsi="Arial" w:cs="Arial"/>
          <w:sz w:val="20"/>
          <w:szCs w:val="20"/>
        </w:rPr>
        <w:t>číslo účtu:</w:t>
      </w:r>
      <w:r w:rsidRPr="00F3298E">
        <w:rPr>
          <w:rFonts w:ascii="Arial" w:hAnsi="Arial" w:cs="Arial"/>
          <w:sz w:val="20"/>
          <w:szCs w:val="20"/>
        </w:rPr>
        <w:tab/>
        <w:t>10014-3723001/0710</w:t>
      </w:r>
    </w:p>
    <w:p w14:paraId="77F9E8AD" w14:textId="77777777" w:rsidR="00F3298E" w:rsidRPr="00F3298E" w:rsidRDefault="00F3298E" w:rsidP="006346EE">
      <w:pPr>
        <w:spacing w:after="0"/>
        <w:rPr>
          <w:rFonts w:ascii="Arial" w:hAnsi="Arial" w:cs="Arial"/>
          <w:sz w:val="20"/>
          <w:szCs w:val="20"/>
        </w:rPr>
      </w:pPr>
      <w:r w:rsidRPr="00F3298E">
        <w:rPr>
          <w:rFonts w:ascii="Arial" w:hAnsi="Arial" w:cs="Arial"/>
          <w:sz w:val="20"/>
          <w:szCs w:val="20"/>
        </w:rPr>
        <w:t>variabilní symbol: 1002682566</w:t>
      </w:r>
    </w:p>
    <w:p w14:paraId="49603F9D" w14:textId="7EF545F0" w:rsidR="00F3298E" w:rsidRPr="00F3298E" w:rsidRDefault="00F3298E" w:rsidP="006346EE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F3298E">
        <w:rPr>
          <w:rFonts w:ascii="Arial" w:hAnsi="Arial" w:cs="Arial"/>
          <w:color w:val="000000"/>
          <w:sz w:val="20"/>
          <w:szCs w:val="20"/>
        </w:rPr>
        <w:t xml:space="preserve">(dále jen </w:t>
      </w:r>
      <w:r w:rsidR="008D05C2">
        <w:rPr>
          <w:rFonts w:ascii="Arial" w:hAnsi="Arial" w:cs="Arial"/>
          <w:color w:val="000000"/>
          <w:sz w:val="20"/>
          <w:szCs w:val="20"/>
        </w:rPr>
        <w:t>„</w:t>
      </w:r>
      <w:r w:rsidRPr="00F3298E">
        <w:rPr>
          <w:rFonts w:ascii="Arial" w:hAnsi="Arial" w:cs="Arial"/>
          <w:color w:val="000000"/>
          <w:sz w:val="20"/>
          <w:szCs w:val="20"/>
        </w:rPr>
        <w:t>p r o d á v a j í c í ”)</w:t>
      </w:r>
    </w:p>
    <w:p w14:paraId="0C75532A" w14:textId="77777777" w:rsidR="00F3298E" w:rsidRPr="00F3298E" w:rsidRDefault="00F3298E" w:rsidP="006346EE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14:paraId="0C041FAB" w14:textId="77777777" w:rsidR="00F3298E" w:rsidRPr="00F3298E" w:rsidRDefault="00F3298E" w:rsidP="006346EE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F3298E">
        <w:rPr>
          <w:rFonts w:ascii="Arial" w:hAnsi="Arial" w:cs="Arial"/>
          <w:color w:val="000000"/>
          <w:sz w:val="20"/>
          <w:szCs w:val="20"/>
        </w:rPr>
        <w:t>a</w:t>
      </w:r>
    </w:p>
    <w:p w14:paraId="153F9972" w14:textId="77777777" w:rsidR="00F3298E" w:rsidRPr="00F3298E" w:rsidRDefault="00F3298E" w:rsidP="006346EE">
      <w:pPr>
        <w:tabs>
          <w:tab w:val="left" w:pos="120"/>
        </w:tabs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p w14:paraId="43EE7857" w14:textId="24E6CCA2" w:rsidR="00F3298E" w:rsidRPr="00F3298E" w:rsidRDefault="00F3298E" w:rsidP="006346EE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F3298E">
        <w:rPr>
          <w:rFonts w:ascii="Arial" w:hAnsi="Arial" w:cs="Arial"/>
          <w:b/>
          <w:color w:val="000000"/>
          <w:sz w:val="20"/>
          <w:szCs w:val="20"/>
        </w:rPr>
        <w:t>Horák Jiří Ing.</w:t>
      </w:r>
      <w:r w:rsidRPr="00F329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F3298E">
        <w:rPr>
          <w:rFonts w:ascii="Arial" w:hAnsi="Arial" w:cs="Arial"/>
          <w:color w:val="000000"/>
          <w:sz w:val="20"/>
          <w:szCs w:val="20"/>
        </w:rPr>
        <w:t>r.č</w:t>
      </w:r>
      <w:proofErr w:type="spellEnd"/>
      <w:r w:rsidRPr="00F3298E">
        <w:rPr>
          <w:rFonts w:ascii="Arial" w:hAnsi="Arial" w:cs="Arial"/>
          <w:color w:val="000000"/>
          <w:sz w:val="20"/>
          <w:szCs w:val="20"/>
        </w:rPr>
        <w:t>. 88</w:t>
      </w:r>
      <w:r w:rsidR="00D90081">
        <w:rPr>
          <w:rFonts w:ascii="Arial" w:hAnsi="Arial" w:cs="Arial"/>
          <w:color w:val="000000"/>
          <w:sz w:val="20"/>
          <w:szCs w:val="20"/>
        </w:rPr>
        <w:t>xxxxxxxxx</w:t>
      </w:r>
      <w:r w:rsidRPr="00F3298E">
        <w:rPr>
          <w:rFonts w:ascii="Arial" w:hAnsi="Arial" w:cs="Arial"/>
          <w:color w:val="000000"/>
          <w:sz w:val="20"/>
          <w:szCs w:val="20"/>
        </w:rPr>
        <w:t xml:space="preserve">, trvale bytem </w:t>
      </w:r>
      <w:proofErr w:type="spellStart"/>
      <w:r w:rsidR="00D90081">
        <w:rPr>
          <w:rFonts w:ascii="Arial" w:hAnsi="Arial" w:cs="Arial"/>
          <w:color w:val="000000"/>
          <w:sz w:val="20"/>
          <w:szCs w:val="20"/>
        </w:rPr>
        <w:t>xxxxxxxxxxxxxxxxxx</w:t>
      </w:r>
      <w:proofErr w:type="spellEnd"/>
      <w:r w:rsidRPr="00F3298E">
        <w:rPr>
          <w:rFonts w:ascii="Arial" w:hAnsi="Arial" w:cs="Arial"/>
          <w:color w:val="000000"/>
          <w:sz w:val="20"/>
          <w:szCs w:val="20"/>
        </w:rPr>
        <w:t>, Nemyslovice, PSČ 29429</w:t>
      </w:r>
    </w:p>
    <w:p w14:paraId="2E8B77D9" w14:textId="24859D27" w:rsidR="00F3298E" w:rsidRPr="00F3298E" w:rsidRDefault="00F3298E" w:rsidP="006346EE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F3298E">
        <w:rPr>
          <w:rFonts w:ascii="Arial" w:hAnsi="Arial" w:cs="Arial"/>
          <w:color w:val="000000"/>
          <w:sz w:val="20"/>
          <w:szCs w:val="20"/>
        </w:rPr>
        <w:t xml:space="preserve">(dále </w:t>
      </w:r>
      <w:r w:rsidR="008D05C2" w:rsidRPr="00F3298E">
        <w:rPr>
          <w:rFonts w:ascii="Arial" w:hAnsi="Arial" w:cs="Arial"/>
          <w:color w:val="000000"/>
          <w:sz w:val="20"/>
          <w:szCs w:val="20"/>
        </w:rPr>
        <w:t>jen „</w:t>
      </w:r>
      <w:r w:rsidRPr="00F3298E">
        <w:rPr>
          <w:rFonts w:ascii="Arial" w:hAnsi="Arial" w:cs="Arial"/>
          <w:color w:val="000000"/>
          <w:sz w:val="20"/>
          <w:szCs w:val="20"/>
        </w:rPr>
        <w:t>k u p u j í c í")</w:t>
      </w:r>
    </w:p>
    <w:p w14:paraId="23364F2F" w14:textId="77777777" w:rsidR="00D824FD" w:rsidRPr="00E0091F" w:rsidRDefault="00D824FD" w:rsidP="006346EE">
      <w:pPr>
        <w:spacing w:after="0"/>
        <w:rPr>
          <w:rFonts w:ascii="Arial" w:eastAsia="Times New Roman" w:hAnsi="Arial" w:cs="Arial"/>
          <w:sz w:val="20"/>
          <w:szCs w:val="20"/>
        </w:rPr>
      </w:pPr>
      <w:r w:rsidRPr="00E0091F">
        <w:rPr>
          <w:rFonts w:ascii="Arial" w:eastAsia="Times New Roman" w:hAnsi="Arial" w:cs="Arial"/>
          <w:sz w:val="20"/>
          <w:szCs w:val="20"/>
        </w:rPr>
        <w:tab/>
      </w:r>
    </w:p>
    <w:p w14:paraId="3CB00D1B" w14:textId="4D163828" w:rsidR="0042176A" w:rsidRDefault="0042176A" w:rsidP="006346E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uzavírají ve smyslu ustanovení § 2079 a násl. zákona č. 89/2012 Sb., občanského zákoníku a zákona</w:t>
      </w:r>
      <w:r>
        <w:rPr>
          <w:rFonts w:ascii="Arial" w:hAnsi="Arial" w:cs="Arial"/>
          <w:sz w:val="20"/>
          <w:szCs w:val="20"/>
        </w:rPr>
        <w:br/>
        <w:t>č. 503/2012 Sb., o Státním pozemkovém úřadu, ve znění pozdějších předpisů, tuto</w:t>
      </w:r>
      <w:r w:rsidR="006B2CB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6F4C452" w14:textId="77777777" w:rsidR="00B632E9" w:rsidRPr="0098542A" w:rsidRDefault="00B632E9" w:rsidP="00FD335A">
      <w:pPr>
        <w:spacing w:after="0" w:line="240" w:lineRule="auto"/>
        <w:rPr>
          <w:rFonts w:ascii="Arial" w:eastAsia="Times New Roman" w:hAnsi="Arial" w:cs="Arial"/>
        </w:rPr>
      </w:pPr>
    </w:p>
    <w:p w14:paraId="4E52D37E" w14:textId="77777777" w:rsidR="00611F32" w:rsidRPr="00D42556" w:rsidRDefault="00611F32" w:rsidP="00611F32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D42556">
        <w:rPr>
          <w:rFonts w:ascii="Arial" w:eastAsia="Times New Roman" w:hAnsi="Arial" w:cs="Arial"/>
          <w:b/>
        </w:rPr>
        <w:t>KUPNÍ SMLOUVU</w:t>
      </w:r>
    </w:p>
    <w:p w14:paraId="5A886396" w14:textId="77777777" w:rsidR="00611F32" w:rsidRPr="00D42556" w:rsidRDefault="00611F32" w:rsidP="00611F32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3D615107" w14:textId="509FAE18" w:rsidR="00611F32" w:rsidRPr="009C6D02" w:rsidRDefault="00611F32" w:rsidP="00611F32">
      <w:pPr>
        <w:tabs>
          <w:tab w:val="left" w:pos="227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C6D02">
        <w:rPr>
          <w:rFonts w:ascii="Arial" w:eastAsia="Times New Roman" w:hAnsi="Arial" w:cs="Arial"/>
          <w:b/>
        </w:rPr>
        <w:t xml:space="preserve">č. </w:t>
      </w:r>
      <w:r w:rsidR="009C6D02" w:rsidRPr="009C6D02">
        <w:rPr>
          <w:rFonts w:ascii="Arial" w:hAnsi="Arial" w:cs="Arial"/>
          <w:b/>
          <w:color w:val="000000"/>
        </w:rPr>
        <w:t>1002682566</w:t>
      </w:r>
    </w:p>
    <w:p w14:paraId="7628E34D" w14:textId="77777777" w:rsidR="00611F32" w:rsidRDefault="00611F32" w:rsidP="00611F32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19A4EBAC" w14:textId="77777777" w:rsidR="00611F32" w:rsidRPr="00E0091F" w:rsidRDefault="00611F32" w:rsidP="00611F32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0091F">
        <w:rPr>
          <w:rFonts w:ascii="Arial" w:eastAsia="Times New Roman" w:hAnsi="Arial" w:cs="Arial"/>
          <w:b/>
          <w:sz w:val="20"/>
          <w:szCs w:val="20"/>
        </w:rPr>
        <w:t>I.</w:t>
      </w:r>
    </w:p>
    <w:p w14:paraId="5DB8AE76" w14:textId="67FE4743" w:rsidR="008F2E1E" w:rsidRPr="002C2E11" w:rsidRDefault="008F2E1E" w:rsidP="0099344F">
      <w:pPr>
        <w:pStyle w:val="VnitrniText0"/>
        <w:ind w:firstLine="0"/>
      </w:pPr>
      <w:r w:rsidRPr="002C2E11">
        <w:t>Česká republika je vlastníkem a Státní pozemkový úřad (dále jen “SPÚ“) je ve smyslu zákona č. 503/2012 Sb., o Státním pozemkovém úřadu a o změně některých souvisejících zákonů, ve znění pozdějších předpisů (dále jen “zákon o SPÚ“), příslušný hospodařit s níže uvedenými nemovitými věcmi:</w:t>
      </w:r>
    </w:p>
    <w:p w14:paraId="7C5F932C" w14:textId="77777777" w:rsidR="00796D42" w:rsidRPr="002C2E11" w:rsidRDefault="00796D42" w:rsidP="0099344F">
      <w:pPr>
        <w:pStyle w:val="vnitrniText"/>
        <w:widowControl/>
        <w:ind w:firstLine="0"/>
        <w:rPr>
          <w:rFonts w:ascii="Arial" w:hAnsi="Arial" w:cs="Arial"/>
          <w:sz w:val="20"/>
          <w:szCs w:val="20"/>
        </w:rPr>
      </w:pPr>
    </w:p>
    <w:p w14:paraId="248DB2BC" w14:textId="77777777" w:rsidR="00031A08" w:rsidRPr="002C2E11" w:rsidRDefault="00031A08" w:rsidP="0099344F">
      <w:pPr>
        <w:pStyle w:val="VnitrniText0"/>
        <w:ind w:firstLine="0"/>
      </w:pPr>
      <w:bookmarkStart w:id="0" w:name="_Hlk21077114"/>
      <w:bookmarkStart w:id="1" w:name="_Hlk23935970"/>
      <w:r w:rsidRPr="002C2E11">
        <w:t>Pozemky</w:t>
      </w:r>
    </w:p>
    <w:p w14:paraId="6B0E8A12" w14:textId="77777777" w:rsidR="00031A08" w:rsidRPr="002C2E11" w:rsidRDefault="00031A08" w:rsidP="0099344F">
      <w:pPr>
        <w:pStyle w:val="cary"/>
        <w:rPr>
          <w:sz w:val="20"/>
          <w:szCs w:val="20"/>
        </w:rPr>
      </w:pPr>
      <w:r w:rsidRPr="002C2E11">
        <w:rPr>
          <w:sz w:val="20"/>
          <w:szCs w:val="20"/>
        </w:rPr>
        <w:t>-------------------------------------------------------------------------------------------------------------------------------------</w:t>
      </w:r>
    </w:p>
    <w:p w14:paraId="27D3C216" w14:textId="0E26E46C" w:rsidR="00031A08" w:rsidRPr="002C2E11" w:rsidRDefault="00031A08" w:rsidP="0099344F">
      <w:pPr>
        <w:tabs>
          <w:tab w:val="left" w:pos="1701"/>
          <w:tab w:val="left" w:pos="3969"/>
          <w:tab w:val="left" w:pos="5670"/>
          <w:tab w:val="left" w:pos="7088"/>
          <w:tab w:val="right" w:pos="9639"/>
        </w:tabs>
        <w:spacing w:after="0" w:line="240" w:lineRule="auto"/>
        <w:rPr>
          <w:rStyle w:val="Styl11b"/>
          <w:szCs w:val="20"/>
        </w:rPr>
      </w:pPr>
      <w:r w:rsidRPr="002C2E11">
        <w:rPr>
          <w:rStyle w:val="Styl11b"/>
          <w:szCs w:val="20"/>
        </w:rPr>
        <w:t>Obec</w:t>
      </w:r>
      <w:r w:rsidRPr="002C2E11">
        <w:rPr>
          <w:rStyle w:val="Styl11b"/>
          <w:szCs w:val="20"/>
        </w:rPr>
        <w:tab/>
        <w:t>Katastrální</w:t>
      </w:r>
      <w:r w:rsidRPr="002C2E11">
        <w:rPr>
          <w:rStyle w:val="Styl11b"/>
          <w:szCs w:val="20"/>
        </w:rPr>
        <w:tab/>
        <w:t>Druh</w:t>
      </w:r>
      <w:r w:rsidRPr="002C2E11">
        <w:rPr>
          <w:rStyle w:val="Styl11b"/>
          <w:szCs w:val="20"/>
        </w:rPr>
        <w:tab/>
        <w:t>parc.č.</w:t>
      </w:r>
      <w:r w:rsidRPr="002C2E11">
        <w:rPr>
          <w:rStyle w:val="Styl11b"/>
          <w:szCs w:val="20"/>
        </w:rPr>
        <w:tab/>
        <w:t>LV</w:t>
      </w:r>
    </w:p>
    <w:p w14:paraId="01C98F0D" w14:textId="40A711D7" w:rsidR="00031A08" w:rsidRPr="002C2E11" w:rsidRDefault="00031A08" w:rsidP="0099344F">
      <w:pPr>
        <w:tabs>
          <w:tab w:val="left" w:pos="1701"/>
          <w:tab w:val="left" w:pos="3969"/>
          <w:tab w:val="left" w:pos="5670"/>
          <w:tab w:val="left" w:pos="7088"/>
          <w:tab w:val="right" w:pos="9639"/>
        </w:tabs>
        <w:spacing w:after="0" w:line="240" w:lineRule="auto"/>
        <w:rPr>
          <w:rStyle w:val="Styl11b"/>
          <w:szCs w:val="20"/>
        </w:rPr>
      </w:pPr>
      <w:r w:rsidRPr="002C2E11">
        <w:rPr>
          <w:rStyle w:val="Styl11b"/>
          <w:szCs w:val="20"/>
        </w:rPr>
        <w:tab/>
        <w:t>Území</w:t>
      </w:r>
      <w:r w:rsidRPr="002C2E11">
        <w:rPr>
          <w:rStyle w:val="Styl11b"/>
          <w:szCs w:val="20"/>
        </w:rPr>
        <w:tab/>
        <w:t>pozemku</w:t>
      </w:r>
      <w:r w:rsidRPr="002C2E11">
        <w:rPr>
          <w:rStyle w:val="Styl11b"/>
          <w:szCs w:val="20"/>
        </w:rPr>
        <w:tab/>
      </w:r>
      <w:r w:rsidRPr="002C2E11">
        <w:rPr>
          <w:rStyle w:val="Styl11b"/>
          <w:szCs w:val="20"/>
        </w:rPr>
        <w:tab/>
        <w:t>nemovitosti</w:t>
      </w:r>
    </w:p>
    <w:p w14:paraId="2C819D05" w14:textId="77777777" w:rsidR="00031A08" w:rsidRPr="002C2E11" w:rsidRDefault="00031A08" w:rsidP="0099344F">
      <w:pPr>
        <w:pStyle w:val="cary"/>
        <w:rPr>
          <w:sz w:val="20"/>
          <w:szCs w:val="20"/>
        </w:rPr>
      </w:pPr>
      <w:r w:rsidRPr="002C2E11">
        <w:rPr>
          <w:sz w:val="20"/>
          <w:szCs w:val="20"/>
        </w:rPr>
        <w:t>-------------------------------------------------------------------------------------------------------------------------------------</w:t>
      </w:r>
    </w:p>
    <w:p w14:paraId="0371A49C" w14:textId="10DE8E90" w:rsidR="00031A08" w:rsidRPr="002C2E11" w:rsidRDefault="00031A08" w:rsidP="0099344F">
      <w:pPr>
        <w:tabs>
          <w:tab w:val="left" w:pos="1701"/>
          <w:tab w:val="left" w:pos="3969"/>
          <w:tab w:val="left" w:pos="5670"/>
          <w:tab w:val="left" w:pos="7088"/>
          <w:tab w:val="right" w:pos="9639"/>
        </w:tabs>
        <w:spacing w:after="0" w:line="240" w:lineRule="auto"/>
        <w:rPr>
          <w:rStyle w:val="tabulkyNemovitosti"/>
          <w:sz w:val="20"/>
          <w:szCs w:val="20"/>
        </w:rPr>
      </w:pPr>
      <w:r w:rsidRPr="002C2E11">
        <w:rPr>
          <w:rStyle w:val="tabulkyNemovitosti"/>
          <w:sz w:val="20"/>
          <w:szCs w:val="20"/>
        </w:rPr>
        <w:t>Velké Všelisy</w:t>
      </w:r>
      <w:r w:rsidRPr="002C2E11">
        <w:rPr>
          <w:rStyle w:val="tabulkyNemovitosti"/>
          <w:sz w:val="20"/>
          <w:szCs w:val="20"/>
        </w:rPr>
        <w:tab/>
        <w:t>Malé Všelisy</w:t>
      </w:r>
      <w:r w:rsidRPr="002C2E11">
        <w:rPr>
          <w:rStyle w:val="tabulkyNemovitosti"/>
          <w:sz w:val="20"/>
          <w:szCs w:val="20"/>
        </w:rPr>
        <w:tab/>
        <w:t>zastavění plocha</w:t>
      </w:r>
      <w:r w:rsidRPr="002C2E11">
        <w:rPr>
          <w:rStyle w:val="tabulkyNemovitosti"/>
          <w:sz w:val="20"/>
          <w:szCs w:val="20"/>
        </w:rPr>
        <w:tab/>
        <w:t>st. 10/12</w:t>
      </w:r>
      <w:r w:rsidRPr="002C2E11">
        <w:rPr>
          <w:rStyle w:val="tabulkyNemovitosti"/>
          <w:sz w:val="20"/>
          <w:szCs w:val="20"/>
        </w:rPr>
        <w:tab/>
        <w:t>10002</w:t>
      </w:r>
    </w:p>
    <w:p w14:paraId="0DED1259" w14:textId="531804DF" w:rsidR="00031A08" w:rsidRPr="002C2E11" w:rsidRDefault="00031A08" w:rsidP="0099344F">
      <w:pPr>
        <w:tabs>
          <w:tab w:val="left" w:pos="1701"/>
          <w:tab w:val="left" w:pos="3969"/>
          <w:tab w:val="left" w:pos="5670"/>
          <w:tab w:val="left" w:pos="7088"/>
          <w:tab w:val="right" w:pos="9639"/>
        </w:tabs>
        <w:spacing w:after="0" w:line="240" w:lineRule="auto"/>
        <w:rPr>
          <w:rStyle w:val="tabulkyNemovitosti"/>
          <w:sz w:val="20"/>
          <w:szCs w:val="20"/>
        </w:rPr>
      </w:pPr>
      <w:r w:rsidRPr="002C2E11">
        <w:rPr>
          <w:rStyle w:val="tabulkyNemovitosti"/>
          <w:sz w:val="20"/>
          <w:szCs w:val="20"/>
        </w:rPr>
        <w:t>Velké Všelisy</w:t>
      </w:r>
      <w:r w:rsidRPr="002C2E11">
        <w:rPr>
          <w:rStyle w:val="tabulkyNemovitosti"/>
          <w:sz w:val="20"/>
          <w:szCs w:val="20"/>
        </w:rPr>
        <w:tab/>
        <w:t>Malé Všelisy</w:t>
      </w:r>
      <w:r w:rsidRPr="002C2E11">
        <w:rPr>
          <w:rStyle w:val="tabulkyNemovitosti"/>
          <w:sz w:val="20"/>
          <w:szCs w:val="20"/>
        </w:rPr>
        <w:tab/>
        <w:t>ostatní plocha</w:t>
      </w:r>
      <w:r w:rsidRPr="002C2E11">
        <w:rPr>
          <w:rStyle w:val="tabulkyNemovitosti"/>
          <w:sz w:val="20"/>
          <w:szCs w:val="20"/>
        </w:rPr>
        <w:tab/>
        <w:t xml:space="preserve">     26/14</w:t>
      </w:r>
      <w:r w:rsidRPr="002C2E11">
        <w:rPr>
          <w:rStyle w:val="tabulkyNemovitosti"/>
          <w:sz w:val="20"/>
          <w:szCs w:val="20"/>
        </w:rPr>
        <w:tab/>
        <w:t>10002</w:t>
      </w:r>
    </w:p>
    <w:p w14:paraId="0F675746" w14:textId="04F7011F" w:rsidR="00031A08" w:rsidRPr="002C2E11" w:rsidRDefault="00031A08" w:rsidP="0099344F">
      <w:pPr>
        <w:tabs>
          <w:tab w:val="left" w:pos="1701"/>
          <w:tab w:val="left" w:pos="3969"/>
          <w:tab w:val="left" w:pos="5670"/>
          <w:tab w:val="left" w:pos="7088"/>
          <w:tab w:val="right" w:pos="9639"/>
        </w:tabs>
        <w:spacing w:after="0" w:line="240" w:lineRule="auto"/>
        <w:rPr>
          <w:rStyle w:val="tabulkyNemovitosti"/>
          <w:sz w:val="20"/>
          <w:szCs w:val="20"/>
        </w:rPr>
      </w:pPr>
      <w:r w:rsidRPr="002C2E11">
        <w:rPr>
          <w:rStyle w:val="tabulkyNemovitosti"/>
          <w:sz w:val="20"/>
          <w:szCs w:val="20"/>
        </w:rPr>
        <w:t>Velké Všelisy</w:t>
      </w:r>
      <w:r w:rsidRPr="002C2E11">
        <w:rPr>
          <w:rStyle w:val="tabulkyNemovitosti"/>
          <w:sz w:val="20"/>
          <w:szCs w:val="20"/>
        </w:rPr>
        <w:tab/>
        <w:t>Malé Všelisy</w:t>
      </w:r>
      <w:r w:rsidRPr="002C2E11">
        <w:rPr>
          <w:rStyle w:val="tabulkyNemovitosti"/>
          <w:sz w:val="20"/>
          <w:szCs w:val="20"/>
        </w:rPr>
        <w:tab/>
        <w:t>ostatní plocha</w:t>
      </w:r>
      <w:r w:rsidRPr="002C2E11">
        <w:rPr>
          <w:rStyle w:val="tabulkyNemovitosti"/>
          <w:sz w:val="20"/>
          <w:szCs w:val="20"/>
        </w:rPr>
        <w:tab/>
        <w:t xml:space="preserve">     26/17</w:t>
      </w:r>
      <w:r w:rsidRPr="002C2E11">
        <w:rPr>
          <w:rStyle w:val="tabulkyNemovitosti"/>
          <w:sz w:val="20"/>
          <w:szCs w:val="20"/>
        </w:rPr>
        <w:tab/>
        <w:t>10002</w:t>
      </w:r>
    </w:p>
    <w:p w14:paraId="12F2A615" w14:textId="7592C6E7" w:rsidR="00031A08" w:rsidRPr="002C2E11" w:rsidRDefault="00031A08" w:rsidP="0099344F">
      <w:pPr>
        <w:tabs>
          <w:tab w:val="left" w:pos="1701"/>
          <w:tab w:val="left" w:pos="3969"/>
          <w:tab w:val="left" w:pos="5670"/>
          <w:tab w:val="left" w:pos="7088"/>
          <w:tab w:val="right" w:pos="9639"/>
        </w:tabs>
        <w:spacing w:after="0" w:line="240" w:lineRule="auto"/>
        <w:rPr>
          <w:rStyle w:val="tabulkyNemovitosti"/>
          <w:sz w:val="20"/>
          <w:szCs w:val="20"/>
        </w:rPr>
      </w:pPr>
      <w:r w:rsidRPr="002C2E11">
        <w:rPr>
          <w:rStyle w:val="tabulkyNemovitosti"/>
          <w:sz w:val="20"/>
          <w:szCs w:val="20"/>
        </w:rPr>
        <w:t>Velké Všelisy</w:t>
      </w:r>
      <w:r w:rsidRPr="002C2E11">
        <w:rPr>
          <w:rStyle w:val="tabulkyNemovitosti"/>
          <w:sz w:val="20"/>
          <w:szCs w:val="20"/>
        </w:rPr>
        <w:tab/>
        <w:t>Malé Všelisy</w:t>
      </w:r>
      <w:r w:rsidRPr="002C2E11">
        <w:rPr>
          <w:rStyle w:val="tabulkyNemovitosti"/>
          <w:sz w:val="20"/>
          <w:szCs w:val="20"/>
        </w:rPr>
        <w:tab/>
        <w:t>ostatní plocha</w:t>
      </w:r>
      <w:r w:rsidRPr="002C2E11">
        <w:rPr>
          <w:rStyle w:val="tabulkyNemovitosti"/>
          <w:sz w:val="20"/>
          <w:szCs w:val="20"/>
        </w:rPr>
        <w:tab/>
        <w:t xml:space="preserve">     26/19</w:t>
      </w:r>
      <w:r w:rsidRPr="002C2E11">
        <w:rPr>
          <w:rStyle w:val="tabulkyNemovitosti"/>
          <w:sz w:val="20"/>
          <w:szCs w:val="20"/>
        </w:rPr>
        <w:tab/>
        <w:t>10002</w:t>
      </w:r>
    </w:p>
    <w:p w14:paraId="1AE5927E" w14:textId="67D83928" w:rsidR="00031A08" w:rsidRPr="002C2E11" w:rsidRDefault="00031A08" w:rsidP="0099344F">
      <w:pPr>
        <w:tabs>
          <w:tab w:val="left" w:pos="1701"/>
          <w:tab w:val="left" w:pos="3969"/>
          <w:tab w:val="left" w:pos="5670"/>
          <w:tab w:val="left" w:pos="7088"/>
          <w:tab w:val="right" w:pos="9639"/>
        </w:tabs>
        <w:spacing w:after="0" w:line="240" w:lineRule="auto"/>
        <w:rPr>
          <w:rStyle w:val="tabulkyNemovitosti"/>
          <w:sz w:val="20"/>
          <w:szCs w:val="20"/>
        </w:rPr>
      </w:pPr>
      <w:r w:rsidRPr="002C2E11">
        <w:rPr>
          <w:rStyle w:val="tabulkyNemovitosti"/>
          <w:sz w:val="20"/>
          <w:szCs w:val="20"/>
        </w:rPr>
        <w:t>Velké Všelisy</w:t>
      </w:r>
      <w:r w:rsidRPr="002C2E11">
        <w:rPr>
          <w:rStyle w:val="tabulkyNemovitosti"/>
          <w:sz w:val="20"/>
          <w:szCs w:val="20"/>
        </w:rPr>
        <w:tab/>
        <w:t>Malé Všelisy</w:t>
      </w:r>
      <w:r w:rsidRPr="002C2E11">
        <w:rPr>
          <w:rStyle w:val="tabulkyNemovitosti"/>
          <w:sz w:val="20"/>
          <w:szCs w:val="20"/>
        </w:rPr>
        <w:tab/>
        <w:t>ostatní plocha</w:t>
      </w:r>
      <w:r w:rsidRPr="002C2E11">
        <w:rPr>
          <w:rStyle w:val="tabulkyNemovitosti"/>
          <w:sz w:val="20"/>
          <w:szCs w:val="20"/>
        </w:rPr>
        <w:tab/>
        <w:t xml:space="preserve">     26/22</w:t>
      </w:r>
      <w:r w:rsidRPr="002C2E11">
        <w:rPr>
          <w:rStyle w:val="tabulkyNemovitosti"/>
          <w:sz w:val="20"/>
          <w:szCs w:val="20"/>
        </w:rPr>
        <w:tab/>
        <w:t>10002</w:t>
      </w:r>
    </w:p>
    <w:p w14:paraId="6D15A2A6" w14:textId="1C0D8482" w:rsidR="00031A08" w:rsidRPr="002C2E11" w:rsidRDefault="00031A08" w:rsidP="0099344F">
      <w:pPr>
        <w:tabs>
          <w:tab w:val="left" w:pos="1701"/>
          <w:tab w:val="left" w:pos="3969"/>
          <w:tab w:val="left" w:pos="5670"/>
          <w:tab w:val="left" w:pos="7088"/>
          <w:tab w:val="right" w:pos="9639"/>
        </w:tabs>
        <w:spacing w:after="0" w:line="240" w:lineRule="auto"/>
        <w:rPr>
          <w:rStyle w:val="tabulkyNemovitosti"/>
          <w:sz w:val="20"/>
          <w:szCs w:val="20"/>
        </w:rPr>
      </w:pPr>
      <w:r w:rsidRPr="002C2E11">
        <w:rPr>
          <w:rStyle w:val="tabulkyNemovitosti"/>
          <w:sz w:val="20"/>
          <w:szCs w:val="20"/>
        </w:rPr>
        <w:t>Velké Všelisy</w:t>
      </w:r>
      <w:r w:rsidRPr="002C2E11">
        <w:rPr>
          <w:rStyle w:val="tabulkyNemovitosti"/>
          <w:sz w:val="20"/>
          <w:szCs w:val="20"/>
        </w:rPr>
        <w:tab/>
        <w:t>Malé Všelisy</w:t>
      </w:r>
      <w:r w:rsidRPr="002C2E11">
        <w:rPr>
          <w:rStyle w:val="tabulkyNemovitosti"/>
          <w:sz w:val="20"/>
          <w:szCs w:val="20"/>
        </w:rPr>
        <w:tab/>
        <w:t>ostatní plocha</w:t>
      </w:r>
      <w:r w:rsidRPr="002C2E11">
        <w:rPr>
          <w:rStyle w:val="tabulkyNemovitosti"/>
          <w:sz w:val="20"/>
          <w:szCs w:val="20"/>
        </w:rPr>
        <w:tab/>
        <w:t xml:space="preserve">     914/3</w:t>
      </w:r>
      <w:r w:rsidRPr="002C2E11">
        <w:rPr>
          <w:rStyle w:val="tabulkyNemovitosti"/>
          <w:sz w:val="20"/>
          <w:szCs w:val="20"/>
        </w:rPr>
        <w:tab/>
        <w:t>10002</w:t>
      </w:r>
    </w:p>
    <w:p w14:paraId="4EFD0831" w14:textId="3EFADBBB" w:rsidR="00031A08" w:rsidRPr="002C2E11" w:rsidRDefault="00031A08" w:rsidP="0099344F">
      <w:pPr>
        <w:tabs>
          <w:tab w:val="left" w:pos="1701"/>
          <w:tab w:val="left" w:pos="3969"/>
          <w:tab w:val="left" w:pos="5670"/>
          <w:tab w:val="left" w:pos="7088"/>
          <w:tab w:val="right" w:pos="9639"/>
        </w:tabs>
        <w:spacing w:after="0" w:line="240" w:lineRule="auto"/>
        <w:rPr>
          <w:rStyle w:val="tabulkyNemovitosti"/>
          <w:sz w:val="20"/>
          <w:szCs w:val="20"/>
        </w:rPr>
      </w:pPr>
    </w:p>
    <w:p w14:paraId="2047A563" w14:textId="679D13B5" w:rsidR="00E67894" w:rsidRPr="002C2E11" w:rsidRDefault="00E67894" w:rsidP="0099344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C2E11">
        <w:rPr>
          <w:rStyle w:val="normaltextrun"/>
          <w:rFonts w:ascii="Arial" w:hAnsi="Arial" w:cs="Arial"/>
          <w:sz w:val="20"/>
          <w:szCs w:val="20"/>
        </w:rPr>
        <w:t>Budov</w:t>
      </w:r>
      <w:r w:rsidR="009354E9" w:rsidRPr="002C2E11">
        <w:rPr>
          <w:rStyle w:val="normaltextrun"/>
          <w:rFonts w:ascii="Arial" w:hAnsi="Arial" w:cs="Arial"/>
          <w:sz w:val="20"/>
          <w:szCs w:val="20"/>
        </w:rPr>
        <w:t>y</w:t>
      </w:r>
      <w:r w:rsidRPr="002C2E11">
        <w:rPr>
          <w:rStyle w:val="normaltextrun"/>
          <w:rFonts w:ascii="Arial" w:hAnsi="Arial" w:cs="Arial"/>
          <w:sz w:val="20"/>
          <w:szCs w:val="20"/>
        </w:rPr>
        <w:t>/stavb</w:t>
      </w:r>
      <w:r w:rsidR="009354E9" w:rsidRPr="002C2E11">
        <w:rPr>
          <w:rStyle w:val="normaltextrun"/>
          <w:rFonts w:ascii="Arial" w:hAnsi="Arial" w:cs="Arial"/>
          <w:sz w:val="20"/>
          <w:szCs w:val="20"/>
        </w:rPr>
        <w:t>y</w:t>
      </w:r>
    </w:p>
    <w:p w14:paraId="77A09749" w14:textId="33B8D001" w:rsidR="00E67894" w:rsidRPr="002C2E11" w:rsidRDefault="00E67894" w:rsidP="0099344F">
      <w:pPr>
        <w:pStyle w:val="paragraph"/>
        <w:spacing w:before="0" w:beforeAutospacing="0" w:after="0" w:afterAutospacing="0"/>
        <w:ind w:right="-435"/>
        <w:textAlignment w:val="baseline"/>
        <w:rPr>
          <w:rFonts w:ascii="Arial" w:hAnsi="Arial" w:cs="Arial"/>
          <w:sz w:val="20"/>
          <w:szCs w:val="20"/>
        </w:rPr>
      </w:pPr>
      <w:r w:rsidRPr="002C2E11">
        <w:rPr>
          <w:rStyle w:val="normaltextrun"/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--------------------------------------------------------------------------------------------------------------------------------------------------</w:t>
      </w:r>
    </w:p>
    <w:p w14:paraId="66D8C0EE" w14:textId="73DD8B2E" w:rsidR="00E67894" w:rsidRPr="002C2E11" w:rsidRDefault="00E67894" w:rsidP="0099344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C2E11">
        <w:rPr>
          <w:rStyle w:val="normaltextrun"/>
          <w:rFonts w:ascii="Arial" w:hAnsi="Arial" w:cs="Arial"/>
          <w:sz w:val="20"/>
          <w:szCs w:val="20"/>
        </w:rPr>
        <w:t>Obec</w:t>
      </w:r>
      <w:r w:rsidR="007A7CB3" w:rsidRPr="002C2E11">
        <w:rPr>
          <w:rStyle w:val="tabchar"/>
          <w:rFonts w:ascii="Arial" w:hAnsi="Arial" w:cs="Arial"/>
          <w:sz w:val="20"/>
          <w:szCs w:val="20"/>
        </w:rPr>
        <w:tab/>
      </w:r>
      <w:r w:rsidR="007A7CB3" w:rsidRPr="002C2E11">
        <w:rPr>
          <w:rStyle w:val="tabchar"/>
          <w:rFonts w:ascii="Arial" w:hAnsi="Arial" w:cs="Arial"/>
          <w:sz w:val="20"/>
          <w:szCs w:val="20"/>
        </w:rPr>
        <w:tab/>
      </w:r>
      <w:r w:rsidR="007A7CB3" w:rsidRPr="002C2E11">
        <w:rPr>
          <w:rStyle w:val="tabchar"/>
          <w:rFonts w:ascii="Arial" w:hAnsi="Arial" w:cs="Arial"/>
          <w:sz w:val="20"/>
          <w:szCs w:val="20"/>
        </w:rPr>
        <w:tab/>
      </w:r>
      <w:r w:rsidR="007A7CB3" w:rsidRPr="002C2E11">
        <w:rPr>
          <w:rStyle w:val="tabchar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>Katastrální</w:t>
      </w:r>
      <w:r w:rsidR="007A7CB3" w:rsidRPr="002C2E11">
        <w:rPr>
          <w:rStyle w:val="normaltextrun"/>
          <w:rFonts w:ascii="Arial" w:hAnsi="Arial" w:cs="Arial"/>
          <w:sz w:val="20"/>
          <w:szCs w:val="20"/>
        </w:rPr>
        <w:tab/>
      </w:r>
      <w:r w:rsidR="007A7CB3" w:rsidRPr="002C2E11">
        <w:rPr>
          <w:rStyle w:val="normaltextrun"/>
          <w:rFonts w:ascii="Arial" w:hAnsi="Arial" w:cs="Arial"/>
          <w:sz w:val="20"/>
          <w:szCs w:val="20"/>
        </w:rPr>
        <w:tab/>
      </w:r>
      <w:r w:rsidR="007A7CB3" w:rsidRPr="002C2E11">
        <w:rPr>
          <w:rStyle w:val="normaltextrun"/>
          <w:rFonts w:ascii="Arial" w:hAnsi="Arial" w:cs="Arial"/>
          <w:sz w:val="20"/>
          <w:szCs w:val="20"/>
        </w:rPr>
        <w:tab/>
      </w:r>
      <w:r w:rsidR="007A7CB3" w:rsidRPr="002C2E11">
        <w:rPr>
          <w:rStyle w:val="normaltextrun"/>
          <w:rFonts w:ascii="Arial" w:hAnsi="Arial" w:cs="Arial"/>
          <w:sz w:val="20"/>
          <w:szCs w:val="20"/>
        </w:rPr>
        <w:tab/>
      </w:r>
      <w:r w:rsidR="007A7CB3"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>Druh</w:t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tabchar"/>
          <w:rFonts w:ascii="Arial" w:hAnsi="Arial" w:cs="Arial"/>
          <w:sz w:val="20"/>
          <w:szCs w:val="20"/>
        </w:rPr>
        <w:tab/>
      </w:r>
      <w:r w:rsidRPr="002C2E11">
        <w:rPr>
          <w:rStyle w:val="tabchar"/>
          <w:rFonts w:ascii="Arial" w:hAnsi="Arial" w:cs="Arial"/>
          <w:sz w:val="20"/>
          <w:szCs w:val="20"/>
        </w:rPr>
        <w:tab/>
      </w:r>
      <w:r w:rsidRPr="002C2E11">
        <w:rPr>
          <w:rStyle w:val="tabchar"/>
          <w:rFonts w:ascii="Arial" w:hAnsi="Arial" w:cs="Arial"/>
          <w:sz w:val="20"/>
          <w:szCs w:val="20"/>
        </w:rPr>
        <w:tab/>
      </w:r>
      <w:r w:rsidRPr="002C2E11">
        <w:rPr>
          <w:rStyle w:val="tabchar"/>
          <w:rFonts w:ascii="Arial" w:hAnsi="Arial" w:cs="Arial"/>
          <w:sz w:val="20"/>
          <w:szCs w:val="20"/>
        </w:rPr>
        <w:tab/>
      </w:r>
      <w:r w:rsidR="007A7CB3" w:rsidRPr="002C2E11">
        <w:rPr>
          <w:rStyle w:val="tabchar"/>
          <w:rFonts w:ascii="Arial" w:hAnsi="Arial" w:cs="Arial"/>
          <w:sz w:val="20"/>
          <w:szCs w:val="20"/>
        </w:rPr>
        <w:tab/>
      </w:r>
      <w:r w:rsidR="007A7CB3" w:rsidRPr="002C2E11">
        <w:rPr>
          <w:rStyle w:val="tabchar"/>
          <w:rFonts w:ascii="Arial" w:hAnsi="Arial" w:cs="Arial"/>
          <w:sz w:val="20"/>
          <w:szCs w:val="20"/>
        </w:rPr>
        <w:tab/>
      </w:r>
      <w:r w:rsidR="007A7CB3" w:rsidRPr="002C2E11">
        <w:rPr>
          <w:rStyle w:val="tabchar"/>
          <w:rFonts w:ascii="Arial" w:hAnsi="Arial" w:cs="Arial"/>
          <w:sz w:val="20"/>
          <w:szCs w:val="20"/>
        </w:rPr>
        <w:tab/>
      </w:r>
      <w:r w:rsidR="007E649C" w:rsidRPr="002C2E11">
        <w:rPr>
          <w:rStyle w:val="tabchar"/>
          <w:rFonts w:ascii="Arial" w:hAnsi="Arial" w:cs="Arial"/>
          <w:sz w:val="20"/>
          <w:szCs w:val="20"/>
        </w:rPr>
        <w:tab/>
      </w:r>
      <w:r w:rsidRPr="002C2E11">
        <w:rPr>
          <w:rStyle w:val="tabchar"/>
          <w:rFonts w:ascii="Arial" w:hAnsi="Arial" w:cs="Arial"/>
          <w:sz w:val="20"/>
          <w:szCs w:val="20"/>
        </w:rPr>
        <w:t>Na</w:t>
      </w:r>
      <w:r w:rsidRPr="002C2E11">
        <w:rPr>
          <w:rStyle w:val="normaltextrun"/>
          <w:rFonts w:ascii="Arial" w:hAnsi="Arial" w:cs="Arial"/>
          <w:sz w:val="20"/>
          <w:szCs w:val="20"/>
        </w:rPr>
        <w:t xml:space="preserve"> pozemku</w:t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="007A7CB3" w:rsidRPr="002C2E11">
        <w:rPr>
          <w:rStyle w:val="normaltextrun"/>
          <w:rFonts w:ascii="Arial" w:hAnsi="Arial" w:cs="Arial"/>
          <w:sz w:val="20"/>
          <w:szCs w:val="20"/>
        </w:rPr>
        <w:tab/>
      </w:r>
      <w:r w:rsidR="007E649C"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>L</w:t>
      </w:r>
      <w:r w:rsidR="00EA3F13" w:rsidRPr="002C2E11">
        <w:rPr>
          <w:rStyle w:val="normaltextrun"/>
          <w:rFonts w:ascii="Arial" w:hAnsi="Arial" w:cs="Arial"/>
          <w:sz w:val="20"/>
          <w:szCs w:val="20"/>
        </w:rPr>
        <w:t>V</w:t>
      </w:r>
      <w:r w:rsidR="007A7CB3" w:rsidRPr="002C2E11">
        <w:rPr>
          <w:rStyle w:val="eop"/>
          <w:rFonts w:ascii="Arial" w:hAnsi="Arial" w:cs="Arial"/>
          <w:sz w:val="20"/>
          <w:szCs w:val="20"/>
        </w:rPr>
        <w:tab/>
      </w:r>
      <w:r w:rsidR="007A7CB3" w:rsidRPr="002C2E11">
        <w:rPr>
          <w:rStyle w:val="eop"/>
          <w:rFonts w:ascii="Arial" w:hAnsi="Arial" w:cs="Arial"/>
          <w:sz w:val="20"/>
          <w:szCs w:val="20"/>
        </w:rPr>
        <w:tab/>
      </w:r>
      <w:r w:rsidR="007A7CB3" w:rsidRPr="002C2E11">
        <w:rPr>
          <w:rStyle w:val="eop"/>
          <w:rFonts w:ascii="Arial" w:hAnsi="Arial" w:cs="Arial"/>
          <w:sz w:val="20"/>
          <w:szCs w:val="20"/>
        </w:rPr>
        <w:tab/>
      </w:r>
      <w:r w:rsidR="007A7CB3" w:rsidRPr="002C2E11">
        <w:rPr>
          <w:rStyle w:val="eop"/>
          <w:rFonts w:ascii="Arial" w:hAnsi="Arial" w:cs="Arial"/>
          <w:sz w:val="20"/>
          <w:szCs w:val="20"/>
        </w:rPr>
        <w:tab/>
      </w:r>
      <w:r w:rsidR="007A7CB3" w:rsidRPr="002C2E11">
        <w:rPr>
          <w:rStyle w:val="eop"/>
          <w:rFonts w:ascii="Arial" w:hAnsi="Arial" w:cs="Arial"/>
          <w:sz w:val="20"/>
          <w:szCs w:val="20"/>
        </w:rPr>
        <w:tab/>
      </w:r>
      <w:r w:rsidR="007A7CB3" w:rsidRPr="002C2E11">
        <w:rPr>
          <w:rStyle w:val="eop"/>
          <w:rFonts w:ascii="Arial" w:hAnsi="Arial" w:cs="Arial"/>
          <w:sz w:val="20"/>
          <w:szCs w:val="20"/>
        </w:rPr>
        <w:tab/>
      </w:r>
      <w:r w:rsidR="000A1CE7" w:rsidRPr="002C2E11">
        <w:rPr>
          <w:rStyle w:val="eop"/>
          <w:rFonts w:ascii="Arial" w:hAnsi="Arial" w:cs="Arial"/>
          <w:sz w:val="20"/>
          <w:szCs w:val="20"/>
        </w:rPr>
        <w:t>ID</w:t>
      </w:r>
    </w:p>
    <w:p w14:paraId="246E5C94" w14:textId="7ACC4C41" w:rsidR="00E67894" w:rsidRPr="002C2E11" w:rsidRDefault="00E67894" w:rsidP="0099344F">
      <w:pPr>
        <w:pStyle w:val="paragraph"/>
        <w:spacing w:before="0" w:beforeAutospacing="0" w:after="0" w:afterAutospacing="0"/>
        <w:ind w:left="1135" w:firstLine="227"/>
        <w:textAlignment w:val="baseline"/>
        <w:rPr>
          <w:rFonts w:ascii="Arial" w:hAnsi="Arial" w:cs="Arial"/>
          <w:sz w:val="20"/>
          <w:szCs w:val="20"/>
        </w:rPr>
      </w:pPr>
      <w:r w:rsidRPr="002C2E11">
        <w:rPr>
          <w:rStyle w:val="normaltextrun"/>
          <w:rFonts w:ascii="Arial" w:hAnsi="Arial" w:cs="Arial"/>
          <w:sz w:val="20"/>
          <w:szCs w:val="20"/>
        </w:rPr>
        <w:t>území</w:t>
      </w:r>
      <w:r w:rsidRPr="002C2E11">
        <w:rPr>
          <w:rStyle w:val="tabchar"/>
          <w:rFonts w:ascii="Arial" w:hAnsi="Arial" w:cs="Arial"/>
          <w:sz w:val="20"/>
          <w:szCs w:val="20"/>
        </w:rPr>
        <w:tab/>
      </w:r>
      <w:r w:rsidR="007A7CB3" w:rsidRPr="002C2E11">
        <w:rPr>
          <w:rStyle w:val="tabchar"/>
          <w:rFonts w:ascii="Arial" w:hAnsi="Arial" w:cs="Arial"/>
          <w:sz w:val="20"/>
          <w:szCs w:val="20"/>
        </w:rPr>
        <w:tab/>
      </w:r>
      <w:r w:rsidR="007A7CB3" w:rsidRPr="002C2E11">
        <w:rPr>
          <w:rStyle w:val="tabchar"/>
          <w:rFonts w:ascii="Arial" w:hAnsi="Arial" w:cs="Arial"/>
          <w:sz w:val="20"/>
          <w:szCs w:val="20"/>
        </w:rPr>
        <w:tab/>
      </w:r>
      <w:r w:rsidR="007A7CB3" w:rsidRPr="002C2E11">
        <w:rPr>
          <w:rStyle w:val="tabchar"/>
          <w:rFonts w:ascii="Arial" w:hAnsi="Arial" w:cs="Arial"/>
          <w:sz w:val="20"/>
          <w:szCs w:val="20"/>
        </w:rPr>
        <w:tab/>
      </w:r>
      <w:r w:rsidR="007A7CB3" w:rsidRPr="002C2E11">
        <w:rPr>
          <w:rStyle w:val="tabchar"/>
          <w:rFonts w:ascii="Arial" w:hAnsi="Arial" w:cs="Arial"/>
          <w:sz w:val="20"/>
          <w:szCs w:val="20"/>
        </w:rPr>
        <w:tab/>
      </w:r>
      <w:r w:rsidR="007A7CB3" w:rsidRPr="002C2E11">
        <w:rPr>
          <w:rStyle w:val="tabchar"/>
          <w:rFonts w:ascii="Arial" w:hAnsi="Arial" w:cs="Arial"/>
          <w:sz w:val="20"/>
          <w:szCs w:val="20"/>
        </w:rPr>
        <w:tab/>
      </w:r>
      <w:r w:rsidR="007A7CB3" w:rsidRPr="002C2E11">
        <w:rPr>
          <w:rStyle w:val="tabchar"/>
          <w:rFonts w:ascii="Arial" w:hAnsi="Arial" w:cs="Arial"/>
          <w:sz w:val="20"/>
          <w:szCs w:val="20"/>
        </w:rPr>
        <w:tab/>
      </w:r>
      <w:r w:rsidR="000F3C02" w:rsidRPr="002C2E11">
        <w:rPr>
          <w:rStyle w:val="normaltextrun"/>
          <w:rFonts w:ascii="Arial" w:hAnsi="Arial" w:cs="Arial"/>
          <w:sz w:val="20"/>
          <w:szCs w:val="20"/>
        </w:rPr>
        <w:t>bud., stavby</w:t>
      </w:r>
      <w:r w:rsidRPr="002C2E11">
        <w:rPr>
          <w:rStyle w:val="tabchar"/>
          <w:rFonts w:ascii="Arial" w:hAnsi="Arial" w:cs="Arial"/>
          <w:sz w:val="20"/>
          <w:szCs w:val="20"/>
        </w:rPr>
        <w:tab/>
      </w:r>
      <w:r w:rsidRPr="002C2E11">
        <w:rPr>
          <w:rStyle w:val="tabchar"/>
          <w:rFonts w:ascii="Arial" w:hAnsi="Arial" w:cs="Arial"/>
          <w:sz w:val="20"/>
          <w:szCs w:val="20"/>
        </w:rPr>
        <w:tab/>
      </w:r>
      <w:r w:rsidR="007A7CB3" w:rsidRPr="002C2E11">
        <w:rPr>
          <w:rStyle w:val="tabchar"/>
          <w:rFonts w:ascii="Arial" w:hAnsi="Arial" w:cs="Arial"/>
          <w:sz w:val="20"/>
          <w:szCs w:val="20"/>
        </w:rPr>
        <w:tab/>
      </w:r>
      <w:r w:rsidR="007A7CB3" w:rsidRPr="002C2E11">
        <w:rPr>
          <w:rStyle w:val="tabchar"/>
          <w:rFonts w:ascii="Arial" w:hAnsi="Arial" w:cs="Arial"/>
          <w:sz w:val="20"/>
          <w:szCs w:val="20"/>
        </w:rPr>
        <w:tab/>
      </w:r>
      <w:r w:rsidR="007A7CB3" w:rsidRPr="002C2E11">
        <w:rPr>
          <w:rStyle w:val="tabchar"/>
          <w:rFonts w:ascii="Arial" w:hAnsi="Arial" w:cs="Arial"/>
          <w:sz w:val="20"/>
          <w:szCs w:val="20"/>
        </w:rPr>
        <w:tab/>
      </w:r>
      <w:r w:rsidR="007E649C" w:rsidRPr="002C2E11">
        <w:rPr>
          <w:rStyle w:val="tabchar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>parc.č.</w:t>
      </w:r>
      <w:r w:rsidRPr="002C2E11">
        <w:rPr>
          <w:rStyle w:val="tabchar"/>
          <w:rFonts w:ascii="Arial" w:hAnsi="Arial" w:cs="Arial"/>
          <w:sz w:val="20"/>
          <w:szCs w:val="20"/>
        </w:rPr>
        <w:tab/>
      </w:r>
      <w:r w:rsidR="007A7CB3" w:rsidRPr="002C2E11">
        <w:rPr>
          <w:rStyle w:val="tabchar"/>
          <w:rFonts w:ascii="Arial" w:hAnsi="Arial" w:cs="Arial"/>
          <w:sz w:val="20"/>
          <w:szCs w:val="20"/>
        </w:rPr>
        <w:tab/>
      </w:r>
      <w:r w:rsidR="007A7CB3" w:rsidRPr="002C2E11">
        <w:rPr>
          <w:rStyle w:val="tabchar"/>
          <w:rFonts w:ascii="Arial" w:hAnsi="Arial" w:cs="Arial"/>
          <w:sz w:val="20"/>
          <w:szCs w:val="20"/>
        </w:rPr>
        <w:tab/>
      </w:r>
      <w:r w:rsidR="007A7CB3" w:rsidRPr="002C2E11">
        <w:rPr>
          <w:rStyle w:val="tabchar"/>
          <w:rFonts w:ascii="Arial" w:hAnsi="Arial" w:cs="Arial"/>
          <w:sz w:val="20"/>
          <w:szCs w:val="20"/>
        </w:rPr>
        <w:tab/>
      </w:r>
      <w:r w:rsidR="007A7CB3" w:rsidRPr="002C2E11">
        <w:rPr>
          <w:rStyle w:val="tabchar"/>
          <w:rFonts w:ascii="Arial" w:hAnsi="Arial" w:cs="Arial"/>
          <w:sz w:val="20"/>
          <w:szCs w:val="20"/>
        </w:rPr>
        <w:tab/>
      </w:r>
      <w:r w:rsidR="007A7CB3" w:rsidRPr="002C2E11">
        <w:rPr>
          <w:rStyle w:val="tabchar"/>
          <w:rFonts w:ascii="Arial" w:hAnsi="Arial" w:cs="Arial"/>
          <w:sz w:val="20"/>
          <w:szCs w:val="20"/>
        </w:rPr>
        <w:tab/>
      </w:r>
      <w:r w:rsidR="007A7CB3" w:rsidRPr="002C2E11">
        <w:rPr>
          <w:rStyle w:val="tabchar"/>
          <w:rFonts w:ascii="Arial" w:hAnsi="Arial" w:cs="Arial"/>
          <w:sz w:val="20"/>
          <w:szCs w:val="20"/>
        </w:rPr>
        <w:tab/>
      </w:r>
      <w:r w:rsidR="007A7CB3" w:rsidRPr="002C2E11">
        <w:rPr>
          <w:rStyle w:val="tabchar"/>
          <w:rFonts w:ascii="Arial" w:hAnsi="Arial" w:cs="Arial"/>
          <w:sz w:val="20"/>
          <w:szCs w:val="20"/>
        </w:rPr>
        <w:tab/>
      </w:r>
      <w:r w:rsidR="007A7CB3" w:rsidRPr="002C2E11">
        <w:rPr>
          <w:rStyle w:val="tabchar"/>
          <w:rFonts w:ascii="Arial" w:hAnsi="Arial" w:cs="Arial"/>
          <w:sz w:val="20"/>
          <w:szCs w:val="20"/>
        </w:rPr>
        <w:tab/>
      </w:r>
      <w:r w:rsidR="007E649C" w:rsidRPr="002C2E11">
        <w:rPr>
          <w:rStyle w:val="tabchar"/>
          <w:rFonts w:ascii="Arial" w:hAnsi="Arial" w:cs="Arial"/>
          <w:sz w:val="20"/>
          <w:szCs w:val="20"/>
        </w:rPr>
        <w:tab/>
      </w:r>
      <w:r w:rsidR="007E649C" w:rsidRPr="002C2E11">
        <w:rPr>
          <w:rStyle w:val="tabchar"/>
          <w:rFonts w:ascii="Arial" w:hAnsi="Arial" w:cs="Arial"/>
          <w:sz w:val="20"/>
          <w:szCs w:val="20"/>
        </w:rPr>
        <w:tab/>
      </w:r>
      <w:r w:rsidR="000A1CE7" w:rsidRPr="002C2E11">
        <w:rPr>
          <w:rStyle w:val="eop"/>
          <w:rFonts w:ascii="Arial" w:hAnsi="Arial" w:cs="Arial"/>
          <w:sz w:val="20"/>
          <w:szCs w:val="20"/>
        </w:rPr>
        <w:t>nemovitosti</w:t>
      </w:r>
    </w:p>
    <w:p w14:paraId="493D1DF4" w14:textId="54107E38" w:rsidR="00656235" w:rsidRPr="002C2E11" w:rsidRDefault="00E67894" w:rsidP="0099344F">
      <w:pPr>
        <w:pStyle w:val="paragraph"/>
        <w:spacing w:before="0" w:beforeAutospacing="0" w:after="0" w:afterAutospacing="0"/>
        <w:ind w:right="-435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2C2E11">
        <w:rPr>
          <w:rStyle w:val="normaltextrun"/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--------------------------------------------------------------------------------------------------------------------------------------------------</w:t>
      </w:r>
    </w:p>
    <w:p w14:paraId="38E265BE" w14:textId="775AC425" w:rsidR="00E67894" w:rsidRPr="002C2E11" w:rsidRDefault="00031A08" w:rsidP="0099344F">
      <w:pPr>
        <w:pStyle w:val="paragraph"/>
        <w:spacing w:before="0" w:beforeAutospacing="0" w:after="0" w:afterAutospacing="0"/>
        <w:ind w:left="1134" w:right="-435" w:hanging="1134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2C2E11">
        <w:rPr>
          <w:rStyle w:val="tabulkyNemovitosti"/>
          <w:sz w:val="20"/>
          <w:szCs w:val="20"/>
        </w:rPr>
        <w:t>Velké Všelisy</w:t>
      </w:r>
      <w:r w:rsidRPr="002C2E11">
        <w:rPr>
          <w:rStyle w:val="tabulkyNemovitosti"/>
          <w:sz w:val="20"/>
          <w:szCs w:val="20"/>
        </w:rPr>
        <w:tab/>
        <w:t>Malé Všelisy</w:t>
      </w:r>
      <w:r w:rsidR="00202E11" w:rsidRPr="002C2E11">
        <w:rPr>
          <w:rStyle w:val="normaltextrun"/>
          <w:rFonts w:ascii="Arial" w:hAnsi="Arial" w:cs="Arial"/>
          <w:sz w:val="20"/>
          <w:szCs w:val="20"/>
        </w:rPr>
        <w:tab/>
      </w:r>
      <w:r w:rsidR="00202E11" w:rsidRPr="002C2E11">
        <w:rPr>
          <w:rStyle w:val="normaltextrun"/>
          <w:rFonts w:ascii="Arial" w:hAnsi="Arial" w:cs="Arial"/>
          <w:sz w:val="20"/>
          <w:szCs w:val="20"/>
        </w:rPr>
        <w:tab/>
      </w:r>
      <w:r w:rsidR="00BC42F8"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proofErr w:type="spellStart"/>
      <w:r w:rsidR="00656235" w:rsidRPr="002C2E11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zem.stavba</w:t>
      </w:r>
      <w:proofErr w:type="spellEnd"/>
      <w:r w:rsidR="00656235" w:rsidRPr="002C2E11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656235" w:rsidRPr="002C2E11">
        <w:rPr>
          <w:rStyle w:val="tabchar"/>
          <w:rFonts w:ascii="Arial" w:hAnsi="Arial" w:cs="Arial"/>
          <w:sz w:val="20"/>
          <w:szCs w:val="20"/>
        </w:rPr>
        <w:t>bez čp/</w:t>
      </w:r>
      <w:proofErr w:type="spellStart"/>
      <w:r w:rsidR="00656235" w:rsidRPr="002C2E11">
        <w:rPr>
          <w:rStyle w:val="tabchar"/>
          <w:rFonts w:ascii="Arial" w:hAnsi="Arial" w:cs="Arial"/>
          <w:sz w:val="20"/>
          <w:szCs w:val="20"/>
        </w:rPr>
        <w:t>če</w:t>
      </w:r>
      <w:proofErr w:type="spellEnd"/>
      <w:r w:rsidR="007A7CB3" w:rsidRPr="002C2E11">
        <w:rPr>
          <w:rStyle w:val="normaltextrun"/>
          <w:rFonts w:ascii="Arial" w:hAnsi="Arial" w:cs="Arial"/>
          <w:sz w:val="20"/>
          <w:szCs w:val="20"/>
        </w:rPr>
        <w:tab/>
      </w:r>
      <w:r w:rsidR="007A7CB3" w:rsidRPr="002C2E11">
        <w:rPr>
          <w:rStyle w:val="normaltextrun"/>
          <w:rFonts w:ascii="Arial" w:hAnsi="Arial" w:cs="Arial"/>
          <w:sz w:val="20"/>
          <w:szCs w:val="20"/>
        </w:rPr>
        <w:tab/>
      </w:r>
      <w:r w:rsidR="00656235" w:rsidRPr="002C2E11">
        <w:rPr>
          <w:rStyle w:val="normaltextrun"/>
          <w:rFonts w:ascii="Arial" w:hAnsi="Arial" w:cs="Arial"/>
          <w:sz w:val="20"/>
          <w:szCs w:val="20"/>
        </w:rPr>
        <w:t xml:space="preserve">st. </w:t>
      </w:r>
      <w:r w:rsidRPr="002C2E11">
        <w:rPr>
          <w:rStyle w:val="normaltextrun"/>
          <w:rFonts w:ascii="Arial" w:hAnsi="Arial" w:cs="Arial"/>
          <w:sz w:val="20"/>
          <w:szCs w:val="20"/>
        </w:rPr>
        <w:t>10/2</w:t>
      </w:r>
      <w:r w:rsidR="007A7CB3" w:rsidRPr="002C2E11">
        <w:rPr>
          <w:rStyle w:val="normaltextrun"/>
          <w:rFonts w:ascii="Arial" w:hAnsi="Arial" w:cs="Arial"/>
          <w:sz w:val="20"/>
          <w:szCs w:val="20"/>
        </w:rPr>
        <w:tab/>
      </w:r>
      <w:r w:rsidR="007A7CB3" w:rsidRPr="002C2E11">
        <w:rPr>
          <w:rStyle w:val="normaltextrun"/>
          <w:rFonts w:ascii="Arial" w:hAnsi="Arial" w:cs="Arial"/>
          <w:sz w:val="20"/>
          <w:szCs w:val="20"/>
        </w:rPr>
        <w:tab/>
      </w:r>
      <w:r w:rsidR="007A7CB3"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ab/>
        <w:t>10</w:t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="007A7CB3" w:rsidRPr="002C2E11">
        <w:rPr>
          <w:rStyle w:val="normaltextrun"/>
          <w:rFonts w:ascii="Arial" w:hAnsi="Arial" w:cs="Arial"/>
          <w:sz w:val="20"/>
          <w:szCs w:val="20"/>
        </w:rPr>
        <w:tab/>
      </w:r>
      <w:r w:rsidR="007742A7" w:rsidRPr="002C2E11">
        <w:rPr>
          <w:rStyle w:val="normaltextrun"/>
          <w:rFonts w:ascii="Arial" w:hAnsi="Arial" w:cs="Arial"/>
          <w:sz w:val="20"/>
          <w:szCs w:val="20"/>
        </w:rPr>
        <w:t>42</w:t>
      </w:r>
    </w:p>
    <w:p w14:paraId="280E5C96" w14:textId="47854C32" w:rsidR="007742A7" w:rsidRPr="002C2E11" w:rsidRDefault="007742A7" w:rsidP="0099344F">
      <w:pPr>
        <w:pStyle w:val="paragraph"/>
        <w:spacing w:before="0" w:beforeAutospacing="0" w:after="0" w:afterAutospacing="0"/>
        <w:ind w:left="1134" w:right="-435" w:hanging="1134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ab/>
        <w:t>st. 10/12</w:t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ab/>
        <w:t>10002</w:t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</w:p>
    <w:p w14:paraId="40D499F8" w14:textId="5C7A36DE" w:rsidR="00656235" w:rsidRPr="002C2E11" w:rsidRDefault="007742A7" w:rsidP="0099344F">
      <w:pPr>
        <w:pStyle w:val="paragraph"/>
        <w:spacing w:before="0" w:beforeAutospacing="0" w:after="0" w:afterAutospacing="0"/>
        <w:ind w:left="1134" w:hanging="1134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2C2E11">
        <w:rPr>
          <w:rStyle w:val="tabulkyNemovitosti"/>
          <w:sz w:val="20"/>
          <w:szCs w:val="20"/>
        </w:rPr>
        <w:t>Velké Všelisy</w:t>
      </w:r>
      <w:r w:rsidRPr="002C2E11">
        <w:rPr>
          <w:rStyle w:val="tabulkyNemovitosti"/>
          <w:sz w:val="20"/>
          <w:szCs w:val="20"/>
        </w:rPr>
        <w:tab/>
        <w:t>Malé Všelisy</w:t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proofErr w:type="spellStart"/>
      <w:r w:rsidRPr="002C2E11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zem.stavba</w:t>
      </w:r>
      <w:proofErr w:type="spellEnd"/>
      <w:r w:rsidRPr="002C2E11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2C2E11">
        <w:rPr>
          <w:rStyle w:val="tabchar"/>
          <w:rFonts w:ascii="Arial" w:hAnsi="Arial" w:cs="Arial"/>
          <w:sz w:val="20"/>
          <w:szCs w:val="20"/>
        </w:rPr>
        <w:t>bez čp/</w:t>
      </w:r>
      <w:proofErr w:type="spellStart"/>
      <w:r w:rsidRPr="002C2E11">
        <w:rPr>
          <w:rStyle w:val="tabchar"/>
          <w:rFonts w:ascii="Arial" w:hAnsi="Arial" w:cs="Arial"/>
          <w:sz w:val="20"/>
          <w:szCs w:val="20"/>
        </w:rPr>
        <w:t>če</w:t>
      </w:r>
      <w:proofErr w:type="spellEnd"/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="009354E9" w:rsidRPr="002C2E11">
        <w:rPr>
          <w:rStyle w:val="tabchar"/>
          <w:rFonts w:ascii="Arial" w:hAnsi="Arial" w:cs="Arial"/>
          <w:sz w:val="20"/>
          <w:szCs w:val="20"/>
        </w:rPr>
        <w:tab/>
      </w:r>
      <w:r w:rsidR="009354E9" w:rsidRPr="002C2E11">
        <w:rPr>
          <w:rStyle w:val="normaltextrun"/>
          <w:rFonts w:ascii="Arial" w:hAnsi="Arial" w:cs="Arial"/>
          <w:sz w:val="20"/>
          <w:szCs w:val="20"/>
        </w:rPr>
        <w:t xml:space="preserve">st. </w:t>
      </w:r>
      <w:r w:rsidRPr="002C2E11">
        <w:rPr>
          <w:rStyle w:val="normaltextrun"/>
          <w:rFonts w:ascii="Arial" w:hAnsi="Arial" w:cs="Arial"/>
          <w:sz w:val="20"/>
          <w:szCs w:val="20"/>
        </w:rPr>
        <w:t>172/2</w:t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="007A7CB3" w:rsidRPr="002C2E11">
        <w:rPr>
          <w:rStyle w:val="normaltextrun"/>
          <w:rFonts w:ascii="Arial" w:hAnsi="Arial" w:cs="Arial"/>
          <w:sz w:val="20"/>
          <w:szCs w:val="20"/>
        </w:rPr>
        <w:tab/>
      </w:r>
      <w:r w:rsidR="007A7CB3" w:rsidRPr="002C2E11">
        <w:rPr>
          <w:rStyle w:val="normaltextrun"/>
          <w:rFonts w:ascii="Arial" w:hAnsi="Arial" w:cs="Arial"/>
          <w:sz w:val="20"/>
          <w:szCs w:val="20"/>
        </w:rPr>
        <w:tab/>
      </w:r>
      <w:r w:rsidR="007A7CB3" w:rsidRPr="002C2E11">
        <w:rPr>
          <w:rStyle w:val="normaltextrun"/>
          <w:rFonts w:ascii="Arial" w:hAnsi="Arial" w:cs="Arial"/>
          <w:sz w:val="20"/>
          <w:szCs w:val="20"/>
        </w:rPr>
        <w:tab/>
      </w:r>
      <w:r w:rsidR="004452CA">
        <w:rPr>
          <w:rStyle w:val="normaltextrun"/>
          <w:rFonts w:ascii="Arial" w:hAnsi="Arial" w:cs="Arial"/>
          <w:sz w:val="20"/>
          <w:szCs w:val="20"/>
        </w:rPr>
        <w:t>73</w:t>
      </w:r>
      <w:r w:rsidRPr="002C2E11">
        <w:rPr>
          <w:rStyle w:val="normaltextrun"/>
          <w:rFonts w:ascii="Arial" w:hAnsi="Arial" w:cs="Arial"/>
          <w:sz w:val="20"/>
          <w:szCs w:val="20"/>
        </w:rPr>
        <w:tab/>
      </w:r>
      <w:r w:rsidR="00871B8F" w:rsidRPr="002C2E11">
        <w:rPr>
          <w:rStyle w:val="normaltextrun"/>
          <w:rFonts w:ascii="Arial" w:hAnsi="Arial" w:cs="Arial"/>
          <w:sz w:val="20"/>
          <w:szCs w:val="20"/>
        </w:rPr>
        <w:tab/>
      </w:r>
      <w:r w:rsidR="00871B8F" w:rsidRPr="002C2E11">
        <w:rPr>
          <w:rStyle w:val="normaltextrun"/>
          <w:rFonts w:ascii="Arial" w:hAnsi="Arial" w:cs="Arial"/>
          <w:sz w:val="20"/>
          <w:szCs w:val="20"/>
        </w:rPr>
        <w:tab/>
      </w:r>
      <w:r w:rsidR="00871B8F" w:rsidRPr="002C2E11">
        <w:rPr>
          <w:rStyle w:val="normaltextrun"/>
          <w:rFonts w:ascii="Arial" w:hAnsi="Arial" w:cs="Arial"/>
          <w:sz w:val="20"/>
          <w:szCs w:val="20"/>
        </w:rPr>
        <w:tab/>
      </w:r>
      <w:r w:rsidR="00871B8F" w:rsidRPr="002C2E11">
        <w:rPr>
          <w:rStyle w:val="normaltextrun"/>
          <w:rFonts w:ascii="Arial" w:hAnsi="Arial" w:cs="Arial"/>
          <w:sz w:val="20"/>
          <w:szCs w:val="20"/>
        </w:rPr>
        <w:tab/>
      </w:r>
      <w:r w:rsidR="005E61E2">
        <w:rPr>
          <w:rStyle w:val="normaltextrun"/>
          <w:rFonts w:ascii="Arial" w:hAnsi="Arial" w:cs="Arial"/>
          <w:sz w:val="20"/>
          <w:szCs w:val="20"/>
        </w:rPr>
        <w:t xml:space="preserve">    </w:t>
      </w:r>
      <w:r w:rsidRPr="002C2E11">
        <w:rPr>
          <w:rStyle w:val="normaltextrun"/>
          <w:rFonts w:ascii="Arial" w:hAnsi="Arial" w:cs="Arial"/>
          <w:sz w:val="20"/>
          <w:szCs w:val="20"/>
        </w:rPr>
        <w:t>62</w:t>
      </w:r>
    </w:p>
    <w:p w14:paraId="1347D7C6" w14:textId="40CD77B7" w:rsidR="00202E11" w:rsidRPr="002C2E11" w:rsidRDefault="007A7CB3" w:rsidP="0099344F">
      <w:pPr>
        <w:pBdr>
          <w:bottom w:val="single" w:sz="6" w:space="0" w:color="auto"/>
        </w:pBdr>
        <w:tabs>
          <w:tab w:val="left" w:pos="1701"/>
          <w:tab w:val="left" w:pos="3969"/>
          <w:tab w:val="left" w:pos="4962"/>
          <w:tab w:val="left" w:pos="5670"/>
        </w:tabs>
        <w:spacing w:after="0" w:line="240" w:lineRule="auto"/>
        <w:jc w:val="both"/>
        <w:rPr>
          <w:rStyle w:val="tabchar"/>
          <w:rFonts w:ascii="Arial" w:hAnsi="Arial" w:cs="Times New Roman"/>
          <w:sz w:val="20"/>
          <w:szCs w:val="20"/>
        </w:rPr>
      </w:pPr>
      <w:r w:rsidRPr="002C2E11">
        <w:rPr>
          <w:rStyle w:val="tabulkyNemovitosti"/>
          <w:sz w:val="20"/>
          <w:szCs w:val="20"/>
        </w:rPr>
        <w:tab/>
      </w:r>
      <w:r w:rsidRPr="002C2E11">
        <w:rPr>
          <w:rStyle w:val="tabulkyNemovitosti"/>
          <w:sz w:val="20"/>
          <w:szCs w:val="20"/>
        </w:rPr>
        <w:tab/>
        <w:t xml:space="preserve"> </w:t>
      </w:r>
      <w:r w:rsidR="00BC42F8" w:rsidRPr="002C2E11">
        <w:rPr>
          <w:rStyle w:val="tabulkyNemovitosti"/>
          <w:sz w:val="20"/>
          <w:szCs w:val="20"/>
        </w:rPr>
        <w:tab/>
        <w:t xml:space="preserve"> </w:t>
      </w:r>
      <w:r w:rsidR="007E649C" w:rsidRPr="002C2E11">
        <w:rPr>
          <w:rStyle w:val="tabulkyNemovitosti"/>
          <w:sz w:val="20"/>
          <w:szCs w:val="20"/>
        </w:rPr>
        <w:tab/>
      </w:r>
      <w:r w:rsidR="009354E9" w:rsidRPr="002C2E11">
        <w:rPr>
          <w:rStyle w:val="tabulkyNemovitosti"/>
          <w:sz w:val="20"/>
          <w:szCs w:val="20"/>
        </w:rPr>
        <w:t xml:space="preserve">st. </w:t>
      </w:r>
      <w:r w:rsidR="007742A7" w:rsidRPr="002C2E11">
        <w:rPr>
          <w:rStyle w:val="tabulkyNemovitosti"/>
          <w:sz w:val="20"/>
          <w:szCs w:val="20"/>
        </w:rPr>
        <w:t>172/1</w:t>
      </w:r>
      <w:r w:rsidR="00BC42F8" w:rsidRPr="002C2E11">
        <w:rPr>
          <w:rStyle w:val="tabulkyNemovitosti"/>
          <w:sz w:val="20"/>
          <w:szCs w:val="20"/>
        </w:rPr>
        <w:tab/>
      </w:r>
      <w:r w:rsidR="00BC42F8" w:rsidRPr="002C2E11">
        <w:rPr>
          <w:rStyle w:val="tabulkyNemovitosti"/>
          <w:sz w:val="20"/>
          <w:szCs w:val="20"/>
        </w:rPr>
        <w:tab/>
      </w:r>
      <w:r w:rsidR="007E649C" w:rsidRPr="002C2E11">
        <w:rPr>
          <w:rStyle w:val="tabulkyNemovitosti"/>
          <w:sz w:val="20"/>
          <w:szCs w:val="20"/>
        </w:rPr>
        <w:tab/>
      </w:r>
      <w:r w:rsidR="007742A7" w:rsidRPr="002C2E11">
        <w:rPr>
          <w:rStyle w:val="tabulkyNemovitosti"/>
          <w:sz w:val="20"/>
          <w:szCs w:val="20"/>
        </w:rPr>
        <w:tab/>
        <w:t>50</w:t>
      </w:r>
    </w:p>
    <w:p w14:paraId="2616F9A1" w14:textId="0C9D9FD6" w:rsidR="00202E11" w:rsidRPr="00D06D0F" w:rsidRDefault="00202E11" w:rsidP="0099344F">
      <w:pPr>
        <w:pStyle w:val="VnitrniText0"/>
        <w:ind w:firstLine="0"/>
      </w:pPr>
      <w:r w:rsidRPr="00D06D0F">
        <w:t>zapsan</w:t>
      </w:r>
      <w:r w:rsidR="00871B8F">
        <w:t>é</w:t>
      </w:r>
      <w:r w:rsidRPr="00D06D0F">
        <w:t xml:space="preserve"> na výše uveden</w:t>
      </w:r>
      <w:r>
        <w:t>ém</w:t>
      </w:r>
      <w:r w:rsidRPr="00D06D0F">
        <w:t xml:space="preserve"> LV u Katastrálního úřadu pro </w:t>
      </w:r>
      <w:r>
        <w:t xml:space="preserve">Středočeský </w:t>
      </w:r>
      <w:r w:rsidRPr="00D06D0F">
        <w:t xml:space="preserve">kraj, Katastrální pracoviště </w:t>
      </w:r>
      <w:r>
        <w:t>Mladá Boleslav</w:t>
      </w:r>
      <w:r w:rsidR="00762635">
        <w:t>, a to včetně součástí a příslušenství</w:t>
      </w:r>
      <w:r w:rsidRPr="00D06D0F">
        <w:t>.</w:t>
      </w:r>
    </w:p>
    <w:p w14:paraId="14BD1227" w14:textId="77777777" w:rsidR="00202E11" w:rsidRDefault="00202E11" w:rsidP="00202E11">
      <w:pPr>
        <w:pStyle w:val="cary"/>
      </w:pPr>
    </w:p>
    <w:p w14:paraId="050CDF5C" w14:textId="77777777" w:rsidR="006014B5" w:rsidRDefault="006014B5" w:rsidP="0099344F">
      <w:pPr>
        <w:pBdr>
          <w:bottom w:val="single" w:sz="6" w:space="1" w:color="auto"/>
        </w:pBdr>
        <w:tabs>
          <w:tab w:val="left" w:pos="1701"/>
          <w:tab w:val="left" w:pos="3969"/>
          <w:tab w:val="left" w:pos="5670"/>
          <w:tab w:val="left" w:pos="7088"/>
          <w:tab w:val="right" w:pos="9639"/>
        </w:tabs>
        <w:spacing w:after="0" w:line="240" w:lineRule="auto"/>
        <w:rPr>
          <w:rStyle w:val="tabulkyNemovitosti"/>
          <w:sz w:val="20"/>
          <w:szCs w:val="20"/>
        </w:rPr>
      </w:pPr>
      <w:r>
        <w:rPr>
          <w:rStyle w:val="tabulkyNemovitosti"/>
          <w:sz w:val="20"/>
          <w:szCs w:val="20"/>
        </w:rPr>
        <w:lastRenderedPageBreak/>
        <w:t>Budovy/stavby nepodléhající zápisu do katastru nemovitostí</w:t>
      </w:r>
      <w:r>
        <w:rPr>
          <w:rStyle w:val="tabulkyNemovitosti"/>
          <w:sz w:val="20"/>
          <w:szCs w:val="20"/>
        </w:rPr>
        <w:tab/>
      </w:r>
    </w:p>
    <w:p w14:paraId="59E1776E" w14:textId="77777777" w:rsidR="006014B5" w:rsidRDefault="006014B5" w:rsidP="0099344F">
      <w:pPr>
        <w:pBdr>
          <w:bottom w:val="single" w:sz="6" w:space="1" w:color="auto"/>
        </w:pBdr>
        <w:tabs>
          <w:tab w:val="left" w:pos="1701"/>
          <w:tab w:val="left" w:pos="3969"/>
          <w:tab w:val="left" w:pos="5670"/>
          <w:tab w:val="left" w:pos="7088"/>
          <w:tab w:val="right" w:pos="9639"/>
        </w:tabs>
        <w:spacing w:after="0" w:line="240" w:lineRule="auto"/>
        <w:rPr>
          <w:rStyle w:val="tabulkyNemovitosti"/>
          <w:sz w:val="20"/>
          <w:szCs w:val="20"/>
        </w:rPr>
      </w:pPr>
      <w:r>
        <w:rPr>
          <w:rStyle w:val="tabulkyNemovitosti"/>
          <w:sz w:val="20"/>
          <w:szCs w:val="20"/>
        </w:rPr>
        <w:t xml:space="preserve">                                  </w:t>
      </w:r>
    </w:p>
    <w:p w14:paraId="39AF9AD7" w14:textId="627DB027" w:rsidR="006014B5" w:rsidRDefault="006014B5" w:rsidP="0099344F">
      <w:pPr>
        <w:tabs>
          <w:tab w:val="left" w:pos="1701"/>
          <w:tab w:val="left" w:pos="3969"/>
          <w:tab w:val="left" w:pos="5670"/>
          <w:tab w:val="left" w:pos="7088"/>
          <w:tab w:val="right" w:pos="9639"/>
        </w:tabs>
        <w:spacing w:after="0" w:line="240" w:lineRule="auto"/>
        <w:rPr>
          <w:rStyle w:val="Styl11b"/>
        </w:rPr>
      </w:pPr>
      <w:r>
        <w:rPr>
          <w:rStyle w:val="Styl11b"/>
          <w:szCs w:val="20"/>
        </w:rPr>
        <w:t xml:space="preserve">Obec           </w:t>
      </w:r>
      <w:r>
        <w:rPr>
          <w:rStyle w:val="Styl11b"/>
          <w:szCs w:val="20"/>
        </w:rPr>
        <w:tab/>
        <w:t>Katastrální          Druh</w:t>
      </w:r>
      <w:r>
        <w:rPr>
          <w:rStyle w:val="Styl11b"/>
          <w:szCs w:val="20"/>
        </w:rPr>
        <w:tab/>
        <w:t xml:space="preserve">                      Na pozemku                </w:t>
      </w:r>
      <w:r w:rsidRPr="007E649C">
        <w:rPr>
          <w:rStyle w:val="eop"/>
          <w:rFonts w:ascii="Arial" w:hAnsi="Arial" w:cs="Arial"/>
          <w:sz w:val="20"/>
          <w:szCs w:val="20"/>
        </w:rPr>
        <w:t>ID</w:t>
      </w:r>
    </w:p>
    <w:p w14:paraId="20D408D1" w14:textId="44D74AED" w:rsidR="006014B5" w:rsidRDefault="006014B5" w:rsidP="0099344F">
      <w:pPr>
        <w:tabs>
          <w:tab w:val="left" w:pos="1701"/>
          <w:tab w:val="left" w:pos="3969"/>
          <w:tab w:val="left" w:pos="5670"/>
          <w:tab w:val="left" w:pos="7088"/>
          <w:tab w:val="right" w:pos="9639"/>
        </w:tabs>
        <w:spacing w:after="0" w:line="240" w:lineRule="auto"/>
        <w:rPr>
          <w:rStyle w:val="Styl11b"/>
          <w:szCs w:val="20"/>
        </w:rPr>
      </w:pPr>
      <w:r>
        <w:rPr>
          <w:rStyle w:val="Styl11b"/>
          <w:szCs w:val="20"/>
        </w:rPr>
        <w:t xml:space="preserve">                    </w:t>
      </w:r>
      <w:r>
        <w:rPr>
          <w:rStyle w:val="Styl11b"/>
          <w:szCs w:val="20"/>
        </w:rPr>
        <w:tab/>
        <w:t>Území                 budovy, stavby           parc.č.</w:t>
      </w:r>
      <w:r>
        <w:rPr>
          <w:rStyle w:val="Styl11b"/>
          <w:szCs w:val="20"/>
        </w:rPr>
        <w:tab/>
        <w:t xml:space="preserve"> nemovitosti</w:t>
      </w:r>
    </w:p>
    <w:p w14:paraId="0163042F" w14:textId="77777777" w:rsidR="006014B5" w:rsidRDefault="006014B5" w:rsidP="0099344F">
      <w:pPr>
        <w:pStyle w:val="cary"/>
        <w:ind w:right="0"/>
        <w:rPr>
          <w:rStyle w:val="tabulkyNemovitosti"/>
          <w:sz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4EA432C6" w14:textId="00C8C755" w:rsidR="006014B5" w:rsidRDefault="006014B5" w:rsidP="0099344F">
      <w:pPr>
        <w:spacing w:after="0" w:line="240" w:lineRule="auto"/>
        <w:rPr>
          <w:rStyle w:val="tabulkyNemovitosti"/>
          <w:sz w:val="20"/>
          <w:szCs w:val="20"/>
        </w:rPr>
      </w:pPr>
      <w:r w:rsidRPr="00031A08">
        <w:rPr>
          <w:rStyle w:val="tabulkyNemovitosti"/>
          <w:sz w:val="20"/>
          <w:szCs w:val="20"/>
        </w:rPr>
        <w:t>Velké Všelis</w:t>
      </w:r>
      <w:r>
        <w:rPr>
          <w:rStyle w:val="tabulkyNemovitosti"/>
          <w:sz w:val="20"/>
          <w:szCs w:val="20"/>
        </w:rPr>
        <w:t>y</w:t>
      </w:r>
      <w:r>
        <w:rPr>
          <w:rStyle w:val="tabulkyNemovitosti"/>
          <w:sz w:val="20"/>
          <w:szCs w:val="20"/>
        </w:rPr>
        <w:tab/>
      </w:r>
      <w:r w:rsidRPr="00031A08">
        <w:rPr>
          <w:rStyle w:val="tabulkyNemovitosti"/>
          <w:sz w:val="20"/>
          <w:szCs w:val="20"/>
        </w:rPr>
        <w:t>Malé Všelisy</w:t>
      </w:r>
      <w:r>
        <w:rPr>
          <w:rStyle w:val="tabulkyNemovitosti"/>
          <w:sz w:val="20"/>
          <w:szCs w:val="20"/>
        </w:rPr>
        <w:tab/>
      </w:r>
      <w:r>
        <w:rPr>
          <w:rStyle w:val="tabulkyNemovitosti"/>
          <w:sz w:val="20"/>
          <w:szCs w:val="20"/>
        </w:rPr>
        <w:tab/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  <w:t>jímka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Style w:val="tabulkyNemovitosti"/>
          <w:sz w:val="20"/>
          <w:szCs w:val="20"/>
        </w:rPr>
        <w:t>26/9</w:t>
      </w:r>
      <w:r>
        <w:rPr>
          <w:rStyle w:val="tabulkyNemovitosti"/>
          <w:sz w:val="20"/>
          <w:szCs w:val="20"/>
        </w:rPr>
        <w:tab/>
      </w:r>
      <w:r>
        <w:rPr>
          <w:rStyle w:val="tabulkyNemovitosti"/>
          <w:sz w:val="20"/>
          <w:szCs w:val="20"/>
        </w:rPr>
        <w:tab/>
      </w:r>
      <w:r>
        <w:rPr>
          <w:rStyle w:val="tabulkyNemovitosti"/>
          <w:sz w:val="20"/>
          <w:szCs w:val="20"/>
        </w:rPr>
        <w:tab/>
      </w:r>
      <w:r>
        <w:rPr>
          <w:rStyle w:val="tabulkyNemovitosti"/>
          <w:sz w:val="20"/>
          <w:szCs w:val="20"/>
        </w:rPr>
        <w:tab/>
        <w:t xml:space="preserve">     </w:t>
      </w:r>
      <w:r>
        <w:rPr>
          <w:rStyle w:val="tabulkyNemovitosti"/>
          <w:sz w:val="20"/>
          <w:szCs w:val="20"/>
        </w:rPr>
        <w:tab/>
      </w:r>
      <w:r>
        <w:rPr>
          <w:rStyle w:val="tabulkyNemovitosti"/>
          <w:sz w:val="20"/>
          <w:szCs w:val="20"/>
        </w:rPr>
        <w:tab/>
      </w:r>
      <w:r>
        <w:rPr>
          <w:rStyle w:val="tabulkyNemovitosti"/>
          <w:sz w:val="20"/>
          <w:szCs w:val="20"/>
        </w:rPr>
        <w:tab/>
        <w:t xml:space="preserve"> </w:t>
      </w:r>
      <w:r>
        <w:rPr>
          <w:rStyle w:val="tabulkyNemovitosti"/>
          <w:sz w:val="20"/>
          <w:szCs w:val="20"/>
        </w:rPr>
        <w:tab/>
        <w:t>68</w:t>
      </w:r>
    </w:p>
    <w:p w14:paraId="45C15BD9" w14:textId="3193A720" w:rsidR="006014B5" w:rsidRDefault="006014B5" w:rsidP="0099344F">
      <w:pPr>
        <w:spacing w:after="0" w:line="240" w:lineRule="auto"/>
        <w:rPr>
          <w:rStyle w:val="tabulkyNemovitosti"/>
          <w:sz w:val="20"/>
          <w:szCs w:val="20"/>
        </w:rPr>
      </w:pPr>
      <w:r w:rsidRPr="00031A08">
        <w:rPr>
          <w:rStyle w:val="tabulkyNemovitosti"/>
          <w:sz w:val="20"/>
          <w:szCs w:val="20"/>
        </w:rPr>
        <w:t>Velké Všelis</w:t>
      </w:r>
      <w:r>
        <w:rPr>
          <w:rStyle w:val="tabulkyNemovitosti"/>
          <w:sz w:val="20"/>
          <w:szCs w:val="20"/>
        </w:rPr>
        <w:t>y</w:t>
      </w:r>
      <w:r>
        <w:rPr>
          <w:rStyle w:val="tabulkyNemovitosti"/>
          <w:sz w:val="20"/>
          <w:szCs w:val="20"/>
        </w:rPr>
        <w:tab/>
      </w:r>
      <w:r w:rsidRPr="00031A08">
        <w:rPr>
          <w:rStyle w:val="tabulkyNemovitosti"/>
          <w:sz w:val="20"/>
          <w:szCs w:val="20"/>
        </w:rPr>
        <w:t>Malé Všelisy</w:t>
      </w:r>
      <w:r>
        <w:rPr>
          <w:rStyle w:val="tabulkyNemovitosti"/>
          <w:sz w:val="20"/>
          <w:szCs w:val="20"/>
        </w:rPr>
        <w:tab/>
      </w:r>
      <w:r>
        <w:rPr>
          <w:rStyle w:val="tabulkyNemovitosti"/>
          <w:sz w:val="20"/>
          <w:szCs w:val="20"/>
        </w:rPr>
        <w:tab/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  <w:t>oplocení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Style w:val="tabulkyNemovitosti"/>
          <w:sz w:val="20"/>
          <w:szCs w:val="20"/>
        </w:rPr>
        <w:t>26/11,26/10,26/9</w:t>
      </w:r>
      <w:r>
        <w:rPr>
          <w:rStyle w:val="tabulkyNemovitosti"/>
          <w:sz w:val="20"/>
          <w:szCs w:val="20"/>
        </w:rPr>
        <w:tab/>
      </w:r>
      <w:r>
        <w:rPr>
          <w:rStyle w:val="tabulkyNemovitosti"/>
          <w:sz w:val="20"/>
          <w:szCs w:val="20"/>
        </w:rPr>
        <w:tab/>
      </w:r>
      <w:r>
        <w:rPr>
          <w:rStyle w:val="tabulkyNemovitosti"/>
          <w:sz w:val="20"/>
          <w:szCs w:val="20"/>
        </w:rPr>
        <w:tab/>
      </w:r>
      <w:r>
        <w:rPr>
          <w:rStyle w:val="tabulkyNemovitosti"/>
          <w:sz w:val="20"/>
          <w:szCs w:val="20"/>
        </w:rPr>
        <w:tab/>
        <w:t>69</w:t>
      </w:r>
    </w:p>
    <w:p w14:paraId="129523D8" w14:textId="7C1F3ACC" w:rsidR="006014B5" w:rsidRDefault="006014B5" w:rsidP="0099344F">
      <w:pPr>
        <w:spacing w:after="0" w:line="240" w:lineRule="auto"/>
        <w:rPr>
          <w:rStyle w:val="tabulkyNemovitosti"/>
          <w:sz w:val="20"/>
          <w:szCs w:val="20"/>
        </w:rPr>
      </w:pPr>
      <w:r w:rsidRPr="00031A08">
        <w:rPr>
          <w:rStyle w:val="tabulkyNemovitosti"/>
          <w:sz w:val="20"/>
          <w:szCs w:val="20"/>
        </w:rPr>
        <w:t>Velké Všelis</w:t>
      </w:r>
      <w:r>
        <w:rPr>
          <w:rStyle w:val="tabulkyNemovitosti"/>
          <w:sz w:val="20"/>
          <w:szCs w:val="20"/>
        </w:rPr>
        <w:t>y</w:t>
      </w:r>
      <w:r>
        <w:rPr>
          <w:rStyle w:val="tabulkyNemovitosti"/>
          <w:sz w:val="20"/>
          <w:szCs w:val="20"/>
        </w:rPr>
        <w:tab/>
      </w:r>
      <w:r w:rsidRPr="00031A08">
        <w:rPr>
          <w:rStyle w:val="tabulkyNemovitosti"/>
          <w:sz w:val="20"/>
          <w:szCs w:val="20"/>
        </w:rPr>
        <w:t>Malé Všelisy</w:t>
      </w:r>
      <w:r>
        <w:rPr>
          <w:rStyle w:val="tabulkyNemovitosti"/>
          <w:sz w:val="20"/>
          <w:szCs w:val="20"/>
        </w:rPr>
        <w:tab/>
      </w:r>
      <w:r>
        <w:rPr>
          <w:rStyle w:val="tabulkyNemovitosti"/>
          <w:sz w:val="20"/>
          <w:szCs w:val="20"/>
        </w:rPr>
        <w:tab/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  <w:t>kanalizace a vodovod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  <w:t>66 a 67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</w:p>
    <w:p w14:paraId="0C3CBC83" w14:textId="383C561C" w:rsidR="006014B5" w:rsidRDefault="006014B5" w:rsidP="0099344F">
      <w:pPr>
        <w:spacing w:after="0" w:line="240" w:lineRule="auto"/>
        <w:rPr>
          <w:rStyle w:val="tabulkyNemovitosti"/>
          <w:rFonts w:cs="Arial"/>
          <w:color w:val="000000"/>
          <w:sz w:val="20"/>
          <w:szCs w:val="20"/>
          <w:shd w:val="clear" w:color="auto" w:fill="FFFFFF"/>
        </w:rPr>
      </w:pPr>
      <w:r>
        <w:rPr>
          <w:rStyle w:val="tabulkyNemovitosti"/>
          <w:sz w:val="20"/>
          <w:szCs w:val="20"/>
        </w:rPr>
        <w:tab/>
      </w:r>
      <w:r>
        <w:rPr>
          <w:rStyle w:val="tabulkyNemovitosti"/>
          <w:sz w:val="20"/>
          <w:szCs w:val="20"/>
        </w:rPr>
        <w:tab/>
      </w:r>
      <w:r>
        <w:rPr>
          <w:rStyle w:val="tabulkyNemovitosti"/>
          <w:sz w:val="20"/>
          <w:szCs w:val="20"/>
        </w:rPr>
        <w:tab/>
      </w:r>
      <w:r>
        <w:rPr>
          <w:rStyle w:val="tabulkyNemovitosti"/>
          <w:sz w:val="20"/>
          <w:szCs w:val="20"/>
        </w:rPr>
        <w:tab/>
      </w:r>
      <w:r>
        <w:rPr>
          <w:rStyle w:val="tabulkyNemovitosti"/>
          <w:sz w:val="20"/>
          <w:szCs w:val="20"/>
        </w:rPr>
        <w:tab/>
      </w:r>
      <w:r>
        <w:rPr>
          <w:rStyle w:val="tabulkyNemovitosti"/>
          <w:sz w:val="20"/>
          <w:szCs w:val="20"/>
        </w:rPr>
        <w:tab/>
      </w:r>
      <w:r>
        <w:rPr>
          <w:rStyle w:val="tabulkyNemovitosti"/>
          <w:sz w:val="20"/>
          <w:szCs w:val="20"/>
        </w:rPr>
        <w:tab/>
      </w:r>
      <w:r>
        <w:rPr>
          <w:rStyle w:val="tabulkyNemovitosti"/>
          <w:sz w:val="20"/>
          <w:szCs w:val="20"/>
        </w:rPr>
        <w:tab/>
      </w:r>
      <w:r>
        <w:rPr>
          <w:rStyle w:val="tabulkyNemovitosti"/>
          <w:sz w:val="20"/>
          <w:szCs w:val="20"/>
        </w:rPr>
        <w:tab/>
      </w:r>
      <w:r>
        <w:rPr>
          <w:rStyle w:val="tabulkyNemovitosti"/>
          <w:sz w:val="20"/>
          <w:szCs w:val="20"/>
        </w:rPr>
        <w:tab/>
      </w:r>
      <w:r>
        <w:rPr>
          <w:rStyle w:val="tabulkyNemovitosti"/>
          <w:sz w:val="20"/>
          <w:szCs w:val="20"/>
        </w:rPr>
        <w:tab/>
      </w:r>
      <w:r>
        <w:rPr>
          <w:rStyle w:val="tabulkyNemovitosti"/>
          <w:sz w:val="20"/>
          <w:szCs w:val="20"/>
        </w:rPr>
        <w:tab/>
      </w:r>
      <w:r>
        <w:rPr>
          <w:rStyle w:val="tabulkyNemovitosti"/>
          <w:sz w:val="20"/>
          <w:szCs w:val="20"/>
        </w:rPr>
        <w:tab/>
      </w:r>
      <w:r>
        <w:rPr>
          <w:rStyle w:val="tabulkyNemovitosti"/>
          <w:sz w:val="20"/>
          <w:szCs w:val="20"/>
        </w:rPr>
        <w:tab/>
      </w:r>
      <w:r>
        <w:rPr>
          <w:rStyle w:val="tabulkyNemovitosti"/>
          <w:sz w:val="20"/>
          <w:szCs w:val="20"/>
        </w:rPr>
        <w:tab/>
      </w:r>
      <w:r>
        <w:rPr>
          <w:rStyle w:val="tabulkyNemovitosti"/>
          <w:sz w:val="20"/>
          <w:szCs w:val="20"/>
        </w:rPr>
        <w:tab/>
      </w:r>
      <w:r>
        <w:rPr>
          <w:rStyle w:val="tabulkyNemovitosti"/>
          <w:sz w:val="20"/>
          <w:szCs w:val="20"/>
        </w:rPr>
        <w:tab/>
      </w:r>
      <w:r>
        <w:rPr>
          <w:rStyle w:val="tabulkyNemovitosti"/>
          <w:sz w:val="20"/>
          <w:szCs w:val="20"/>
        </w:rPr>
        <w:tab/>
      </w:r>
      <w:r>
        <w:rPr>
          <w:rStyle w:val="tabulkyNemovitosti"/>
          <w:sz w:val="20"/>
          <w:szCs w:val="20"/>
        </w:rPr>
        <w:tab/>
      </w:r>
      <w:r>
        <w:rPr>
          <w:rStyle w:val="tabulkyNemovitosti"/>
          <w:sz w:val="20"/>
          <w:szCs w:val="20"/>
        </w:rPr>
        <w:tab/>
      </w:r>
      <w:r>
        <w:rPr>
          <w:rStyle w:val="tabulkyNemovitosti"/>
          <w:sz w:val="20"/>
          <w:szCs w:val="20"/>
        </w:rPr>
        <w:tab/>
      </w:r>
      <w:r>
        <w:rPr>
          <w:rStyle w:val="tabulkyNemovitosti"/>
          <w:sz w:val="20"/>
          <w:szCs w:val="20"/>
        </w:rPr>
        <w:tab/>
      </w:r>
      <w:r>
        <w:rPr>
          <w:rStyle w:val="tabulkyNemovitosti"/>
          <w:sz w:val="20"/>
          <w:szCs w:val="20"/>
        </w:rPr>
        <w:tab/>
      </w:r>
      <w:r>
        <w:rPr>
          <w:rStyle w:val="tabulkyNemovitosti"/>
          <w:sz w:val="20"/>
          <w:szCs w:val="20"/>
        </w:rPr>
        <w:tab/>
      </w:r>
      <w:r>
        <w:rPr>
          <w:rStyle w:val="tabulkyNemovitosti"/>
          <w:sz w:val="20"/>
          <w:szCs w:val="20"/>
        </w:rPr>
        <w:tab/>
        <w:t xml:space="preserve"> </w:t>
      </w:r>
    </w:p>
    <w:p w14:paraId="346E2E4C" w14:textId="40C98AB4" w:rsidR="00202E11" w:rsidRDefault="00202E11" w:rsidP="0099344F">
      <w:pPr>
        <w:pStyle w:val="cary"/>
        <w:rPr>
          <w:sz w:val="20"/>
          <w:szCs w:val="20"/>
        </w:rPr>
      </w:pPr>
      <w:r>
        <w:rPr>
          <w:sz w:val="20"/>
          <w:szCs w:val="20"/>
        </w:rPr>
        <w:t xml:space="preserve">(dále jen </w:t>
      </w:r>
      <w:r w:rsidR="007A7FEB" w:rsidRPr="007A7FEB">
        <w:rPr>
          <w:b/>
          <w:bCs/>
          <w:sz w:val="20"/>
          <w:szCs w:val="20"/>
        </w:rPr>
        <w:t>„</w:t>
      </w:r>
      <w:r w:rsidRPr="007A7FEB">
        <w:rPr>
          <w:b/>
          <w:bCs/>
          <w:sz w:val="20"/>
          <w:szCs w:val="20"/>
        </w:rPr>
        <w:t>převáděný majetek”</w:t>
      </w:r>
      <w:r>
        <w:rPr>
          <w:sz w:val="20"/>
          <w:szCs w:val="20"/>
        </w:rPr>
        <w:t>)</w:t>
      </w:r>
    </w:p>
    <w:p w14:paraId="3C938F0C" w14:textId="77777777" w:rsidR="00531631" w:rsidRDefault="00531631" w:rsidP="006B2083">
      <w:pPr>
        <w:spacing w:after="0" w:line="240" w:lineRule="auto"/>
        <w:rPr>
          <w:rFonts w:ascii="Arial" w:eastAsia="Times New Roman" w:hAnsi="Arial" w:cs="Arial"/>
        </w:rPr>
      </w:pPr>
    </w:p>
    <w:p w14:paraId="4EA0A534" w14:textId="77777777" w:rsidR="002C36CF" w:rsidRPr="00D42556" w:rsidRDefault="002C36CF" w:rsidP="006B2083">
      <w:pPr>
        <w:spacing w:after="0" w:line="240" w:lineRule="auto"/>
        <w:rPr>
          <w:rFonts w:ascii="Arial" w:eastAsia="Times New Roman" w:hAnsi="Arial" w:cs="Arial"/>
        </w:rPr>
      </w:pPr>
    </w:p>
    <w:bookmarkEnd w:id="0"/>
    <w:bookmarkEnd w:id="1"/>
    <w:p w14:paraId="4FFB9AED" w14:textId="65720859" w:rsidR="00686759" w:rsidRPr="00871B8F" w:rsidRDefault="00686759" w:rsidP="0048524B">
      <w:pPr>
        <w:pStyle w:val="cary"/>
        <w:spacing w:before="120"/>
        <w:rPr>
          <w:b/>
          <w:bCs/>
          <w:sz w:val="20"/>
          <w:szCs w:val="20"/>
        </w:rPr>
      </w:pPr>
      <w:r w:rsidRPr="00871B8F">
        <w:rPr>
          <w:sz w:val="20"/>
          <w:szCs w:val="20"/>
        </w:rPr>
        <w:t xml:space="preserve">                                                                        </w:t>
      </w:r>
      <w:r w:rsidR="00871B8F">
        <w:rPr>
          <w:sz w:val="20"/>
          <w:szCs w:val="20"/>
        </w:rPr>
        <w:t xml:space="preserve">       </w:t>
      </w:r>
      <w:r w:rsidR="00444608">
        <w:rPr>
          <w:sz w:val="20"/>
          <w:szCs w:val="20"/>
        </w:rPr>
        <w:t xml:space="preserve"> </w:t>
      </w:r>
      <w:r w:rsidR="00871B8F">
        <w:rPr>
          <w:sz w:val="20"/>
          <w:szCs w:val="20"/>
        </w:rPr>
        <w:t xml:space="preserve">   </w:t>
      </w:r>
      <w:r w:rsidRPr="00871B8F">
        <w:rPr>
          <w:sz w:val="20"/>
          <w:szCs w:val="20"/>
        </w:rPr>
        <w:t xml:space="preserve">  </w:t>
      </w:r>
      <w:r w:rsidRPr="00871B8F">
        <w:rPr>
          <w:b/>
          <w:bCs/>
          <w:sz w:val="20"/>
          <w:szCs w:val="20"/>
        </w:rPr>
        <w:t>II.</w:t>
      </w:r>
    </w:p>
    <w:p w14:paraId="6DD854A3" w14:textId="640274A0" w:rsidR="00FB0D22" w:rsidRPr="00FB0D22" w:rsidRDefault="00750730" w:rsidP="00FB0D22">
      <w:pPr>
        <w:tabs>
          <w:tab w:val="left" w:pos="709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E67894">
        <w:rPr>
          <w:rFonts w:ascii="Arial" w:hAnsi="Arial" w:cs="Arial"/>
          <w:sz w:val="20"/>
          <w:szCs w:val="20"/>
        </w:rPr>
        <w:t>Tato kupní smlouva je uzavírána na základě výsledků výběrového řízení s aukcí elektronickou formou</w:t>
      </w:r>
      <w:r w:rsidR="00444608">
        <w:rPr>
          <w:rFonts w:ascii="Arial" w:hAnsi="Arial" w:cs="Arial"/>
          <w:sz w:val="20"/>
          <w:szCs w:val="20"/>
        </w:rPr>
        <w:t>,</w:t>
      </w:r>
      <w:r w:rsidRPr="00E67894">
        <w:rPr>
          <w:rFonts w:ascii="Arial" w:hAnsi="Arial" w:cs="Arial"/>
          <w:sz w:val="20"/>
          <w:szCs w:val="20"/>
        </w:rPr>
        <w:t xml:space="preserve"> uskutečněného prostřednictvím Elektronického aukčního systému</w:t>
      </w:r>
      <w:r w:rsidR="00E330F6">
        <w:rPr>
          <w:rFonts w:ascii="Arial" w:hAnsi="Arial" w:cs="Arial"/>
          <w:sz w:val="20"/>
          <w:szCs w:val="20"/>
        </w:rPr>
        <w:t>,</w:t>
      </w:r>
      <w:r w:rsidRPr="00E67894">
        <w:rPr>
          <w:rFonts w:ascii="Arial" w:hAnsi="Arial" w:cs="Arial"/>
          <w:sz w:val="20"/>
          <w:szCs w:val="20"/>
        </w:rPr>
        <w:t xml:space="preserve"> pod ID elektronické aukce </w:t>
      </w:r>
      <w:r w:rsidRPr="00FB5834">
        <w:rPr>
          <w:rFonts w:ascii="Arial" w:hAnsi="Arial" w:cs="Arial"/>
          <w:sz w:val="20"/>
          <w:szCs w:val="20"/>
        </w:rPr>
        <w:t>128824-A52316</w:t>
      </w:r>
      <w:r w:rsidR="00686759" w:rsidRPr="00871B8F">
        <w:rPr>
          <w:rFonts w:ascii="Arial" w:hAnsi="Arial" w:cs="Arial"/>
          <w:color w:val="000000"/>
          <w:sz w:val="20"/>
          <w:szCs w:val="20"/>
          <w:u w:color="000000"/>
        </w:rPr>
        <w:t>, jehož správcem je Úřad pro zastupování státu ve věcech majetkových</w:t>
      </w:r>
      <w:r w:rsidR="00E330F6">
        <w:rPr>
          <w:rFonts w:ascii="Arial" w:hAnsi="Arial" w:cs="Arial"/>
          <w:color w:val="000000"/>
          <w:sz w:val="20"/>
          <w:szCs w:val="20"/>
          <w:u w:color="000000"/>
        </w:rPr>
        <w:t>,</w:t>
      </w:r>
      <w:r w:rsidR="00686759" w:rsidRPr="00871B8F">
        <w:rPr>
          <w:rFonts w:ascii="Arial" w:hAnsi="Arial" w:cs="Arial"/>
          <w:color w:val="000000"/>
          <w:sz w:val="20"/>
          <w:szCs w:val="20"/>
          <w:u w:color="000000"/>
        </w:rPr>
        <w:t xml:space="preserve"> a </w:t>
      </w:r>
      <w:r w:rsidR="00686759" w:rsidRPr="00871B8F">
        <w:rPr>
          <w:rFonts w:ascii="Arial" w:hAnsi="Arial" w:cs="Arial"/>
          <w:sz w:val="20"/>
          <w:szCs w:val="20"/>
        </w:rPr>
        <w:t xml:space="preserve">podle § 13 odst. 2 zákona o SPÚ, </w:t>
      </w:r>
      <w:r w:rsidR="0048524B">
        <w:rPr>
          <w:rFonts w:ascii="Arial" w:hAnsi="Arial" w:cs="Arial"/>
          <w:sz w:val="20"/>
          <w:szCs w:val="20"/>
        </w:rPr>
        <w:br/>
      </w:r>
      <w:r w:rsidR="00686759" w:rsidRPr="00871B8F">
        <w:rPr>
          <w:rFonts w:ascii="Arial" w:hAnsi="Arial" w:cs="Arial"/>
          <w:sz w:val="20"/>
          <w:szCs w:val="20"/>
        </w:rPr>
        <w:t xml:space="preserve">a o změně některých souvisejících zákonů, ve znění </w:t>
      </w:r>
      <w:r w:rsidR="0067288B">
        <w:rPr>
          <w:rFonts w:ascii="Arial" w:hAnsi="Arial" w:cs="Arial"/>
          <w:sz w:val="20"/>
          <w:szCs w:val="20"/>
        </w:rPr>
        <w:t>účinném ke dni 30.9.2025</w:t>
      </w:r>
      <w:r w:rsidR="00FB0D22">
        <w:rPr>
          <w:rFonts w:ascii="Arial" w:hAnsi="Arial" w:cs="Arial"/>
          <w:sz w:val="20"/>
          <w:szCs w:val="20"/>
        </w:rPr>
        <w:t xml:space="preserve"> </w:t>
      </w:r>
      <w:r w:rsidR="00FB0D22" w:rsidRPr="00FB0D22">
        <w:rPr>
          <w:rFonts w:ascii="Arial" w:hAnsi="Arial" w:cs="Arial"/>
          <w:sz w:val="20"/>
          <w:szCs w:val="20"/>
        </w:rPr>
        <w:t xml:space="preserve">(viz. přechodná ustanovení </w:t>
      </w:r>
      <w:r w:rsidR="00827E55">
        <w:rPr>
          <w:rFonts w:ascii="Arial" w:hAnsi="Arial" w:cs="Arial"/>
          <w:sz w:val="20"/>
          <w:szCs w:val="20"/>
        </w:rPr>
        <w:br/>
      </w:r>
      <w:r w:rsidR="00FB0D22" w:rsidRPr="00FB0D22">
        <w:rPr>
          <w:rFonts w:ascii="Arial" w:hAnsi="Arial" w:cs="Arial"/>
          <w:sz w:val="20"/>
          <w:szCs w:val="20"/>
        </w:rPr>
        <w:t>Čl. II bod 1. zákona č. 287/2025 Sb.)</w:t>
      </w:r>
      <w:r w:rsidR="00E64737" w:rsidRPr="00E64737">
        <w:rPr>
          <w:rFonts w:ascii="Arial" w:hAnsi="Arial" w:cs="Arial"/>
          <w:sz w:val="20"/>
          <w:szCs w:val="20"/>
        </w:rPr>
        <w:t>.</w:t>
      </w:r>
    </w:p>
    <w:p w14:paraId="022E94A1" w14:textId="333FCB42" w:rsidR="002C36CF" w:rsidRPr="006014B5" w:rsidRDefault="002C36CF" w:rsidP="00E64737">
      <w:pPr>
        <w:tabs>
          <w:tab w:val="left" w:pos="709"/>
        </w:tabs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  <w:u w:color="000000"/>
        </w:rPr>
      </w:pPr>
    </w:p>
    <w:p w14:paraId="253C863A" w14:textId="77777777" w:rsidR="007A7FEB" w:rsidRDefault="00686759" w:rsidP="006B2083">
      <w:pPr>
        <w:pStyle w:val="para"/>
        <w:rPr>
          <w:rFonts w:ascii="Arial" w:hAnsi="Arial" w:cs="Arial"/>
          <w:sz w:val="20"/>
        </w:rPr>
      </w:pPr>
      <w:r w:rsidRPr="00871B8F">
        <w:rPr>
          <w:rFonts w:ascii="Arial" w:hAnsi="Arial" w:cs="Arial"/>
          <w:sz w:val="20"/>
        </w:rPr>
        <w:t>III.</w:t>
      </w:r>
    </w:p>
    <w:p w14:paraId="5FD8B533" w14:textId="77777777" w:rsidR="007A7FEB" w:rsidRPr="007A7FEB" w:rsidRDefault="00686759" w:rsidP="006B2083">
      <w:pPr>
        <w:pStyle w:val="para"/>
        <w:numPr>
          <w:ilvl w:val="0"/>
          <w:numId w:val="13"/>
        </w:numPr>
        <w:spacing w:before="120"/>
        <w:ind w:left="357" w:hanging="357"/>
        <w:jc w:val="both"/>
        <w:rPr>
          <w:rFonts w:ascii="Arial" w:hAnsi="Arial" w:cs="Arial"/>
          <w:b w:val="0"/>
          <w:bCs/>
          <w:sz w:val="20"/>
        </w:rPr>
      </w:pPr>
      <w:r w:rsidRPr="007A7FEB">
        <w:rPr>
          <w:rFonts w:ascii="Arial" w:hAnsi="Arial" w:cs="Arial"/>
          <w:b w:val="0"/>
          <w:bCs/>
          <w:sz w:val="20"/>
        </w:rPr>
        <w:t>Prodávající převádí touto smlouvou kupujícímu vlastnické právo k převáděnému majetku se všemi součástmi a s příslušenstvím, právy a povinnostmi, a to za kupní cenu, stanovenou v Čl. III. odst. 2. této smlouvy. Kupující toto právo za kupní cenu uvedenou v Čl. III. odst. 2. této smlouvy přijímá. Smluvní strany berou na vědomí, že k převáděné (převáděným) stavbě (stavbám) mohou existovat oprávnění nebo omezení užívání vzniklá podle předchozích právních úprav, která nebyla předmětem zápisu do evidence nemovitostí ani katastru nemovitostí. Tato omezení a oprávnění přecházejí na nabyvatele stavby (staveb).</w:t>
      </w:r>
    </w:p>
    <w:p w14:paraId="43DD6F36" w14:textId="6B16D11C" w:rsidR="00686759" w:rsidRDefault="00686759" w:rsidP="006B2083">
      <w:pPr>
        <w:pStyle w:val="para"/>
        <w:numPr>
          <w:ilvl w:val="0"/>
          <w:numId w:val="13"/>
        </w:numPr>
        <w:spacing w:before="120"/>
        <w:ind w:left="357" w:hanging="357"/>
        <w:jc w:val="both"/>
        <w:rPr>
          <w:rFonts w:ascii="Arial" w:hAnsi="Arial" w:cs="Arial"/>
          <w:b w:val="0"/>
          <w:bCs/>
          <w:sz w:val="20"/>
        </w:rPr>
      </w:pPr>
      <w:r w:rsidRPr="007A7FEB">
        <w:rPr>
          <w:rFonts w:ascii="Arial" w:hAnsi="Arial" w:cs="Arial"/>
          <w:b w:val="0"/>
          <w:bCs/>
          <w:sz w:val="20"/>
        </w:rPr>
        <w:t xml:space="preserve">Kupní cena za převáděný majetek, ve smyslu odst. 1. tohoto článku, činí </w:t>
      </w:r>
      <w:r w:rsidR="0042732E" w:rsidRPr="00573E7D">
        <w:rPr>
          <w:rFonts w:ascii="Arial" w:hAnsi="Arial" w:cs="Arial"/>
          <w:sz w:val="20"/>
        </w:rPr>
        <w:t>2 516 312,00</w:t>
      </w:r>
      <w:r w:rsidRPr="00573E7D">
        <w:rPr>
          <w:rFonts w:ascii="Arial" w:hAnsi="Arial" w:cs="Arial"/>
          <w:sz w:val="20"/>
        </w:rPr>
        <w:t xml:space="preserve"> Kč</w:t>
      </w:r>
      <w:r w:rsidRPr="007A7FEB">
        <w:rPr>
          <w:rFonts w:ascii="Arial" w:hAnsi="Arial" w:cs="Arial"/>
          <w:b w:val="0"/>
          <w:bCs/>
          <w:sz w:val="20"/>
        </w:rPr>
        <w:t xml:space="preserve"> (slovy:</w:t>
      </w:r>
      <w:r w:rsidR="00AB4B73">
        <w:rPr>
          <w:rFonts w:ascii="Arial" w:hAnsi="Arial" w:cs="Arial"/>
          <w:b w:val="0"/>
          <w:bCs/>
          <w:sz w:val="20"/>
        </w:rPr>
        <w:t xml:space="preserve"> </w:t>
      </w:r>
      <w:r w:rsidR="005936CA">
        <w:rPr>
          <w:rFonts w:ascii="Arial" w:hAnsi="Arial" w:cs="Arial"/>
          <w:b w:val="0"/>
          <w:bCs/>
          <w:sz w:val="20"/>
        </w:rPr>
        <w:t>dva miliony</w:t>
      </w:r>
      <w:r w:rsidRPr="007A7FEB">
        <w:rPr>
          <w:rFonts w:ascii="Arial" w:hAnsi="Arial" w:cs="Arial"/>
          <w:b w:val="0"/>
          <w:bCs/>
          <w:sz w:val="20"/>
        </w:rPr>
        <w:t xml:space="preserve"> </w:t>
      </w:r>
      <w:r w:rsidR="005E25C0">
        <w:rPr>
          <w:rFonts w:ascii="Arial" w:hAnsi="Arial" w:cs="Arial"/>
          <w:b w:val="0"/>
          <w:bCs/>
          <w:sz w:val="20"/>
        </w:rPr>
        <w:t>pět set šestnáct</w:t>
      </w:r>
      <w:r w:rsidR="0000443F">
        <w:rPr>
          <w:rFonts w:ascii="Arial" w:hAnsi="Arial" w:cs="Arial"/>
          <w:b w:val="0"/>
          <w:bCs/>
          <w:sz w:val="20"/>
        </w:rPr>
        <w:t xml:space="preserve"> tisíc tři sta dvanáct </w:t>
      </w:r>
      <w:r w:rsidRPr="007A7FEB">
        <w:rPr>
          <w:rFonts w:ascii="Arial" w:hAnsi="Arial" w:cs="Arial"/>
          <w:b w:val="0"/>
          <w:bCs/>
          <w:sz w:val="20"/>
        </w:rPr>
        <w:t>korun českých).</w:t>
      </w:r>
    </w:p>
    <w:p w14:paraId="75E2C315" w14:textId="77777777" w:rsidR="002C36CF" w:rsidRDefault="002C36CF" w:rsidP="002430E1">
      <w:pPr>
        <w:pStyle w:val="para"/>
        <w:spacing w:before="120"/>
        <w:jc w:val="both"/>
        <w:rPr>
          <w:rFonts w:ascii="Arial" w:hAnsi="Arial" w:cs="Arial"/>
          <w:b w:val="0"/>
          <w:bCs/>
          <w:sz w:val="20"/>
        </w:rPr>
      </w:pPr>
    </w:p>
    <w:p w14:paraId="0600A6E3" w14:textId="77777777" w:rsidR="0048524B" w:rsidRPr="007A7FEB" w:rsidRDefault="0048524B" w:rsidP="002430E1">
      <w:pPr>
        <w:pStyle w:val="para"/>
        <w:spacing w:before="120"/>
        <w:jc w:val="both"/>
        <w:rPr>
          <w:rFonts w:ascii="Arial" w:hAnsi="Arial" w:cs="Arial"/>
          <w:b w:val="0"/>
          <w:bCs/>
          <w:sz w:val="20"/>
        </w:rPr>
      </w:pPr>
    </w:p>
    <w:p w14:paraId="210046A2" w14:textId="77777777" w:rsidR="00686759" w:rsidRPr="00871B8F" w:rsidRDefault="00686759" w:rsidP="006B2083">
      <w:pPr>
        <w:pStyle w:val="VnitrniText0"/>
      </w:pPr>
    </w:p>
    <w:p w14:paraId="22A26A6D" w14:textId="77777777" w:rsidR="00686759" w:rsidRPr="00871B8F" w:rsidRDefault="00686759" w:rsidP="006B2083">
      <w:pPr>
        <w:pStyle w:val="para"/>
        <w:rPr>
          <w:rFonts w:ascii="Arial" w:hAnsi="Arial" w:cs="Arial"/>
          <w:sz w:val="20"/>
        </w:rPr>
      </w:pPr>
      <w:r w:rsidRPr="00871B8F">
        <w:rPr>
          <w:rFonts w:ascii="Arial" w:hAnsi="Arial" w:cs="Arial"/>
          <w:sz w:val="20"/>
        </w:rPr>
        <w:t>IV.</w:t>
      </w:r>
    </w:p>
    <w:p w14:paraId="78BE0FC3" w14:textId="4EF3A928" w:rsidR="00686759" w:rsidRDefault="00686759" w:rsidP="006B2083">
      <w:pPr>
        <w:pStyle w:val="VnitrniText0"/>
        <w:ind w:firstLine="0"/>
      </w:pPr>
      <w:r w:rsidRPr="00871B8F">
        <w:t xml:space="preserve">Kupní cenu dle Čl. III. odst. 2. uhradil kupující na účet prodávajícího, vedený u České národní banky se sídlem v Praze, číslo účtu 10014-3723001/0710, variabilní symbol </w:t>
      </w:r>
      <w:r w:rsidR="006B2CB7" w:rsidRPr="006B2CB7">
        <w:rPr>
          <w:bCs/>
          <w:color w:val="000000"/>
        </w:rPr>
        <w:t>1002682566</w:t>
      </w:r>
      <w:r w:rsidRPr="00871B8F">
        <w:t xml:space="preserve"> v plné výši před podpisem této smlouvy.</w:t>
      </w:r>
    </w:p>
    <w:p w14:paraId="55043B2D" w14:textId="77777777" w:rsidR="007007B7" w:rsidRDefault="007007B7" w:rsidP="006B2083">
      <w:pPr>
        <w:pStyle w:val="VnitrniText0"/>
        <w:ind w:firstLine="0"/>
      </w:pPr>
    </w:p>
    <w:p w14:paraId="77356B45" w14:textId="77777777" w:rsidR="0048524B" w:rsidRDefault="0048524B" w:rsidP="006B2083">
      <w:pPr>
        <w:pStyle w:val="VnitrniText0"/>
        <w:ind w:firstLine="0"/>
      </w:pPr>
    </w:p>
    <w:p w14:paraId="49BB8C2D" w14:textId="77777777" w:rsidR="002C36CF" w:rsidRPr="00871B8F" w:rsidRDefault="002C36CF" w:rsidP="006B2083">
      <w:pPr>
        <w:pStyle w:val="VnitrniText0"/>
        <w:ind w:firstLine="0"/>
      </w:pPr>
    </w:p>
    <w:p w14:paraId="2E6FAAEB" w14:textId="77777777" w:rsidR="00686759" w:rsidRPr="00871B8F" w:rsidRDefault="00686759" w:rsidP="006B2083">
      <w:pPr>
        <w:pStyle w:val="para"/>
        <w:rPr>
          <w:rFonts w:ascii="Arial" w:hAnsi="Arial" w:cs="Arial"/>
          <w:sz w:val="20"/>
        </w:rPr>
      </w:pPr>
      <w:r w:rsidRPr="00871B8F">
        <w:rPr>
          <w:rFonts w:ascii="Arial" w:hAnsi="Arial" w:cs="Arial"/>
          <w:sz w:val="20"/>
        </w:rPr>
        <w:t>V.</w:t>
      </w:r>
    </w:p>
    <w:p w14:paraId="4EA36C63" w14:textId="77777777" w:rsidR="007007B7" w:rsidRDefault="00686759" w:rsidP="006B2083">
      <w:pPr>
        <w:pStyle w:val="VnitrniText0"/>
        <w:numPr>
          <w:ilvl w:val="0"/>
          <w:numId w:val="14"/>
        </w:numPr>
        <w:spacing w:before="120"/>
        <w:ind w:left="357" w:hanging="357"/>
      </w:pPr>
      <w:r w:rsidRPr="00871B8F">
        <w:t xml:space="preserve">Obě smluvní strany shodně prohlašují, že jim nejsou známy žádné skutečnosti, které by uzavření smlouvy bránily. </w:t>
      </w:r>
    </w:p>
    <w:p w14:paraId="3043D605" w14:textId="4E04F8FE" w:rsidR="007007B7" w:rsidRDefault="00674752" w:rsidP="006B2083">
      <w:pPr>
        <w:pStyle w:val="VnitrniText0"/>
        <w:numPr>
          <w:ilvl w:val="0"/>
          <w:numId w:val="14"/>
        </w:numPr>
        <w:spacing w:before="120"/>
        <w:ind w:left="357" w:hanging="357"/>
      </w:pPr>
      <w:r w:rsidRPr="007007B7">
        <w:t xml:space="preserve">Užívací vztah k části prodávaného majetku, na pozemcích p. č. 26/17, p. č. 26/19 a p. č. 914/3 je řešen nájemní smlouvou, č. </w:t>
      </w:r>
      <w:r w:rsidRPr="007007B7">
        <w:rPr>
          <w:shd w:val="clear" w:color="auto" w:fill="FFFFFF"/>
        </w:rPr>
        <w:t>69N20/66</w:t>
      </w:r>
      <w:r w:rsidRPr="007007B7">
        <w:t xml:space="preserve">, kterou s SPÚ uzavřeli </w:t>
      </w:r>
      <w:proofErr w:type="spellStart"/>
      <w:r w:rsidR="00D90081">
        <w:t>xxxxxxxxxxxxxx</w:t>
      </w:r>
      <w:proofErr w:type="spellEnd"/>
      <w:r w:rsidRPr="007007B7">
        <w:rPr>
          <w:shd w:val="clear" w:color="auto" w:fill="FFFFFF"/>
        </w:rPr>
        <w:t xml:space="preserve"> a Ing. Jiří Horák </w:t>
      </w:r>
      <w:r w:rsidRPr="007007B7">
        <w:t xml:space="preserve">jakožto </w:t>
      </w:r>
      <w:r w:rsidRPr="007007B7">
        <w:rPr>
          <w:lang w:eastAsia="cs-CZ"/>
        </w:rPr>
        <w:t>nájemci</w:t>
      </w:r>
      <w:r w:rsidRPr="007007B7">
        <w:rPr>
          <w:i/>
          <w:iCs/>
        </w:rPr>
        <w:t xml:space="preserve">. </w:t>
      </w:r>
      <w:r w:rsidRPr="007007B7">
        <w:t>S obsahem nájemní smlouvy byl kupující seznámen před podpisem této smlouvy, což stvrzuje</w:t>
      </w:r>
      <w:r w:rsidR="00810FDA" w:rsidRPr="007007B7">
        <w:t xml:space="preserve"> </w:t>
      </w:r>
      <w:r w:rsidRPr="007007B7">
        <w:t>svým podpisem</w:t>
      </w:r>
      <w:r w:rsidR="00EC7F6F">
        <w:t>.</w:t>
      </w:r>
    </w:p>
    <w:p w14:paraId="73673B88" w14:textId="77777777" w:rsidR="007007B7" w:rsidRDefault="00686759" w:rsidP="006B2083">
      <w:pPr>
        <w:pStyle w:val="VnitrniText0"/>
        <w:numPr>
          <w:ilvl w:val="0"/>
          <w:numId w:val="14"/>
        </w:numPr>
        <w:spacing w:before="120"/>
        <w:ind w:left="357" w:hanging="357"/>
      </w:pPr>
      <w:r w:rsidRPr="007007B7">
        <w:rPr>
          <w:bCs/>
        </w:rPr>
        <w:t>Kupující bere na vědomí, že na předmětu prodeje vázne předkupní právo vlastník</w:t>
      </w:r>
      <w:r w:rsidR="00202E11" w:rsidRPr="007007B7">
        <w:rPr>
          <w:bCs/>
        </w:rPr>
        <w:t>ů</w:t>
      </w:r>
      <w:r w:rsidRPr="007007B7">
        <w:rPr>
          <w:bCs/>
        </w:rPr>
        <w:t xml:space="preserve"> pozem</w:t>
      </w:r>
      <w:r w:rsidR="00202E11" w:rsidRPr="007007B7">
        <w:rPr>
          <w:bCs/>
        </w:rPr>
        <w:t>ků.</w:t>
      </w:r>
      <w:r w:rsidRPr="007007B7">
        <w:rPr>
          <w:bCs/>
        </w:rPr>
        <w:t xml:space="preserve">                Smlouva se ve smyslu </w:t>
      </w:r>
      <w:proofErr w:type="spellStart"/>
      <w:r w:rsidRPr="007007B7">
        <w:rPr>
          <w:bCs/>
        </w:rPr>
        <w:t>ust</w:t>
      </w:r>
      <w:proofErr w:type="spellEnd"/>
      <w:r w:rsidRPr="007007B7">
        <w:rPr>
          <w:bCs/>
        </w:rPr>
        <w:t>. § 2145 občanského zákoníku uzavírá s rozvazovací podmínkou uplatnění předkupního práva.</w:t>
      </w:r>
    </w:p>
    <w:p w14:paraId="01C58D77" w14:textId="585FEF2B" w:rsidR="00686759" w:rsidRDefault="00686759" w:rsidP="006B2083">
      <w:pPr>
        <w:pStyle w:val="VnitrniText0"/>
        <w:numPr>
          <w:ilvl w:val="0"/>
          <w:numId w:val="14"/>
        </w:numPr>
        <w:spacing w:before="120"/>
        <w:ind w:left="357" w:hanging="357"/>
      </w:pPr>
      <w:r w:rsidRPr="00683DFE">
        <w:t xml:space="preserve">Kupující nabývá majetek ve smyslu § 1918 zákona č. 89/2012 </w:t>
      </w:r>
      <w:r>
        <w:t>S</w:t>
      </w:r>
      <w:r w:rsidRPr="00683DFE">
        <w:t xml:space="preserve">b., Občanský zákoník, tak, jak stojí a </w:t>
      </w:r>
      <w:proofErr w:type="gramStart"/>
      <w:r w:rsidRPr="00683DFE">
        <w:t>leží</w:t>
      </w:r>
      <w:proofErr w:type="gramEnd"/>
      <w:r w:rsidRPr="00683DFE">
        <w:t>. V souladu s ustanovením § 1916 odst. 2 zákona č. 89/2012 Sb., Občanský zákoník, se pak kupující vzdává svého práva z vadného plnění a zavazuje se, že nebude po prodávajícím uplatňovat jakákoliv práva z vad převáděného majetku.</w:t>
      </w:r>
    </w:p>
    <w:p w14:paraId="2E27F609" w14:textId="77777777" w:rsidR="000472D1" w:rsidRDefault="000472D1" w:rsidP="000472D1">
      <w:pPr>
        <w:pStyle w:val="VnitrniText0"/>
        <w:spacing w:before="120"/>
      </w:pPr>
    </w:p>
    <w:p w14:paraId="450A623B" w14:textId="77777777" w:rsidR="0048524B" w:rsidRDefault="0048524B" w:rsidP="000472D1">
      <w:pPr>
        <w:pStyle w:val="VnitrniText0"/>
        <w:spacing w:before="120"/>
      </w:pPr>
    </w:p>
    <w:p w14:paraId="12D0C861" w14:textId="77777777" w:rsidR="00686759" w:rsidRPr="00841677" w:rsidRDefault="00686759" w:rsidP="006B2083">
      <w:pPr>
        <w:pStyle w:val="para"/>
        <w:rPr>
          <w:rFonts w:ascii="Arial" w:hAnsi="Arial" w:cs="Arial"/>
          <w:sz w:val="20"/>
        </w:rPr>
      </w:pPr>
      <w:r w:rsidRPr="00841677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>I</w:t>
      </w:r>
      <w:r w:rsidRPr="00841677">
        <w:rPr>
          <w:rFonts w:ascii="Arial" w:hAnsi="Arial" w:cs="Arial"/>
          <w:sz w:val="20"/>
        </w:rPr>
        <w:t xml:space="preserve">. </w:t>
      </w:r>
    </w:p>
    <w:p w14:paraId="2B5E9648" w14:textId="77777777" w:rsidR="00684B1A" w:rsidRDefault="00686759" w:rsidP="006B2083">
      <w:pPr>
        <w:pStyle w:val="VnitrniText0"/>
        <w:numPr>
          <w:ilvl w:val="0"/>
          <w:numId w:val="15"/>
        </w:numPr>
        <w:spacing w:before="120"/>
        <w:ind w:left="357" w:hanging="357"/>
      </w:pPr>
      <w:r w:rsidRPr="00EB6C54">
        <w:t>Kupující prohlašuje, že je mu současný stav převáděného majetku dobře znám. Kupující rovněž</w:t>
      </w:r>
      <w:r>
        <w:t xml:space="preserve"> </w:t>
      </w:r>
      <w:r w:rsidRPr="00EB6C54">
        <w:t>prohlašuje, že nemá žádné dluhy vůči státu</w:t>
      </w:r>
      <w:r>
        <w:t>.</w:t>
      </w:r>
      <w:r w:rsidRPr="00EB6C54">
        <w:t xml:space="preserve"> </w:t>
      </w:r>
    </w:p>
    <w:p w14:paraId="4F1980F0" w14:textId="77777777" w:rsidR="00684B1A" w:rsidRDefault="00686759" w:rsidP="006B2083">
      <w:pPr>
        <w:pStyle w:val="VnitrniText0"/>
        <w:numPr>
          <w:ilvl w:val="0"/>
          <w:numId w:val="15"/>
        </w:numPr>
        <w:spacing w:before="120"/>
        <w:ind w:left="357" w:hanging="357"/>
      </w:pPr>
      <w:r w:rsidRPr="00F67811">
        <w:rPr>
          <w:lang w:eastAsia="cs-CZ"/>
        </w:rPr>
        <w:t>Prodávající je povinen předat kupující</w:t>
      </w:r>
      <w:r>
        <w:rPr>
          <w:lang w:eastAsia="cs-CZ"/>
        </w:rPr>
        <w:t>mu</w:t>
      </w:r>
      <w:r w:rsidRPr="00F67811">
        <w:rPr>
          <w:lang w:eastAsia="cs-CZ"/>
        </w:rPr>
        <w:t xml:space="preserve"> a t</w:t>
      </w:r>
      <w:r>
        <w:rPr>
          <w:lang w:eastAsia="cs-CZ"/>
        </w:rPr>
        <w:t>en</w:t>
      </w:r>
      <w:r w:rsidRPr="00F67811">
        <w:rPr>
          <w:lang w:eastAsia="cs-CZ"/>
        </w:rPr>
        <w:t xml:space="preserve"> </w:t>
      </w:r>
      <w:r>
        <w:rPr>
          <w:lang w:eastAsia="cs-CZ"/>
        </w:rPr>
        <w:t>je</w:t>
      </w:r>
      <w:r w:rsidRPr="00F67811">
        <w:rPr>
          <w:lang w:eastAsia="cs-CZ"/>
        </w:rPr>
        <w:t xml:space="preserve"> povin</w:t>
      </w:r>
      <w:r>
        <w:rPr>
          <w:lang w:eastAsia="cs-CZ"/>
        </w:rPr>
        <w:t>en</w:t>
      </w:r>
      <w:r w:rsidRPr="00F67811">
        <w:rPr>
          <w:lang w:eastAsia="cs-CZ"/>
        </w:rPr>
        <w:t xml:space="preserve"> převzít majetek ke dni účinnosti smlouvy</w:t>
      </w:r>
      <w:r>
        <w:rPr>
          <w:lang w:eastAsia="cs-CZ"/>
        </w:rPr>
        <w:t>.</w:t>
      </w:r>
      <w:r>
        <w:rPr>
          <w:lang w:eastAsia="cs-CZ"/>
        </w:rPr>
        <w:br/>
      </w:r>
      <w:r w:rsidRPr="00F67811">
        <w:rPr>
          <w:lang w:eastAsia="cs-CZ"/>
        </w:rPr>
        <w:t>O předání a převzetí bude sepsán „Zápis o předání a převzetí věcí zahrnutých do majetku”, ve kterém bude uveden skutečný stav těchto věcí se všemi případnými právními vadami a břemeny zatěžujícími tyto věci s tím, že je kupující spolu s nimi přebír</w:t>
      </w:r>
      <w:r>
        <w:rPr>
          <w:lang w:eastAsia="cs-CZ"/>
        </w:rPr>
        <w:t>á</w:t>
      </w:r>
      <w:r w:rsidRPr="00F67811">
        <w:rPr>
          <w:lang w:eastAsia="cs-CZ"/>
        </w:rPr>
        <w:t xml:space="preserve"> a j</w:t>
      </w:r>
      <w:r>
        <w:rPr>
          <w:lang w:eastAsia="cs-CZ"/>
        </w:rPr>
        <w:t>e</w:t>
      </w:r>
      <w:r w:rsidRPr="00F67811">
        <w:rPr>
          <w:lang w:eastAsia="cs-CZ"/>
        </w:rPr>
        <w:t xml:space="preserve"> s nimi takto srozuměn. Zápis o předání a převzetí majetku stvrdí podpisem obě smluvní strany.</w:t>
      </w:r>
    </w:p>
    <w:p w14:paraId="562F422D" w14:textId="3512971A" w:rsidR="00684B1A" w:rsidRDefault="00686759" w:rsidP="006B2083">
      <w:pPr>
        <w:pStyle w:val="VnitrniText0"/>
        <w:numPr>
          <w:ilvl w:val="0"/>
          <w:numId w:val="15"/>
        </w:numPr>
        <w:spacing w:before="120"/>
        <w:ind w:left="357" w:hanging="357"/>
      </w:pPr>
      <w:r w:rsidRPr="00684B1A">
        <w:rPr>
          <w:lang w:eastAsia="cs-CZ"/>
        </w:rPr>
        <w:t xml:space="preserve">Předávání majetku se uskuteční na základě „Dohody o fyzické přejímce majetku“, ve které bude uvedeno datum a čas zahájení přejímky majetku. Pokud kupující nezahájí přebírání, nebo v již zahájeném přebírání majetku nepokračuje, případně nepodepíše „Zápis o předání a převzetí věcí zahrnutých do majetku“, </w:t>
      </w:r>
      <w:r w:rsidR="00EC4B5B">
        <w:rPr>
          <w:lang w:eastAsia="cs-CZ"/>
        </w:rPr>
        <w:br/>
      </w:r>
      <w:r w:rsidRPr="00684B1A">
        <w:rPr>
          <w:lang w:eastAsia="cs-CZ"/>
        </w:rPr>
        <w:t>je povinen zaplatit prodávajícímu smluvní pokutu ve výši 0,05 % z kupní ceny za každý započatý den, </w:t>
      </w:r>
      <w:r w:rsidR="00EC4B5B">
        <w:rPr>
          <w:lang w:eastAsia="cs-CZ"/>
        </w:rPr>
        <w:br/>
      </w:r>
      <w:r w:rsidRPr="00684B1A">
        <w:rPr>
          <w:lang w:eastAsia="cs-CZ"/>
        </w:rPr>
        <w:t xml:space="preserve">po který bude porušení této povinnosti trvat. </w:t>
      </w:r>
    </w:p>
    <w:p w14:paraId="0446E598" w14:textId="7F0DF9A6" w:rsidR="00686759" w:rsidRDefault="00686759" w:rsidP="006B2083">
      <w:pPr>
        <w:pStyle w:val="VnitrniText0"/>
        <w:numPr>
          <w:ilvl w:val="0"/>
          <w:numId w:val="15"/>
        </w:numPr>
        <w:spacing w:before="120"/>
        <w:ind w:left="357" w:hanging="357"/>
      </w:pPr>
      <w:r w:rsidRPr="00684B1A">
        <w:rPr>
          <w:lang w:eastAsia="cs-CZ"/>
        </w:rPr>
        <w:t>Jakékoliv porušení povinností stanovených tímto článkem kupujícím se považuje za porušení smlouvy, které zakládá právo prodávajícího od smlouvy odstoupit.</w:t>
      </w:r>
    </w:p>
    <w:p w14:paraId="521778DC" w14:textId="77777777" w:rsidR="000472D1" w:rsidRDefault="000472D1" w:rsidP="00585360">
      <w:pPr>
        <w:pStyle w:val="VnitrniText0"/>
        <w:spacing w:before="120"/>
        <w:ind w:firstLine="0"/>
      </w:pPr>
    </w:p>
    <w:p w14:paraId="60DCE01F" w14:textId="77777777" w:rsidR="00962075" w:rsidRPr="00684B1A" w:rsidRDefault="00962075" w:rsidP="006B2083">
      <w:pPr>
        <w:pStyle w:val="VnitrniText0"/>
        <w:spacing w:before="120"/>
        <w:ind w:firstLine="0"/>
      </w:pPr>
    </w:p>
    <w:p w14:paraId="2EE297EA" w14:textId="77777777" w:rsidR="00686759" w:rsidRPr="00841677" w:rsidRDefault="00686759" w:rsidP="006B2083">
      <w:pPr>
        <w:pStyle w:val="VnitrniText0"/>
      </w:pPr>
      <w:r>
        <w:t xml:space="preserve">                                                                        </w:t>
      </w:r>
      <w:r w:rsidRPr="003B570F">
        <w:rPr>
          <w:b/>
          <w:bCs/>
        </w:rPr>
        <w:t>VII</w:t>
      </w:r>
      <w:r w:rsidRPr="00841677">
        <w:t xml:space="preserve">. </w:t>
      </w:r>
    </w:p>
    <w:p w14:paraId="6E8A21C3" w14:textId="77777777" w:rsidR="007808D2" w:rsidRDefault="00686759" w:rsidP="006B2083">
      <w:pPr>
        <w:pStyle w:val="VnitrniText0"/>
        <w:numPr>
          <w:ilvl w:val="0"/>
          <w:numId w:val="16"/>
        </w:numPr>
        <w:spacing w:before="120"/>
        <w:ind w:left="357" w:hanging="357"/>
      </w:pPr>
      <w:r w:rsidRPr="006856AD">
        <w:t>Kupující je oprávněn odstoupit od této kupní smlouvy pouze v souladu s ustanovením § 2001 a násl. zákona č. 89/2012 Sb.</w:t>
      </w:r>
      <w:r>
        <w:t xml:space="preserve">, </w:t>
      </w:r>
      <w:bookmarkStart w:id="2" w:name="_Hlk174612049"/>
      <w:r>
        <w:t>ve znění pozdějších předpisů.</w:t>
      </w:r>
      <w:r w:rsidRPr="006856AD">
        <w:t xml:space="preserve"> </w:t>
      </w:r>
      <w:bookmarkEnd w:id="2"/>
    </w:p>
    <w:p w14:paraId="3129E4BA" w14:textId="77777777" w:rsidR="007808D2" w:rsidRDefault="00686759" w:rsidP="006B2083">
      <w:pPr>
        <w:pStyle w:val="VnitrniText0"/>
        <w:numPr>
          <w:ilvl w:val="0"/>
          <w:numId w:val="16"/>
        </w:numPr>
        <w:spacing w:before="120"/>
        <w:ind w:left="357" w:hanging="357"/>
      </w:pPr>
      <w:r>
        <w:t xml:space="preserve">Prodávající má právo v souladu s ustanovením § 1977 zákona č. 89/2012 Sb., </w:t>
      </w:r>
      <w:bookmarkStart w:id="3" w:name="_Hlk174612182"/>
      <w:r>
        <w:t>ve znění pozdějších předpisů</w:t>
      </w:r>
      <w:bookmarkEnd w:id="3"/>
      <w:r>
        <w:t>, od smlouvy odstoupit, pokud to kupujícímu oznámí bez zbytečného odkladu.</w:t>
      </w:r>
      <w:bookmarkStart w:id="4" w:name="_Hlk108178720"/>
    </w:p>
    <w:p w14:paraId="7E964AF7" w14:textId="77777777" w:rsidR="007808D2" w:rsidRDefault="00C267B1" w:rsidP="006B2083">
      <w:pPr>
        <w:pStyle w:val="VnitrniText0"/>
        <w:numPr>
          <w:ilvl w:val="0"/>
          <w:numId w:val="16"/>
        </w:numPr>
        <w:spacing w:before="120"/>
        <w:ind w:left="357" w:hanging="357"/>
      </w:pPr>
      <w:r w:rsidRPr="00963C41">
        <w:t xml:space="preserve">Odstoupením od smlouvy kupujícím zároveň vznikne prodávajícímu právo na úhradu </w:t>
      </w:r>
      <w:bookmarkStart w:id="5" w:name="_Hlk97806071"/>
      <w:r w:rsidRPr="00963C41">
        <w:t xml:space="preserve">smluvní pokuty uvedené v čl. VI., odst. 3. této smlouvy, vznikla-li. </w:t>
      </w:r>
      <w:bookmarkEnd w:id="5"/>
    </w:p>
    <w:p w14:paraId="5CB0EF6C" w14:textId="5AC5CAB7" w:rsidR="007808D2" w:rsidRDefault="00C267B1" w:rsidP="006B2083">
      <w:pPr>
        <w:pStyle w:val="VnitrniText0"/>
        <w:numPr>
          <w:ilvl w:val="0"/>
          <w:numId w:val="16"/>
        </w:numPr>
        <w:spacing w:before="120"/>
        <w:ind w:left="357" w:hanging="357"/>
      </w:pPr>
      <w:r w:rsidRPr="00D6695B">
        <w:t xml:space="preserve">Odstoupení od smlouvy musí být v písemné formě a nabývá účinnosti dnem doručení druhé straně. Odstoupením se závazky z této smlouvy </w:t>
      </w:r>
      <w:proofErr w:type="gramStart"/>
      <w:r w:rsidRPr="00D6695B">
        <w:t>ruší</w:t>
      </w:r>
      <w:proofErr w:type="gramEnd"/>
      <w:r w:rsidRPr="00D6695B">
        <w:t xml:space="preserve"> od počátku a smluvní strany si vrátí vše, co si plnily, kromě smluvní pokuty uvedené v čl. V</w:t>
      </w:r>
      <w:r>
        <w:t>I</w:t>
      </w:r>
      <w:r w:rsidRPr="00D6695B">
        <w:t xml:space="preserve">., odst. </w:t>
      </w:r>
      <w:r>
        <w:t>3</w:t>
      </w:r>
      <w:r w:rsidRPr="00D6695B">
        <w:t xml:space="preserve">. této smlouvy, vznikla-li. </w:t>
      </w:r>
    </w:p>
    <w:p w14:paraId="616AF91F" w14:textId="5325A4E0" w:rsidR="00C267B1" w:rsidRDefault="00C267B1" w:rsidP="006B2083">
      <w:pPr>
        <w:pStyle w:val="VnitrniText0"/>
        <w:numPr>
          <w:ilvl w:val="0"/>
          <w:numId w:val="16"/>
        </w:numPr>
        <w:spacing w:before="120"/>
        <w:ind w:left="357" w:hanging="357"/>
      </w:pPr>
      <w:r w:rsidRPr="00D6695B">
        <w:t>Pokud dojde k odstoupení od smlouvy, má prodávající povinnost do 30 dnů od účinků odstoupení vrátit na účet kupujícího kupní cenu sníženou o smluvní pokutu uvedenou v čl. V</w:t>
      </w:r>
      <w:r>
        <w:t>I</w:t>
      </w:r>
      <w:r w:rsidRPr="00D6695B">
        <w:t xml:space="preserve">., odst. </w:t>
      </w:r>
      <w:r>
        <w:t>3</w:t>
      </w:r>
      <w:r w:rsidRPr="00D6695B">
        <w:t xml:space="preserve">. této smlouvy, </w:t>
      </w:r>
      <w:r w:rsidR="002C36CF">
        <w:br/>
      </w:r>
      <w:r w:rsidRPr="00D6695B">
        <w:t>vznikla-li.</w:t>
      </w:r>
      <w:bookmarkEnd w:id="4"/>
      <w:r w:rsidRPr="00D6695B">
        <w:t xml:space="preserve"> </w:t>
      </w:r>
    </w:p>
    <w:p w14:paraId="6A09B95A" w14:textId="77777777" w:rsidR="00810FDA" w:rsidRDefault="00810FDA" w:rsidP="006B2083">
      <w:pPr>
        <w:pStyle w:val="VnitrniText0"/>
      </w:pPr>
    </w:p>
    <w:p w14:paraId="5FE3F825" w14:textId="77777777" w:rsidR="00C267B1" w:rsidRDefault="00C267B1" w:rsidP="006B2083">
      <w:pPr>
        <w:pStyle w:val="para"/>
        <w:jc w:val="left"/>
        <w:rPr>
          <w:rFonts w:ascii="Arial" w:hAnsi="Arial" w:cs="Arial"/>
          <w:sz w:val="20"/>
        </w:rPr>
      </w:pPr>
    </w:p>
    <w:p w14:paraId="33C71FD9" w14:textId="77777777" w:rsidR="00C267B1" w:rsidRPr="00841677" w:rsidRDefault="00C267B1" w:rsidP="006B2083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VIII</w:t>
      </w:r>
      <w:r w:rsidRPr="00841677">
        <w:rPr>
          <w:rFonts w:ascii="Arial" w:hAnsi="Arial" w:cs="Arial"/>
          <w:sz w:val="20"/>
        </w:rPr>
        <w:t>.</w:t>
      </w:r>
    </w:p>
    <w:p w14:paraId="4E786FB3" w14:textId="77777777" w:rsidR="00DF3FF7" w:rsidRDefault="00C267B1" w:rsidP="006B2083">
      <w:pPr>
        <w:pStyle w:val="VnitrniText0"/>
        <w:numPr>
          <w:ilvl w:val="0"/>
          <w:numId w:val="17"/>
        </w:numPr>
        <w:spacing w:before="120"/>
        <w:ind w:left="357" w:hanging="357"/>
      </w:pPr>
      <w:r w:rsidRPr="000249BB">
        <w:t>Vlastnické právo k převáděnému majetku nabývá kupující zápisem do katastru nemovitostí. Právní účinky zápisu nastanou ke dni, kdy byl návrh doručen katastrálnímu úřadu. Tímto dnem na kupujícího přecházejí veškerá práva a povinnosti spojené s vlastnictvím a užíváním nemovit</w:t>
      </w:r>
      <w:r>
        <w:t>é</w:t>
      </w:r>
      <w:r w:rsidRPr="000249BB">
        <w:t xml:space="preserve"> věc</w:t>
      </w:r>
      <w:r>
        <w:t>i</w:t>
      </w:r>
      <w:r w:rsidRPr="000249BB">
        <w:t xml:space="preserve">. </w:t>
      </w:r>
    </w:p>
    <w:p w14:paraId="0CDAA29F" w14:textId="77777777" w:rsidR="00DF3FF7" w:rsidRDefault="00C267B1" w:rsidP="006B2083">
      <w:pPr>
        <w:pStyle w:val="VnitrniText0"/>
        <w:numPr>
          <w:ilvl w:val="0"/>
          <w:numId w:val="17"/>
        </w:numPr>
        <w:spacing w:before="120"/>
        <w:ind w:left="357" w:hanging="357"/>
      </w:pPr>
      <w:r w:rsidRPr="00DF3FF7">
        <w:t xml:space="preserve">Prodávající je ve smyslu zákona č. 634/2004 Sb., o správních poplatcích, ve znění pozdějších předpisů, osvobozen od správních poplatků. </w:t>
      </w:r>
    </w:p>
    <w:p w14:paraId="7564D739" w14:textId="77777777" w:rsidR="00DF3FF7" w:rsidRDefault="00C267B1" w:rsidP="006B2083">
      <w:pPr>
        <w:pStyle w:val="VnitrniText0"/>
        <w:numPr>
          <w:ilvl w:val="0"/>
          <w:numId w:val="17"/>
        </w:numPr>
        <w:spacing w:before="120"/>
        <w:ind w:left="357" w:hanging="357"/>
      </w:pPr>
      <w:r w:rsidRPr="00DF3FF7">
        <w:t xml:space="preserve">Smluvní strany se dohodly, že prodávající podá návrh na vklad vlastnického práva na základě této smlouvy u příslušného katastrálního úřadu do </w:t>
      </w:r>
      <w:r w:rsidRPr="00DF3FF7">
        <w:rPr>
          <w:bCs/>
        </w:rPr>
        <w:t>30</w:t>
      </w:r>
      <w:r w:rsidRPr="00DF3FF7">
        <w:t xml:space="preserve"> dnů ode dne účinnosti této smlouvy.</w:t>
      </w:r>
    </w:p>
    <w:p w14:paraId="7B4D8C96" w14:textId="3C0A0561" w:rsidR="00DF3FF7" w:rsidRDefault="00C267B1" w:rsidP="006B2083">
      <w:pPr>
        <w:pStyle w:val="VnitrniText0"/>
        <w:numPr>
          <w:ilvl w:val="0"/>
          <w:numId w:val="17"/>
        </w:numPr>
        <w:spacing w:before="120"/>
        <w:ind w:left="357" w:hanging="357"/>
      </w:pPr>
      <w:r w:rsidRPr="00DF3FF7">
        <w:t xml:space="preserve">V 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</w:t>
      </w:r>
      <w:r w:rsidR="00F64797">
        <w:br/>
      </w:r>
      <w:r w:rsidRPr="00DF3FF7">
        <w:t>a to nejpozději do 1 (jednoho) měsíce od výzvy k doplnění, případně právní moci zamítavého rozhodnutí katastrálního úřadu.</w:t>
      </w:r>
    </w:p>
    <w:p w14:paraId="77F3D86B" w14:textId="73861E83" w:rsidR="00C267B1" w:rsidRDefault="00C267B1" w:rsidP="006B2083">
      <w:pPr>
        <w:pStyle w:val="VnitrniText0"/>
        <w:numPr>
          <w:ilvl w:val="0"/>
          <w:numId w:val="17"/>
        </w:numPr>
        <w:spacing w:before="120"/>
        <w:ind w:left="357" w:hanging="357"/>
      </w:pPr>
      <w:r w:rsidRPr="00DF3FF7"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 prodávajícím vymáhat.</w:t>
      </w:r>
    </w:p>
    <w:p w14:paraId="1B948494" w14:textId="77777777" w:rsidR="000472D1" w:rsidRPr="00DF3FF7" w:rsidRDefault="000472D1" w:rsidP="000472D1">
      <w:pPr>
        <w:pStyle w:val="VnitrniText0"/>
        <w:spacing w:before="120"/>
      </w:pPr>
    </w:p>
    <w:p w14:paraId="6D6CE888" w14:textId="77777777" w:rsidR="00B109D7" w:rsidRDefault="00B109D7" w:rsidP="006B2083">
      <w:pPr>
        <w:pStyle w:val="vnintext"/>
        <w:tabs>
          <w:tab w:val="clear" w:pos="709"/>
        </w:tabs>
        <w:spacing w:before="60"/>
        <w:ind w:firstLine="0"/>
        <w:rPr>
          <w:rFonts w:ascii="Arial" w:hAnsi="Arial" w:cs="Arial"/>
          <w:sz w:val="20"/>
        </w:rPr>
      </w:pPr>
    </w:p>
    <w:p w14:paraId="276C31DB" w14:textId="77777777" w:rsidR="0048524B" w:rsidRPr="00B109D7" w:rsidRDefault="0048524B" w:rsidP="006B2083">
      <w:pPr>
        <w:pStyle w:val="vnintext"/>
        <w:tabs>
          <w:tab w:val="clear" w:pos="709"/>
        </w:tabs>
        <w:spacing w:before="60"/>
        <w:ind w:firstLine="0"/>
        <w:rPr>
          <w:rFonts w:ascii="Arial" w:hAnsi="Arial" w:cs="Arial"/>
          <w:sz w:val="20"/>
        </w:rPr>
      </w:pPr>
    </w:p>
    <w:p w14:paraId="75315068" w14:textId="77777777" w:rsidR="00C267B1" w:rsidRPr="0048459A" w:rsidRDefault="00C267B1" w:rsidP="006B2083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IX</w:t>
      </w:r>
      <w:r w:rsidRPr="0048459A">
        <w:rPr>
          <w:rFonts w:ascii="Arial" w:hAnsi="Arial" w:cs="Arial"/>
          <w:b/>
          <w:sz w:val="20"/>
          <w:szCs w:val="20"/>
        </w:rPr>
        <w:t>.</w:t>
      </w:r>
    </w:p>
    <w:p w14:paraId="7E58947D" w14:textId="77777777" w:rsidR="000527BF" w:rsidRDefault="00C267B1" w:rsidP="006B2083">
      <w:pPr>
        <w:pStyle w:val="Odstavecseseznamem"/>
        <w:numPr>
          <w:ilvl w:val="0"/>
          <w:numId w:val="18"/>
        </w:numPr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06A1A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na základě dohody účastníků smlouvy.</w:t>
      </w:r>
    </w:p>
    <w:p w14:paraId="00B6251A" w14:textId="77777777" w:rsidR="000527BF" w:rsidRDefault="00C267B1" w:rsidP="006B2083">
      <w:pPr>
        <w:pStyle w:val="Odstavecseseznamem"/>
        <w:numPr>
          <w:ilvl w:val="0"/>
          <w:numId w:val="18"/>
        </w:numPr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06A1A">
        <w:rPr>
          <w:rFonts w:ascii="Arial" w:hAnsi="Arial" w:cs="Arial"/>
          <w:sz w:val="20"/>
          <w:szCs w:val="20"/>
        </w:rPr>
        <w:t xml:space="preserve">Tato smlouva je vyhotovena ve </w:t>
      </w:r>
      <w:r w:rsidR="00D06A1A" w:rsidRPr="00D06A1A">
        <w:rPr>
          <w:rFonts w:ascii="Arial" w:hAnsi="Arial" w:cs="Arial"/>
          <w:sz w:val="20"/>
          <w:szCs w:val="20"/>
        </w:rPr>
        <w:t>třech</w:t>
      </w:r>
      <w:r w:rsidRPr="00D06A1A">
        <w:rPr>
          <w:rFonts w:ascii="Arial" w:hAnsi="Arial" w:cs="Arial"/>
          <w:sz w:val="20"/>
          <w:szCs w:val="20"/>
        </w:rPr>
        <w:t xml:space="preserve"> stejnopisech, z nichž každý má platnost originálu. Kupující </w:t>
      </w:r>
      <w:proofErr w:type="gramStart"/>
      <w:r w:rsidRPr="00D06A1A">
        <w:rPr>
          <w:rFonts w:ascii="Arial" w:hAnsi="Arial" w:cs="Arial"/>
          <w:sz w:val="20"/>
          <w:szCs w:val="20"/>
        </w:rPr>
        <w:t>obdrží</w:t>
      </w:r>
      <w:proofErr w:type="gramEnd"/>
      <w:r w:rsidRPr="00D06A1A">
        <w:rPr>
          <w:rFonts w:ascii="Arial" w:hAnsi="Arial" w:cs="Arial"/>
          <w:sz w:val="20"/>
          <w:szCs w:val="20"/>
        </w:rPr>
        <w:t xml:space="preserve"> </w:t>
      </w:r>
      <w:r w:rsidR="00D06A1A" w:rsidRPr="00D06A1A">
        <w:rPr>
          <w:rFonts w:ascii="Arial" w:hAnsi="Arial" w:cs="Arial"/>
          <w:sz w:val="20"/>
          <w:szCs w:val="20"/>
        </w:rPr>
        <w:t xml:space="preserve">jeden </w:t>
      </w:r>
      <w:r w:rsidRPr="00D06A1A">
        <w:rPr>
          <w:rFonts w:ascii="Arial" w:hAnsi="Arial" w:cs="Arial"/>
          <w:sz w:val="20"/>
          <w:szCs w:val="20"/>
        </w:rPr>
        <w:t>stejnopis a ostatní jsou určeny pro prodávajícího.</w:t>
      </w:r>
    </w:p>
    <w:p w14:paraId="78D11FC3" w14:textId="62AF78B2" w:rsidR="00C267B1" w:rsidRPr="000472D1" w:rsidRDefault="00C267B1" w:rsidP="006B2083">
      <w:pPr>
        <w:pStyle w:val="Odstavecseseznamem"/>
        <w:numPr>
          <w:ilvl w:val="0"/>
          <w:numId w:val="18"/>
        </w:numPr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527BF">
        <w:rPr>
          <w:rFonts w:ascii="Arial" w:hAnsi="Arial" w:cs="Arial"/>
          <w:bCs/>
          <w:sz w:val="20"/>
          <w:szCs w:val="20"/>
        </w:rPr>
        <w:t xml:space="preserve">Tato smlouva nabývá platnosti dnem podpisu oběma smluvními stranami a účinnosti po uplynutí </w:t>
      </w:r>
      <w:r w:rsidRPr="000527BF">
        <w:rPr>
          <w:rFonts w:ascii="Arial" w:hAnsi="Arial" w:cs="Arial"/>
          <w:bCs/>
          <w:sz w:val="20"/>
          <w:szCs w:val="20"/>
        </w:rPr>
        <w:br/>
        <w:t>4 měsíců ode dne jejího uzavření, ne dříve však, než uveřejněním v Registru smluv dle zákona č. 340/2015 Sb., o zvláštních podmínkách účinnosti některých smluv, ve znění pozdějších předpisů. Smluvní strany se dohodly, že uveřejnění této smlouvy v Registru smluv dle zákona č. 340/2015 Sb., o zvláštních podmínkách účinnosti některých smluv, ve znění pozdějších předpisů, zajistí Státní pozemkový úřad.</w:t>
      </w:r>
    </w:p>
    <w:p w14:paraId="08CB238B" w14:textId="77777777" w:rsidR="000527BF" w:rsidRPr="000527BF" w:rsidRDefault="000527BF" w:rsidP="006B2083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BC85F0" w14:textId="77777777" w:rsidR="00C267B1" w:rsidRPr="000E3CCC" w:rsidRDefault="00C267B1" w:rsidP="006B208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</w:t>
      </w:r>
      <w:r w:rsidRPr="000E3CCC">
        <w:rPr>
          <w:rFonts w:ascii="Arial" w:hAnsi="Arial" w:cs="Arial"/>
          <w:b/>
          <w:sz w:val="20"/>
          <w:szCs w:val="20"/>
        </w:rPr>
        <w:t>.</w:t>
      </w:r>
    </w:p>
    <w:p w14:paraId="2A426552" w14:textId="77777777" w:rsidR="000527BF" w:rsidRDefault="00C267B1" w:rsidP="006B2083">
      <w:pPr>
        <w:pStyle w:val="Odstavecseseznamem"/>
        <w:numPr>
          <w:ilvl w:val="0"/>
          <w:numId w:val="19"/>
        </w:numPr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527BF">
        <w:rPr>
          <w:rFonts w:ascii="Arial" w:hAnsi="Arial" w:cs="Arial"/>
          <w:sz w:val="20"/>
          <w:szCs w:val="20"/>
        </w:rPr>
        <w:t>Kupující prohlašuje, že splňuje zákonné podmínky ve smyslu § 16 odst. 1 zákona o SPÚ, a o změně některých souvisejících zákonů, ve znění pozdějších předpisů.</w:t>
      </w:r>
    </w:p>
    <w:p w14:paraId="66395D96" w14:textId="6B3D5067" w:rsidR="00C267B1" w:rsidRDefault="00C267B1" w:rsidP="006B2083">
      <w:pPr>
        <w:pStyle w:val="Odstavecseseznamem"/>
        <w:numPr>
          <w:ilvl w:val="0"/>
          <w:numId w:val="19"/>
        </w:numPr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527BF">
        <w:rPr>
          <w:rFonts w:ascii="Arial" w:hAnsi="Arial" w:cs="Arial"/>
          <w:sz w:val="20"/>
          <w:szCs w:val="20"/>
        </w:rPr>
        <w:t>Kupující ber</w:t>
      </w:r>
      <w:r w:rsidR="003C08F5" w:rsidRPr="000527BF">
        <w:rPr>
          <w:rFonts w:ascii="Arial" w:hAnsi="Arial" w:cs="Arial"/>
          <w:sz w:val="20"/>
          <w:szCs w:val="20"/>
        </w:rPr>
        <w:t>e</w:t>
      </w:r>
      <w:r w:rsidRPr="000527BF">
        <w:rPr>
          <w:rFonts w:ascii="Arial" w:hAnsi="Arial" w:cs="Arial"/>
          <w:sz w:val="20"/>
          <w:szCs w:val="20"/>
        </w:rPr>
        <w:t xml:space="preserve"> na vědomí a j</w:t>
      </w:r>
      <w:r w:rsidR="003C08F5" w:rsidRPr="000527BF">
        <w:rPr>
          <w:rFonts w:ascii="Arial" w:hAnsi="Arial" w:cs="Arial"/>
          <w:sz w:val="20"/>
          <w:szCs w:val="20"/>
        </w:rPr>
        <w:t>e</w:t>
      </w:r>
      <w:r w:rsidRPr="000527BF">
        <w:rPr>
          <w:rFonts w:ascii="Arial" w:hAnsi="Arial" w:cs="Arial"/>
          <w:sz w:val="20"/>
          <w:szCs w:val="20"/>
        </w:rPr>
        <w:t xml:space="preserve"> srozuměn s tím, že nepravdivost tvrzení obsažených ve výše uvedeném prohlášení má za následek neplatnost této smlouvy od samého počátku.</w:t>
      </w:r>
    </w:p>
    <w:p w14:paraId="6D632B63" w14:textId="77777777" w:rsidR="000472D1" w:rsidRPr="000527BF" w:rsidRDefault="000472D1" w:rsidP="006B2083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C83635" w14:textId="77777777" w:rsidR="00C267B1" w:rsidRPr="000E3CCC" w:rsidRDefault="00C267B1" w:rsidP="006B20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E3CCC">
        <w:rPr>
          <w:rFonts w:ascii="Arial" w:hAnsi="Arial" w:cs="Arial"/>
          <w:b/>
          <w:bCs/>
          <w:sz w:val="20"/>
          <w:szCs w:val="20"/>
        </w:rPr>
        <w:t>X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0E3CCC">
        <w:rPr>
          <w:rFonts w:ascii="Arial" w:hAnsi="Arial" w:cs="Arial"/>
          <w:b/>
          <w:bCs/>
          <w:sz w:val="20"/>
          <w:szCs w:val="20"/>
        </w:rPr>
        <w:t>.</w:t>
      </w:r>
    </w:p>
    <w:p w14:paraId="4857A950" w14:textId="52AE388A" w:rsidR="00C267B1" w:rsidRDefault="00C267B1" w:rsidP="006B2083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E3CCC">
        <w:rPr>
          <w:rFonts w:ascii="Arial" w:hAnsi="Arial" w:cs="Arial"/>
          <w:sz w:val="20"/>
          <w:szCs w:val="20"/>
        </w:rPr>
        <w:t xml:space="preserve">Státní pozemkový úřad jako správce osobních údajů dle zákona č. 110/2019 Sb., o zpracování osobních údajů, a platného nařízení (EU) 2016/679 (GDPR), tímto informuje ve smlouvě uvedený subjekt osobních údajů, </w:t>
      </w:r>
      <w:r w:rsidR="00EC4B5B">
        <w:rPr>
          <w:rFonts w:ascii="Arial" w:hAnsi="Arial" w:cs="Arial"/>
          <w:sz w:val="20"/>
          <w:szCs w:val="20"/>
        </w:rPr>
        <w:br/>
      </w:r>
      <w:r w:rsidRPr="000E3CCC">
        <w:rPr>
          <w:rFonts w:ascii="Arial" w:hAnsi="Arial" w:cs="Arial"/>
          <w:sz w:val="20"/>
          <w:szCs w:val="20"/>
        </w:rPr>
        <w:t xml:space="preserve">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</w:t>
      </w:r>
      <w:r w:rsidR="00EC4B5B">
        <w:rPr>
          <w:rFonts w:ascii="Arial" w:hAnsi="Arial" w:cs="Arial"/>
          <w:sz w:val="20"/>
          <w:szCs w:val="20"/>
        </w:rPr>
        <w:br/>
      </w:r>
      <w:r w:rsidRPr="000E3CCC">
        <w:rPr>
          <w:rFonts w:ascii="Arial" w:hAnsi="Arial" w:cs="Arial"/>
          <w:sz w:val="20"/>
          <w:szCs w:val="20"/>
        </w:rPr>
        <w:t xml:space="preserve">se zavazují, že při správě a zpracování osobních údajů budou dále postupovat v souladu s aktuální platnou </w:t>
      </w:r>
      <w:r w:rsidR="00EC4B5B">
        <w:rPr>
          <w:rFonts w:ascii="Arial" w:hAnsi="Arial" w:cs="Arial"/>
          <w:sz w:val="20"/>
          <w:szCs w:val="20"/>
        </w:rPr>
        <w:br/>
      </w:r>
      <w:r w:rsidRPr="000E3CCC">
        <w:rPr>
          <w:rFonts w:ascii="Arial" w:hAnsi="Arial" w:cs="Arial"/>
          <w:sz w:val="20"/>
          <w:szCs w:val="20"/>
        </w:rPr>
        <w:t xml:space="preserve">a účinnou legislativou. Postupy a opatření se SPÚ zavazuje dodržovat po celou dobu trvání skartační lhůty </w:t>
      </w:r>
      <w:r w:rsidR="00EC4B5B">
        <w:rPr>
          <w:rFonts w:ascii="Arial" w:hAnsi="Arial" w:cs="Arial"/>
          <w:sz w:val="20"/>
          <w:szCs w:val="20"/>
        </w:rPr>
        <w:br/>
      </w:r>
      <w:r w:rsidRPr="000E3CCC">
        <w:rPr>
          <w:rFonts w:ascii="Arial" w:hAnsi="Arial" w:cs="Arial"/>
          <w:sz w:val="20"/>
          <w:szCs w:val="20"/>
        </w:rPr>
        <w:t>ve smyslu § 2 písm. s) zákona č. 499/2004 Sb. o archivnictví a spisové službě a o změně některých zákonů, ve znění pozdějších předpisů.</w:t>
      </w:r>
    </w:p>
    <w:p w14:paraId="3B0E7F38" w14:textId="77777777" w:rsidR="000472D1" w:rsidRPr="00C267B1" w:rsidRDefault="000472D1" w:rsidP="006B2083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073994" w14:textId="77777777" w:rsidR="00C267B1" w:rsidRPr="000E3CCC" w:rsidRDefault="00C267B1" w:rsidP="006B20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E3CCC">
        <w:rPr>
          <w:rFonts w:ascii="Arial" w:hAnsi="Arial" w:cs="Arial"/>
          <w:b/>
          <w:bCs/>
          <w:sz w:val="20"/>
          <w:szCs w:val="20"/>
        </w:rPr>
        <w:t>X</w:t>
      </w:r>
      <w:r>
        <w:rPr>
          <w:rFonts w:ascii="Arial" w:hAnsi="Arial" w:cs="Arial"/>
          <w:b/>
          <w:bCs/>
          <w:sz w:val="20"/>
          <w:szCs w:val="20"/>
        </w:rPr>
        <w:t>II</w:t>
      </w:r>
      <w:r w:rsidRPr="000E3CCC">
        <w:rPr>
          <w:rFonts w:ascii="Arial" w:hAnsi="Arial" w:cs="Arial"/>
          <w:b/>
          <w:bCs/>
          <w:sz w:val="20"/>
          <w:szCs w:val="20"/>
        </w:rPr>
        <w:t>.</w:t>
      </w:r>
    </w:p>
    <w:p w14:paraId="3E38C299" w14:textId="77777777" w:rsidR="00C267B1" w:rsidRPr="000E3CCC" w:rsidRDefault="00C267B1" w:rsidP="006B2083">
      <w:pPr>
        <w:tabs>
          <w:tab w:val="left" w:pos="709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E3CCC">
        <w:rPr>
          <w:rFonts w:ascii="Arial" w:hAnsi="Arial" w:cs="Arial"/>
          <w:sz w:val="20"/>
          <w:szCs w:val="20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5B7172CD" w14:textId="77777777" w:rsidR="00793D04" w:rsidRDefault="00793D04" w:rsidP="006B20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0151415" w14:textId="77777777" w:rsidR="00DF76FA" w:rsidRPr="00E0091F" w:rsidRDefault="00DF76FA" w:rsidP="006B20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D1A3909" w14:textId="60AFAF23" w:rsidR="00531631" w:rsidRDefault="00BF2CBA" w:rsidP="006B20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0091F">
        <w:rPr>
          <w:rFonts w:ascii="Arial" w:eastAsia="Times New Roman" w:hAnsi="Arial" w:cs="Arial"/>
          <w:sz w:val="20"/>
          <w:szCs w:val="20"/>
        </w:rPr>
        <w:t>V</w:t>
      </w:r>
      <w:r w:rsidR="002F7C8A">
        <w:rPr>
          <w:rFonts w:ascii="Arial" w:eastAsia="Times New Roman" w:hAnsi="Arial" w:cs="Arial"/>
          <w:sz w:val="20"/>
          <w:szCs w:val="20"/>
        </w:rPr>
        <w:t xml:space="preserve"> Praze </w:t>
      </w:r>
      <w:r w:rsidRPr="00E0091F">
        <w:rPr>
          <w:rFonts w:ascii="Arial" w:eastAsia="Times New Roman" w:hAnsi="Arial" w:cs="Arial"/>
          <w:sz w:val="20"/>
          <w:szCs w:val="20"/>
        </w:rPr>
        <w:t xml:space="preserve">dne </w:t>
      </w:r>
      <w:r w:rsidR="00D90081">
        <w:rPr>
          <w:rFonts w:ascii="Arial" w:eastAsia="Times New Roman" w:hAnsi="Arial" w:cs="Arial"/>
          <w:sz w:val="20"/>
          <w:szCs w:val="20"/>
        </w:rPr>
        <w:t>3.12.2025</w:t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="000D7F3B" w:rsidRPr="00E0091F">
        <w:rPr>
          <w:rFonts w:ascii="Arial" w:eastAsia="Times New Roman" w:hAnsi="Arial" w:cs="Arial"/>
          <w:sz w:val="20"/>
          <w:szCs w:val="20"/>
        </w:rPr>
        <w:tab/>
      </w:r>
      <w:r w:rsidR="000D7F3B" w:rsidRPr="00E0091F">
        <w:rPr>
          <w:rFonts w:ascii="Arial" w:eastAsia="Times New Roman" w:hAnsi="Arial" w:cs="Arial"/>
          <w:sz w:val="20"/>
          <w:szCs w:val="20"/>
        </w:rPr>
        <w:tab/>
      </w:r>
      <w:r w:rsidR="000D7F3B"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="00D90081" w:rsidRPr="00E0091F">
        <w:rPr>
          <w:rFonts w:ascii="Arial" w:eastAsia="Times New Roman" w:hAnsi="Arial" w:cs="Arial"/>
          <w:sz w:val="20"/>
          <w:szCs w:val="20"/>
        </w:rPr>
        <w:t>V</w:t>
      </w:r>
      <w:r w:rsidR="00D90081">
        <w:rPr>
          <w:rFonts w:ascii="Arial" w:eastAsia="Times New Roman" w:hAnsi="Arial" w:cs="Arial"/>
          <w:sz w:val="20"/>
          <w:szCs w:val="20"/>
        </w:rPr>
        <w:t xml:space="preserve"> Praze </w:t>
      </w:r>
      <w:r w:rsidR="00D90081" w:rsidRPr="00E0091F">
        <w:rPr>
          <w:rFonts w:ascii="Arial" w:eastAsia="Times New Roman" w:hAnsi="Arial" w:cs="Arial"/>
          <w:sz w:val="20"/>
          <w:szCs w:val="20"/>
        </w:rPr>
        <w:t xml:space="preserve">dne </w:t>
      </w:r>
      <w:r w:rsidR="00D90081">
        <w:rPr>
          <w:rFonts w:ascii="Arial" w:eastAsia="Times New Roman" w:hAnsi="Arial" w:cs="Arial"/>
          <w:sz w:val="20"/>
          <w:szCs w:val="20"/>
        </w:rPr>
        <w:t>3.12.2025</w:t>
      </w:r>
      <w:r w:rsidR="00D90081" w:rsidRPr="00E0091F">
        <w:rPr>
          <w:rFonts w:ascii="Arial" w:eastAsia="Times New Roman" w:hAnsi="Arial" w:cs="Arial"/>
          <w:sz w:val="20"/>
          <w:szCs w:val="20"/>
        </w:rPr>
        <w:tab/>
      </w:r>
      <w:r w:rsidR="00D90081" w:rsidRPr="00E0091F">
        <w:rPr>
          <w:rFonts w:ascii="Arial" w:eastAsia="Times New Roman" w:hAnsi="Arial" w:cs="Arial"/>
          <w:sz w:val="20"/>
          <w:szCs w:val="20"/>
        </w:rPr>
        <w:tab/>
      </w:r>
    </w:p>
    <w:p w14:paraId="39071718" w14:textId="77777777" w:rsidR="00B439D1" w:rsidRDefault="00B439D1" w:rsidP="006B20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A0FD598" w14:textId="77777777" w:rsidR="00B439D1" w:rsidRDefault="00B439D1" w:rsidP="006B20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E1D0827" w14:textId="77777777" w:rsidR="00EE56F3" w:rsidRDefault="00EE56F3" w:rsidP="006B20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E5C856C" w14:textId="77777777" w:rsidR="00EE56F3" w:rsidRDefault="00EE56F3" w:rsidP="006B20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7C9AA29" w14:textId="77777777" w:rsidR="00277AF4" w:rsidRDefault="00277AF4" w:rsidP="006B20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72BCE85" w14:textId="77777777" w:rsidR="00277AF4" w:rsidRDefault="00277AF4" w:rsidP="006B20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34ED937" w14:textId="77777777" w:rsidR="00EE56F3" w:rsidRPr="00E0091F" w:rsidRDefault="00EE56F3" w:rsidP="006B20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3A82B64" w14:textId="241C75C4" w:rsidR="00BF2CBA" w:rsidRPr="00E0091F" w:rsidRDefault="00BF2CBA" w:rsidP="006B20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0091F">
        <w:rPr>
          <w:rFonts w:ascii="Arial" w:eastAsia="Times New Roman" w:hAnsi="Arial" w:cs="Arial"/>
          <w:sz w:val="20"/>
          <w:szCs w:val="20"/>
        </w:rPr>
        <w:t>..........................................………</w:t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  <w:t>..........................................…….</w:t>
      </w:r>
      <w:r w:rsidR="00204FC9" w:rsidRPr="00E0091F">
        <w:rPr>
          <w:rFonts w:ascii="Arial" w:eastAsia="Times New Roman" w:hAnsi="Arial" w:cs="Arial"/>
          <w:sz w:val="20"/>
          <w:szCs w:val="20"/>
        </w:rPr>
        <w:tab/>
      </w:r>
      <w:r w:rsidR="00204FC9"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  <w:t xml:space="preserve">    </w:t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</w:p>
    <w:p w14:paraId="06609FF8" w14:textId="0F07CE32" w:rsidR="0021656C" w:rsidRPr="0085545B" w:rsidRDefault="0021656C" w:rsidP="006B2083">
      <w:pPr>
        <w:spacing w:after="0" w:line="240" w:lineRule="auto"/>
        <w:ind w:left="5104" w:hanging="5104"/>
        <w:rPr>
          <w:rFonts w:ascii="Arial" w:hAnsi="Arial" w:cs="Arial"/>
          <w:b/>
          <w:bCs/>
          <w:sz w:val="20"/>
          <w:szCs w:val="20"/>
        </w:rPr>
      </w:pPr>
      <w:r w:rsidRPr="00E0091F">
        <w:rPr>
          <w:rFonts w:ascii="Arial" w:hAnsi="Arial" w:cs="Arial"/>
          <w:b/>
          <w:bCs/>
          <w:sz w:val="20"/>
          <w:szCs w:val="20"/>
        </w:rPr>
        <w:t>Státní pozemkový úřad</w:t>
      </w:r>
      <w:r w:rsidRPr="00E0091F">
        <w:rPr>
          <w:rFonts w:ascii="Arial" w:hAnsi="Arial" w:cs="Arial"/>
          <w:sz w:val="20"/>
          <w:szCs w:val="20"/>
        </w:rPr>
        <w:tab/>
      </w:r>
      <w:r w:rsidRPr="003B0D5A">
        <w:rPr>
          <w:rFonts w:ascii="Arial" w:hAnsi="Arial" w:cs="Arial"/>
          <w:sz w:val="20"/>
          <w:szCs w:val="20"/>
        </w:rPr>
        <w:t xml:space="preserve"> </w:t>
      </w:r>
      <w:r w:rsidR="0085545B" w:rsidRPr="003B0D5A">
        <w:rPr>
          <w:rFonts w:ascii="Arial" w:hAnsi="Arial" w:cs="Arial"/>
          <w:b/>
          <w:bCs/>
          <w:sz w:val="20"/>
          <w:szCs w:val="20"/>
        </w:rPr>
        <w:t>Ing.</w:t>
      </w:r>
      <w:r w:rsidR="003B0D5A" w:rsidRPr="003B0D5A">
        <w:rPr>
          <w:rFonts w:ascii="Arial" w:hAnsi="Arial" w:cs="Arial"/>
          <w:b/>
          <w:bCs/>
          <w:sz w:val="20"/>
          <w:szCs w:val="20"/>
        </w:rPr>
        <w:t xml:space="preserve"> Jiří Horák</w:t>
      </w:r>
    </w:p>
    <w:p w14:paraId="43E5AA4F" w14:textId="37BE429C" w:rsidR="0021656C" w:rsidRPr="00E0091F" w:rsidRDefault="00793D04" w:rsidP="006B2083">
      <w:pPr>
        <w:spacing w:after="0" w:line="240" w:lineRule="auto"/>
        <w:ind w:left="5104" w:hanging="5104"/>
        <w:rPr>
          <w:rFonts w:ascii="Arial" w:hAnsi="Arial" w:cs="Arial"/>
          <w:sz w:val="20"/>
          <w:szCs w:val="20"/>
        </w:rPr>
      </w:pPr>
      <w:r w:rsidRPr="00E0091F">
        <w:rPr>
          <w:rFonts w:ascii="Arial" w:hAnsi="Arial" w:cs="Arial"/>
          <w:sz w:val="20"/>
          <w:szCs w:val="20"/>
        </w:rPr>
        <w:t xml:space="preserve"> </w:t>
      </w:r>
      <w:r w:rsidR="003C08F5">
        <w:rPr>
          <w:rFonts w:ascii="Arial" w:hAnsi="Arial" w:cs="Arial"/>
          <w:sz w:val="20"/>
          <w:szCs w:val="20"/>
        </w:rPr>
        <w:t>ředitel</w:t>
      </w:r>
      <w:r w:rsidR="0021656C" w:rsidRPr="00E0091F">
        <w:rPr>
          <w:rFonts w:ascii="Arial" w:hAnsi="Arial" w:cs="Arial"/>
          <w:sz w:val="20"/>
          <w:szCs w:val="20"/>
        </w:rPr>
        <w:t xml:space="preserve"> Krajského pozemkového úřadu</w:t>
      </w:r>
      <w:r w:rsidR="0021656C" w:rsidRPr="00E0091F">
        <w:rPr>
          <w:rFonts w:ascii="Arial" w:hAnsi="Arial" w:cs="Arial"/>
          <w:sz w:val="20"/>
          <w:szCs w:val="20"/>
        </w:rPr>
        <w:tab/>
      </w:r>
      <w:r w:rsidR="0085545B">
        <w:rPr>
          <w:rFonts w:ascii="Arial" w:hAnsi="Arial" w:cs="Arial"/>
          <w:sz w:val="20"/>
          <w:szCs w:val="20"/>
        </w:rPr>
        <w:t xml:space="preserve"> </w:t>
      </w:r>
      <w:r w:rsidR="0085545B" w:rsidRPr="0085545B">
        <w:rPr>
          <w:rFonts w:ascii="Arial" w:eastAsia="Times New Roman" w:hAnsi="Arial" w:cs="Arial"/>
          <w:i/>
          <w:iCs/>
          <w:sz w:val="20"/>
          <w:szCs w:val="20"/>
        </w:rPr>
        <w:t>kupující</w:t>
      </w:r>
    </w:p>
    <w:p w14:paraId="5CC381E6" w14:textId="798032F1" w:rsidR="0021656C" w:rsidRPr="00E0091F" w:rsidRDefault="00793D04" w:rsidP="006B2083">
      <w:pPr>
        <w:spacing w:after="0" w:line="240" w:lineRule="auto"/>
        <w:ind w:left="5104" w:hanging="5104"/>
        <w:rPr>
          <w:rFonts w:ascii="Arial" w:hAnsi="Arial" w:cs="Arial"/>
          <w:sz w:val="20"/>
          <w:szCs w:val="20"/>
        </w:rPr>
      </w:pPr>
      <w:r w:rsidRPr="00E0091F">
        <w:rPr>
          <w:rFonts w:ascii="Arial" w:hAnsi="Arial" w:cs="Arial"/>
          <w:sz w:val="20"/>
          <w:szCs w:val="20"/>
        </w:rPr>
        <w:t xml:space="preserve"> </w:t>
      </w:r>
      <w:r w:rsidR="0021656C" w:rsidRPr="00E0091F">
        <w:rPr>
          <w:rFonts w:ascii="Arial" w:hAnsi="Arial" w:cs="Arial"/>
          <w:sz w:val="20"/>
          <w:szCs w:val="20"/>
        </w:rPr>
        <w:t xml:space="preserve">pro </w:t>
      </w:r>
      <w:r w:rsidR="003C08F5">
        <w:rPr>
          <w:rFonts w:ascii="Arial" w:hAnsi="Arial" w:cs="Arial"/>
          <w:sz w:val="20"/>
          <w:szCs w:val="20"/>
        </w:rPr>
        <w:t>Středočeský</w:t>
      </w:r>
      <w:r w:rsidR="0021656C" w:rsidRPr="00E0091F">
        <w:rPr>
          <w:rFonts w:ascii="Arial" w:hAnsi="Arial" w:cs="Arial"/>
          <w:sz w:val="20"/>
          <w:szCs w:val="20"/>
        </w:rPr>
        <w:t xml:space="preserve"> kraj</w:t>
      </w:r>
      <w:r w:rsidR="003C08F5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3C08F5">
        <w:rPr>
          <w:rFonts w:ascii="Arial" w:hAnsi="Arial" w:cs="Arial"/>
          <w:sz w:val="20"/>
          <w:szCs w:val="20"/>
        </w:rPr>
        <w:t>hl.m</w:t>
      </w:r>
      <w:proofErr w:type="spellEnd"/>
      <w:r w:rsidR="003C08F5">
        <w:rPr>
          <w:rFonts w:ascii="Arial" w:hAnsi="Arial" w:cs="Arial"/>
          <w:sz w:val="20"/>
          <w:szCs w:val="20"/>
        </w:rPr>
        <w:t>. Praha</w:t>
      </w:r>
      <w:r w:rsidR="0021656C" w:rsidRPr="00E0091F">
        <w:rPr>
          <w:rFonts w:ascii="Arial" w:hAnsi="Arial" w:cs="Arial"/>
          <w:sz w:val="20"/>
          <w:szCs w:val="20"/>
        </w:rPr>
        <w:tab/>
      </w:r>
    </w:p>
    <w:p w14:paraId="53059443" w14:textId="5A0B2B12" w:rsidR="00793D04" w:rsidRPr="00E0091F" w:rsidRDefault="00793D04" w:rsidP="006B2083">
      <w:pPr>
        <w:spacing w:after="0" w:line="240" w:lineRule="auto"/>
        <w:ind w:left="5104" w:hanging="5104"/>
        <w:rPr>
          <w:rFonts w:ascii="Arial" w:hAnsi="Arial" w:cs="Arial"/>
          <w:sz w:val="20"/>
          <w:szCs w:val="20"/>
        </w:rPr>
      </w:pPr>
      <w:r w:rsidRPr="00E0091F">
        <w:rPr>
          <w:rFonts w:ascii="Arial" w:hAnsi="Arial" w:cs="Arial"/>
          <w:sz w:val="20"/>
          <w:szCs w:val="20"/>
        </w:rPr>
        <w:t xml:space="preserve"> Ing. </w:t>
      </w:r>
      <w:r w:rsidR="00B439D1">
        <w:rPr>
          <w:rFonts w:ascii="Arial" w:hAnsi="Arial" w:cs="Arial"/>
          <w:sz w:val="20"/>
          <w:szCs w:val="20"/>
        </w:rPr>
        <w:t xml:space="preserve">Jiří </w:t>
      </w:r>
      <w:r w:rsidR="003C08F5">
        <w:rPr>
          <w:rFonts w:ascii="Arial" w:hAnsi="Arial" w:cs="Arial"/>
          <w:sz w:val="20"/>
          <w:szCs w:val="20"/>
        </w:rPr>
        <w:t>Veselý</w:t>
      </w:r>
      <w:r w:rsidR="0021656C" w:rsidRPr="00E0091F">
        <w:rPr>
          <w:rFonts w:ascii="Arial" w:hAnsi="Arial" w:cs="Arial"/>
          <w:sz w:val="20"/>
          <w:szCs w:val="20"/>
        </w:rPr>
        <w:tab/>
      </w:r>
    </w:p>
    <w:p w14:paraId="6312DDA3" w14:textId="7DD1BF71" w:rsidR="00BF2CBA" w:rsidRPr="0085545B" w:rsidRDefault="00204FC9" w:rsidP="006B2083">
      <w:pPr>
        <w:spacing w:after="0" w:line="240" w:lineRule="auto"/>
        <w:ind w:left="5104" w:hanging="5104"/>
        <w:rPr>
          <w:rFonts w:ascii="Arial" w:eastAsia="Times New Roman" w:hAnsi="Arial" w:cs="Arial"/>
          <w:i/>
          <w:iCs/>
          <w:sz w:val="20"/>
          <w:szCs w:val="20"/>
        </w:rPr>
      </w:pPr>
      <w:r w:rsidRPr="0085545B">
        <w:rPr>
          <w:rFonts w:ascii="Arial" w:hAnsi="Arial" w:cs="Arial"/>
          <w:i/>
          <w:iCs/>
          <w:sz w:val="20"/>
          <w:szCs w:val="20"/>
        </w:rPr>
        <w:t xml:space="preserve"> </w:t>
      </w:r>
      <w:r w:rsidR="0085545B" w:rsidRPr="0085545B">
        <w:rPr>
          <w:rFonts w:ascii="Arial" w:hAnsi="Arial" w:cs="Arial"/>
          <w:i/>
          <w:iCs/>
          <w:sz w:val="20"/>
          <w:szCs w:val="20"/>
        </w:rPr>
        <w:t>p</w:t>
      </w:r>
      <w:r w:rsidR="0021656C" w:rsidRPr="0085545B">
        <w:rPr>
          <w:rFonts w:ascii="Arial" w:hAnsi="Arial" w:cs="Arial"/>
          <w:i/>
          <w:iCs/>
          <w:sz w:val="20"/>
          <w:szCs w:val="20"/>
        </w:rPr>
        <w:t>rodávající</w:t>
      </w:r>
      <w:r w:rsidR="00B439D1" w:rsidRPr="0085545B">
        <w:rPr>
          <w:rFonts w:ascii="Arial" w:hAnsi="Arial" w:cs="Arial"/>
          <w:i/>
          <w:iCs/>
          <w:sz w:val="20"/>
          <w:szCs w:val="20"/>
        </w:rPr>
        <w:tab/>
      </w:r>
      <w:r w:rsidR="00BF2CBA" w:rsidRPr="0085545B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</w:p>
    <w:p w14:paraId="65CDA688" w14:textId="2A4853DF" w:rsidR="00BF2CBA" w:rsidRPr="00E0091F" w:rsidRDefault="00BF2CBA" w:rsidP="006B2083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="00DF76FA">
        <w:rPr>
          <w:rFonts w:ascii="Arial" w:eastAsia="Times New Roman" w:hAnsi="Arial" w:cs="Arial"/>
          <w:i/>
          <w:sz w:val="20"/>
          <w:szCs w:val="20"/>
        </w:rPr>
        <w:t xml:space="preserve"> </w:t>
      </w:r>
    </w:p>
    <w:p w14:paraId="0274FF30" w14:textId="77777777" w:rsidR="000472D1" w:rsidRDefault="00BF2CBA" w:rsidP="006B2083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</w:p>
    <w:p w14:paraId="76CAF1E0" w14:textId="77777777" w:rsidR="000472D1" w:rsidRDefault="000472D1" w:rsidP="006B2083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</w:p>
    <w:p w14:paraId="61B0E1F4" w14:textId="77777777" w:rsidR="00585360" w:rsidRDefault="00585360" w:rsidP="006B2083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</w:p>
    <w:p w14:paraId="7C1CBC39" w14:textId="77777777" w:rsidR="00585360" w:rsidRDefault="00585360" w:rsidP="006B2083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</w:p>
    <w:p w14:paraId="0E84C0E1" w14:textId="77777777" w:rsidR="00585360" w:rsidRDefault="00585360" w:rsidP="006B2083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</w:p>
    <w:p w14:paraId="084A1D96" w14:textId="77777777" w:rsidR="00585360" w:rsidRDefault="00585360" w:rsidP="006B2083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</w:p>
    <w:p w14:paraId="49EC8723" w14:textId="77777777" w:rsidR="000472D1" w:rsidRDefault="000472D1" w:rsidP="006B2083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</w:p>
    <w:p w14:paraId="028B1512" w14:textId="62AE0B18" w:rsidR="00BF2CBA" w:rsidRPr="00E0091F" w:rsidRDefault="00BF2CBA" w:rsidP="006B20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</w:p>
    <w:p w14:paraId="574409DD" w14:textId="77777777" w:rsidR="00460C9D" w:rsidRPr="00E0091F" w:rsidRDefault="00460C9D" w:rsidP="006B208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264C551" w14:textId="77777777" w:rsidR="00277AF4" w:rsidRDefault="00277AF4" w:rsidP="006B208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A18298A" w14:textId="77777777" w:rsidR="00277AF4" w:rsidRDefault="00277AF4" w:rsidP="00E7662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F58EED5" w14:textId="65188E4E" w:rsidR="00BF2CBA" w:rsidRPr="00EE56F3" w:rsidRDefault="00BF2CBA" w:rsidP="00E7662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E56F3">
        <w:rPr>
          <w:rFonts w:ascii="Arial" w:eastAsia="Times New Roman" w:hAnsi="Arial" w:cs="Arial"/>
          <w:sz w:val="20"/>
          <w:szCs w:val="20"/>
        </w:rPr>
        <w:t>pořadové číslo nabízené</w:t>
      </w:r>
      <w:r w:rsidR="00E84F1F" w:rsidRPr="00EE56F3">
        <w:rPr>
          <w:rFonts w:ascii="Arial" w:eastAsia="Times New Roman" w:hAnsi="Arial" w:cs="Arial"/>
          <w:sz w:val="20"/>
          <w:szCs w:val="20"/>
        </w:rPr>
        <w:t>ho majetku</w:t>
      </w:r>
      <w:r w:rsidRPr="00EE56F3">
        <w:rPr>
          <w:rFonts w:ascii="Arial" w:eastAsia="Times New Roman" w:hAnsi="Arial" w:cs="Arial"/>
          <w:sz w:val="20"/>
          <w:szCs w:val="20"/>
        </w:rPr>
        <w:t xml:space="preserve"> dle evidence SPÚ:</w:t>
      </w:r>
      <w:r w:rsidR="00D97281" w:rsidRPr="00EE56F3">
        <w:rPr>
          <w:rFonts w:ascii="Arial" w:eastAsia="Times New Roman" w:hAnsi="Arial" w:cs="Arial"/>
          <w:sz w:val="20"/>
          <w:szCs w:val="20"/>
        </w:rPr>
        <w:t xml:space="preserve"> </w:t>
      </w:r>
      <w:r w:rsidR="00D97281" w:rsidRPr="00EE56F3">
        <w:rPr>
          <w:rFonts w:ascii="Arial" w:hAnsi="Arial" w:cs="Arial"/>
          <w:color w:val="000000"/>
          <w:sz w:val="20"/>
          <w:szCs w:val="20"/>
        </w:rPr>
        <w:t>42, 62, 66, 67, 68, 69</w:t>
      </w:r>
    </w:p>
    <w:p w14:paraId="34010B95" w14:textId="77777777" w:rsidR="0085545B" w:rsidRPr="00EE56F3" w:rsidRDefault="0085545B" w:rsidP="00FD335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B452FBF" w14:textId="77777777" w:rsidR="00277AF4" w:rsidRDefault="00277AF4" w:rsidP="00277AF4">
      <w:pPr>
        <w:spacing w:after="0"/>
        <w:rPr>
          <w:rFonts w:ascii="Arial" w:hAnsi="Arial" w:cs="Arial"/>
          <w:sz w:val="20"/>
          <w:szCs w:val="20"/>
        </w:rPr>
      </w:pPr>
    </w:p>
    <w:p w14:paraId="0BEB127E" w14:textId="45F3F685" w:rsidR="003B0D5A" w:rsidRPr="00EE56F3" w:rsidRDefault="003B0D5A" w:rsidP="00277AF4">
      <w:pPr>
        <w:spacing w:after="0"/>
        <w:rPr>
          <w:rFonts w:ascii="Arial" w:hAnsi="Arial" w:cs="Arial"/>
          <w:sz w:val="20"/>
          <w:szCs w:val="20"/>
        </w:rPr>
      </w:pPr>
      <w:r w:rsidRPr="00EE56F3">
        <w:rPr>
          <w:rFonts w:ascii="Arial" w:hAnsi="Arial" w:cs="Arial"/>
          <w:sz w:val="20"/>
          <w:szCs w:val="20"/>
        </w:rPr>
        <w:t>Za věcnou a formální správnost odpovídá</w:t>
      </w:r>
    </w:p>
    <w:p w14:paraId="54311DD3" w14:textId="77777777" w:rsidR="003B0D5A" w:rsidRPr="00EE56F3" w:rsidRDefault="003B0D5A" w:rsidP="00277AF4">
      <w:pPr>
        <w:spacing w:after="0"/>
        <w:rPr>
          <w:rFonts w:ascii="Arial" w:hAnsi="Arial" w:cs="Arial"/>
          <w:sz w:val="20"/>
          <w:szCs w:val="20"/>
        </w:rPr>
      </w:pPr>
      <w:r w:rsidRPr="00EE56F3">
        <w:rPr>
          <w:rFonts w:ascii="Arial" w:hAnsi="Arial" w:cs="Arial"/>
          <w:sz w:val="20"/>
          <w:szCs w:val="20"/>
        </w:rPr>
        <w:t>vedoucí oddělení převodu majetku státu KPÚ pro Středočeský kraj a hl. m. Praha</w:t>
      </w:r>
    </w:p>
    <w:p w14:paraId="7B520E60" w14:textId="77777777" w:rsidR="003B0D5A" w:rsidRPr="00EE56F3" w:rsidRDefault="003B0D5A" w:rsidP="00277AF4">
      <w:pPr>
        <w:spacing w:after="0"/>
        <w:rPr>
          <w:rFonts w:ascii="Arial" w:hAnsi="Arial" w:cs="Arial"/>
          <w:sz w:val="20"/>
          <w:szCs w:val="20"/>
        </w:rPr>
      </w:pPr>
      <w:r w:rsidRPr="00EE56F3">
        <w:rPr>
          <w:rFonts w:ascii="Arial" w:hAnsi="Arial" w:cs="Arial"/>
          <w:sz w:val="20"/>
          <w:szCs w:val="20"/>
        </w:rPr>
        <w:t>Ing. Michaela Svobodová</w:t>
      </w:r>
    </w:p>
    <w:p w14:paraId="15FE7A34" w14:textId="77777777" w:rsidR="003B0D5A" w:rsidRDefault="003B0D5A" w:rsidP="003B0D5A">
      <w:pPr>
        <w:rPr>
          <w:rFonts w:ascii="Arial" w:hAnsi="Arial" w:cs="Arial"/>
          <w:sz w:val="20"/>
          <w:szCs w:val="20"/>
        </w:rPr>
      </w:pPr>
    </w:p>
    <w:p w14:paraId="0153273F" w14:textId="77777777" w:rsidR="003B44DB" w:rsidRPr="00EE56F3" w:rsidRDefault="003B44DB" w:rsidP="003B0D5A">
      <w:pPr>
        <w:rPr>
          <w:rFonts w:ascii="Arial" w:hAnsi="Arial" w:cs="Arial"/>
          <w:sz w:val="20"/>
          <w:szCs w:val="20"/>
        </w:rPr>
      </w:pPr>
    </w:p>
    <w:p w14:paraId="5EA2E425" w14:textId="77777777" w:rsidR="003B0D5A" w:rsidRPr="00EE56F3" w:rsidRDefault="003B0D5A" w:rsidP="003B44DB">
      <w:pPr>
        <w:spacing w:after="0"/>
        <w:jc w:val="both"/>
        <w:rPr>
          <w:rFonts w:ascii="Arial" w:hAnsi="Arial" w:cs="Arial"/>
          <w:sz w:val="20"/>
          <w:szCs w:val="20"/>
        </w:rPr>
      </w:pPr>
      <w:r w:rsidRPr="00EE56F3">
        <w:rPr>
          <w:rFonts w:ascii="Arial" w:hAnsi="Arial" w:cs="Arial"/>
          <w:sz w:val="20"/>
          <w:szCs w:val="20"/>
        </w:rPr>
        <w:t>.......................................</w:t>
      </w:r>
    </w:p>
    <w:p w14:paraId="2A1755AE" w14:textId="77777777" w:rsidR="003B0D5A" w:rsidRPr="00EE56F3" w:rsidRDefault="003B0D5A" w:rsidP="003B44DB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EE56F3">
        <w:rPr>
          <w:rFonts w:ascii="Arial" w:hAnsi="Arial" w:cs="Arial"/>
          <w:sz w:val="20"/>
          <w:szCs w:val="20"/>
        </w:rPr>
        <w:t>podpis</w:t>
      </w:r>
    </w:p>
    <w:p w14:paraId="5C3EBFD0" w14:textId="77777777" w:rsidR="003B0D5A" w:rsidRPr="00EE56F3" w:rsidRDefault="003B0D5A" w:rsidP="003B44DB">
      <w:pPr>
        <w:tabs>
          <w:tab w:val="left" w:pos="12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171BFCB6" w14:textId="77777777" w:rsidR="003B44DB" w:rsidRDefault="003B44DB" w:rsidP="003B44DB">
      <w:pPr>
        <w:tabs>
          <w:tab w:val="left" w:pos="12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3C9957D0" w14:textId="77777777" w:rsidR="003B44DB" w:rsidRDefault="003B44DB" w:rsidP="003B44DB">
      <w:pPr>
        <w:tabs>
          <w:tab w:val="left" w:pos="12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36852509" w14:textId="77777777" w:rsidR="003B44DB" w:rsidRDefault="003B44DB" w:rsidP="003B44DB">
      <w:pPr>
        <w:tabs>
          <w:tab w:val="left" w:pos="12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40DA5584" w14:textId="77777777" w:rsidR="003B44DB" w:rsidRDefault="003B44DB" w:rsidP="003B44DB">
      <w:pPr>
        <w:tabs>
          <w:tab w:val="left" w:pos="12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6E5172F7" w14:textId="2CEAA575" w:rsidR="003B0D5A" w:rsidRPr="00EE56F3" w:rsidRDefault="003B0D5A" w:rsidP="003B44DB">
      <w:pPr>
        <w:tabs>
          <w:tab w:val="left" w:pos="120"/>
        </w:tabs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EE56F3">
        <w:rPr>
          <w:rFonts w:ascii="Arial" w:hAnsi="Arial" w:cs="Arial"/>
          <w:sz w:val="20"/>
          <w:szCs w:val="20"/>
        </w:rPr>
        <w:t xml:space="preserve">Za správnost: </w:t>
      </w:r>
      <w:r w:rsidRPr="00EE56F3">
        <w:rPr>
          <w:rFonts w:ascii="Arial" w:hAnsi="Arial" w:cs="Arial"/>
          <w:color w:val="000000"/>
          <w:sz w:val="20"/>
          <w:szCs w:val="20"/>
        </w:rPr>
        <w:t>Mgr. Kateřina Drábková</w:t>
      </w:r>
    </w:p>
    <w:p w14:paraId="45B456DB" w14:textId="77777777" w:rsidR="003B0D5A" w:rsidRDefault="003B0D5A" w:rsidP="003B44D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569F3CC" w14:textId="77777777" w:rsidR="003B44DB" w:rsidRDefault="003B44DB" w:rsidP="003B44D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2EE7052" w14:textId="77777777" w:rsidR="003B44DB" w:rsidRPr="00EE56F3" w:rsidRDefault="003B44DB" w:rsidP="003B44D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274E368" w14:textId="77777777" w:rsidR="003B0D5A" w:rsidRPr="00EE56F3" w:rsidRDefault="003B0D5A" w:rsidP="003B44DB">
      <w:pPr>
        <w:spacing w:after="0"/>
        <w:jc w:val="both"/>
        <w:rPr>
          <w:rFonts w:ascii="Arial" w:hAnsi="Arial" w:cs="Arial"/>
          <w:sz w:val="20"/>
          <w:szCs w:val="20"/>
        </w:rPr>
      </w:pPr>
      <w:r w:rsidRPr="00EE56F3">
        <w:rPr>
          <w:rFonts w:ascii="Arial" w:hAnsi="Arial" w:cs="Arial"/>
          <w:sz w:val="20"/>
          <w:szCs w:val="20"/>
        </w:rPr>
        <w:t>.......................................</w:t>
      </w:r>
    </w:p>
    <w:p w14:paraId="4944CA13" w14:textId="3FB2B5C4" w:rsidR="003B0D5A" w:rsidRPr="00EE56F3" w:rsidRDefault="003B0D5A" w:rsidP="003B44DB">
      <w:pPr>
        <w:spacing w:after="0"/>
        <w:jc w:val="both"/>
        <w:rPr>
          <w:rFonts w:ascii="Arial" w:hAnsi="Arial" w:cs="Arial"/>
          <w:sz w:val="20"/>
          <w:szCs w:val="20"/>
        </w:rPr>
      </w:pPr>
      <w:r w:rsidRPr="00EE56F3">
        <w:rPr>
          <w:rFonts w:ascii="Arial" w:hAnsi="Arial" w:cs="Arial"/>
          <w:sz w:val="20"/>
          <w:szCs w:val="20"/>
        </w:rPr>
        <w:tab/>
      </w:r>
      <w:r w:rsidR="00277AF4">
        <w:rPr>
          <w:rFonts w:ascii="Arial" w:hAnsi="Arial" w:cs="Arial"/>
          <w:sz w:val="20"/>
          <w:szCs w:val="20"/>
        </w:rPr>
        <w:t xml:space="preserve">          </w:t>
      </w:r>
      <w:r w:rsidRPr="00EE56F3">
        <w:rPr>
          <w:rFonts w:ascii="Arial" w:hAnsi="Arial" w:cs="Arial"/>
          <w:sz w:val="20"/>
          <w:szCs w:val="20"/>
        </w:rPr>
        <w:t>podpis</w:t>
      </w:r>
    </w:p>
    <w:p w14:paraId="6A6FAC08" w14:textId="77777777" w:rsidR="00D97281" w:rsidRPr="00EE56F3" w:rsidRDefault="00D97281" w:rsidP="00261028">
      <w:pPr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5D31737F" w14:textId="77777777" w:rsidR="00D97281" w:rsidRPr="00EE56F3" w:rsidRDefault="00D97281" w:rsidP="00261028">
      <w:pPr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2E06980D" w14:textId="77777777" w:rsidR="00D97281" w:rsidRPr="00EE56F3" w:rsidRDefault="00D97281" w:rsidP="00261028">
      <w:pPr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09610ECF" w14:textId="77777777" w:rsidR="00D97281" w:rsidRPr="00EE56F3" w:rsidRDefault="00D97281" w:rsidP="00261028">
      <w:pPr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7657243F" w14:textId="77777777" w:rsidR="00261028" w:rsidRPr="00EE56F3" w:rsidRDefault="00261028" w:rsidP="00261028">
      <w:pPr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081670B6" w14:textId="77777777" w:rsidR="00261028" w:rsidRPr="00EE56F3" w:rsidRDefault="00261028" w:rsidP="00261028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E56F3">
        <w:rPr>
          <w:rFonts w:ascii="Arial" w:eastAsia="Calibri" w:hAnsi="Arial" w:cs="Arial"/>
          <w:sz w:val="20"/>
          <w:szCs w:val="20"/>
        </w:rPr>
        <w:t xml:space="preserve">Tato smlouva byla uveřejněna v </w:t>
      </w:r>
      <w:r w:rsidR="00E511D2" w:rsidRPr="00EE56F3">
        <w:rPr>
          <w:rFonts w:ascii="Arial" w:eastAsia="Calibri" w:hAnsi="Arial" w:cs="Arial"/>
          <w:sz w:val="20"/>
          <w:szCs w:val="20"/>
        </w:rPr>
        <w:t>R</w:t>
      </w:r>
      <w:r w:rsidRPr="00EE56F3">
        <w:rPr>
          <w:rFonts w:ascii="Arial" w:eastAsia="Calibri" w:hAnsi="Arial" w:cs="Arial"/>
          <w:sz w:val="20"/>
          <w:szCs w:val="20"/>
        </w:rPr>
        <w:t>egistru</w:t>
      </w:r>
    </w:p>
    <w:p w14:paraId="5FEEB847" w14:textId="77777777" w:rsidR="00261028" w:rsidRPr="00EE56F3" w:rsidRDefault="00261028" w:rsidP="00261028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E56F3">
        <w:rPr>
          <w:rFonts w:ascii="Arial" w:eastAsia="Calibri" w:hAnsi="Arial" w:cs="Arial"/>
          <w:sz w:val="20"/>
          <w:szCs w:val="20"/>
        </w:rPr>
        <w:t>smluv, vedeném dle zákona č. 340/2015 Sb.,</w:t>
      </w:r>
    </w:p>
    <w:p w14:paraId="6420648A" w14:textId="77777777" w:rsidR="00261028" w:rsidRPr="00EE56F3" w:rsidRDefault="00261028" w:rsidP="00261028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E56F3">
        <w:rPr>
          <w:rFonts w:ascii="Arial" w:eastAsia="Calibri" w:hAnsi="Arial" w:cs="Arial"/>
          <w:sz w:val="20"/>
          <w:szCs w:val="20"/>
        </w:rPr>
        <w:t>o registru smluv</w:t>
      </w:r>
    </w:p>
    <w:p w14:paraId="49BDFFCA" w14:textId="77777777" w:rsidR="00261028" w:rsidRPr="00EE56F3" w:rsidRDefault="00261028" w:rsidP="00261028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90AB350" w14:textId="77777777" w:rsidR="00261028" w:rsidRPr="00EE56F3" w:rsidRDefault="00261028" w:rsidP="00261028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E56F3">
        <w:rPr>
          <w:rFonts w:ascii="Arial" w:eastAsia="Calibri" w:hAnsi="Arial" w:cs="Arial"/>
          <w:sz w:val="20"/>
          <w:szCs w:val="20"/>
        </w:rPr>
        <w:t>………………………</w:t>
      </w:r>
    </w:p>
    <w:p w14:paraId="4A8DD01D" w14:textId="77777777" w:rsidR="00261028" w:rsidRPr="00EE56F3" w:rsidRDefault="00261028" w:rsidP="00261028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E56F3">
        <w:rPr>
          <w:rFonts w:ascii="Arial" w:eastAsia="Calibri" w:hAnsi="Arial" w:cs="Arial"/>
          <w:sz w:val="20"/>
          <w:szCs w:val="20"/>
        </w:rPr>
        <w:t>datum registrace</w:t>
      </w:r>
    </w:p>
    <w:p w14:paraId="3D75D063" w14:textId="77777777" w:rsidR="00261028" w:rsidRDefault="00261028" w:rsidP="00261028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A31A8D1" w14:textId="77777777" w:rsidR="00ED533E" w:rsidRPr="00EE56F3" w:rsidRDefault="00ED533E" w:rsidP="00261028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BC8365C" w14:textId="77777777" w:rsidR="00261028" w:rsidRPr="00EE56F3" w:rsidRDefault="00261028" w:rsidP="00261028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E56F3">
        <w:rPr>
          <w:rFonts w:ascii="Arial" w:eastAsia="Calibri" w:hAnsi="Arial" w:cs="Arial"/>
          <w:sz w:val="20"/>
          <w:szCs w:val="20"/>
        </w:rPr>
        <w:t>………………………</w:t>
      </w:r>
    </w:p>
    <w:p w14:paraId="7ADA63CD" w14:textId="77777777" w:rsidR="00261028" w:rsidRPr="00EE56F3" w:rsidRDefault="00261028" w:rsidP="00261028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E56F3">
        <w:rPr>
          <w:rFonts w:ascii="Arial" w:eastAsia="Calibri" w:hAnsi="Arial" w:cs="Arial"/>
          <w:sz w:val="20"/>
          <w:szCs w:val="20"/>
        </w:rPr>
        <w:t>ID smlouvy</w:t>
      </w:r>
    </w:p>
    <w:p w14:paraId="27339D65" w14:textId="77777777" w:rsidR="00261028" w:rsidRDefault="00261028" w:rsidP="00261028">
      <w:pPr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4EEE8B6B" w14:textId="77777777" w:rsidR="00ED533E" w:rsidRPr="00EE56F3" w:rsidRDefault="00ED533E" w:rsidP="00261028">
      <w:pPr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0229F127" w14:textId="77777777" w:rsidR="00261028" w:rsidRPr="00EE56F3" w:rsidRDefault="00261028" w:rsidP="00261028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E56F3">
        <w:rPr>
          <w:rFonts w:ascii="Arial" w:eastAsia="Calibri" w:hAnsi="Arial" w:cs="Arial"/>
          <w:sz w:val="20"/>
          <w:szCs w:val="20"/>
        </w:rPr>
        <w:t>………………………</w:t>
      </w:r>
    </w:p>
    <w:p w14:paraId="1E152742" w14:textId="77777777" w:rsidR="00261028" w:rsidRPr="00EE56F3" w:rsidRDefault="00261028" w:rsidP="00261028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E56F3">
        <w:rPr>
          <w:rFonts w:ascii="Arial" w:eastAsia="Calibri" w:hAnsi="Arial" w:cs="Arial"/>
          <w:sz w:val="20"/>
          <w:szCs w:val="20"/>
        </w:rPr>
        <w:t>registraci provedl</w:t>
      </w:r>
    </w:p>
    <w:p w14:paraId="2354771C" w14:textId="21BEAF10" w:rsidR="00261028" w:rsidRPr="00EE56F3" w:rsidRDefault="00261028" w:rsidP="00261028">
      <w:pPr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EE56F3">
        <w:rPr>
          <w:rFonts w:ascii="Arial" w:eastAsia="Calibri" w:hAnsi="Arial" w:cs="Arial"/>
          <w:i/>
          <w:sz w:val="20"/>
          <w:szCs w:val="20"/>
        </w:rPr>
        <w:t>(uvést jméno a příjmení odpovědného zaměstnance)</w:t>
      </w:r>
    </w:p>
    <w:p w14:paraId="7A6A2EA8" w14:textId="77777777" w:rsidR="00261028" w:rsidRPr="00EE56F3" w:rsidRDefault="00261028" w:rsidP="00261028">
      <w:pPr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75AE4C03" w14:textId="77777777" w:rsidR="005D0B1D" w:rsidRDefault="00261028" w:rsidP="00261028">
      <w:pPr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EE56F3">
        <w:rPr>
          <w:rFonts w:ascii="Arial" w:eastAsia="Calibri" w:hAnsi="Arial" w:cs="Arial"/>
          <w:i/>
          <w:sz w:val="20"/>
          <w:szCs w:val="20"/>
        </w:rPr>
        <w:t>V</w:t>
      </w:r>
      <w:r w:rsidR="00ED533E">
        <w:rPr>
          <w:rFonts w:ascii="Arial" w:eastAsia="Calibri" w:hAnsi="Arial" w:cs="Arial"/>
          <w:i/>
          <w:sz w:val="20"/>
          <w:szCs w:val="20"/>
        </w:rPr>
        <w:t xml:space="preserve"> Praze </w:t>
      </w:r>
      <w:r w:rsidRPr="00EE56F3">
        <w:rPr>
          <w:rFonts w:ascii="Arial" w:eastAsia="Calibri" w:hAnsi="Arial" w:cs="Arial"/>
          <w:i/>
          <w:sz w:val="20"/>
          <w:szCs w:val="20"/>
        </w:rPr>
        <w:t>dne ………………</w:t>
      </w:r>
      <w:r w:rsidRPr="00EE56F3">
        <w:rPr>
          <w:rFonts w:ascii="Arial" w:eastAsia="Calibri" w:hAnsi="Arial" w:cs="Arial"/>
          <w:i/>
          <w:sz w:val="20"/>
          <w:szCs w:val="20"/>
        </w:rPr>
        <w:tab/>
      </w:r>
      <w:r w:rsidRPr="00EE56F3">
        <w:rPr>
          <w:rFonts w:ascii="Arial" w:eastAsia="Calibri" w:hAnsi="Arial" w:cs="Arial"/>
          <w:i/>
          <w:sz w:val="20"/>
          <w:szCs w:val="20"/>
        </w:rPr>
        <w:tab/>
      </w:r>
    </w:p>
    <w:p w14:paraId="34227784" w14:textId="77777777" w:rsidR="005D0B1D" w:rsidRDefault="005D0B1D" w:rsidP="00261028">
      <w:pPr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776BCE33" w14:textId="77777777" w:rsidR="005D0B1D" w:rsidRDefault="005D0B1D" w:rsidP="00261028">
      <w:pPr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0E848C11" w14:textId="77777777" w:rsidR="005D0B1D" w:rsidRDefault="005D0B1D" w:rsidP="00261028">
      <w:pPr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68A5A545" w14:textId="7C91B2C5" w:rsidR="005D0B1D" w:rsidRDefault="005D0B1D" w:rsidP="00261028">
      <w:pPr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>……………………………………….</w:t>
      </w:r>
    </w:p>
    <w:p w14:paraId="3D5504A1" w14:textId="0DFE1CDB" w:rsidR="00341285" w:rsidRPr="00ED533E" w:rsidRDefault="00261028" w:rsidP="00261028">
      <w:pPr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EE56F3">
        <w:rPr>
          <w:rFonts w:ascii="Arial" w:eastAsia="Calibri" w:hAnsi="Arial" w:cs="Arial"/>
          <w:i/>
          <w:sz w:val="20"/>
          <w:szCs w:val="20"/>
        </w:rPr>
        <w:t>podpis odpovědného</w:t>
      </w:r>
      <w:r w:rsidR="00204FC9" w:rsidRPr="00EE56F3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EE56F3">
        <w:rPr>
          <w:rFonts w:ascii="Arial" w:eastAsia="Calibri" w:hAnsi="Arial" w:cs="Arial"/>
          <w:i/>
          <w:sz w:val="20"/>
          <w:szCs w:val="20"/>
        </w:rPr>
        <w:t>zaměstnance</w:t>
      </w:r>
    </w:p>
    <w:sectPr w:rsidR="00341285" w:rsidRPr="00ED5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FFA22" w14:textId="77777777" w:rsidR="005E15E4" w:rsidRDefault="005E15E4" w:rsidP="00D824FD">
      <w:pPr>
        <w:spacing w:after="0" w:line="240" w:lineRule="auto"/>
      </w:pPr>
      <w:r>
        <w:separator/>
      </w:r>
    </w:p>
  </w:endnote>
  <w:endnote w:type="continuationSeparator" w:id="0">
    <w:p w14:paraId="0F62B8D3" w14:textId="77777777" w:rsidR="005E15E4" w:rsidRDefault="005E15E4" w:rsidP="00D824FD">
      <w:pPr>
        <w:spacing w:after="0" w:line="240" w:lineRule="auto"/>
      </w:pPr>
      <w:r>
        <w:continuationSeparator/>
      </w:r>
    </w:p>
  </w:endnote>
  <w:endnote w:type="continuationNotice" w:id="1">
    <w:p w14:paraId="4AC0BC08" w14:textId="77777777" w:rsidR="005E15E4" w:rsidRDefault="005E15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2714E" w14:textId="77777777" w:rsidR="000B7DE3" w:rsidRDefault="000B7D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321281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6FE8AF0" w14:textId="04E4350F" w:rsidR="00CA4C87" w:rsidRPr="00CA4C87" w:rsidRDefault="00CA4C87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A4C87">
          <w:rPr>
            <w:rFonts w:ascii="Arial" w:hAnsi="Arial" w:cs="Arial"/>
            <w:sz w:val="18"/>
            <w:szCs w:val="18"/>
          </w:rPr>
          <w:fldChar w:fldCharType="begin"/>
        </w:r>
        <w:r w:rsidRPr="00CA4C87">
          <w:rPr>
            <w:rFonts w:ascii="Arial" w:hAnsi="Arial" w:cs="Arial"/>
            <w:sz w:val="18"/>
            <w:szCs w:val="18"/>
          </w:rPr>
          <w:instrText>PAGE   \* MERGEFORMAT</w:instrText>
        </w:r>
        <w:r w:rsidRPr="00CA4C87">
          <w:rPr>
            <w:rFonts w:ascii="Arial" w:hAnsi="Arial" w:cs="Arial"/>
            <w:sz w:val="18"/>
            <w:szCs w:val="18"/>
          </w:rPr>
          <w:fldChar w:fldCharType="separate"/>
        </w:r>
        <w:r w:rsidR="00084CBA">
          <w:rPr>
            <w:rFonts w:ascii="Arial" w:hAnsi="Arial" w:cs="Arial"/>
            <w:sz w:val="18"/>
            <w:szCs w:val="18"/>
          </w:rPr>
          <w:t>1</w:t>
        </w:r>
        <w:r w:rsidRPr="00CA4C87"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>/</w:t>
        </w:r>
        <w:r w:rsidR="000B7DE3">
          <w:rPr>
            <w:rFonts w:ascii="Arial" w:hAnsi="Arial" w:cs="Arial"/>
            <w:sz w:val="18"/>
            <w:szCs w:val="18"/>
          </w:rPr>
          <w:t>5</w:t>
        </w:r>
      </w:p>
    </w:sdtContent>
  </w:sdt>
  <w:p w14:paraId="3E24E8FD" w14:textId="77777777" w:rsidR="00CA4C87" w:rsidRDefault="00CA4C8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BCE5" w14:textId="77777777" w:rsidR="000B7DE3" w:rsidRDefault="000B7D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B188A" w14:textId="77777777" w:rsidR="005E15E4" w:rsidRDefault="005E15E4" w:rsidP="00D824FD">
      <w:pPr>
        <w:spacing w:after="0" w:line="240" w:lineRule="auto"/>
      </w:pPr>
      <w:r>
        <w:separator/>
      </w:r>
    </w:p>
  </w:footnote>
  <w:footnote w:type="continuationSeparator" w:id="0">
    <w:p w14:paraId="4EF4791E" w14:textId="77777777" w:rsidR="005E15E4" w:rsidRDefault="005E15E4" w:rsidP="00D824FD">
      <w:pPr>
        <w:spacing w:after="0" w:line="240" w:lineRule="auto"/>
      </w:pPr>
      <w:r>
        <w:continuationSeparator/>
      </w:r>
    </w:p>
  </w:footnote>
  <w:footnote w:type="continuationNotice" w:id="1">
    <w:p w14:paraId="46CB11F4" w14:textId="77777777" w:rsidR="005E15E4" w:rsidRDefault="005E15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EB17" w14:textId="77777777" w:rsidR="000B7DE3" w:rsidRDefault="000B7D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FEB1B" w14:textId="77777777" w:rsidR="000B7DE3" w:rsidRDefault="000B7D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C4EEA" w14:textId="77777777" w:rsidR="000B7DE3" w:rsidRDefault="000B7D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D2E"/>
    <w:multiLevelType w:val="hybridMultilevel"/>
    <w:tmpl w:val="5CCC5AF6"/>
    <w:lvl w:ilvl="0" w:tplc="FC18C9D6">
      <w:start w:val="1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6D1CBB"/>
    <w:multiLevelType w:val="hybridMultilevel"/>
    <w:tmpl w:val="E06C53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D5F6C"/>
    <w:multiLevelType w:val="hybridMultilevel"/>
    <w:tmpl w:val="52B8D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90168"/>
    <w:multiLevelType w:val="hybridMultilevel"/>
    <w:tmpl w:val="40263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30195"/>
    <w:multiLevelType w:val="hybridMultilevel"/>
    <w:tmpl w:val="F290162C"/>
    <w:lvl w:ilvl="0" w:tplc="813C62C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27756F06"/>
    <w:multiLevelType w:val="hybridMultilevel"/>
    <w:tmpl w:val="0B4EFB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43C3E"/>
    <w:multiLevelType w:val="hybridMultilevel"/>
    <w:tmpl w:val="94062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3430B"/>
    <w:multiLevelType w:val="hybridMultilevel"/>
    <w:tmpl w:val="846459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121EC"/>
    <w:multiLevelType w:val="hybridMultilevel"/>
    <w:tmpl w:val="83223864"/>
    <w:lvl w:ilvl="0" w:tplc="F29C13D8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3AC60FA5"/>
    <w:multiLevelType w:val="hybridMultilevel"/>
    <w:tmpl w:val="CF4E8E58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0" w15:restartNumberingAfterBreak="0">
    <w:nsid w:val="42EC21C0"/>
    <w:multiLevelType w:val="hybridMultilevel"/>
    <w:tmpl w:val="0DD4D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47B40"/>
    <w:multiLevelType w:val="hybridMultilevel"/>
    <w:tmpl w:val="18469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94E00"/>
    <w:multiLevelType w:val="hybridMultilevel"/>
    <w:tmpl w:val="2D884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93F0E"/>
    <w:multiLevelType w:val="hybridMultilevel"/>
    <w:tmpl w:val="410862DC"/>
    <w:lvl w:ilvl="0" w:tplc="9DC2A56A">
      <w:start w:val="2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517C4CE1"/>
    <w:multiLevelType w:val="hybridMultilevel"/>
    <w:tmpl w:val="3E5CBE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F2B8A"/>
    <w:multiLevelType w:val="hybridMultilevel"/>
    <w:tmpl w:val="B980EFAA"/>
    <w:lvl w:ilvl="0" w:tplc="2648132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5C601693"/>
    <w:multiLevelType w:val="hybridMultilevel"/>
    <w:tmpl w:val="34420F78"/>
    <w:lvl w:ilvl="0" w:tplc="C694B318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0112ACA"/>
    <w:multiLevelType w:val="hybridMultilevel"/>
    <w:tmpl w:val="5A6431F8"/>
    <w:lvl w:ilvl="0" w:tplc="B9266C76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6AF16F4F"/>
    <w:multiLevelType w:val="hybridMultilevel"/>
    <w:tmpl w:val="FE629368"/>
    <w:lvl w:ilvl="0" w:tplc="708C2140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4670173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33786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3391718">
    <w:abstractNumId w:val="13"/>
  </w:num>
  <w:num w:numId="4" w16cid:durableId="1069230687">
    <w:abstractNumId w:val="15"/>
  </w:num>
  <w:num w:numId="5" w16cid:durableId="1132095933">
    <w:abstractNumId w:val="2"/>
  </w:num>
  <w:num w:numId="6" w16cid:durableId="495069269">
    <w:abstractNumId w:val="17"/>
  </w:num>
  <w:num w:numId="7" w16cid:durableId="473565824">
    <w:abstractNumId w:val="8"/>
  </w:num>
  <w:num w:numId="8" w16cid:durableId="266348549">
    <w:abstractNumId w:val="18"/>
  </w:num>
  <w:num w:numId="9" w16cid:durableId="1219586115">
    <w:abstractNumId w:val="0"/>
  </w:num>
  <w:num w:numId="10" w16cid:durableId="1649433168">
    <w:abstractNumId w:val="16"/>
  </w:num>
  <w:num w:numId="11" w16cid:durableId="231475173">
    <w:abstractNumId w:val="14"/>
  </w:num>
  <w:num w:numId="12" w16cid:durableId="1606040047">
    <w:abstractNumId w:val="4"/>
  </w:num>
  <w:num w:numId="13" w16cid:durableId="1910189049">
    <w:abstractNumId w:val="7"/>
  </w:num>
  <w:num w:numId="14" w16cid:durableId="2022387039">
    <w:abstractNumId w:val="10"/>
  </w:num>
  <w:num w:numId="15" w16cid:durableId="171067426">
    <w:abstractNumId w:val="1"/>
  </w:num>
  <w:num w:numId="16" w16cid:durableId="999164028">
    <w:abstractNumId w:val="5"/>
  </w:num>
  <w:num w:numId="17" w16cid:durableId="1085958197">
    <w:abstractNumId w:val="3"/>
  </w:num>
  <w:num w:numId="18" w16cid:durableId="2083334308">
    <w:abstractNumId w:val="12"/>
  </w:num>
  <w:num w:numId="19" w16cid:durableId="9095817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FD"/>
    <w:rsid w:val="0000443F"/>
    <w:rsid w:val="0002680C"/>
    <w:rsid w:val="00030554"/>
    <w:rsid w:val="00031A08"/>
    <w:rsid w:val="00035F76"/>
    <w:rsid w:val="00040D21"/>
    <w:rsid w:val="000472D1"/>
    <w:rsid w:val="000527BF"/>
    <w:rsid w:val="0005372B"/>
    <w:rsid w:val="00054907"/>
    <w:rsid w:val="0006072D"/>
    <w:rsid w:val="00063A7D"/>
    <w:rsid w:val="00066993"/>
    <w:rsid w:val="000720B8"/>
    <w:rsid w:val="00075A19"/>
    <w:rsid w:val="00080A39"/>
    <w:rsid w:val="0008200A"/>
    <w:rsid w:val="00084CBA"/>
    <w:rsid w:val="000854A9"/>
    <w:rsid w:val="000A1CE7"/>
    <w:rsid w:val="000A6279"/>
    <w:rsid w:val="000A6F19"/>
    <w:rsid w:val="000B1844"/>
    <w:rsid w:val="000B5C7E"/>
    <w:rsid w:val="000B78DA"/>
    <w:rsid w:val="000B7DE3"/>
    <w:rsid w:val="000D7F3B"/>
    <w:rsid w:val="000E54EA"/>
    <w:rsid w:val="000F3C02"/>
    <w:rsid w:val="0010027D"/>
    <w:rsid w:val="001150F9"/>
    <w:rsid w:val="00117143"/>
    <w:rsid w:val="00122920"/>
    <w:rsid w:val="0012322F"/>
    <w:rsid w:val="00126DA5"/>
    <w:rsid w:val="00131278"/>
    <w:rsid w:val="001317B7"/>
    <w:rsid w:val="00136C9E"/>
    <w:rsid w:val="00137259"/>
    <w:rsid w:val="00137EC0"/>
    <w:rsid w:val="00140FAB"/>
    <w:rsid w:val="00141712"/>
    <w:rsid w:val="00147C1F"/>
    <w:rsid w:val="00172391"/>
    <w:rsid w:val="00185C7F"/>
    <w:rsid w:val="001A3365"/>
    <w:rsid w:val="001A3DC6"/>
    <w:rsid w:val="001A4A83"/>
    <w:rsid w:val="001B70AF"/>
    <w:rsid w:val="001C00AC"/>
    <w:rsid w:val="001E1D03"/>
    <w:rsid w:val="001E1E14"/>
    <w:rsid w:val="001E308C"/>
    <w:rsid w:val="001E7DF1"/>
    <w:rsid w:val="0020131C"/>
    <w:rsid w:val="00202E11"/>
    <w:rsid w:val="0020409C"/>
    <w:rsid w:val="00204FC9"/>
    <w:rsid w:val="00207108"/>
    <w:rsid w:val="00214F01"/>
    <w:rsid w:val="0021656C"/>
    <w:rsid w:val="0021745C"/>
    <w:rsid w:val="002430E1"/>
    <w:rsid w:val="00245755"/>
    <w:rsid w:val="002463DB"/>
    <w:rsid w:val="00261028"/>
    <w:rsid w:val="00264479"/>
    <w:rsid w:val="00277AF4"/>
    <w:rsid w:val="00277CDC"/>
    <w:rsid w:val="00285A85"/>
    <w:rsid w:val="002943EB"/>
    <w:rsid w:val="002A1E5F"/>
    <w:rsid w:val="002A28CA"/>
    <w:rsid w:val="002A2F92"/>
    <w:rsid w:val="002B368B"/>
    <w:rsid w:val="002B3CA9"/>
    <w:rsid w:val="002C0D79"/>
    <w:rsid w:val="002C1961"/>
    <w:rsid w:val="002C25BF"/>
    <w:rsid w:val="002C2E11"/>
    <w:rsid w:val="002C36CF"/>
    <w:rsid w:val="002C552B"/>
    <w:rsid w:val="002D5371"/>
    <w:rsid w:val="002D683B"/>
    <w:rsid w:val="002F7C8A"/>
    <w:rsid w:val="00317C2E"/>
    <w:rsid w:val="00322C76"/>
    <w:rsid w:val="00325BC1"/>
    <w:rsid w:val="003331E3"/>
    <w:rsid w:val="00341285"/>
    <w:rsid w:val="0034325B"/>
    <w:rsid w:val="00343A69"/>
    <w:rsid w:val="003603AC"/>
    <w:rsid w:val="00373403"/>
    <w:rsid w:val="003760F7"/>
    <w:rsid w:val="003825B3"/>
    <w:rsid w:val="00384A84"/>
    <w:rsid w:val="00391178"/>
    <w:rsid w:val="003A35AF"/>
    <w:rsid w:val="003B0376"/>
    <w:rsid w:val="003B0D5A"/>
    <w:rsid w:val="003B1744"/>
    <w:rsid w:val="003B44DB"/>
    <w:rsid w:val="003B7C7F"/>
    <w:rsid w:val="003C08F5"/>
    <w:rsid w:val="003C0E25"/>
    <w:rsid w:val="003D1697"/>
    <w:rsid w:val="003D1B5B"/>
    <w:rsid w:val="003F3A19"/>
    <w:rsid w:val="004128D2"/>
    <w:rsid w:val="0041798E"/>
    <w:rsid w:val="0042176A"/>
    <w:rsid w:val="00426D80"/>
    <w:rsid w:val="0042732E"/>
    <w:rsid w:val="00437BCF"/>
    <w:rsid w:val="00444608"/>
    <w:rsid w:val="004452CA"/>
    <w:rsid w:val="004538E7"/>
    <w:rsid w:val="00460C9D"/>
    <w:rsid w:val="00466EF8"/>
    <w:rsid w:val="004729A1"/>
    <w:rsid w:val="00483762"/>
    <w:rsid w:val="00485197"/>
    <w:rsid w:val="0048524B"/>
    <w:rsid w:val="0049237B"/>
    <w:rsid w:val="004940BC"/>
    <w:rsid w:val="00496BDD"/>
    <w:rsid w:val="0049798D"/>
    <w:rsid w:val="004C56D2"/>
    <w:rsid w:val="004C5782"/>
    <w:rsid w:val="004C7398"/>
    <w:rsid w:val="004C742C"/>
    <w:rsid w:val="004D336C"/>
    <w:rsid w:val="004D70EE"/>
    <w:rsid w:val="004E03AC"/>
    <w:rsid w:val="004E2B4E"/>
    <w:rsid w:val="004F1371"/>
    <w:rsid w:val="004F1FA5"/>
    <w:rsid w:val="00531631"/>
    <w:rsid w:val="005350F3"/>
    <w:rsid w:val="00553D6B"/>
    <w:rsid w:val="005555C9"/>
    <w:rsid w:val="005610D7"/>
    <w:rsid w:val="0056286A"/>
    <w:rsid w:val="00567395"/>
    <w:rsid w:val="00567F7B"/>
    <w:rsid w:val="0057106A"/>
    <w:rsid w:val="005711E0"/>
    <w:rsid w:val="00573E7D"/>
    <w:rsid w:val="005764B1"/>
    <w:rsid w:val="00585360"/>
    <w:rsid w:val="005936CA"/>
    <w:rsid w:val="005A667A"/>
    <w:rsid w:val="005B0088"/>
    <w:rsid w:val="005B635F"/>
    <w:rsid w:val="005C7227"/>
    <w:rsid w:val="005D0B1D"/>
    <w:rsid w:val="005E0884"/>
    <w:rsid w:val="005E15E4"/>
    <w:rsid w:val="005E25C0"/>
    <w:rsid w:val="005E61E2"/>
    <w:rsid w:val="006014B5"/>
    <w:rsid w:val="00605905"/>
    <w:rsid w:val="006059D0"/>
    <w:rsid w:val="00611F32"/>
    <w:rsid w:val="006205F1"/>
    <w:rsid w:val="00622B7E"/>
    <w:rsid w:val="006279D7"/>
    <w:rsid w:val="006346EE"/>
    <w:rsid w:val="00640B19"/>
    <w:rsid w:val="00643A70"/>
    <w:rsid w:val="00656235"/>
    <w:rsid w:val="0067033A"/>
    <w:rsid w:val="0067288B"/>
    <w:rsid w:val="00674752"/>
    <w:rsid w:val="00683AD3"/>
    <w:rsid w:val="00684B1A"/>
    <w:rsid w:val="00686759"/>
    <w:rsid w:val="00693BCD"/>
    <w:rsid w:val="006A1D06"/>
    <w:rsid w:val="006B09C5"/>
    <w:rsid w:val="006B2083"/>
    <w:rsid w:val="006B2CB7"/>
    <w:rsid w:val="006D44CA"/>
    <w:rsid w:val="006D48FD"/>
    <w:rsid w:val="006E21B1"/>
    <w:rsid w:val="007007B7"/>
    <w:rsid w:val="007134B9"/>
    <w:rsid w:val="007223BD"/>
    <w:rsid w:val="007444F6"/>
    <w:rsid w:val="00746457"/>
    <w:rsid w:val="00750730"/>
    <w:rsid w:val="00752DD8"/>
    <w:rsid w:val="0075344F"/>
    <w:rsid w:val="00754B51"/>
    <w:rsid w:val="00755ECE"/>
    <w:rsid w:val="00757679"/>
    <w:rsid w:val="00762635"/>
    <w:rsid w:val="00764A9B"/>
    <w:rsid w:val="007742A7"/>
    <w:rsid w:val="0077454C"/>
    <w:rsid w:val="007749F3"/>
    <w:rsid w:val="007808D2"/>
    <w:rsid w:val="007869E3"/>
    <w:rsid w:val="00793ABA"/>
    <w:rsid w:val="00793D04"/>
    <w:rsid w:val="007967DD"/>
    <w:rsid w:val="00796D42"/>
    <w:rsid w:val="007A2097"/>
    <w:rsid w:val="007A7CB3"/>
    <w:rsid w:val="007A7FEB"/>
    <w:rsid w:val="007B5ABB"/>
    <w:rsid w:val="007B5ED5"/>
    <w:rsid w:val="007C0C04"/>
    <w:rsid w:val="007C32CF"/>
    <w:rsid w:val="007D652B"/>
    <w:rsid w:val="007E03F0"/>
    <w:rsid w:val="007E5C32"/>
    <w:rsid w:val="007E649C"/>
    <w:rsid w:val="007F49F7"/>
    <w:rsid w:val="00810FDA"/>
    <w:rsid w:val="00814EA2"/>
    <w:rsid w:val="008254DE"/>
    <w:rsid w:val="0082653A"/>
    <w:rsid w:val="00827E55"/>
    <w:rsid w:val="0084098B"/>
    <w:rsid w:val="00843E4D"/>
    <w:rsid w:val="008502A5"/>
    <w:rsid w:val="00852A83"/>
    <w:rsid w:val="0085545B"/>
    <w:rsid w:val="00863545"/>
    <w:rsid w:val="00871B8F"/>
    <w:rsid w:val="00871D81"/>
    <w:rsid w:val="00880779"/>
    <w:rsid w:val="00885F6D"/>
    <w:rsid w:val="00894575"/>
    <w:rsid w:val="008A60CD"/>
    <w:rsid w:val="008C1A08"/>
    <w:rsid w:val="008D05C2"/>
    <w:rsid w:val="008D0B69"/>
    <w:rsid w:val="008F2E1E"/>
    <w:rsid w:val="008F6D42"/>
    <w:rsid w:val="009036E5"/>
    <w:rsid w:val="00917302"/>
    <w:rsid w:val="009173F3"/>
    <w:rsid w:val="009354E9"/>
    <w:rsid w:val="00942887"/>
    <w:rsid w:val="00946C98"/>
    <w:rsid w:val="00957501"/>
    <w:rsid w:val="009600F5"/>
    <w:rsid w:val="00962075"/>
    <w:rsid w:val="00962FD6"/>
    <w:rsid w:val="0096449B"/>
    <w:rsid w:val="00964A0D"/>
    <w:rsid w:val="00971812"/>
    <w:rsid w:val="0098542A"/>
    <w:rsid w:val="00985878"/>
    <w:rsid w:val="0099344F"/>
    <w:rsid w:val="009B530A"/>
    <w:rsid w:val="009C2EF9"/>
    <w:rsid w:val="009C6D02"/>
    <w:rsid w:val="009C6E3F"/>
    <w:rsid w:val="009D348F"/>
    <w:rsid w:val="009D4E0C"/>
    <w:rsid w:val="009D5185"/>
    <w:rsid w:val="009E2ACE"/>
    <w:rsid w:val="009F2346"/>
    <w:rsid w:val="009F2502"/>
    <w:rsid w:val="009F3D9F"/>
    <w:rsid w:val="00A02141"/>
    <w:rsid w:val="00A0669E"/>
    <w:rsid w:val="00A07C46"/>
    <w:rsid w:val="00A20683"/>
    <w:rsid w:val="00A22478"/>
    <w:rsid w:val="00A26A42"/>
    <w:rsid w:val="00A30980"/>
    <w:rsid w:val="00A5160F"/>
    <w:rsid w:val="00A60874"/>
    <w:rsid w:val="00A7312F"/>
    <w:rsid w:val="00A75E58"/>
    <w:rsid w:val="00A76C22"/>
    <w:rsid w:val="00A925F3"/>
    <w:rsid w:val="00A93276"/>
    <w:rsid w:val="00AA69DB"/>
    <w:rsid w:val="00AB4B73"/>
    <w:rsid w:val="00AC01C0"/>
    <w:rsid w:val="00AD2B8B"/>
    <w:rsid w:val="00AF0D42"/>
    <w:rsid w:val="00AF61C7"/>
    <w:rsid w:val="00AF708E"/>
    <w:rsid w:val="00B01973"/>
    <w:rsid w:val="00B06860"/>
    <w:rsid w:val="00B109D7"/>
    <w:rsid w:val="00B231B1"/>
    <w:rsid w:val="00B23745"/>
    <w:rsid w:val="00B300AF"/>
    <w:rsid w:val="00B32CD6"/>
    <w:rsid w:val="00B40BDC"/>
    <w:rsid w:val="00B439D1"/>
    <w:rsid w:val="00B453DD"/>
    <w:rsid w:val="00B55A23"/>
    <w:rsid w:val="00B632E9"/>
    <w:rsid w:val="00B63AF3"/>
    <w:rsid w:val="00B67095"/>
    <w:rsid w:val="00B74FD4"/>
    <w:rsid w:val="00B77AA8"/>
    <w:rsid w:val="00B835D3"/>
    <w:rsid w:val="00BA6B5A"/>
    <w:rsid w:val="00BB0DAE"/>
    <w:rsid w:val="00BC2D9E"/>
    <w:rsid w:val="00BC4165"/>
    <w:rsid w:val="00BC42F8"/>
    <w:rsid w:val="00BC54C6"/>
    <w:rsid w:val="00BD1426"/>
    <w:rsid w:val="00BE7A73"/>
    <w:rsid w:val="00BF2CBA"/>
    <w:rsid w:val="00C0582A"/>
    <w:rsid w:val="00C1172D"/>
    <w:rsid w:val="00C14A94"/>
    <w:rsid w:val="00C267B1"/>
    <w:rsid w:val="00C36460"/>
    <w:rsid w:val="00C40D97"/>
    <w:rsid w:val="00C50F1B"/>
    <w:rsid w:val="00C65488"/>
    <w:rsid w:val="00C766C1"/>
    <w:rsid w:val="00C84E38"/>
    <w:rsid w:val="00C860C0"/>
    <w:rsid w:val="00CA4291"/>
    <w:rsid w:val="00CA4C87"/>
    <w:rsid w:val="00CB4427"/>
    <w:rsid w:val="00CC63EE"/>
    <w:rsid w:val="00CD4514"/>
    <w:rsid w:val="00CD7FAA"/>
    <w:rsid w:val="00CE46DA"/>
    <w:rsid w:val="00CF3FAC"/>
    <w:rsid w:val="00D04500"/>
    <w:rsid w:val="00D06A1A"/>
    <w:rsid w:val="00D17F9B"/>
    <w:rsid w:val="00D365FA"/>
    <w:rsid w:val="00D60A3B"/>
    <w:rsid w:val="00D76611"/>
    <w:rsid w:val="00D808B1"/>
    <w:rsid w:val="00D824FD"/>
    <w:rsid w:val="00D84AE8"/>
    <w:rsid w:val="00D86CF3"/>
    <w:rsid w:val="00D90081"/>
    <w:rsid w:val="00D93A47"/>
    <w:rsid w:val="00D960BD"/>
    <w:rsid w:val="00D97281"/>
    <w:rsid w:val="00DB2223"/>
    <w:rsid w:val="00DC288F"/>
    <w:rsid w:val="00DF3FF7"/>
    <w:rsid w:val="00DF76FA"/>
    <w:rsid w:val="00E007BC"/>
    <w:rsid w:val="00E0091F"/>
    <w:rsid w:val="00E25B2E"/>
    <w:rsid w:val="00E301AB"/>
    <w:rsid w:val="00E30D03"/>
    <w:rsid w:val="00E330F6"/>
    <w:rsid w:val="00E361D3"/>
    <w:rsid w:val="00E42ADC"/>
    <w:rsid w:val="00E504F1"/>
    <w:rsid w:val="00E511D2"/>
    <w:rsid w:val="00E5464C"/>
    <w:rsid w:val="00E56223"/>
    <w:rsid w:val="00E64737"/>
    <w:rsid w:val="00E67894"/>
    <w:rsid w:val="00E67D5B"/>
    <w:rsid w:val="00E7117F"/>
    <w:rsid w:val="00E76621"/>
    <w:rsid w:val="00E778E3"/>
    <w:rsid w:val="00E84F1F"/>
    <w:rsid w:val="00EA3F13"/>
    <w:rsid w:val="00EB32B4"/>
    <w:rsid w:val="00EB41C3"/>
    <w:rsid w:val="00EB6D74"/>
    <w:rsid w:val="00EC4B5B"/>
    <w:rsid w:val="00EC76BD"/>
    <w:rsid w:val="00EC7F6F"/>
    <w:rsid w:val="00ED2C54"/>
    <w:rsid w:val="00ED533E"/>
    <w:rsid w:val="00ED7EDC"/>
    <w:rsid w:val="00EE56F3"/>
    <w:rsid w:val="00EF0591"/>
    <w:rsid w:val="00EF0D0C"/>
    <w:rsid w:val="00F153F5"/>
    <w:rsid w:val="00F245D8"/>
    <w:rsid w:val="00F3298E"/>
    <w:rsid w:val="00F520AF"/>
    <w:rsid w:val="00F523E5"/>
    <w:rsid w:val="00F64797"/>
    <w:rsid w:val="00F723B6"/>
    <w:rsid w:val="00F763ED"/>
    <w:rsid w:val="00F770F0"/>
    <w:rsid w:val="00F916EC"/>
    <w:rsid w:val="00FA6A20"/>
    <w:rsid w:val="00FB0D22"/>
    <w:rsid w:val="00FB2C84"/>
    <w:rsid w:val="00FB3177"/>
    <w:rsid w:val="00FB36DE"/>
    <w:rsid w:val="00FB57E0"/>
    <w:rsid w:val="00FB5834"/>
    <w:rsid w:val="00FB7C0E"/>
    <w:rsid w:val="00FD335A"/>
    <w:rsid w:val="00FD60E8"/>
    <w:rsid w:val="00FE0B67"/>
    <w:rsid w:val="00FE62BD"/>
    <w:rsid w:val="00FF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5CCF7"/>
  <w15:docId w15:val="{44E451ED-6401-48D3-9E50-C074B01D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25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24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824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2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24FD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2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24FD"/>
    <w:rPr>
      <w:rFonts w:ascii="Tahoma" w:hAnsi="Tahoma" w:cs="Tahoma"/>
      <w:noProof/>
      <w:sz w:val="16"/>
      <w:szCs w:val="16"/>
    </w:rPr>
  </w:style>
  <w:style w:type="paragraph" w:customStyle="1" w:styleId="para">
    <w:name w:val="para"/>
    <w:basedOn w:val="Normln"/>
    <w:rsid w:val="0049798D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vniontext">
    <w:name w:val="vnionítext"/>
    <w:basedOn w:val="Normln"/>
    <w:rsid w:val="0049798D"/>
    <w:pPr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764B1"/>
    <w:pPr>
      <w:ind w:left="720"/>
      <w:contextualSpacing/>
    </w:pPr>
  </w:style>
  <w:style w:type="paragraph" w:customStyle="1" w:styleId="vnintext">
    <w:name w:val="vniønítext"/>
    <w:basedOn w:val="Normln"/>
    <w:rsid w:val="009600F5"/>
    <w:pPr>
      <w:tabs>
        <w:tab w:val="left" w:pos="709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resa">
    <w:name w:val="adresa"/>
    <w:basedOn w:val="Normln"/>
    <w:rsid w:val="00B300AF"/>
    <w:pPr>
      <w:tabs>
        <w:tab w:val="left" w:pos="3402"/>
        <w:tab w:val="left" w:pos="623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vize">
    <w:name w:val="Revision"/>
    <w:hidden/>
    <w:uiPriority w:val="99"/>
    <w:semiHidden/>
    <w:rsid w:val="00485197"/>
    <w:pPr>
      <w:spacing w:after="0" w:line="240" w:lineRule="auto"/>
    </w:pPr>
    <w:rPr>
      <w:noProof/>
    </w:rPr>
  </w:style>
  <w:style w:type="paragraph" w:customStyle="1" w:styleId="vnitrniText">
    <w:name w:val="vnitrniText"/>
    <w:basedOn w:val="Normln"/>
    <w:uiPriority w:val="99"/>
    <w:rsid w:val="00611F32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611F32"/>
  </w:style>
  <w:style w:type="character" w:customStyle="1" w:styleId="eop">
    <w:name w:val="eop"/>
    <w:basedOn w:val="Standardnpsmoodstavce"/>
    <w:rsid w:val="00611F32"/>
  </w:style>
  <w:style w:type="paragraph" w:customStyle="1" w:styleId="paragraph">
    <w:name w:val="paragraph"/>
    <w:basedOn w:val="Normln"/>
    <w:rsid w:val="00611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abchar">
    <w:name w:val="tabchar"/>
    <w:basedOn w:val="Standardnpsmoodstavce"/>
    <w:rsid w:val="00611F32"/>
  </w:style>
  <w:style w:type="paragraph" w:customStyle="1" w:styleId="VnitrniText0">
    <w:name w:val="VnitrniText"/>
    <w:basedOn w:val="Normln"/>
    <w:rsid w:val="00C36460"/>
    <w:pPr>
      <w:suppressAutoHyphens/>
      <w:spacing w:after="0" w:line="240" w:lineRule="auto"/>
      <w:ind w:firstLine="426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ary">
    <w:name w:val="cary"/>
    <w:basedOn w:val="Normln"/>
    <w:rsid w:val="00E42ADC"/>
    <w:pPr>
      <w:suppressAutoHyphens/>
      <w:spacing w:after="0" w:line="240" w:lineRule="auto"/>
      <w:ind w:right="-144"/>
    </w:pPr>
    <w:rPr>
      <w:rFonts w:ascii="Arial" w:eastAsia="Times New Roman" w:hAnsi="Arial" w:cs="Times New Roman"/>
      <w:lang w:eastAsia="ar-SA"/>
    </w:rPr>
  </w:style>
  <w:style w:type="character" w:customStyle="1" w:styleId="tabulkyNemovitosti">
    <w:name w:val="tabulkyNemovitosti"/>
    <w:basedOn w:val="Standardnpsmoodstavce"/>
    <w:rsid w:val="00E42ADC"/>
    <w:rPr>
      <w:rFonts w:ascii="Arial" w:hAnsi="Arial" w:cs="Times New Roman" w:hint="default"/>
      <w:sz w:val="16"/>
    </w:rPr>
  </w:style>
  <w:style w:type="character" w:customStyle="1" w:styleId="Styl11b">
    <w:name w:val="Styl 11 b."/>
    <w:basedOn w:val="Standardnpsmoodstavce"/>
    <w:rsid w:val="00E42ADC"/>
    <w:rPr>
      <w:rFonts w:ascii="Arial" w:hAnsi="Arial" w:cs="Times New Roman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1855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Chumanová Jana</dc:creator>
  <cp:keywords/>
  <cp:lastModifiedBy>Svobodová Michaela Ing.</cp:lastModifiedBy>
  <cp:revision>2</cp:revision>
  <cp:lastPrinted>2025-01-08T15:16:00Z</cp:lastPrinted>
  <dcterms:created xsi:type="dcterms:W3CDTF">2025-12-03T11:26:00Z</dcterms:created>
  <dcterms:modified xsi:type="dcterms:W3CDTF">2025-12-03T11:26:00Z</dcterms:modified>
</cp:coreProperties>
</file>