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106582" w:rsidRDefault="00680B09" w:rsidP="00B320B8">
      <w:pPr>
        <w:pStyle w:val="Nzevdohody"/>
      </w:pPr>
      <w:r w:rsidRPr="00106582">
        <w:t xml:space="preserve">č. </w:t>
      </w:r>
      <w:r w:rsidR="004D053A">
        <w:t>BRA-SZ-198/2025</w:t>
      </w:r>
      <w:r w:rsidR="00106582" w:rsidRPr="00106582">
        <w:t xml:space="preserve"> </w:t>
      </w:r>
    </w:p>
    <w:p w:rsidR="00B320B8" w:rsidRPr="003F2F6D" w:rsidRDefault="00B320B8" w:rsidP="00B320B8">
      <w:pPr>
        <w:rPr>
          <w:rFonts w:cs="Arial"/>
          <w:szCs w:val="20"/>
        </w:rPr>
      </w:pPr>
    </w:p>
    <w:p w:rsidR="00D12BF2" w:rsidRDefault="00D12BF2" w:rsidP="00D12BF2">
      <w:pPr>
        <w:pBdr>
          <w:top w:val="single" w:sz="4" w:space="6" w:color="auto"/>
        </w:pBdr>
        <w:rPr>
          <w:rFonts w:cs="Arial"/>
          <w:szCs w:val="20"/>
        </w:rPr>
      </w:pPr>
    </w:p>
    <w:p w:rsidR="00D12BF2" w:rsidRDefault="00D12BF2" w:rsidP="00D12BF2">
      <w:pPr>
        <w:pBdr>
          <w:top w:val="single" w:sz="4" w:space="6" w:color="auto"/>
        </w:pBdr>
        <w:rPr>
          <w:rFonts w:cs="Arial"/>
          <w:szCs w:val="20"/>
        </w:rPr>
      </w:pPr>
    </w:p>
    <w:p w:rsidR="00855A7A" w:rsidRDefault="00855A7A" w:rsidP="00855A7A">
      <w:pPr>
        <w:pBdr>
          <w:top w:val="single" w:sz="4" w:space="6" w:color="auto"/>
        </w:pBdr>
        <w:rPr>
          <w:rFonts w:cs="Arial"/>
          <w:szCs w:val="20"/>
        </w:rPr>
      </w:pPr>
      <w:r>
        <w:rPr>
          <w:rFonts w:cs="Arial"/>
          <w:szCs w:val="20"/>
        </w:rPr>
        <w:t>uzavřená mezi</w:t>
      </w:r>
    </w:p>
    <w:p w:rsidR="00855A7A" w:rsidRDefault="00855A7A" w:rsidP="00855A7A">
      <w:pPr>
        <w:rPr>
          <w:rFonts w:cs="Arial"/>
          <w:szCs w:val="20"/>
        </w:rPr>
      </w:pPr>
      <w:r>
        <w:rPr>
          <w:rFonts w:cs="Arial"/>
          <w:szCs w:val="20"/>
        </w:rPr>
        <w:tab/>
      </w:r>
    </w:p>
    <w:p w:rsidR="00D12BF2" w:rsidRPr="005754CB" w:rsidRDefault="00855A7A" w:rsidP="00855A7A">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4D053A" w:rsidRPr="004D053A">
        <w:rPr>
          <w:rFonts w:cs="Arial"/>
          <w:szCs w:val="20"/>
        </w:rPr>
        <w:t xml:space="preserve">Ing. </w:t>
      </w:r>
      <w:r w:rsidR="004D053A">
        <w:t>Jiří Unverdorben</w:t>
      </w:r>
      <w:r w:rsidRPr="00A3020E">
        <w:rPr>
          <w:rFonts w:cs="Arial"/>
          <w:szCs w:val="20"/>
        </w:rPr>
        <w:t xml:space="preserve">, </w:t>
      </w:r>
      <w:r w:rsidR="004D053A" w:rsidRPr="004D053A">
        <w:rPr>
          <w:rFonts w:cs="Arial"/>
          <w:szCs w:val="20"/>
        </w:rPr>
        <w:t>ředitel kontaktního</w:t>
      </w:r>
      <w:r w:rsidR="004D053A">
        <w:t xml:space="preserve"> pracoviště Bruntál</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4D053A" w:rsidRPr="004D053A">
        <w:rPr>
          <w:rFonts w:cs="Arial"/>
          <w:szCs w:val="20"/>
        </w:rPr>
        <w:t>Dobrovského 1278</w:t>
      </w:r>
      <w:r w:rsidR="004D053A">
        <w:t>/25, 170 00 Praha 7</w:t>
      </w:r>
    </w:p>
    <w:p w:rsidR="00336059" w:rsidRDefault="00336059" w:rsidP="00336059">
      <w:pPr>
        <w:tabs>
          <w:tab w:val="left" w:pos="2212"/>
        </w:tabs>
        <w:ind w:left="2211" w:hanging="2211"/>
        <w:rPr>
          <w:rFonts w:cs="Arial"/>
          <w:szCs w:val="20"/>
        </w:rPr>
      </w:pPr>
      <w:r w:rsidRPr="00A3020E">
        <w:rPr>
          <w:rFonts w:cs="Arial"/>
          <w:szCs w:val="20"/>
        </w:rPr>
        <w:t>IČ</w:t>
      </w:r>
      <w:r w:rsidR="0032193A">
        <w:rPr>
          <w:rFonts w:cs="Arial"/>
          <w:szCs w:val="20"/>
        </w:rPr>
        <w:t>O</w:t>
      </w:r>
      <w:r w:rsidRPr="00A3020E">
        <w:rPr>
          <w:rFonts w:cs="Arial"/>
          <w:szCs w:val="20"/>
        </w:rPr>
        <w:t>:</w:t>
      </w:r>
      <w:r w:rsidRPr="00A3020E">
        <w:rPr>
          <w:rFonts w:cs="Arial"/>
          <w:szCs w:val="20"/>
        </w:rPr>
        <w:tab/>
      </w:r>
      <w:r w:rsidR="004D053A" w:rsidRPr="004D053A">
        <w:rPr>
          <w:rFonts w:cs="Arial"/>
          <w:szCs w:val="20"/>
        </w:rPr>
        <w:t>72496991</w:t>
      </w:r>
    </w:p>
    <w:p w:rsidR="004E5AF0" w:rsidRPr="00A3020E" w:rsidRDefault="004E5AF0" w:rsidP="00336059">
      <w:pPr>
        <w:tabs>
          <w:tab w:val="left" w:pos="2212"/>
        </w:tabs>
        <w:ind w:left="2211" w:hanging="2211"/>
        <w:rPr>
          <w:rFonts w:cs="Arial"/>
          <w:szCs w:val="20"/>
        </w:rPr>
      </w:pPr>
      <w:r w:rsidRPr="007E7296">
        <w:rPr>
          <w:rFonts w:cs="Arial"/>
          <w:szCs w:val="20"/>
        </w:rPr>
        <w:t>adresa pro doručování:</w:t>
      </w:r>
      <w:r>
        <w:rPr>
          <w:rFonts w:cs="Arial"/>
          <w:szCs w:val="20"/>
        </w:rPr>
        <w:tab/>
      </w:r>
      <w:r w:rsidR="004D053A" w:rsidRPr="004D053A">
        <w:rPr>
          <w:rFonts w:cs="Arial"/>
          <w:szCs w:val="20"/>
        </w:rPr>
        <w:t>Květná č</w:t>
      </w:r>
      <w:r w:rsidR="004D053A">
        <w:t>.p. 1457/64, 792 01 Bruntál 1</w:t>
      </w:r>
    </w:p>
    <w:p w:rsidR="00336059" w:rsidRPr="00A3020E" w:rsidRDefault="00336059" w:rsidP="00336059">
      <w:pPr>
        <w:tabs>
          <w:tab w:val="left" w:pos="2520"/>
        </w:tabs>
        <w:spacing w:before="60"/>
        <w:rPr>
          <w:rFonts w:cs="Arial"/>
          <w:szCs w:val="20"/>
        </w:rPr>
      </w:pPr>
      <w:r w:rsidRPr="00A3020E">
        <w:rPr>
          <w:rFonts w:cs="Arial"/>
          <w:szCs w:val="20"/>
        </w:rPr>
        <w:t xml:space="preserve">(dále jen </w:t>
      </w:r>
      <w:r w:rsidR="005754CB">
        <w:rPr>
          <w:rFonts w:cs="Arial"/>
          <w:szCs w:val="20"/>
        </w:rPr>
        <w:t>„</w:t>
      </w:r>
      <w:r w:rsidR="00516F4D">
        <w:rPr>
          <w:rFonts w:cs="Arial"/>
          <w:szCs w:val="20"/>
        </w:rPr>
        <w:t>Úřad</w:t>
      </w:r>
      <w:r w:rsidRPr="00A3020E">
        <w:rPr>
          <w:rFonts w:cs="Arial"/>
          <w:szCs w:val="20"/>
        </w:rPr>
        <w:t xml:space="preserve"> práce</w:t>
      </w:r>
      <w:r w:rsidR="005754CB">
        <w:rPr>
          <w:rFonts w:cs="Arial"/>
          <w:szCs w:val="20"/>
        </w:rPr>
        <w:t>“</w:t>
      </w:r>
      <w:r w:rsidRPr="00A3020E">
        <w:rPr>
          <w:rFonts w:cs="Arial"/>
          <w:szCs w:val="20"/>
        </w:rPr>
        <w:t>)</w:t>
      </w:r>
      <w:r w:rsidR="006656CF">
        <w:rPr>
          <w:rFonts w:cs="Arial"/>
          <w:szCs w:val="20"/>
        </w:rPr>
        <w:t xml:space="preserve"> na </w:t>
      </w:r>
      <w:r w:rsidRPr="00A3020E">
        <w:rPr>
          <w:rFonts w:cs="Arial"/>
          <w:szCs w:val="20"/>
        </w:rPr>
        <w:t>straně jedné</w:t>
      </w:r>
    </w:p>
    <w:p w:rsidR="00D12BF2" w:rsidRDefault="00D12BF2" w:rsidP="00D12BF2">
      <w:pPr>
        <w:tabs>
          <w:tab w:val="left" w:pos="2520"/>
        </w:tabs>
        <w:spacing w:before="120" w:after="120"/>
        <w:ind w:left="2517" w:hanging="2517"/>
        <w:rPr>
          <w:rFonts w:cs="Arial"/>
          <w:szCs w:val="20"/>
        </w:rPr>
      </w:pPr>
      <w:r>
        <w:rPr>
          <w:rFonts w:cs="Arial"/>
          <w:szCs w:val="20"/>
        </w:rPr>
        <w:t>a</w:t>
      </w:r>
    </w:p>
    <w:p w:rsidR="004D053A" w:rsidRPr="0033691D" w:rsidRDefault="00B066F7" w:rsidP="00B066F7">
      <w:pPr>
        <w:tabs>
          <w:tab w:val="left" w:pos="2212"/>
        </w:tabs>
        <w:ind w:left="2211" w:hanging="2211"/>
        <w:rPr>
          <w:rFonts w:cs="Arial"/>
          <w:noProof/>
          <w:szCs w:val="20"/>
        </w:rPr>
      </w:pPr>
      <w:r w:rsidRPr="00114D54">
        <w:rPr>
          <w:rFonts w:cs="Arial"/>
          <w:b/>
          <w:szCs w:val="20"/>
        </w:rPr>
        <w:t>zaměstnavatel</w:t>
      </w:r>
      <w:r w:rsidR="00855A7A">
        <w:rPr>
          <w:rFonts w:cs="Arial"/>
          <w:b/>
          <w:szCs w:val="20"/>
        </w:rPr>
        <w:t>em</w:t>
      </w:r>
      <w:r w:rsidRPr="00A3020E">
        <w:rPr>
          <w:rFonts w:cs="Arial"/>
          <w:szCs w:val="20"/>
        </w:rPr>
        <w:t>:</w:t>
      </w:r>
      <w:r w:rsidRPr="00A3020E">
        <w:rPr>
          <w:rFonts w:cs="Arial"/>
          <w:szCs w:val="20"/>
        </w:rPr>
        <w:tab/>
      </w:r>
      <w:r w:rsidR="004D053A" w:rsidRPr="004D053A">
        <w:rPr>
          <w:rFonts w:cs="Arial"/>
          <w:szCs w:val="20"/>
        </w:rPr>
        <w:t>Maník Gastro</w:t>
      </w:r>
      <w:r w:rsidR="004D053A">
        <w:t xml:space="preserve"> s.r.o.</w:t>
      </w:r>
      <w:r w:rsidR="004D053A" w:rsidRPr="004D053A">
        <w:rPr>
          <w:rFonts w:cs="Arial"/>
          <w:vanish/>
          <w:szCs w:val="20"/>
        </w:rPr>
        <w:t>0</w:t>
      </w:r>
    </w:p>
    <w:p w:rsidR="00B066F7" w:rsidRPr="0033691D" w:rsidRDefault="004D053A" w:rsidP="00B066F7">
      <w:pPr>
        <w:tabs>
          <w:tab w:val="left" w:pos="2212"/>
        </w:tabs>
        <w:ind w:left="2211" w:hanging="2211"/>
        <w:jc w:val="left"/>
        <w:rPr>
          <w:rFonts w:cs="Arial"/>
          <w:noProof/>
          <w:szCs w:val="20"/>
        </w:rPr>
      </w:pPr>
      <w:r w:rsidRPr="0033691D">
        <w:rPr>
          <w:rFonts w:cs="Arial"/>
          <w:noProof/>
          <w:szCs w:val="20"/>
        </w:rPr>
        <w:t>zastupující osoba:</w:t>
      </w:r>
      <w:r w:rsidRPr="0033691D">
        <w:rPr>
          <w:rFonts w:cs="Arial"/>
          <w:noProof/>
          <w:szCs w:val="20"/>
        </w:rPr>
        <w:tab/>
      </w:r>
      <w:r w:rsidR="00D9451B">
        <w:rPr>
          <w:rFonts w:cs="Arial"/>
          <w:noProof/>
          <w:szCs w:val="20"/>
        </w:rPr>
        <w:t>xxx</w:t>
      </w:r>
    </w:p>
    <w:p w:rsidR="00B066F7" w:rsidRPr="0033691D" w:rsidRDefault="004D053A" w:rsidP="00B066F7">
      <w:pPr>
        <w:tabs>
          <w:tab w:val="left" w:pos="2212"/>
        </w:tabs>
        <w:ind w:left="2211" w:hanging="2211"/>
        <w:rPr>
          <w:rFonts w:cs="Arial"/>
          <w:szCs w:val="20"/>
        </w:rPr>
      </w:pPr>
      <w:r w:rsidRPr="0033691D">
        <w:rPr>
          <w:rFonts w:cs="Arial"/>
          <w:noProof/>
          <w:szCs w:val="20"/>
        </w:rPr>
        <w:t>sídlo:</w:t>
      </w:r>
      <w:r w:rsidR="00B066F7" w:rsidRPr="0033691D">
        <w:rPr>
          <w:rFonts w:cs="Arial"/>
          <w:szCs w:val="20"/>
        </w:rPr>
        <w:tab/>
      </w:r>
      <w:r w:rsidRPr="004D053A">
        <w:rPr>
          <w:rFonts w:cs="Arial"/>
          <w:szCs w:val="20"/>
        </w:rPr>
        <w:t>Pepřicova č</w:t>
      </w:r>
      <w:r>
        <w:t>.p. 1030/27, Stará Bělá, 724 00 Ostrava 24</w:t>
      </w:r>
    </w:p>
    <w:p w:rsidR="00B066F7" w:rsidRPr="0033691D" w:rsidRDefault="00B066F7" w:rsidP="00B066F7">
      <w:pPr>
        <w:tabs>
          <w:tab w:val="left" w:pos="2212"/>
        </w:tabs>
        <w:ind w:left="2211" w:hanging="2211"/>
        <w:rPr>
          <w:rFonts w:cs="Arial"/>
          <w:szCs w:val="20"/>
        </w:rPr>
      </w:pPr>
      <w:r w:rsidRPr="0033691D">
        <w:rPr>
          <w:rFonts w:cs="Arial"/>
          <w:szCs w:val="20"/>
        </w:rPr>
        <w:t>IČ</w:t>
      </w:r>
      <w:r w:rsidR="0032193A">
        <w:rPr>
          <w:rFonts w:cs="Arial"/>
          <w:szCs w:val="20"/>
        </w:rPr>
        <w:t>O</w:t>
      </w:r>
      <w:r w:rsidRPr="0033691D">
        <w:rPr>
          <w:rFonts w:cs="Arial"/>
          <w:szCs w:val="20"/>
        </w:rPr>
        <w:t>:</w:t>
      </w:r>
      <w:r w:rsidRPr="0033691D">
        <w:rPr>
          <w:rFonts w:cs="Arial"/>
          <w:szCs w:val="20"/>
        </w:rPr>
        <w:tab/>
      </w:r>
      <w:r w:rsidR="004D053A" w:rsidRPr="004D053A">
        <w:rPr>
          <w:rFonts w:cs="Arial"/>
          <w:szCs w:val="20"/>
        </w:rPr>
        <w:t>03617092</w:t>
      </w:r>
    </w:p>
    <w:p w:rsidR="00791358" w:rsidRPr="003F2F6D" w:rsidRDefault="00791358" w:rsidP="00B066F7">
      <w:pPr>
        <w:tabs>
          <w:tab w:val="left" w:pos="2520"/>
        </w:tabs>
        <w:spacing w:before="60"/>
        <w:rPr>
          <w:rFonts w:cs="Arial"/>
          <w:szCs w:val="20"/>
        </w:rPr>
      </w:pPr>
      <w:r w:rsidRPr="003F2F6D">
        <w:rPr>
          <w:rFonts w:cs="Arial"/>
          <w:szCs w:val="20"/>
        </w:rPr>
        <w:t xml:space="preserve">(dále jen </w:t>
      </w:r>
      <w:r w:rsidR="005754CB">
        <w:rPr>
          <w:rFonts w:cs="Arial"/>
          <w:szCs w:val="20"/>
        </w:rPr>
        <w:t>„</w:t>
      </w:r>
      <w:r w:rsidRPr="003F2F6D">
        <w:rPr>
          <w:rFonts w:cs="Arial"/>
          <w:szCs w:val="20"/>
        </w:rPr>
        <w:t>zaměstnavatel</w:t>
      </w:r>
      <w:r w:rsidR="005754CB">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3F2F6D" w:rsidRDefault="00661871" w:rsidP="004124F1">
      <w:pPr>
        <w:pStyle w:val="lnek"/>
      </w:pPr>
      <w:r w:rsidRPr="003F2F6D">
        <w:t>Článek I</w:t>
      </w:r>
    </w:p>
    <w:p w:rsidR="00205BCF" w:rsidRPr="00A3020E" w:rsidRDefault="00205BCF" w:rsidP="00205BCF">
      <w:pPr>
        <w:pStyle w:val="lnek"/>
      </w:pPr>
      <w:r>
        <w:t>Účel poskytnutí příspěvku</w:t>
      </w:r>
    </w:p>
    <w:p w:rsidR="0028704B" w:rsidRDefault="00CC78DD" w:rsidP="0028704B">
      <w:pPr>
        <w:pStyle w:val="Boddohody"/>
        <w:numPr>
          <w:ilvl w:val="0"/>
          <w:numId w:val="0"/>
        </w:numPr>
      </w:pPr>
      <w:r w:rsidRPr="00CC78DD">
        <w:t xml:space="preserve">Tato dohoda se uzavírá podle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227964" w:rsidRPr="00CC78DD">
        <w:t>na </w:t>
      </w:r>
      <w:r w:rsidR="00227964">
        <w:t xml:space="preserve">řádně vynakládané prostředky na mzdy nebo platy na zaměstnance </w:t>
      </w:r>
      <w:r w:rsidR="00227964" w:rsidRPr="001E5E57">
        <w:t>uvedeného</w:t>
      </w:r>
      <w:r w:rsidR="00227964">
        <w:t xml:space="preserve"> v článku II bod 1. této dohody, včetně pojistného na sociální zabezpečení, příspěvku na státní politiku zaměstnanosti a pojistného na veřejné zdravotní pojištění, které zaměstnavatel za sebe odvádí z vyměřovacího základu zaměstnance</w:t>
      </w:r>
      <w:r w:rsidRPr="00CC78DD">
        <w:t xml:space="preserve"> (dále jen „příspěvek“) </w:t>
      </w:r>
      <w:r w:rsidR="00282982" w:rsidRPr="00232177">
        <w:t>z</w:t>
      </w:r>
      <w:r w:rsidR="0032193A">
        <w:t xml:space="preserve"> národního </w:t>
      </w:r>
      <w:r w:rsidR="00282982" w:rsidRPr="00232177">
        <w:t xml:space="preserve">projektu </w:t>
      </w:r>
      <w:r w:rsidR="00282982">
        <w:t>č. </w:t>
      </w:r>
      <w:r w:rsidR="004D053A">
        <w:t>CZ.03.01.01/00/22_015/0002653</w:t>
      </w:r>
      <w:r w:rsidR="00282982">
        <w:rPr>
          <w:i/>
          <w:iCs/>
        </w:rPr>
        <w:t xml:space="preserve"> </w:t>
      </w:r>
      <w:r w:rsidR="004D053A">
        <w:t>Nová etapa (NOE)</w:t>
      </w:r>
      <w:r w:rsidR="00282982">
        <w:t>,</w:t>
      </w:r>
      <w:r w:rsidR="00282982" w:rsidRPr="00232177">
        <w:t xml:space="preserve"> financovaného z</w:t>
      </w:r>
      <w:r w:rsidR="00282982">
        <w:t> </w:t>
      </w:r>
      <w:r w:rsidR="00282982" w:rsidRPr="00232177">
        <w:t>Operačního programu Zaměstnanost</w:t>
      </w:r>
      <w:r w:rsidR="004E6901">
        <w:t xml:space="preserve"> plus</w:t>
      </w:r>
      <w:r w:rsidR="00282982" w:rsidRPr="00232177">
        <w:t>, a</w:t>
      </w:r>
      <w:r w:rsidR="00282982">
        <w:t> </w:t>
      </w:r>
      <w:r w:rsidR="00282982" w:rsidRPr="00232177">
        <w:t>to v</w:t>
      </w:r>
      <w:r w:rsidR="00282982">
        <w:t> </w:t>
      </w:r>
      <w:r w:rsidR="00282982" w:rsidRPr="00232177">
        <w:t>rozsahu a</w:t>
      </w:r>
      <w:r w:rsidR="00282982">
        <w:t> </w:t>
      </w:r>
      <w:r w:rsidR="00282982" w:rsidRPr="00232177">
        <w:t>za</w:t>
      </w:r>
      <w:r w:rsidR="00282982">
        <w:t> </w:t>
      </w:r>
      <w:r w:rsidR="00282982" w:rsidRPr="00232177">
        <w:t>podmínek uvedených v</w:t>
      </w:r>
      <w:r w:rsidR="00282982">
        <w:t> </w:t>
      </w:r>
      <w:r w:rsidR="00282982" w:rsidRPr="00232177">
        <w:t>této dohodě.</w:t>
      </w:r>
    </w:p>
    <w:p w:rsidR="00DE5F15" w:rsidRDefault="00DE5F15" w:rsidP="004124F1">
      <w:pPr>
        <w:pStyle w:val="lnek"/>
      </w:pPr>
      <w:r w:rsidRPr="003F2F6D">
        <w:t>Článek II</w:t>
      </w:r>
    </w:p>
    <w:p w:rsidR="00A62D9B" w:rsidRDefault="00714580" w:rsidP="00A62D9B">
      <w:pPr>
        <w:pStyle w:val="lnek"/>
      </w:pPr>
      <w:r>
        <w:t>Závazky zaměstnavatele a p</w:t>
      </w:r>
      <w:r w:rsidR="00A62D9B">
        <w:t>odmínky poskytnutí příspěvku</w:t>
      </w:r>
    </w:p>
    <w:p w:rsidR="00A62D9B" w:rsidRDefault="00516F4D" w:rsidP="00A62D9B">
      <w:pPr>
        <w:pStyle w:val="Boddohody"/>
        <w:numPr>
          <w:ilvl w:val="0"/>
          <w:numId w:val="0"/>
        </w:numPr>
      </w:pPr>
      <w:r>
        <w:t>Úřad</w:t>
      </w:r>
      <w:r w:rsidR="00A62D9B">
        <w:t xml:space="preserve"> práce poskytne zaměstnavateli příspěvek</w:t>
      </w:r>
      <w:r w:rsidR="006656CF">
        <w:t xml:space="preserve"> za </w:t>
      </w:r>
      <w:r w:rsidR="00A62D9B">
        <w:t>těchto podmínek:</w:t>
      </w:r>
    </w:p>
    <w:p w:rsidR="00EA54AD" w:rsidRPr="003F2F6D" w:rsidRDefault="000C3A59" w:rsidP="00EC7642">
      <w:pPr>
        <w:pStyle w:val="Boddohody"/>
      </w:pPr>
      <w:r w:rsidRPr="000C3A59">
        <w:t>Zaměstnavatel přijme</w:t>
      </w:r>
      <w:r w:rsidR="006656CF">
        <w:t xml:space="preserve"> na </w:t>
      </w:r>
      <w:r w:rsidRPr="000C3A59">
        <w:t>vyhrazené pracovní místo</w:t>
      </w:r>
      <w:r w:rsidR="006656CF">
        <w:t xml:space="preserve"> do </w:t>
      </w:r>
      <w:r w:rsidRPr="000C3A59">
        <w:t>pracovního poměru uchazeče</w:t>
      </w:r>
      <w:r w:rsidR="006656CF">
        <w:t xml:space="preserve"> o </w:t>
      </w:r>
      <w:r w:rsidRPr="000C3A59">
        <w:t>zaměstnání</w:t>
      </w:r>
      <w:r w:rsidR="008468D9">
        <w:t>, který není členem statutárního orgánu zaměstnavatele</w:t>
      </w:r>
      <w:r w:rsidRPr="000C3A59">
        <w:t xml:space="preserve"> (dále jen „zaměstnanec“)</w:t>
      </w:r>
      <w:r w:rsidR="003624A2">
        <w:t>:</w:t>
      </w:r>
    </w:p>
    <w:p w:rsidR="00F174B5" w:rsidRPr="00CE014B" w:rsidRDefault="00152B50" w:rsidP="004C685F">
      <w:pPr>
        <w:pStyle w:val="Daltextbodudohody"/>
        <w:tabs>
          <w:tab w:val="clear" w:pos="2520"/>
          <w:tab w:val="left" w:pos="2340"/>
        </w:tabs>
        <w:spacing w:before="120"/>
        <w:ind w:left="2336" w:hanging="1979"/>
      </w:pPr>
      <w:r>
        <w:t>Jméno a p</w:t>
      </w:r>
      <w:r w:rsidRPr="00CE014B">
        <w:t>říjmení</w:t>
      </w:r>
      <w:r w:rsidR="00364995" w:rsidRPr="00CE014B">
        <w:t>:</w:t>
      </w:r>
      <w:r w:rsidR="00DC67F0" w:rsidRPr="00CE014B">
        <w:tab/>
      </w:r>
      <w:r w:rsidR="00D9451B">
        <w:t>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D9451B">
        <w:rPr>
          <w:rFonts w:cs="Arial"/>
          <w:szCs w:val="20"/>
        </w:rPr>
        <w:t>xxx</w:t>
      </w:r>
    </w:p>
    <w:p w:rsidR="00414EBF" w:rsidRDefault="00414EBF" w:rsidP="00414EBF">
      <w:pPr>
        <w:pStyle w:val="Boddohody"/>
      </w:pPr>
      <w:r w:rsidRPr="00845226">
        <w:tab/>
        <w:t>Zaměstnavatel uzavře se zaměstnancem pracovní smlouvu.</w:t>
      </w:r>
    </w:p>
    <w:p w:rsidR="00414EBF" w:rsidRPr="00CA659D" w:rsidRDefault="00414EBF" w:rsidP="00480AC9">
      <w:pPr>
        <w:pStyle w:val="Boddohody"/>
        <w:numPr>
          <w:ilvl w:val="1"/>
          <w:numId w:val="19"/>
        </w:numPr>
        <w:tabs>
          <w:tab w:val="left" w:pos="851"/>
        </w:tabs>
        <w:ind w:left="851" w:hanging="491"/>
      </w:pPr>
      <w:r w:rsidRPr="00CA659D">
        <w:tab/>
        <w:t>Pracovní smlouva zaměstnance bude obsahovat:</w:t>
      </w:r>
    </w:p>
    <w:p w:rsidR="00414EBF" w:rsidRDefault="00414EBF" w:rsidP="00414EBF">
      <w:pPr>
        <w:pStyle w:val="Daltextbodudohody"/>
        <w:tabs>
          <w:tab w:val="clear" w:pos="2520"/>
          <w:tab w:val="left" w:pos="7560"/>
        </w:tabs>
        <w:spacing w:before="120"/>
        <w:ind w:left="3119" w:hanging="2263"/>
      </w:pPr>
      <w:r>
        <w:t>Druh práce</w:t>
      </w:r>
      <w:r w:rsidRPr="003F2F6D">
        <w:t>:</w:t>
      </w:r>
      <w:r w:rsidRPr="003F2F6D">
        <w:tab/>
      </w:r>
      <w:r w:rsidR="004D053A">
        <w:rPr>
          <w:noProof/>
        </w:rPr>
        <w:t>kuchař - burgrař</w:t>
      </w:r>
      <w:r w:rsidRPr="003F2F6D">
        <w:tab/>
      </w:r>
    </w:p>
    <w:p w:rsidR="00414EBF" w:rsidRDefault="00414EBF" w:rsidP="00414EBF">
      <w:pPr>
        <w:pStyle w:val="Daltextbodudohody"/>
        <w:tabs>
          <w:tab w:val="clear" w:pos="2520"/>
        </w:tabs>
        <w:ind w:left="3119" w:hanging="2263"/>
      </w:pPr>
      <w:r>
        <w:t>M</w:t>
      </w:r>
      <w:r w:rsidRPr="003F2F6D">
        <w:t>ísto výkonu práce:</w:t>
      </w:r>
      <w:r w:rsidRPr="003F2F6D">
        <w:tab/>
      </w:r>
      <w:r w:rsidR="004D053A">
        <w:t>Zámecké náměstí č.p. 17/7, Pod Bezručovým vrchem, 794 01 Krnov</w:t>
      </w:r>
    </w:p>
    <w:p w:rsidR="00414EBF" w:rsidRDefault="00414EBF" w:rsidP="00414EBF">
      <w:pPr>
        <w:pStyle w:val="Daltextbodudohody"/>
        <w:tabs>
          <w:tab w:val="clear" w:pos="2520"/>
        </w:tabs>
        <w:ind w:left="3119" w:hanging="2263"/>
      </w:pPr>
      <w:r>
        <w:t>Den nástupu do práce:</w:t>
      </w:r>
      <w:r>
        <w:tab/>
      </w:r>
      <w:r w:rsidR="004D053A">
        <w:t>8.12.2025</w:t>
      </w:r>
    </w:p>
    <w:p w:rsidR="00414EBF" w:rsidRDefault="00414EBF" w:rsidP="00480AC9">
      <w:pPr>
        <w:pStyle w:val="Boddohody"/>
        <w:numPr>
          <w:ilvl w:val="1"/>
          <w:numId w:val="19"/>
        </w:numPr>
        <w:tabs>
          <w:tab w:val="left" w:pos="851"/>
        </w:tabs>
        <w:ind w:left="851" w:hanging="491"/>
      </w:pPr>
      <w:r w:rsidRPr="00CA659D">
        <w:tab/>
      </w:r>
      <w:r w:rsidRPr="005D1192">
        <w:t xml:space="preserve">Pracovní poměr se zaměstnancem bude sjednán </w:t>
      </w:r>
      <w:r>
        <w:t xml:space="preserve">na dobu </w:t>
      </w:r>
      <w:r w:rsidR="004D053A">
        <w:rPr>
          <w:noProof/>
        </w:rPr>
        <w:t>určitou do 31.12.2026</w:t>
      </w:r>
      <w:r>
        <w:t xml:space="preserve">, s týdenní pracovní dobou </w:t>
      </w:r>
      <w:r w:rsidR="004D053A">
        <w:rPr>
          <w:noProof/>
        </w:rPr>
        <w:t>40</w:t>
      </w:r>
      <w:r>
        <w:t xml:space="preserve"> hod.</w:t>
      </w:r>
    </w:p>
    <w:p w:rsidR="00414EBF" w:rsidRDefault="00414EBF" w:rsidP="00480AC9">
      <w:pPr>
        <w:pStyle w:val="Boddohody"/>
        <w:numPr>
          <w:ilvl w:val="1"/>
          <w:numId w:val="1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F04520" w:rsidRDefault="00123707" w:rsidP="00F04520">
      <w:pPr>
        <w:pStyle w:val="Boddohody"/>
      </w:pPr>
      <w:r>
        <w:t xml:space="preserve">V případě, že pracovní poměr zaměstnance skončí přede dnem </w:t>
      </w:r>
      <w:r w:rsidR="004D053A">
        <w:rPr>
          <w:noProof/>
        </w:rPr>
        <w:t>31.8.2026</w:t>
      </w:r>
      <w:r w:rsidRPr="009F3A93">
        <w:t>,</w:t>
      </w:r>
      <w:r>
        <w:t xml:space="preserve"> zaměstnavatel písemně oznámí </w:t>
      </w:r>
      <w:r w:rsidR="00516F4D">
        <w:t>Úřad</w:t>
      </w:r>
      <w:r>
        <w:t xml:space="preserve">u práce den a způsob skončení tohoto pracovního poměru, </w:t>
      </w:r>
      <w:r w:rsidR="008910D6">
        <w:t>a to nejpozději ke dni doložení výkazu „Vyúčtování mzdových nákladů – SÚPM vyhrazené“ za měsíc, ve kterém byl pracovní poměr zaměstnance skončen</w:t>
      </w:r>
      <w:r>
        <w:t xml:space="preserve">. </w:t>
      </w:r>
    </w:p>
    <w:p w:rsidR="00272C98" w:rsidRDefault="00B80B96" w:rsidP="004950DD">
      <w:pPr>
        <w:pStyle w:val="Boddohody"/>
      </w:pPr>
      <w:r w:rsidRPr="00686590">
        <w:t xml:space="preserve">Na stejný účel, tj. na tu část mzdových nákladů, která bude ve výši poskytnutého příspěvku </w:t>
      </w:r>
      <w:r w:rsidR="00516F4D">
        <w:t>Úřad</w:t>
      </w:r>
      <w:r>
        <w:t>em práce</w:t>
      </w:r>
      <w:r w:rsidRPr="00686590">
        <w:t xml:space="preserve">, nebude zaměstnavatel čerpat krytí z peněžních prostředků poskytovaných ze státního rozpočtu, rozpočtu územních samosprávných celků, vyšších územních samosprávných celků, </w:t>
      </w:r>
      <w:r w:rsidR="004950DD" w:rsidRPr="004950DD">
        <w:t xml:space="preserve">Evropských strukturálních a investičních fondů, </w:t>
      </w:r>
      <w:r w:rsidRPr="00686590">
        <w:t>popř. z jiných programů a projektů EU, ani jiných veřejných zdrojů.</w:t>
      </w:r>
    </w:p>
    <w:p w:rsidR="005E32AB" w:rsidRDefault="00272C98" w:rsidP="005E32AB">
      <w:pPr>
        <w:pStyle w:val="Boddohody"/>
        <w:numPr>
          <w:ilvl w:val="0"/>
          <w:numId w:val="1"/>
        </w:numPr>
      </w:pPr>
      <w:r w:rsidRPr="00272C98">
        <w:t xml:space="preserve">Zaměstnavatel bude Úřadu práce dokládat </w:t>
      </w:r>
      <w:r w:rsidR="00B86B18">
        <w:t>řádně vynakládané</w:t>
      </w:r>
      <w:r w:rsidRPr="00272C98">
        <w:t xml:space="preserve"> prostředky na mzdu nebo plat ve výkazu „Vyúčtování mzdových nákladů – SÚPM vyhrazené“ za jednotlivé </w:t>
      </w:r>
      <w:r w:rsidR="00683844">
        <w:t>kalendářní</w:t>
      </w:r>
      <w:r w:rsidR="00683844" w:rsidRPr="00272C98">
        <w:t xml:space="preserve"> </w:t>
      </w:r>
      <w:r w:rsidRPr="00272C98">
        <w:t>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nebude ve stanovené lhůtě doložen, příspěvek za příslušný měsíc nebude Úřadem práce poskytnut.</w:t>
      </w:r>
      <w:r w:rsidR="005E32AB">
        <w:t xml:space="preserve"> Řádně vynakládanými prostředky na mzdu nebo plat se rozumí:</w:t>
      </w:r>
    </w:p>
    <w:p w:rsidR="005E32AB" w:rsidRPr="00D22C39" w:rsidRDefault="005E32AB" w:rsidP="005E32AB">
      <w:pPr>
        <w:pStyle w:val="Daltextbodudohody"/>
      </w:pPr>
    </w:p>
    <w:p w:rsidR="005E32AB" w:rsidRPr="00D22C39" w:rsidRDefault="005E32AB" w:rsidP="00D27562">
      <w:pPr>
        <w:pStyle w:val="Boddohody"/>
        <w:numPr>
          <w:ilvl w:val="0"/>
          <w:numId w:val="23"/>
        </w:numPr>
        <w:tabs>
          <w:tab w:val="left" w:pos="709"/>
        </w:tabs>
        <w:spacing w:before="0"/>
        <w:ind w:hanging="301"/>
      </w:pPr>
      <w:r w:rsidRPr="00D22C39">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rsidR="005E32AB" w:rsidRPr="00D22C39" w:rsidRDefault="005E32AB" w:rsidP="00D27562">
      <w:pPr>
        <w:pStyle w:val="Boddohody"/>
        <w:numPr>
          <w:ilvl w:val="0"/>
          <w:numId w:val="23"/>
        </w:numPr>
        <w:tabs>
          <w:tab w:val="left" w:pos="709"/>
        </w:tabs>
        <w:spacing w:before="0"/>
        <w:ind w:hanging="301"/>
      </w:pPr>
      <w:r w:rsidRPr="00D22C39">
        <w:t>pojistné na sociální zabezpečení a příspěvek na státní politiku zaměstnanosti odvedené za zaměstnavatele a za zaměstnance v souladu s ustanovením § 9 odst. 1 zákona č. 589/1992 Sb., o 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rsidR="005E32AB" w:rsidRPr="00D22C39" w:rsidRDefault="005E32AB" w:rsidP="00D27562">
      <w:pPr>
        <w:pStyle w:val="Boddohody"/>
        <w:numPr>
          <w:ilvl w:val="0"/>
          <w:numId w:val="23"/>
        </w:numPr>
        <w:tabs>
          <w:tab w:val="left" w:pos="709"/>
        </w:tabs>
        <w:spacing w:before="0"/>
        <w:ind w:hanging="301"/>
      </w:pPr>
      <w:r w:rsidRPr="00D22C39">
        <w:t>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rsidR="00B80B96" w:rsidRPr="00B80B96" w:rsidRDefault="00272C98" w:rsidP="004950DD">
      <w:pPr>
        <w:pStyle w:val="Boddohody"/>
      </w:pPr>
      <w:r w:rsidRPr="00272C98">
        <w:t>V případě, že zaměstnavatel nedodrží ujednání sjednaná pod body 1. a 2. tohoto článku, příspěvek nebude poskytnut.</w:t>
      </w:r>
    </w:p>
    <w:p w:rsidR="00B94D64" w:rsidRPr="003F2F6D" w:rsidRDefault="00B94D64" w:rsidP="004124F1">
      <w:pPr>
        <w:pStyle w:val="lnek"/>
      </w:pPr>
      <w:r w:rsidRPr="003F2F6D">
        <w:t>Článek III</w:t>
      </w:r>
    </w:p>
    <w:p w:rsidR="0076596D" w:rsidRDefault="0076596D" w:rsidP="0076596D">
      <w:pPr>
        <w:pStyle w:val="lnek"/>
      </w:pPr>
      <w:r>
        <w:t>Výše</w:t>
      </w:r>
      <w:r w:rsidR="006656CF">
        <w:t xml:space="preserve"> a </w:t>
      </w:r>
      <w:r>
        <w:t>termín poskytnutí příspěvku</w:t>
      </w:r>
    </w:p>
    <w:p w:rsidR="00123707" w:rsidRDefault="00516F4D" w:rsidP="00795660">
      <w:pPr>
        <w:pStyle w:val="Boddohody"/>
        <w:numPr>
          <w:ilvl w:val="0"/>
          <w:numId w:val="4"/>
        </w:numPr>
      </w:pPr>
      <w:r>
        <w:t>Úřad</w:t>
      </w:r>
      <w:r w:rsidR="00AB30F3">
        <w:t xml:space="preserve"> práce se zavazuje poskytnout zaměstnavateli příspěvek </w:t>
      </w:r>
      <w:r w:rsidR="00A005B2" w:rsidRPr="00346699">
        <w:t>ve výši</w:t>
      </w:r>
      <w:r w:rsidR="00A005B2">
        <w:t xml:space="preserve"> </w:t>
      </w:r>
      <w:r w:rsidR="004D053A">
        <w:rPr>
          <w:noProof/>
        </w:rPr>
        <w:t>100</w:t>
      </w:r>
      <w:r w:rsidR="00A005B2">
        <w:t> % z </w:t>
      </w:r>
      <w:r w:rsidR="00FE2BB3">
        <w:t>řádně vynakládaných</w:t>
      </w:r>
      <w:r w:rsidR="00AB30F3">
        <w:t xml:space="preserve"> prostředků</w:t>
      </w:r>
      <w:r w:rsidR="00C94236">
        <w:t xml:space="preserve"> </w:t>
      </w:r>
      <w:r w:rsidR="00AB30F3">
        <w:t>na</w:t>
      </w:r>
      <w:r w:rsidR="00C94236">
        <w:t> </w:t>
      </w:r>
      <w:r w:rsidR="00AB30F3">
        <w:t>mzdy nebo platy na zaměstnance</w:t>
      </w:r>
      <w:r w:rsidR="00AB30F3" w:rsidRPr="004C46D0">
        <w:t xml:space="preserve">, </w:t>
      </w:r>
      <w:r w:rsidR="00AB30F3">
        <w:t>včetně pojistného na sociální zabezpečení, příspěvku na státní politiku zaměstnanosti a pojistného na </w:t>
      </w:r>
      <w:r w:rsidR="00AB30F3" w:rsidRPr="004C46D0">
        <w:t xml:space="preserve">veřejné </w:t>
      </w:r>
      <w:r w:rsidR="00AB30F3">
        <w:t xml:space="preserve">zdravotní pojištění, které zaměstnavatel za sebe </w:t>
      </w:r>
      <w:r w:rsidR="00AD0DA8">
        <w:t>odvádí</w:t>
      </w:r>
      <w:r w:rsidR="00AB30F3">
        <w:t xml:space="preserve"> z vyměřovacího základu zaměstnance</w:t>
      </w:r>
      <w:r w:rsidR="00123707">
        <w:t xml:space="preserve">, maximálně však </w:t>
      </w:r>
      <w:r w:rsidR="004D053A">
        <w:rPr>
          <w:noProof/>
        </w:rPr>
        <w:t>13 000</w:t>
      </w:r>
      <w:r w:rsidR="00123707" w:rsidRPr="0058691B">
        <w:t> </w:t>
      </w:r>
      <w:r w:rsidR="00026A7E">
        <w:t>Kč měsíčně</w:t>
      </w:r>
      <w:r w:rsidR="001F45A5">
        <w:t xml:space="preserve">, z toho </w:t>
      </w:r>
      <w:r w:rsidR="0064631B">
        <w:t>76,73</w:t>
      </w:r>
      <w:r w:rsidR="001F45A5">
        <w:t> </w:t>
      </w:r>
      <w:r w:rsidR="001F45A5" w:rsidRPr="00074DED">
        <w:t xml:space="preserve">% </w:t>
      </w:r>
      <w:r w:rsidR="001F45A5">
        <w:t>je hrazeno z prostředků ESF a</w:t>
      </w:r>
      <w:r w:rsidR="0064631B">
        <w:t> 23,27</w:t>
      </w:r>
      <w:r w:rsidR="001F45A5">
        <w:t> </w:t>
      </w:r>
      <w:r w:rsidR="001F45A5" w:rsidRPr="00074DED">
        <w:t>% je hrazeno ze státního rozpočtu ČR</w:t>
      </w:r>
      <w:r w:rsidR="00026A7E">
        <w:t>.</w:t>
      </w:r>
      <w:r w:rsidR="006B41E3">
        <w:t xml:space="preserve"> Součet poskytnutých měsíčních příspěvků nepřekročí </w:t>
      </w:r>
      <w:r w:rsidR="00F62A24" w:rsidRPr="00AA3CE9">
        <w:t>částku</w:t>
      </w:r>
      <w:r w:rsidR="00F62A24">
        <w:t xml:space="preserve"> </w:t>
      </w:r>
      <w:r w:rsidR="004D053A">
        <w:t>114 064</w:t>
      </w:r>
      <w:r w:rsidR="00F62A24">
        <w:t xml:space="preserve"> Kč</w:t>
      </w:r>
      <w:r w:rsidR="006B41E3">
        <w:t>.</w:t>
      </w:r>
    </w:p>
    <w:p w:rsidR="00AB30F3" w:rsidRDefault="00123707" w:rsidP="004C46D0">
      <w:pPr>
        <w:pStyle w:val="Boddohody"/>
        <w:numPr>
          <w:ilvl w:val="0"/>
          <w:numId w:val="4"/>
        </w:numPr>
      </w:pPr>
      <w:r>
        <w:t xml:space="preserve">Příspěvek </w:t>
      </w:r>
      <w:r w:rsidRPr="0058691B">
        <w:t xml:space="preserve">bude poskytován </w:t>
      </w:r>
      <w:r w:rsidR="00B01C5B">
        <w:t>z</w:t>
      </w:r>
      <w:r w:rsidR="00781CAC">
        <w:t xml:space="preserve">a dobu </w:t>
      </w:r>
      <w:r w:rsidRPr="0058691B">
        <w:t>od </w:t>
      </w:r>
      <w:r w:rsidR="004D053A">
        <w:rPr>
          <w:noProof/>
        </w:rPr>
        <w:t>8.12.2025</w:t>
      </w:r>
      <w:r w:rsidR="00781CAC">
        <w:t xml:space="preserve"> do</w:t>
      </w:r>
      <w:r w:rsidRPr="0058691B">
        <w:t> </w:t>
      </w:r>
      <w:r w:rsidR="004D053A">
        <w:rPr>
          <w:noProof/>
        </w:rPr>
        <w:t>31.8.2026</w:t>
      </w:r>
      <w:r w:rsidRPr="004C46D0">
        <w:t xml:space="preserve">. </w:t>
      </w:r>
      <w:r w:rsidR="006129E0" w:rsidRPr="006129E0">
        <w:t xml:space="preserve">Jestliže se na tuto dohodu vztahuje povinnost uveřejnění prostřednictvím Registru smluv a dohoda nenabyde účinnosti dle Článku IX bod 2. této dohody do </w:t>
      </w:r>
      <w:r w:rsidR="004D053A">
        <w:t>8.12.2025</w:t>
      </w:r>
      <w:r w:rsidR="006129E0" w:rsidRPr="006129E0">
        <w:t xml:space="preserve">, příspěvek bude poskytován ode dne nástupu zaměstnance do práce, sjednaného dle Článku II bodu 2.3. </w:t>
      </w:r>
      <w:r>
        <w:t>S</w:t>
      </w:r>
      <w:r w:rsidRPr="006E6314">
        <w:t>ko</w:t>
      </w:r>
      <w:r>
        <w:t xml:space="preserve">nčí-li pracovní poměr </w:t>
      </w:r>
      <w:r w:rsidRPr="0058691B">
        <w:t>zaměstnance v průběhu této doby, příspěvek bude poskytován do dne</w:t>
      </w:r>
      <w:r>
        <w:t xml:space="preserve"> skončení jeho pracovního poměru</w:t>
      </w:r>
      <w:r w:rsidR="00035D34">
        <w:t>.</w:t>
      </w:r>
    </w:p>
    <w:p w:rsidR="00123707" w:rsidRDefault="003A28B2" w:rsidP="004C46D0">
      <w:pPr>
        <w:pStyle w:val="Boddohody"/>
        <w:numPr>
          <w:ilvl w:val="0"/>
          <w:numId w:val="4"/>
        </w:numPr>
      </w:pPr>
      <w:r w:rsidRPr="003A28B2">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E6314" w:rsidRDefault="006E6314" w:rsidP="004C46D0">
      <w:pPr>
        <w:pStyle w:val="Boddohody"/>
        <w:numPr>
          <w:ilvl w:val="0"/>
          <w:numId w:val="4"/>
        </w:numPr>
      </w:pPr>
      <w:r w:rsidRPr="004C46D0">
        <w:t xml:space="preserve">Příspěvek bude </w:t>
      </w:r>
      <w:r w:rsidR="006214BC" w:rsidRPr="004C46D0">
        <w:t>vypláce</w:t>
      </w:r>
      <w:r w:rsidRPr="004C46D0">
        <w:t>n měsíčně,</w:t>
      </w:r>
      <w:r w:rsidR="006656CF" w:rsidRPr="004C46D0">
        <w:t xml:space="preserve"> </w:t>
      </w:r>
      <w:r>
        <w:t>převodem</w:t>
      </w:r>
      <w:r w:rsidR="006656CF">
        <w:t xml:space="preserve"> na </w:t>
      </w:r>
      <w:r>
        <w:t xml:space="preserve">účet </w:t>
      </w:r>
      <w:r w:rsidR="006656CF">
        <w:t>č. </w:t>
      </w:r>
      <w:r w:rsidR="00D9451B">
        <w:t>xxx</w:t>
      </w:r>
      <w:r>
        <w:t xml:space="preserve">. </w:t>
      </w:r>
      <w:r w:rsidR="00026A7E">
        <w:t xml:space="preserve">Příspěvek je splatný do 30 kalendářních dnů ode dne, kdy zaměstnavatel doloží </w:t>
      </w:r>
      <w:r w:rsidR="00516F4D">
        <w:t>Úřad</w:t>
      </w:r>
      <w:r w:rsidR="00026A7E">
        <w:t>u práce výkaz „Vyúčtování mzdových nákladů – SÚPM vyhrazené“ na formuláři, který je přílohou č. 1 této dohody. Smluvní strany se dohodly, že první příspěvek bude zaměstnavateli vyplacen až po doložení pracovní smlouvy uzavřené mezi</w:t>
      </w:r>
      <w:r w:rsidR="00781CAC">
        <w:t xml:space="preserve"> zaměstnavatelem a zaměstnancem</w:t>
      </w:r>
      <w:r w:rsidR="00026A7E">
        <w:t xml:space="preserve"> nebo její kopie.</w:t>
      </w:r>
      <w:r w:rsidR="00D22525">
        <w:t xml:space="preserve"> </w:t>
      </w:r>
    </w:p>
    <w:p w:rsidR="006E6314" w:rsidRPr="007F5961" w:rsidRDefault="003A28B2" w:rsidP="004C46D0">
      <w:pPr>
        <w:pStyle w:val="Boddohody"/>
        <w:numPr>
          <w:ilvl w:val="0"/>
          <w:numId w:val="4"/>
        </w:numPr>
      </w:pPr>
      <w:r w:rsidRPr="003A28B2">
        <w:t>V případě vzniku pochybností o správnosti údajů uvedených zaměstnavatelem ve výkazu „Vyúčtování mzdových nákladů – SÚPM vyhrazené“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0029D6" w:rsidRDefault="000029D6" w:rsidP="000029D6">
      <w:pPr>
        <w:pStyle w:val="lnek"/>
      </w:pPr>
      <w:r>
        <w:t>Článek IV</w:t>
      </w:r>
    </w:p>
    <w:p w:rsidR="000029D6" w:rsidRDefault="000029D6" w:rsidP="000029D6">
      <w:pPr>
        <w:pStyle w:val="lnek"/>
      </w:pPr>
      <w:r>
        <w:t>Kontrola plnění sjednaných podmínek</w:t>
      </w:r>
    </w:p>
    <w:p w:rsidR="0028704B" w:rsidRPr="004908BB" w:rsidRDefault="00E618BE" w:rsidP="009555DA">
      <w:pPr>
        <w:pStyle w:val="Boddohody"/>
        <w:numPr>
          <w:ilvl w:val="0"/>
          <w:numId w:val="5"/>
        </w:numPr>
        <w:tabs>
          <w:tab w:val="clear" w:pos="720"/>
          <w:tab w:val="num" w:pos="360"/>
        </w:tabs>
        <w:ind w:left="360"/>
        <w:rPr>
          <w:b/>
        </w:rPr>
      </w:pPr>
      <w:r w:rsidRPr="00E618B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28704B" w:rsidRDefault="0028704B" w:rsidP="0028704B">
      <w:pPr>
        <w:pStyle w:val="Daltextbodudohody"/>
        <w:tabs>
          <w:tab w:val="clear" w:pos="2520"/>
          <w:tab w:val="left" w:pos="390"/>
        </w:tabs>
        <w:ind w:left="0" w:firstLine="390"/>
      </w:pPr>
    </w:p>
    <w:p w:rsidR="005A1193" w:rsidRPr="004908BB" w:rsidRDefault="00E618BE" w:rsidP="005A1193">
      <w:pPr>
        <w:pStyle w:val="Daltextbodudohody"/>
        <w:numPr>
          <w:ilvl w:val="0"/>
          <w:numId w:val="5"/>
        </w:numPr>
        <w:tabs>
          <w:tab w:val="clear" w:pos="720"/>
          <w:tab w:val="num" w:pos="360"/>
        </w:tabs>
        <w:ind w:left="360"/>
        <w:rPr>
          <w:b/>
        </w:rPr>
      </w:pPr>
      <w:r w:rsidRPr="00E618B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FC55F1">
      <w:pPr>
        <w:pStyle w:val="lnek"/>
      </w:pPr>
      <w:r>
        <w:t>Článek V</w:t>
      </w:r>
    </w:p>
    <w:p w:rsidR="00FC55F1" w:rsidRDefault="00FC55F1" w:rsidP="00FC55F1">
      <w:pPr>
        <w:pStyle w:val="lnek"/>
      </w:pPr>
      <w:r>
        <w:t>Archivace dokumentů</w:t>
      </w:r>
    </w:p>
    <w:p w:rsidR="00E31DE5" w:rsidRPr="00706B35" w:rsidRDefault="00775448" w:rsidP="00706B35">
      <w:pPr>
        <w:pStyle w:val="Boddohody"/>
        <w:numPr>
          <w:ilvl w:val="0"/>
          <w:numId w:val="0"/>
        </w:numPr>
        <w:rPr>
          <w:bCs/>
        </w:rPr>
      </w:pPr>
      <w:r>
        <w:t xml:space="preserve">Zaměstnavatel se zavazuje řádně uchovávat dokumenty a účetní doklady </w:t>
      </w:r>
      <w:r>
        <w:rPr>
          <w:bCs/>
        </w:rPr>
        <w:t>související s poskytnutím příspěvku v souladu s platnými právními předpisy ČR a EU, a to nejméně po dobu 10 let od vyplacení posledního měsíčního příspěvku, přičemž lhůta 10 let se počítá od 1. ledna roku následujícího po roce, v němž byl vyplacen poslední měsíční příspěvek.</w:t>
      </w:r>
    </w:p>
    <w:p w:rsidR="008433F7" w:rsidRDefault="008433F7" w:rsidP="008433F7">
      <w:pPr>
        <w:pStyle w:val="lnek"/>
      </w:pPr>
      <w:r>
        <w:t>Článek VI</w:t>
      </w:r>
    </w:p>
    <w:p w:rsidR="008433F7" w:rsidRDefault="008433F7" w:rsidP="008433F7">
      <w:pPr>
        <w:pStyle w:val="lnek"/>
      </w:pPr>
      <w:r>
        <w:t>Vrácení příspěvku</w:t>
      </w:r>
    </w:p>
    <w:p w:rsidR="008433F7" w:rsidRPr="00C3613B" w:rsidRDefault="00811624" w:rsidP="006B5191">
      <w:pPr>
        <w:pStyle w:val="Boddohody"/>
        <w:numPr>
          <w:ilvl w:val="0"/>
          <w:numId w:val="3"/>
        </w:numPr>
      </w:pPr>
      <w:r w:rsidRPr="00811624">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431964" w:rsidRDefault="00431964" w:rsidP="00431964">
      <w:pPr>
        <w:pStyle w:val="Boddohody"/>
        <w:numPr>
          <w:ilvl w:val="0"/>
          <w:numId w:val="3"/>
        </w:numPr>
      </w:pPr>
      <w:r>
        <w:t>Zaměstnavatel se zavazuje vrátit Úřadu práce příspěvek nebo jeho část ve lhůtě uvedené v bodě 1. tohoto článku dohody, pokud:</w:t>
      </w:r>
    </w:p>
    <w:p w:rsidR="00431964" w:rsidRDefault="00431964" w:rsidP="00431964">
      <w:pPr>
        <w:pStyle w:val="Daltextbodudohody"/>
      </w:pPr>
    </w:p>
    <w:p w:rsidR="00431964" w:rsidRDefault="00431964" w:rsidP="00431964">
      <w:pPr>
        <w:pStyle w:val="Daltextbodudohody"/>
      </w:pPr>
      <w:r w:rsidRPr="00512D7E">
        <w:rPr>
          <w:b/>
          <w:bCs/>
        </w:rPr>
        <w:t>2.1. Mzda</w:t>
      </w:r>
      <w:r>
        <w:t xml:space="preserve"> za příslušný měsíc </w:t>
      </w:r>
      <w:r w:rsidRPr="003722D9">
        <w:rPr>
          <w:b/>
          <w:bCs/>
        </w:rPr>
        <w:t>uvedená ve výkazu</w:t>
      </w:r>
      <w:r>
        <w:t xml:space="preserve"> „Vyúčtování mzdových nákladů – SÚPM vyhrazené“ (dále jen „výkaz“) </w:t>
      </w:r>
      <w:r w:rsidRPr="000A6026">
        <w:rPr>
          <w:b/>
          <w:bCs/>
        </w:rPr>
        <w:t>nebyla</w:t>
      </w:r>
      <w:r>
        <w:t xml:space="preserve"> zúčtována zaměstnanci k výplatě a po zákonných srážkách částečně nebo v plné výši </w:t>
      </w:r>
      <w:r w:rsidRPr="003722D9">
        <w:rPr>
          <w:b/>
          <w:bCs/>
        </w:rPr>
        <w:t>vyplacena ve lhůtě stanovené v § 141 odst. 1 zákoníku práce</w:t>
      </w:r>
      <w:r>
        <w:rPr>
          <w:b/>
          <w:bCs/>
        </w:rPr>
        <w:t>.</w:t>
      </w:r>
      <w:r>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rsidR="008433F7" w:rsidRPr="00C3613B" w:rsidRDefault="00431964" w:rsidP="002A3E65">
      <w:pPr>
        <w:pStyle w:val="Boddohody"/>
        <w:numPr>
          <w:ilvl w:val="0"/>
          <w:numId w:val="0"/>
        </w:numPr>
        <w:ind w:left="350"/>
      </w:pPr>
      <w:r w:rsidRPr="00512D7E">
        <w:rPr>
          <w:b/>
          <w:bCs/>
        </w:rPr>
        <w:t>2.2.</w:t>
      </w:r>
      <w:r>
        <w:t xml:space="preserve"> Mzda za příslušný měsíc uvedená ve výkazu </w:t>
      </w:r>
      <w:r w:rsidRPr="00512D7E">
        <w:t>byla</w:t>
      </w:r>
      <w:r>
        <w:t xml:space="preserve"> zúčtována zaměstnanci k výplatě a po zákonných srážkách vyplacena ve lhůtě stanovené v § 141 odst. 1 zákoníku práce, ale </w:t>
      </w:r>
      <w:r w:rsidRPr="00E813AE">
        <w:rPr>
          <w:b/>
          <w:bCs/>
        </w:rPr>
        <w:t>součet částky</w:t>
      </w:r>
      <w:r>
        <w:t xml:space="preserve"> této </w:t>
      </w:r>
      <w:r w:rsidRPr="00E813AE">
        <w:rPr>
          <w:b/>
          <w:bCs/>
        </w:rPr>
        <w:t>mzdy</w:t>
      </w:r>
      <w:r>
        <w:t xml:space="preserve">, </w:t>
      </w:r>
      <w:r w:rsidRPr="00E813AE">
        <w:rPr>
          <w:b/>
          <w:bCs/>
        </w:rPr>
        <w:t>částky pojistného na sociální zabezpečení</w:t>
      </w:r>
      <w:r>
        <w:t xml:space="preserve">, </w:t>
      </w:r>
      <w:r w:rsidRPr="00E813AE">
        <w:rPr>
          <w:b/>
          <w:bCs/>
        </w:rPr>
        <w:t>příspěvku na státní politiku zaměstnanosti</w:t>
      </w:r>
      <w:r>
        <w:t xml:space="preserve"> odvedeného ve lhůtě stanovené v § 9 odst. 1 zákona o sociálním pojištění a </w:t>
      </w:r>
      <w:r w:rsidRPr="00E813AE">
        <w:rPr>
          <w:b/>
          <w:bCs/>
        </w:rPr>
        <w:t>částky pojistného na veřejné zdravotní pojištění</w:t>
      </w:r>
      <w:r>
        <w:t xml:space="preserve"> odvedeného ve lhůtě stanovené v § 5 odst. 1 zákona o zdravotním pojištění </w:t>
      </w:r>
      <w:r w:rsidRPr="00ED23CD">
        <w:rPr>
          <w:b/>
          <w:bCs/>
        </w:rPr>
        <w:t>bude nižší než částka vyplaceného příspěvku</w:t>
      </w:r>
      <w:r>
        <w:rPr>
          <w:b/>
          <w:bCs/>
        </w:rPr>
        <w:t xml:space="preserve"> za příslušný měsíc.</w:t>
      </w:r>
      <w:r>
        <w:t xml:space="preserve"> V takovém případě se zaměstnavatel zavazuje vrátit příspěvek ve výši odpovídající rozdílu mezi částkou vyplaceného příspěvku za příslušný měsíc a částkou součtu uvedeného v předchozí větě.</w:t>
      </w:r>
    </w:p>
    <w:p w:rsidR="008433F7" w:rsidRDefault="00CF549F" w:rsidP="004C46D0">
      <w:pPr>
        <w:pStyle w:val="Boddohody"/>
        <w:numPr>
          <w:ilvl w:val="0"/>
          <w:numId w:val="3"/>
        </w:numPr>
      </w:pPr>
      <w:r w:rsidRPr="00CF549F">
        <w:t>Zaměstnavatel se dále zavazuje vrátit Úřadu práce poskytnutý příspěvek v případě, že mu byl poskytnut v období 12 měsíců přede dnem nabytí právní moci rozhodnutí o uložení pokuty za umožnění výkonu nelegální práce</w:t>
      </w:r>
      <w:r w:rsidR="00517F7D" w:rsidRPr="00D944C8">
        <w:rPr>
          <w:bCs/>
        </w:rPr>
        <w:t>, za</w:t>
      </w:r>
      <w:r w:rsidR="00517F7D">
        <w:rPr>
          <w:bCs/>
        </w:rPr>
        <w:t> </w:t>
      </w:r>
      <w:r w:rsidR="00517F7D" w:rsidRPr="00D944C8">
        <w:rPr>
          <w:bCs/>
        </w:rPr>
        <w:t>zastřené zprostředkování zaměstnání nebo umožnění výkonu zastřeného zprostředkování</w:t>
      </w:r>
      <w:r w:rsidR="00517F7D" w:rsidRPr="0061498F">
        <w:rPr>
          <w:bCs/>
        </w:rPr>
        <w:t>. Vrácení příspěvku bude zaměstnavatelem provedeno ve lhůtě 30 pracovních dnů ode dne, kdy tuto skutečnost zjistil nebo kdy zaměstnavateli byla doručena písemná výzva Úřadu práce k vrácení příspěvku.</w:t>
      </w:r>
    </w:p>
    <w:p w:rsidR="008433F7" w:rsidRPr="00CF549F" w:rsidRDefault="008433F7" w:rsidP="004C46D0">
      <w:pPr>
        <w:pStyle w:val="Boddohody"/>
        <w:numPr>
          <w:ilvl w:val="0"/>
          <w:numId w:val="3"/>
        </w:numPr>
      </w:pPr>
      <w:r w:rsidRPr="00CF549F">
        <w:t xml:space="preserve">Příspěvek se vrací na účet, který zaměstnavateli sdělí </w:t>
      </w:r>
      <w:r w:rsidR="00516F4D" w:rsidRPr="00CF549F">
        <w:t>Úřad</w:t>
      </w:r>
      <w:r w:rsidRPr="00CF549F">
        <w:t xml:space="preserve"> práce.</w:t>
      </w:r>
    </w:p>
    <w:p w:rsidR="003464FF" w:rsidRDefault="003464FF" w:rsidP="003464FF">
      <w:pPr>
        <w:pStyle w:val="lnek"/>
      </w:pPr>
      <w:r>
        <w:t>Článek VII</w:t>
      </w:r>
    </w:p>
    <w:p w:rsidR="003464FF" w:rsidRDefault="003464FF" w:rsidP="003464FF">
      <w:pPr>
        <w:pStyle w:val="lnek"/>
      </w:pPr>
      <w:r>
        <w:t>Porušení rozpočtové kázně</w:t>
      </w:r>
    </w:p>
    <w:p w:rsidR="003464FF" w:rsidRDefault="0068795F" w:rsidP="003464FF">
      <w:pPr>
        <w:pStyle w:val="Boddohody"/>
        <w:numPr>
          <w:ilvl w:val="0"/>
          <w:numId w:val="9"/>
        </w:numPr>
      </w:pPr>
      <w:r w:rsidRPr="0068795F">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A653E4">
        <w:t>c</w:t>
      </w:r>
      <w:r w:rsidRPr="0068795F">
        <w:t>) zákona č. 218/2000 Sb., o rozpočtových pravidlech a o změně některých souvisejících zákonů (rozpočtová pravidla), ve znění pozdějších předpisů.</w:t>
      </w:r>
    </w:p>
    <w:p w:rsidR="003464FF" w:rsidRDefault="0068795F" w:rsidP="00EF1203">
      <w:pPr>
        <w:pStyle w:val="Boddohody"/>
        <w:numPr>
          <w:ilvl w:val="0"/>
          <w:numId w:val="9"/>
        </w:numPr>
      </w:pPr>
      <w:r w:rsidRPr="0068795F">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A653E4">
        <w:t>c</w:t>
      </w:r>
      <w:r w:rsidRPr="0068795F">
        <w:t>) tohoto zákona.</w:t>
      </w:r>
    </w:p>
    <w:p w:rsidR="003464FF" w:rsidRDefault="003464FF" w:rsidP="003464FF">
      <w:pPr>
        <w:pStyle w:val="lnek"/>
      </w:pPr>
      <w:r>
        <w:t xml:space="preserve">Článek VIII </w:t>
      </w:r>
    </w:p>
    <w:p w:rsidR="003464FF" w:rsidRDefault="003464FF" w:rsidP="003464FF">
      <w:pPr>
        <w:pStyle w:val="lnek"/>
      </w:pPr>
      <w:r>
        <w:t>Ujednání o vypovězení dohody</w:t>
      </w:r>
    </w:p>
    <w:p w:rsidR="003464FF" w:rsidRDefault="007376A0" w:rsidP="003464FF">
      <w:pPr>
        <w:pStyle w:val="Boddohody"/>
        <w:numPr>
          <w:ilvl w:val="0"/>
          <w:numId w:val="10"/>
        </w:numPr>
      </w:pPr>
      <w:r w:rsidRPr="007376A0">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3464FF" w:rsidRDefault="007376A0" w:rsidP="00EF1203">
      <w:pPr>
        <w:pStyle w:val="Boddohody"/>
        <w:numPr>
          <w:ilvl w:val="0"/>
          <w:numId w:val="10"/>
        </w:numPr>
      </w:pPr>
      <w:r w:rsidRPr="007376A0">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3464FF" w:rsidRDefault="007376A0" w:rsidP="00EF1203">
      <w:pPr>
        <w:pStyle w:val="Boddohody"/>
        <w:numPr>
          <w:ilvl w:val="0"/>
          <w:numId w:val="10"/>
        </w:numPr>
      </w:pPr>
      <w:r w:rsidRPr="007376A0">
        <w:t>Smluvní strany mohou dále dohodu vypovědět, jestliže se podstatně změní poměry, které byly rozhodující pro stanovení obsahu dohody, a plnění této dohody nelze na smluvní straně z tohoto důvodu spravedlivě požadovat.</w:t>
      </w:r>
    </w:p>
    <w:p w:rsidR="003464FF" w:rsidRDefault="00423626" w:rsidP="00EF1203">
      <w:pPr>
        <w:pStyle w:val="Boddohody"/>
        <w:numPr>
          <w:ilvl w:val="0"/>
          <w:numId w:val="10"/>
        </w:numPr>
      </w:pPr>
      <w:r w:rsidRPr="00423626">
        <w:t>Výpovědní lhůta v případech uvedených v bodě 1., 2. a 3. tohoto článku dohody činí jeden měsíc a počíná běžet prvním dnem kalendářního měsíce následujícího po doručení písemné výpovědi.</w:t>
      </w:r>
    </w:p>
    <w:p w:rsidR="003464FF" w:rsidRDefault="00423626" w:rsidP="00EF1203">
      <w:pPr>
        <w:pStyle w:val="Boddohody"/>
        <w:numPr>
          <w:ilvl w:val="0"/>
          <w:numId w:val="10"/>
        </w:numPr>
      </w:pPr>
      <w:r w:rsidRPr="00423626">
        <w:t>Úřad práce si vyhrazuje právo neposkytnout příspěvek dle Článku III této dohody, který by zaměstnavateli náležel za dobu výpovědní lhůty.</w:t>
      </w:r>
    </w:p>
    <w:p w:rsidR="003464FF" w:rsidRDefault="003464FF" w:rsidP="003464FF">
      <w:pPr>
        <w:pStyle w:val="lnek"/>
      </w:pPr>
      <w:r>
        <w:t>Článek IX</w:t>
      </w:r>
    </w:p>
    <w:p w:rsidR="003464FF" w:rsidRDefault="003464FF" w:rsidP="003464FF">
      <w:pPr>
        <w:pStyle w:val="lnek"/>
      </w:pPr>
      <w:r>
        <w:t>Další ujednání</w:t>
      </w:r>
    </w:p>
    <w:p w:rsidR="00806CE8" w:rsidRDefault="00264657" w:rsidP="00806CE8">
      <w:pPr>
        <w:pStyle w:val="Boddohody"/>
        <w:numPr>
          <w:ilvl w:val="0"/>
          <w:numId w:val="11"/>
        </w:numPr>
      </w:pPr>
      <w:r w:rsidRPr="00264657">
        <w:t>Dohoda nabývá platnosti dnem jejího podpisu oběma smluvními stranami.</w:t>
      </w:r>
    </w:p>
    <w:p w:rsidR="00264657" w:rsidRDefault="00264657" w:rsidP="00264657">
      <w:pPr>
        <w:pStyle w:val="Boddohody"/>
        <w:numPr>
          <w:ilvl w:val="0"/>
          <w:numId w:val="11"/>
        </w:numPr>
      </w:pPr>
      <w:r w:rsidRPr="00264657">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64657" w:rsidRPr="00264657" w:rsidRDefault="00264657" w:rsidP="00264657">
      <w:pPr>
        <w:pStyle w:val="Boddohody"/>
        <w:numPr>
          <w:ilvl w:val="0"/>
          <w:numId w:val="11"/>
        </w:numPr>
      </w:pPr>
      <w:r w:rsidRPr="00264657">
        <w:t>Smluvní strany prohlašují, že dohoda byla uzavřena po vzájemném projednání a že byly seznámeny s veškerými právy a povinnostmi, které pro ně vyplývají z této dohody.</w:t>
      </w:r>
    </w:p>
    <w:p w:rsidR="00264657" w:rsidRPr="00264657" w:rsidRDefault="00264657" w:rsidP="00264657">
      <w:pPr>
        <w:pStyle w:val="Boddohody"/>
        <w:numPr>
          <w:ilvl w:val="0"/>
          <w:numId w:val="11"/>
        </w:numPr>
      </w:pPr>
      <w:r w:rsidRPr="00264657">
        <w:t>Dohoda je sepsána ve dvou vyhotoveních, z nichž jedno vyhotovení obdrží Úřad práce a jedno vyhotovení zaměstnavatel.</w:t>
      </w:r>
    </w:p>
    <w:p w:rsidR="00264657" w:rsidRPr="00264657" w:rsidRDefault="00264657" w:rsidP="00264657">
      <w:pPr>
        <w:pStyle w:val="Boddohody"/>
        <w:numPr>
          <w:ilvl w:val="0"/>
          <w:numId w:val="11"/>
        </w:numPr>
      </w:pPr>
      <w:r w:rsidRPr="00264657">
        <w:t>V případě zániku některé ze smluvních stran (úmrtí zaměstnavatele – fyzické osoby) přecházejí práva a povinnosti vyplývající z této dohody na její právní nástupce.</w:t>
      </w:r>
    </w:p>
    <w:p w:rsidR="00264657" w:rsidRPr="00264657" w:rsidRDefault="00264657" w:rsidP="00264657">
      <w:pPr>
        <w:pStyle w:val="Boddohody"/>
        <w:numPr>
          <w:ilvl w:val="0"/>
          <w:numId w:val="11"/>
        </w:numPr>
      </w:pPr>
      <w:r w:rsidRPr="00264657">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64657" w:rsidRPr="00264657" w:rsidRDefault="00264657" w:rsidP="00264657">
      <w:pPr>
        <w:pStyle w:val="Boddohody"/>
        <w:numPr>
          <w:ilvl w:val="0"/>
          <w:numId w:val="11"/>
        </w:numPr>
      </w:pPr>
      <w:r w:rsidRPr="00264657">
        <w:t>Pro účely této dohody se vyplacením mzdy rozumí okamžik, kdy dojde k zaplacení mzdy zaměstnanci v hotovosti, okamžik odepsání částky mzdy z účtu zaměstnavatele, je-li odesílána na</w:t>
      </w:r>
      <w:r w:rsidR="00FE360A">
        <w:t> </w:t>
      </w:r>
      <w:r w:rsidRPr="00264657">
        <w:t xml:space="preserve">účet zaměstnance, nebo okamžik přijetí platby k úhradě poštovním poukazem poskytovatelem poštovních služeb. Odvedení pojistného </w:t>
      </w:r>
      <w:r w:rsidR="007B0964">
        <w:t>je upraveno v ustanovení § 19 odst. 2 zákona o sociálním pojištění a</w:t>
      </w:r>
      <w:r w:rsidR="007A5C8C">
        <w:t> </w:t>
      </w:r>
      <w:r w:rsidR="007B0964">
        <w:t>v</w:t>
      </w:r>
      <w:r w:rsidR="007A5C8C">
        <w:t> </w:t>
      </w:r>
      <w:r w:rsidR="007B0964">
        <w:t>ustanovení § 17 odst. 2 zákona o zdravotním pojištění 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p>
    <w:p w:rsidR="00264657" w:rsidRPr="00264657" w:rsidRDefault="00264657" w:rsidP="00264657">
      <w:pPr>
        <w:pStyle w:val="Boddohody"/>
        <w:numPr>
          <w:ilvl w:val="0"/>
          <w:numId w:val="11"/>
        </w:numPr>
      </w:pPr>
      <w:r w:rsidRPr="00264657">
        <w:t>Zaměstnavatel souhlasí s využíváním údajů o něm v informačních systémech týkajících se příjemců příspěvku.</w:t>
      </w:r>
    </w:p>
    <w:p w:rsidR="00264657" w:rsidRPr="00264657" w:rsidRDefault="00264657" w:rsidP="00264657">
      <w:pPr>
        <w:pStyle w:val="Boddohody"/>
        <w:numPr>
          <w:ilvl w:val="0"/>
          <w:numId w:val="11"/>
        </w:numPr>
      </w:pPr>
      <w:r w:rsidRPr="00264657">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64657" w:rsidRPr="00264657" w:rsidRDefault="00264657" w:rsidP="00264657">
      <w:pPr>
        <w:pStyle w:val="Boddohody"/>
        <w:numPr>
          <w:ilvl w:val="0"/>
          <w:numId w:val="11"/>
        </w:numPr>
      </w:pPr>
      <w:r w:rsidRPr="00264657">
        <w:t>Zaměstnavatel je povinen poskytnout písemně Úřadu práce na vyžádání jakékoliv doplňující informace související s poskytnutím příspěvku, a to ve lhůtě stanovené Úřadem práce.</w:t>
      </w:r>
    </w:p>
    <w:p w:rsidR="00264657" w:rsidRDefault="00264657" w:rsidP="00264657">
      <w:pPr>
        <w:pStyle w:val="Boddohody"/>
        <w:numPr>
          <w:ilvl w:val="0"/>
          <w:numId w:val="11"/>
        </w:numPr>
      </w:pPr>
      <w:r w:rsidRPr="00264657">
        <w:t>Zaměstnavatel je povinen spolupracovat s Úřadem práce na zajištění informování zaměstnanců o</w:t>
      </w:r>
      <w:r>
        <w:t> </w:t>
      </w:r>
      <w:r w:rsidRPr="00264657">
        <w:t>zapojení Evropského sociálního fondu do poskytování příspěvku dle této dohody.</w:t>
      </w:r>
    </w:p>
    <w:p w:rsidR="00264657" w:rsidRDefault="00264657" w:rsidP="00264657">
      <w:pPr>
        <w:pStyle w:val="Boddohody"/>
        <w:numPr>
          <w:ilvl w:val="0"/>
          <w:numId w:val="11"/>
        </w:numPr>
      </w:pPr>
      <w:r w:rsidRPr="00264657">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Default="004D053A" w:rsidP="009B751F">
      <w:pPr>
        <w:keepNext/>
        <w:keepLines/>
        <w:tabs>
          <w:tab w:val="left" w:pos="2520"/>
        </w:tabs>
        <w:rPr>
          <w:rFonts w:cs="Arial"/>
          <w:szCs w:val="20"/>
        </w:rPr>
      </w:pPr>
      <w:r>
        <w:rPr>
          <w:noProof/>
        </w:rPr>
        <w:t>V Bruntále</w:t>
      </w:r>
      <w:r w:rsidR="000378AA" w:rsidRPr="003F2F6D">
        <w:rPr>
          <w:rFonts w:cs="Arial"/>
          <w:szCs w:val="20"/>
        </w:rPr>
        <w:t xml:space="preserve"> dne</w:t>
      </w:r>
    </w:p>
    <w:p w:rsidR="004D053A" w:rsidRDefault="004D053A" w:rsidP="009B751F">
      <w:pPr>
        <w:keepNext/>
        <w:keepLines/>
        <w:tabs>
          <w:tab w:val="left" w:pos="2520"/>
        </w:tabs>
        <w:rPr>
          <w:rFonts w:cs="Arial"/>
          <w:szCs w:val="20"/>
        </w:rPr>
      </w:pPr>
    </w:p>
    <w:p w:rsidR="004D053A" w:rsidRDefault="004D053A" w:rsidP="009B751F">
      <w:pPr>
        <w:keepNext/>
        <w:keepLines/>
        <w:tabs>
          <w:tab w:val="left" w:pos="2520"/>
        </w:tabs>
        <w:rPr>
          <w:rFonts w:cs="Arial"/>
          <w:szCs w:val="20"/>
        </w:rPr>
      </w:pPr>
    </w:p>
    <w:p w:rsidR="004D053A" w:rsidRPr="003F2F6D" w:rsidRDefault="004D053A" w:rsidP="009B751F">
      <w:pPr>
        <w:keepNext/>
        <w:keepLines/>
        <w:tabs>
          <w:tab w:val="left" w:pos="2520"/>
        </w:tabs>
        <w:rPr>
          <w:rFonts w:cs="Arial"/>
          <w:szCs w:val="20"/>
        </w:rPr>
      </w:pPr>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07184F" w:rsidRPr="003F2F6D" w:rsidRDefault="0007184F" w:rsidP="0007184F">
      <w:pPr>
        <w:keepNext/>
        <w:keepLines/>
        <w:tabs>
          <w:tab w:val="center" w:pos="2340"/>
        </w:tabs>
        <w:jc w:val="left"/>
        <w:rPr>
          <w:rFonts w:cs="Arial"/>
          <w:szCs w:val="20"/>
        </w:rPr>
        <w:sectPr w:rsidR="0007184F" w:rsidRPr="003F2F6D" w:rsidSect="004D053A">
          <w:footerReference w:type="default" r:id="rId8"/>
          <w:headerReference w:type="first" r:id="rId9"/>
          <w:footerReference w:type="first" r:id="rId10"/>
          <w:type w:val="continuous"/>
          <w:pgSz w:w="11907" w:h="16839"/>
          <w:pgMar w:top="1191" w:right="1191" w:bottom="851" w:left="1191" w:header="709" w:footer="709" w:gutter="0"/>
          <w:cols w:space="720"/>
          <w:titlePg/>
          <w:docGrid w:linePitch="360"/>
        </w:sectPr>
      </w:pPr>
    </w:p>
    <w:p w:rsidR="0007059F" w:rsidRPr="003F2F6D" w:rsidRDefault="0007059F" w:rsidP="009B751F">
      <w:pPr>
        <w:keepNext/>
        <w:keepLines/>
        <w:jc w:val="center"/>
        <w:rPr>
          <w:rFonts w:cs="Arial"/>
          <w:szCs w:val="20"/>
        </w:rPr>
      </w:pPr>
      <w:r w:rsidRPr="003F2F6D">
        <w:rPr>
          <w:rFonts w:cs="Arial"/>
          <w:szCs w:val="20"/>
        </w:rPr>
        <w:t>..................................................................</w:t>
      </w:r>
    </w:p>
    <w:p w:rsidR="006C6899" w:rsidRPr="003F2F6D" w:rsidRDefault="00D9451B" w:rsidP="009B751F">
      <w:pPr>
        <w:keepNext/>
        <w:keepLines/>
        <w:jc w:val="center"/>
        <w:rPr>
          <w:rFonts w:cs="Arial"/>
          <w:szCs w:val="20"/>
        </w:rPr>
      </w:pPr>
      <w:r>
        <w:rPr>
          <w:rFonts w:cs="Arial"/>
          <w:szCs w:val="20"/>
        </w:rPr>
        <w:t>xxx</w:t>
      </w:r>
      <w:r w:rsidR="004D053A">
        <w:tab/>
      </w:r>
      <w:r w:rsidR="004D053A">
        <w:br/>
      </w:r>
      <w:r>
        <w:t>xxx</w:t>
      </w:r>
    </w:p>
    <w:p w:rsidR="006C6899" w:rsidRDefault="006C6899" w:rsidP="009B751F">
      <w:pPr>
        <w:keepNext/>
        <w:keepLines/>
        <w:jc w:val="center"/>
        <w:rPr>
          <w:rFonts w:cs="Arial"/>
          <w:szCs w:val="20"/>
        </w:rPr>
      </w:pPr>
    </w:p>
    <w:p w:rsidR="0007184F" w:rsidRPr="003F2F6D" w:rsidRDefault="0007184F" w:rsidP="009B751F">
      <w:pPr>
        <w:keepNext/>
        <w:keepLines/>
        <w:jc w:val="center"/>
        <w:rPr>
          <w:rFonts w:cs="Arial"/>
          <w:szCs w:val="20"/>
        </w:rPr>
      </w:pPr>
      <w:r w:rsidRPr="003F2F6D">
        <w:rPr>
          <w:rFonts w:cs="Arial"/>
          <w:szCs w:val="20"/>
        </w:rPr>
        <w:br w:type="column"/>
        <w:t>..................................................................</w:t>
      </w:r>
    </w:p>
    <w:p w:rsidR="0007184F" w:rsidRPr="003F2F6D" w:rsidRDefault="004D053A" w:rsidP="009B751F">
      <w:pPr>
        <w:keepNext/>
        <w:keepLines/>
        <w:jc w:val="center"/>
        <w:rPr>
          <w:rFonts w:cs="Arial"/>
          <w:szCs w:val="20"/>
        </w:rPr>
      </w:pPr>
      <w:r w:rsidRPr="004D053A">
        <w:rPr>
          <w:rFonts w:cs="Arial"/>
          <w:szCs w:val="20"/>
        </w:rPr>
        <w:t xml:space="preserve">Ing. </w:t>
      </w:r>
      <w:r>
        <w:t>Jiří Unverdorben</w:t>
      </w:r>
    </w:p>
    <w:p w:rsidR="008269B6" w:rsidRDefault="004D053A" w:rsidP="008269B6">
      <w:pPr>
        <w:keepNext/>
        <w:keepLines/>
        <w:jc w:val="center"/>
        <w:rPr>
          <w:rFonts w:cs="Arial"/>
          <w:szCs w:val="20"/>
        </w:rPr>
      </w:pPr>
      <w:r w:rsidRPr="004D053A">
        <w:rPr>
          <w:rFonts w:cs="Arial"/>
          <w:szCs w:val="20"/>
        </w:rPr>
        <w:t>ředitel kontaktního</w:t>
      </w:r>
      <w:r>
        <w:t xml:space="preserve"> pracoviště Bruntál</w:t>
      </w:r>
    </w:p>
    <w:p w:rsidR="001F2ABB" w:rsidRPr="003F2F6D" w:rsidRDefault="001F2ABB" w:rsidP="0007184F">
      <w:pPr>
        <w:keepNext/>
        <w:keepLines/>
        <w:jc w:val="center"/>
        <w:rPr>
          <w:rFonts w:cs="Arial"/>
          <w:szCs w:val="20"/>
        </w:rPr>
        <w:sectPr w:rsidR="001F2ABB" w:rsidRPr="003F2F6D" w:rsidSect="004D053A">
          <w:type w:val="continuous"/>
          <w:pgSz w:w="11907" w:h="16839"/>
          <w:pgMar w:top="1191" w:right="1191" w:bottom="1191" w:left="1191" w:header="709" w:footer="709" w:gutter="0"/>
          <w:cols w:num="2" w:space="454"/>
          <w:docGrid w:linePitch="360"/>
        </w:sectPr>
      </w:pPr>
    </w:p>
    <w:p w:rsidR="006C6899" w:rsidRPr="003F2F6D" w:rsidRDefault="006C6899" w:rsidP="0007184F">
      <w:pPr>
        <w:keepNext/>
        <w:keepLines/>
        <w:jc w:val="center"/>
        <w:rPr>
          <w:rFonts w:cs="Arial"/>
          <w:szCs w:val="20"/>
        </w:rPr>
      </w:pPr>
    </w:p>
    <w:p w:rsidR="006C6899" w:rsidRPr="003F2F6D" w:rsidRDefault="006C6899" w:rsidP="0007184F">
      <w:pPr>
        <w:keepNext/>
        <w:keepLines/>
        <w:jc w:val="center"/>
        <w:rPr>
          <w:rFonts w:cs="Arial"/>
          <w:szCs w:val="20"/>
        </w:rPr>
      </w:pPr>
    </w:p>
    <w:p w:rsidR="006C6899" w:rsidRPr="003F2F6D" w:rsidRDefault="006C6899" w:rsidP="0007184F">
      <w:pPr>
        <w:keepNext/>
        <w:keepLines/>
        <w:rPr>
          <w:rFonts w:cs="Arial"/>
          <w:szCs w:val="20"/>
        </w:rPr>
      </w:pPr>
    </w:p>
    <w:p w:rsidR="006C6899" w:rsidRPr="003F2F6D" w:rsidRDefault="006C6899" w:rsidP="0007184F">
      <w:pPr>
        <w:keepNext/>
        <w:keepLine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516F4D">
        <w:rPr>
          <w:rFonts w:cs="Arial"/>
          <w:szCs w:val="20"/>
        </w:rPr>
        <w:t>Úřad</w:t>
      </w:r>
      <w:r w:rsidRPr="003F2F6D">
        <w:rPr>
          <w:rFonts w:cs="Arial"/>
          <w:szCs w:val="20"/>
        </w:rPr>
        <w:t xml:space="preserve"> práce vyřizuje:</w:t>
      </w:r>
      <w:r w:rsidRPr="003F2F6D">
        <w:rPr>
          <w:rFonts w:cs="Arial"/>
          <w:szCs w:val="20"/>
        </w:rPr>
        <w:tab/>
      </w:r>
      <w:r w:rsidR="00D9451B">
        <w:rPr>
          <w:rFonts w:cs="Arial"/>
          <w:szCs w:val="20"/>
        </w:rPr>
        <w:t>xxx</w:t>
      </w:r>
    </w:p>
    <w:p w:rsidR="00DC610C" w:rsidRPr="003F2F6D" w:rsidRDefault="00DC610C" w:rsidP="0007184F">
      <w:pPr>
        <w:keepLines/>
        <w:tabs>
          <w:tab w:val="left" w:pos="2160"/>
        </w:tabs>
        <w:rPr>
          <w:rFonts w:cs="Arial"/>
          <w:szCs w:val="20"/>
        </w:rPr>
      </w:pPr>
      <w:r w:rsidRPr="003F2F6D">
        <w:rPr>
          <w:rFonts w:cs="Arial"/>
          <w:szCs w:val="20"/>
        </w:rPr>
        <w:t>Telefon:</w:t>
      </w:r>
      <w:r w:rsidRPr="003F2F6D">
        <w:rPr>
          <w:rFonts w:cs="Arial"/>
          <w:szCs w:val="20"/>
        </w:rPr>
        <w:tab/>
      </w:r>
      <w:r w:rsidR="00D9451B">
        <w:rPr>
          <w:rFonts w:cs="Arial"/>
          <w:szCs w:val="20"/>
        </w:rPr>
        <w:t>xxx</w:t>
      </w:r>
    </w:p>
    <w:p w:rsidR="00997B94" w:rsidRDefault="0007184F" w:rsidP="0005028D">
      <w:pPr>
        <w:keepLines/>
        <w:tabs>
          <w:tab w:val="left" w:pos="2160"/>
        </w:tabs>
        <w:rPr>
          <w:rFonts w:cs="Arial"/>
          <w:szCs w:val="20"/>
        </w:rPr>
      </w:pPr>
      <w:r w:rsidRPr="003F2F6D">
        <w:rPr>
          <w:rFonts w:cs="Arial"/>
          <w:szCs w:val="20"/>
        </w:rPr>
        <w:br w:type="textWrapping" w:clear="all"/>
      </w:r>
    </w:p>
    <w:p w:rsidR="00BA1DB5" w:rsidRDefault="00BA1DB5" w:rsidP="0005028D">
      <w:pPr>
        <w:keepLines/>
        <w:tabs>
          <w:tab w:val="left" w:pos="2160"/>
        </w:tabs>
        <w:rPr>
          <w:rFonts w:cs="Arial"/>
          <w:szCs w:val="20"/>
        </w:rPr>
      </w:pPr>
    </w:p>
    <w:p w:rsidR="00BA1DB5" w:rsidRDefault="00BA1DB5" w:rsidP="0005028D">
      <w:pPr>
        <w:keepLines/>
        <w:tabs>
          <w:tab w:val="left" w:pos="2160"/>
        </w:tabs>
        <w:rPr>
          <w:rFonts w:cs="Arial"/>
          <w:szCs w:val="20"/>
        </w:rPr>
      </w:pPr>
    </w:p>
    <w:p w:rsidR="00BA1DB5" w:rsidRPr="003F2F6D" w:rsidRDefault="00BA1DB5" w:rsidP="0005028D">
      <w:pPr>
        <w:keepLines/>
        <w:tabs>
          <w:tab w:val="left" w:pos="2160"/>
        </w:tabs>
        <w:rPr>
          <w:rFonts w:cs="Arial"/>
          <w:szCs w:val="20"/>
        </w:rPr>
      </w:pPr>
    </w:p>
    <w:p w:rsidR="003464FF" w:rsidRPr="00DD3578" w:rsidRDefault="003464FF" w:rsidP="00ED7CE1">
      <w:pPr>
        <w:keepLines/>
        <w:tabs>
          <w:tab w:val="left" w:pos="2160"/>
        </w:tabs>
        <w:rPr>
          <w:rFonts w:cs="Arial"/>
          <w:szCs w:val="20"/>
        </w:rPr>
      </w:pPr>
    </w:p>
    <w:p w:rsidR="003464FF" w:rsidRDefault="007E1C6D" w:rsidP="003464FF">
      <w:pPr>
        <w:keepNext/>
        <w:keepLines/>
        <w:rPr>
          <w:rFonts w:cs="Arial"/>
          <w:bCs/>
          <w:szCs w:val="20"/>
        </w:rPr>
      </w:pPr>
      <w:r w:rsidRPr="007E1C6D">
        <w:rPr>
          <w:rFonts w:cs="Arial"/>
          <w:bCs/>
          <w:szCs w:val="20"/>
        </w:rPr>
        <w:t>Příloha č. 1: Formulář: „Vyúčtování mzdových nákladů – SÚPM vyhrazené“</w:t>
      </w:r>
    </w:p>
    <w:p w:rsidR="00AB4715" w:rsidRDefault="00AB4715" w:rsidP="00AB4715">
      <w:pPr>
        <w:keepNext/>
        <w:keepLines/>
        <w:rPr>
          <w:rFonts w:cs="Arial"/>
          <w:bCs/>
          <w:szCs w:val="20"/>
        </w:rPr>
      </w:pPr>
      <w:r>
        <w:rPr>
          <w:rFonts w:cs="Arial"/>
          <w:bCs/>
          <w:szCs w:val="20"/>
        </w:rPr>
        <w:t>Příloha č. 2: Poučení k vrácení příspěvku podle Článku VI. bod 2 dohody</w:t>
      </w:r>
    </w:p>
    <w:p w:rsidR="00880F15" w:rsidRDefault="00880F15" w:rsidP="00AB4715">
      <w:pPr>
        <w:keepNext/>
        <w:keepLines/>
        <w:rPr>
          <w:rFonts w:cs="Arial"/>
          <w:szCs w:val="20"/>
        </w:rPr>
      </w:pPr>
    </w:p>
    <w:p w:rsidR="00880F15" w:rsidRDefault="00880F15" w:rsidP="00AB4715">
      <w:pPr>
        <w:keepNext/>
        <w:keepLines/>
        <w:rPr>
          <w:rFonts w:cs="Arial"/>
          <w:szCs w:val="20"/>
        </w:rPr>
        <w:sectPr w:rsidR="00880F15" w:rsidSect="004D053A">
          <w:type w:val="continuous"/>
          <w:pgSz w:w="11907" w:h="16839"/>
          <w:pgMar w:top="1191" w:right="1191" w:bottom="1191" w:left="1191" w:header="709" w:footer="709" w:gutter="0"/>
          <w:cols w:space="720"/>
          <w:docGrid w:linePitch="360"/>
        </w:sectPr>
      </w:pPr>
    </w:p>
    <w:p w:rsidR="003D5B88" w:rsidRPr="00D10A1E" w:rsidRDefault="003D5B88" w:rsidP="003D5B88">
      <w:pPr>
        <w:jc w:val="right"/>
        <w:rPr>
          <w:rFonts w:cs="Arial"/>
          <w:b/>
          <w:bCs/>
          <w:szCs w:val="20"/>
          <w:u w:val="single"/>
        </w:rPr>
      </w:pPr>
      <w:r w:rsidRPr="00D10A1E">
        <w:rPr>
          <w:rFonts w:cs="Arial"/>
          <w:b/>
          <w:bCs/>
          <w:szCs w:val="20"/>
          <w:u w:val="single"/>
        </w:rPr>
        <w:t>Příloha č. 2</w:t>
      </w:r>
    </w:p>
    <w:p w:rsidR="003D5B88" w:rsidRPr="00D10A1E" w:rsidRDefault="003D5B88" w:rsidP="003D5B88">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rsidR="003D5B88" w:rsidRPr="00D10A1E" w:rsidRDefault="003D5B88" w:rsidP="003D5B88">
      <w:pPr>
        <w:pStyle w:val="Boddohody"/>
        <w:numPr>
          <w:ilvl w:val="0"/>
          <w:numId w:val="24"/>
        </w:numPr>
        <w:tabs>
          <w:tab w:val="left" w:pos="709"/>
        </w:tabs>
      </w:pPr>
      <w:r w:rsidRPr="00D10A1E">
        <w:t xml:space="preserve">Podle </w:t>
      </w:r>
      <w:r>
        <w:t>Č</w:t>
      </w:r>
      <w:r w:rsidRPr="00D10A1E">
        <w:t>lánku II. bod 5. dohody je příspěvek určen na řádně vynaložené prostředky na mzdu nebo plat. Tím se rozumí:</w:t>
      </w:r>
    </w:p>
    <w:p w:rsidR="003D5B88" w:rsidRPr="00D10A1E" w:rsidRDefault="003D5B88" w:rsidP="0072418E">
      <w:pPr>
        <w:pStyle w:val="Boddohody"/>
        <w:numPr>
          <w:ilvl w:val="0"/>
          <w:numId w:val="2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rsidR="003D5B88" w:rsidRPr="00D10A1E" w:rsidRDefault="003D5B88" w:rsidP="0072418E">
      <w:pPr>
        <w:pStyle w:val="Boddohody"/>
        <w:numPr>
          <w:ilvl w:val="0"/>
          <w:numId w:val="2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rsidR="003D5B88" w:rsidRPr="00D10A1E" w:rsidRDefault="003D5B88" w:rsidP="0072418E">
      <w:pPr>
        <w:pStyle w:val="Daltextbodudohody"/>
        <w:tabs>
          <w:tab w:val="left" w:pos="1418"/>
        </w:tabs>
        <w:ind w:left="0"/>
      </w:pPr>
    </w:p>
    <w:p w:rsidR="003D5B88" w:rsidRPr="00D10A1E" w:rsidRDefault="003D5B88" w:rsidP="003D5B88">
      <w:pPr>
        <w:pStyle w:val="Daltextbodudohody"/>
        <w:numPr>
          <w:ilvl w:val="0"/>
          <w:numId w:val="2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rsidR="003D5B88" w:rsidRPr="00D10A1E" w:rsidRDefault="003D5B88" w:rsidP="003D5B88">
      <w:pPr>
        <w:pStyle w:val="Daltextbodudohody"/>
        <w:ind w:left="726"/>
      </w:pPr>
    </w:p>
    <w:p w:rsidR="003D5B88" w:rsidRPr="002829A1" w:rsidRDefault="003D5B88" w:rsidP="003D5B88">
      <w:pPr>
        <w:pStyle w:val="Daltextbodudohody"/>
        <w:numPr>
          <w:ilvl w:val="0"/>
          <w:numId w:val="24"/>
        </w:numPr>
        <w:tabs>
          <w:tab w:val="clear" w:pos="2520"/>
          <w:tab w:val="left" w:pos="709"/>
        </w:tabs>
        <w:rPr>
          <w:b/>
          <w:bCs/>
        </w:rPr>
      </w:pPr>
      <w:r w:rsidRPr="002829A1">
        <w:rPr>
          <w:b/>
          <w:bCs/>
        </w:rPr>
        <w:t>V takovém případě se postupuje následovně.</w:t>
      </w:r>
    </w:p>
    <w:p w:rsidR="003D5B88" w:rsidRDefault="003D5B88" w:rsidP="003D5B88">
      <w:pPr>
        <w:pStyle w:val="Daltextbodudohody"/>
        <w:ind w:left="1080"/>
      </w:pPr>
    </w:p>
    <w:p w:rsidR="003D5B88" w:rsidRPr="002829A1" w:rsidRDefault="003D5B88" w:rsidP="00D17DFC">
      <w:pPr>
        <w:pStyle w:val="Daltextbodudohody"/>
        <w:numPr>
          <w:ilvl w:val="1"/>
          <w:numId w:val="26"/>
        </w:numPr>
        <w:tabs>
          <w:tab w:val="clear" w:pos="2520"/>
          <w:tab w:val="left" w:pos="1560"/>
        </w:tabs>
        <w:ind w:left="1560" w:hanging="480"/>
        <w:rPr>
          <w:b/>
          <w:bCs/>
        </w:rPr>
      </w:pPr>
      <w:r w:rsidRPr="002829A1">
        <w:rPr>
          <w:b/>
          <w:bCs/>
        </w:rPr>
        <w:t>Nejprve je posouzeno, zda byla řádně vyplacena mzda:</w:t>
      </w:r>
    </w:p>
    <w:p w:rsidR="003D5B88" w:rsidRDefault="003D5B88" w:rsidP="00D17DFC">
      <w:pPr>
        <w:pStyle w:val="Daltextbodudohody"/>
        <w:numPr>
          <w:ilvl w:val="0"/>
          <w:numId w:val="2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rsidR="003D5B88" w:rsidRDefault="003D5B88" w:rsidP="00D17DFC">
      <w:pPr>
        <w:pStyle w:val="Daltextbodudohody"/>
        <w:numPr>
          <w:ilvl w:val="0"/>
          <w:numId w:val="2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rsidR="003D5B88" w:rsidRPr="002829A1" w:rsidRDefault="003D5B88" w:rsidP="003D5B88">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rsidR="003D5B88" w:rsidRDefault="003D5B88" w:rsidP="00D17DFC">
      <w:pPr>
        <w:pStyle w:val="Daltextbodudohody"/>
        <w:numPr>
          <w:ilvl w:val="0"/>
          <w:numId w:val="2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rsidR="003D5B88" w:rsidRDefault="003D5B88" w:rsidP="00D17DFC">
      <w:pPr>
        <w:pStyle w:val="Daltextbodudohody"/>
        <w:tabs>
          <w:tab w:val="left" w:pos="1560"/>
        </w:tabs>
        <w:ind w:left="1560" w:hanging="480"/>
      </w:pPr>
    </w:p>
    <w:p w:rsidR="003D5B88" w:rsidRPr="00D35694" w:rsidRDefault="003D5B88" w:rsidP="00D17DFC">
      <w:pPr>
        <w:pStyle w:val="Daltextbodudohody"/>
        <w:numPr>
          <w:ilvl w:val="1"/>
          <w:numId w:val="26"/>
        </w:numPr>
        <w:tabs>
          <w:tab w:val="clear" w:pos="2520"/>
          <w:tab w:val="left" w:pos="1560"/>
        </w:tabs>
        <w:ind w:left="1560" w:hanging="480"/>
        <w:rPr>
          <w:b/>
          <w:bCs/>
        </w:rPr>
      </w:pPr>
      <w:r>
        <w:rPr>
          <w:b/>
          <w:bCs/>
        </w:rPr>
        <w:t xml:space="preserve">Odvod pojistného se pro účely dohody posuzuje až v případě, že byla řádně vyplacena mzda: </w:t>
      </w:r>
    </w:p>
    <w:p w:rsidR="003D5B88" w:rsidRDefault="003D5B88" w:rsidP="00D17DFC">
      <w:pPr>
        <w:pStyle w:val="Daltextbodudohody"/>
        <w:numPr>
          <w:ilvl w:val="0"/>
          <w:numId w:val="2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rsidR="003D5B88" w:rsidRDefault="003D5B88" w:rsidP="00D17DFC">
      <w:pPr>
        <w:pStyle w:val="Daltextbodudohody"/>
        <w:numPr>
          <w:ilvl w:val="0"/>
          <w:numId w:val="2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rsidR="003D5B88" w:rsidRDefault="003D5B88" w:rsidP="00D17DFC">
      <w:pPr>
        <w:pStyle w:val="Daltextbodudohody"/>
        <w:numPr>
          <w:ilvl w:val="0"/>
          <w:numId w:val="2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rsidR="003D5B88" w:rsidRPr="00202600" w:rsidRDefault="003D5B88" w:rsidP="003D5B88">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rsidR="00AB4715" w:rsidRPr="00DD3578" w:rsidRDefault="00AB4715" w:rsidP="003464FF">
      <w:pPr>
        <w:keepNext/>
        <w:keepLines/>
        <w:rPr>
          <w:rFonts w:cs="Arial"/>
          <w:szCs w:val="20"/>
        </w:rPr>
      </w:pPr>
    </w:p>
    <w:sectPr w:rsidR="00AB4715" w:rsidRPr="00DD3578" w:rsidSect="004D053A">
      <w:footerReference w:type="default" r:id="rId11"/>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5F62" w:rsidRDefault="002D5F62">
      <w:r>
        <w:separator/>
      </w:r>
    </w:p>
  </w:endnote>
  <w:endnote w:type="continuationSeparator" w:id="0">
    <w:p w:rsidR="002D5F62" w:rsidRDefault="002D5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65AD" w:rsidRDefault="000465AD" w:rsidP="000465AD">
    <w:pPr>
      <w:rPr>
        <w:rFonts w:cs="Arial"/>
        <w:b/>
        <w:bCs/>
        <w:caps/>
      </w:rPr>
    </w:pPr>
  </w:p>
  <w:p w:rsidR="000F2317" w:rsidRDefault="000F2317" w:rsidP="000465AD">
    <w:pPr>
      <w:pStyle w:val="Zpat"/>
    </w:pPr>
    <w:r>
      <w:tab/>
      <w:t xml:space="preserve">- </w:t>
    </w:r>
    <w:r>
      <w:fldChar w:fldCharType="begin"/>
    </w:r>
    <w:r>
      <w:instrText xml:space="preserve"> PAGE </w:instrText>
    </w:r>
    <w:r>
      <w:fldChar w:fldCharType="separate"/>
    </w:r>
    <w:r w:rsidR="00740F79">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65AD" w:rsidRDefault="000465AD" w:rsidP="000465AD">
    <w:pPr>
      <w:rPr>
        <w:rFonts w:cs="Arial"/>
        <w:b/>
        <w:bCs/>
        <w:caps/>
      </w:rPr>
    </w:pPr>
  </w:p>
  <w:p w:rsidR="000F2317" w:rsidRPr="000253A9" w:rsidRDefault="000253A9" w:rsidP="000253A9">
    <w:pPr>
      <w:pStyle w:val="Zpat"/>
      <w:tabs>
        <w:tab w:val="clear" w:pos="9072"/>
        <w:tab w:val="right" w:pos="9498"/>
      </w:tabs>
      <w:rPr>
        <w:i/>
        <w:sz w:val="16"/>
        <w:szCs w:val="16"/>
      </w:rPr>
    </w:pPr>
    <w:r>
      <w:rPr>
        <w:i/>
        <w:sz w:val="16"/>
        <w:szCs w:val="16"/>
      </w:rPr>
      <w:t>C</w:t>
    </w:r>
    <w:r w:rsidR="000F2317">
      <w:tab/>
      <w:t xml:space="preserve">- </w:t>
    </w:r>
    <w:r w:rsidR="000F2317">
      <w:fldChar w:fldCharType="begin"/>
    </w:r>
    <w:r w:rsidR="000F2317">
      <w:instrText xml:space="preserve"> PAGE </w:instrText>
    </w:r>
    <w:r w:rsidR="000F2317">
      <w:fldChar w:fldCharType="separate"/>
    </w:r>
    <w:r w:rsidR="00740F79">
      <w:rPr>
        <w:noProof/>
      </w:rPr>
      <w:t>1</w:t>
    </w:r>
    <w:r w:rsidR="000F2317">
      <w:fldChar w:fldCharType="end"/>
    </w:r>
    <w:r w:rsidR="000F2317">
      <w:t xml:space="preserve"> -</w:t>
    </w:r>
    <w:r>
      <w:tab/>
    </w:r>
    <w:r w:rsidRPr="000253A9">
      <w:rPr>
        <w:i/>
        <w:sz w:val="16"/>
        <w:szCs w:val="16"/>
      </w:rPr>
      <w:t>S15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0F15" w:rsidRPr="00880F15" w:rsidRDefault="00880F15" w:rsidP="00880F1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5F62" w:rsidRDefault="002D5F62">
      <w:r>
        <w:separator/>
      </w:r>
    </w:p>
  </w:footnote>
  <w:footnote w:type="continuationSeparator" w:id="0">
    <w:p w:rsidR="002D5F62" w:rsidRDefault="002D5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5F06" w:rsidRDefault="008412B3" w:rsidP="00F27429">
    <w:pPr>
      <w:pStyle w:val="Zhlav"/>
      <w:ind w:firstLine="1"/>
      <w:jc w:val="left"/>
    </w:pPr>
    <w:r>
      <w:rPr>
        <w:noProof/>
      </w:rPr>
      <w:drawing>
        <wp:inline distT="0" distB="0" distL="0" distR="0" wp14:anchorId="32A6D3B2">
          <wp:extent cx="3924300" cy="609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4300" cy="609600"/>
                  </a:xfrm>
                  <a:prstGeom prst="rect">
                    <a:avLst/>
                  </a:prstGeom>
                  <a:noFill/>
                  <a:ln>
                    <a:noFill/>
                  </a:ln>
                </pic:spPr>
              </pic:pic>
            </a:graphicData>
          </a:graphic>
        </wp:inline>
      </w:drawing>
    </w:r>
  </w:p>
  <w:p w:rsidR="007A35C1" w:rsidRDefault="007A35C1" w:rsidP="00F27429">
    <w:pPr>
      <w:pStyle w:val="Zhlav"/>
      <w:ind w:firstLine="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3B2E18E8"/>
    <w:multiLevelType w:val="multilevel"/>
    <w:tmpl w:val="261C787C"/>
    <w:lvl w:ilvl="0">
      <w:start w:val="1"/>
      <w:numFmt w:val="decimal"/>
      <w:lvlText w:val="%1."/>
      <w:lvlJc w:val="left"/>
      <w:pPr>
        <w:ind w:left="363" w:hanging="360"/>
      </w:pPr>
      <w:rPr>
        <w:rFonts w:hint="default"/>
        <w:b/>
      </w:rPr>
    </w:lvl>
    <w:lvl w:ilvl="1">
      <w:start w:val="1"/>
      <w:numFmt w:val="decimal"/>
      <w:lvlText w:val="%1.%2."/>
      <w:lvlJc w:val="left"/>
      <w:pPr>
        <w:ind w:left="795" w:hanging="432"/>
      </w:pPr>
      <w:rPr>
        <w:b/>
      </w:rPr>
    </w:lvl>
    <w:lvl w:ilvl="2">
      <w:start w:val="1"/>
      <w:numFmt w:val="decimal"/>
      <w:lvlText w:val="%1.%2.%3."/>
      <w:lvlJc w:val="left"/>
      <w:pPr>
        <w:ind w:left="1227" w:hanging="504"/>
      </w:pPr>
    </w:lvl>
    <w:lvl w:ilvl="3">
      <w:start w:val="1"/>
      <w:numFmt w:val="decimal"/>
      <w:lvlText w:val="%1.%2.%3.%4."/>
      <w:lvlJc w:val="left"/>
      <w:pPr>
        <w:ind w:left="1731" w:hanging="648"/>
      </w:pPr>
    </w:lvl>
    <w:lvl w:ilvl="4">
      <w:start w:val="1"/>
      <w:numFmt w:val="decimal"/>
      <w:lvlText w:val="%1.%2.%3.%4.%5."/>
      <w:lvlJc w:val="left"/>
      <w:pPr>
        <w:ind w:left="2235" w:hanging="792"/>
      </w:pPr>
    </w:lvl>
    <w:lvl w:ilvl="5">
      <w:start w:val="1"/>
      <w:numFmt w:val="decimal"/>
      <w:lvlText w:val="%1.%2.%3.%4.%5.%6."/>
      <w:lvlJc w:val="left"/>
      <w:pPr>
        <w:ind w:left="2739" w:hanging="936"/>
      </w:pPr>
    </w:lvl>
    <w:lvl w:ilvl="6">
      <w:start w:val="1"/>
      <w:numFmt w:val="decimal"/>
      <w:lvlText w:val="%1.%2.%3.%4.%5.%6.%7."/>
      <w:lvlJc w:val="left"/>
      <w:pPr>
        <w:ind w:left="3243" w:hanging="1080"/>
      </w:pPr>
    </w:lvl>
    <w:lvl w:ilvl="7">
      <w:start w:val="1"/>
      <w:numFmt w:val="decimal"/>
      <w:lvlText w:val="%1.%2.%3.%4.%5.%6.%7.%8."/>
      <w:lvlJc w:val="left"/>
      <w:pPr>
        <w:ind w:left="3747" w:hanging="1224"/>
      </w:pPr>
    </w:lvl>
    <w:lvl w:ilvl="8">
      <w:start w:val="1"/>
      <w:numFmt w:val="decimal"/>
      <w:lvlText w:val="%1.%2.%3.%4.%5.%6.%7.%8.%9."/>
      <w:lvlJc w:val="left"/>
      <w:pPr>
        <w:ind w:left="4323" w:hanging="1440"/>
      </w:pPr>
    </w:lvl>
  </w:abstractNum>
  <w:abstractNum w:abstractNumId="4" w15:restartNumberingAfterBreak="0">
    <w:nsid w:val="48522EC3"/>
    <w:multiLevelType w:val="multilevel"/>
    <w:tmpl w:val="24D8BA2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4E4756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5E44AA6"/>
    <w:multiLevelType w:val="hybridMultilevel"/>
    <w:tmpl w:val="0E30943C"/>
    <w:lvl w:ilvl="0" w:tplc="04050017">
      <w:start w:val="1"/>
      <w:numFmt w:val="lowerLetter"/>
      <w:lvlText w:val="%1)"/>
      <w:lvlJc w:val="left"/>
      <w:pPr>
        <w:ind w:left="726" w:hanging="360"/>
      </w:pPr>
      <w:rPr>
        <w:rFonts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7"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8"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9" w15:restartNumberingAfterBreak="0">
    <w:nsid w:val="6A964513"/>
    <w:multiLevelType w:val="hybridMultilevel"/>
    <w:tmpl w:val="94589E18"/>
    <w:lvl w:ilvl="0" w:tplc="0DF604BE">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630476639">
    <w:abstractNumId w:val="9"/>
  </w:num>
  <w:num w:numId="2" w16cid:durableId="54932001">
    <w:abstractNumId w:val="9"/>
  </w:num>
  <w:num w:numId="3" w16cid:durableId="1603495487">
    <w:abstractNumId w:val="9"/>
    <w:lvlOverride w:ilvl="0">
      <w:startOverride w:val="1"/>
    </w:lvlOverride>
  </w:num>
  <w:num w:numId="4" w16cid:durableId="1325930879">
    <w:abstractNumId w:val="9"/>
    <w:lvlOverride w:ilvl="0">
      <w:startOverride w:val="1"/>
    </w:lvlOverride>
  </w:num>
  <w:num w:numId="5" w16cid:durableId="1525291865">
    <w:abstractNumId w:val="2"/>
  </w:num>
  <w:num w:numId="6" w16cid:durableId="1486825043">
    <w:abstractNumId w:val="9"/>
    <w:lvlOverride w:ilvl="0">
      <w:startOverride w:val="1"/>
    </w:lvlOverride>
  </w:num>
  <w:num w:numId="7" w16cid:durableId="1869445515">
    <w:abstractNumId w:val="9"/>
    <w:lvlOverride w:ilvl="0">
      <w:startOverride w:val="1"/>
    </w:lvlOverride>
  </w:num>
  <w:num w:numId="8" w16cid:durableId="424696433">
    <w:abstractNumId w:val="9"/>
    <w:lvlOverride w:ilvl="0">
      <w:startOverride w:val="1"/>
    </w:lvlOverride>
  </w:num>
  <w:num w:numId="9" w16cid:durableId="1541820642">
    <w:abstractNumId w:val="9"/>
    <w:lvlOverride w:ilvl="0">
      <w:startOverride w:val="1"/>
    </w:lvlOverride>
  </w:num>
  <w:num w:numId="10" w16cid:durableId="802842778">
    <w:abstractNumId w:val="9"/>
    <w:lvlOverride w:ilvl="0">
      <w:startOverride w:val="1"/>
    </w:lvlOverride>
  </w:num>
  <w:num w:numId="11" w16cid:durableId="725026419">
    <w:abstractNumId w:val="9"/>
    <w:lvlOverride w:ilvl="0">
      <w:startOverride w:val="1"/>
    </w:lvlOverride>
  </w:num>
  <w:num w:numId="12" w16cid:durableId="392316769">
    <w:abstractNumId w:val="9"/>
  </w:num>
  <w:num w:numId="13" w16cid:durableId="358438959">
    <w:abstractNumId w:val="9"/>
  </w:num>
  <w:num w:numId="14" w16cid:durableId="1448964947">
    <w:abstractNumId w:val="9"/>
  </w:num>
  <w:num w:numId="15" w16cid:durableId="146555608">
    <w:abstractNumId w:val="9"/>
  </w:num>
  <w:num w:numId="16" w16cid:durableId="734400942">
    <w:abstractNumId w:val="9"/>
  </w:num>
  <w:num w:numId="17" w16cid:durableId="1990019541">
    <w:abstractNumId w:val="4"/>
  </w:num>
  <w:num w:numId="18" w16cid:durableId="674848200">
    <w:abstractNumId w:val="3"/>
  </w:num>
  <w:num w:numId="19" w16cid:durableId="463737235">
    <w:abstractNumId w:val="10"/>
  </w:num>
  <w:num w:numId="20" w16cid:durableId="1625765511">
    <w:abstractNumId w:val="5"/>
  </w:num>
  <w:num w:numId="21" w16cid:durableId="612321430">
    <w:abstractNumId w:val="9"/>
  </w:num>
  <w:num w:numId="22" w16cid:durableId="1529369014">
    <w:abstractNumId w:val="9"/>
  </w:num>
  <w:num w:numId="23" w16cid:durableId="124079826">
    <w:abstractNumId w:val="6"/>
  </w:num>
  <w:num w:numId="24" w16cid:durableId="107626477">
    <w:abstractNumId w:val="7"/>
  </w:num>
  <w:num w:numId="25" w16cid:durableId="752510904">
    <w:abstractNumId w:val="8"/>
  </w:num>
  <w:num w:numId="26" w16cid:durableId="1123034148">
    <w:abstractNumId w:val="1"/>
  </w:num>
  <w:num w:numId="27" w16cid:durableId="1077635004">
    <w:abstractNumId w:val="0"/>
  </w:num>
  <w:num w:numId="28" w16cid:durableId="147529275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B3"/>
    <w:rsid w:val="000014F3"/>
    <w:rsid w:val="000026C4"/>
    <w:rsid w:val="000029D6"/>
    <w:rsid w:val="00004902"/>
    <w:rsid w:val="000127C5"/>
    <w:rsid w:val="00016690"/>
    <w:rsid w:val="00016F6A"/>
    <w:rsid w:val="000200F5"/>
    <w:rsid w:val="000253A9"/>
    <w:rsid w:val="00026239"/>
    <w:rsid w:val="00026A7E"/>
    <w:rsid w:val="00030132"/>
    <w:rsid w:val="00031B14"/>
    <w:rsid w:val="00035D34"/>
    <w:rsid w:val="000378AA"/>
    <w:rsid w:val="00041123"/>
    <w:rsid w:val="0004211E"/>
    <w:rsid w:val="0004541A"/>
    <w:rsid w:val="000465AD"/>
    <w:rsid w:val="0005028D"/>
    <w:rsid w:val="00053F65"/>
    <w:rsid w:val="00055DE9"/>
    <w:rsid w:val="00061D5B"/>
    <w:rsid w:val="00064DBB"/>
    <w:rsid w:val="00067A99"/>
    <w:rsid w:val="0007059F"/>
    <w:rsid w:val="0007184F"/>
    <w:rsid w:val="00077CC2"/>
    <w:rsid w:val="00080C44"/>
    <w:rsid w:val="00082BCA"/>
    <w:rsid w:val="00083005"/>
    <w:rsid w:val="0009508A"/>
    <w:rsid w:val="000A2179"/>
    <w:rsid w:val="000A779B"/>
    <w:rsid w:val="000B77C2"/>
    <w:rsid w:val="000C230B"/>
    <w:rsid w:val="000C3A59"/>
    <w:rsid w:val="000C3E28"/>
    <w:rsid w:val="000C60D3"/>
    <w:rsid w:val="000C786E"/>
    <w:rsid w:val="000D576A"/>
    <w:rsid w:val="000D6D09"/>
    <w:rsid w:val="000E5202"/>
    <w:rsid w:val="000E5308"/>
    <w:rsid w:val="000E534F"/>
    <w:rsid w:val="000E7633"/>
    <w:rsid w:val="000F2317"/>
    <w:rsid w:val="00102764"/>
    <w:rsid w:val="00106582"/>
    <w:rsid w:val="00107098"/>
    <w:rsid w:val="001226E0"/>
    <w:rsid w:val="00123707"/>
    <w:rsid w:val="0013298C"/>
    <w:rsid w:val="001430AA"/>
    <w:rsid w:val="0014757A"/>
    <w:rsid w:val="00152B50"/>
    <w:rsid w:val="001671CD"/>
    <w:rsid w:val="00180F62"/>
    <w:rsid w:val="00190DD0"/>
    <w:rsid w:val="001915EE"/>
    <w:rsid w:val="001950B9"/>
    <w:rsid w:val="00196D21"/>
    <w:rsid w:val="001A0AB8"/>
    <w:rsid w:val="001A304B"/>
    <w:rsid w:val="001A46D4"/>
    <w:rsid w:val="001A4F9E"/>
    <w:rsid w:val="001B6881"/>
    <w:rsid w:val="001C4D5C"/>
    <w:rsid w:val="001C745C"/>
    <w:rsid w:val="001D22FC"/>
    <w:rsid w:val="001D4C4E"/>
    <w:rsid w:val="001E291D"/>
    <w:rsid w:val="001E62C8"/>
    <w:rsid w:val="001E6B49"/>
    <w:rsid w:val="001F2207"/>
    <w:rsid w:val="001F2ABB"/>
    <w:rsid w:val="001F45A5"/>
    <w:rsid w:val="001F5715"/>
    <w:rsid w:val="0020384A"/>
    <w:rsid w:val="00205BCF"/>
    <w:rsid w:val="00207FFB"/>
    <w:rsid w:val="00227964"/>
    <w:rsid w:val="00227F3A"/>
    <w:rsid w:val="0023579B"/>
    <w:rsid w:val="00235C96"/>
    <w:rsid w:val="00236259"/>
    <w:rsid w:val="002362C0"/>
    <w:rsid w:val="00241B94"/>
    <w:rsid w:val="002458ED"/>
    <w:rsid w:val="00260AF8"/>
    <w:rsid w:val="00261C5A"/>
    <w:rsid w:val="002633A1"/>
    <w:rsid w:val="00264657"/>
    <w:rsid w:val="00266E31"/>
    <w:rsid w:val="002675EF"/>
    <w:rsid w:val="00272C98"/>
    <w:rsid w:val="00273A7D"/>
    <w:rsid w:val="002740B3"/>
    <w:rsid w:val="0028068E"/>
    <w:rsid w:val="00282982"/>
    <w:rsid w:val="002835F8"/>
    <w:rsid w:val="002851DF"/>
    <w:rsid w:val="0028704B"/>
    <w:rsid w:val="00287259"/>
    <w:rsid w:val="00294867"/>
    <w:rsid w:val="002965A2"/>
    <w:rsid w:val="002A3E65"/>
    <w:rsid w:val="002A5479"/>
    <w:rsid w:val="002B3ED5"/>
    <w:rsid w:val="002C114B"/>
    <w:rsid w:val="002C19C4"/>
    <w:rsid w:val="002C247E"/>
    <w:rsid w:val="002C425B"/>
    <w:rsid w:val="002C44D0"/>
    <w:rsid w:val="002D4B33"/>
    <w:rsid w:val="002D5F62"/>
    <w:rsid w:val="002E5F39"/>
    <w:rsid w:val="002F04E9"/>
    <w:rsid w:val="002F2148"/>
    <w:rsid w:val="002F42B9"/>
    <w:rsid w:val="002F7027"/>
    <w:rsid w:val="0030167E"/>
    <w:rsid w:val="003052CD"/>
    <w:rsid w:val="0032015F"/>
    <w:rsid w:val="0032193A"/>
    <w:rsid w:val="00330B9E"/>
    <w:rsid w:val="00336059"/>
    <w:rsid w:val="0033691D"/>
    <w:rsid w:val="003432DE"/>
    <w:rsid w:val="003464FF"/>
    <w:rsid w:val="00360D33"/>
    <w:rsid w:val="00360E5E"/>
    <w:rsid w:val="003624A2"/>
    <w:rsid w:val="00364995"/>
    <w:rsid w:val="00364AD1"/>
    <w:rsid w:val="0036623B"/>
    <w:rsid w:val="00370E3D"/>
    <w:rsid w:val="00370EFE"/>
    <w:rsid w:val="003733D5"/>
    <w:rsid w:val="00380730"/>
    <w:rsid w:val="003850D3"/>
    <w:rsid w:val="00386784"/>
    <w:rsid w:val="00387368"/>
    <w:rsid w:val="00394684"/>
    <w:rsid w:val="00394B7F"/>
    <w:rsid w:val="003A1B1C"/>
    <w:rsid w:val="003A28B2"/>
    <w:rsid w:val="003B1D7A"/>
    <w:rsid w:val="003B5D59"/>
    <w:rsid w:val="003C65F2"/>
    <w:rsid w:val="003D03F6"/>
    <w:rsid w:val="003D0A3B"/>
    <w:rsid w:val="003D5B88"/>
    <w:rsid w:val="003E6F51"/>
    <w:rsid w:val="003F1296"/>
    <w:rsid w:val="003F2F6D"/>
    <w:rsid w:val="003F3050"/>
    <w:rsid w:val="003F3275"/>
    <w:rsid w:val="003F490D"/>
    <w:rsid w:val="00400055"/>
    <w:rsid w:val="00405A62"/>
    <w:rsid w:val="004124F1"/>
    <w:rsid w:val="0041399A"/>
    <w:rsid w:val="00414EBF"/>
    <w:rsid w:val="004157D3"/>
    <w:rsid w:val="00423626"/>
    <w:rsid w:val="00424375"/>
    <w:rsid w:val="00424821"/>
    <w:rsid w:val="00431964"/>
    <w:rsid w:val="00432762"/>
    <w:rsid w:val="00433B00"/>
    <w:rsid w:val="00434B82"/>
    <w:rsid w:val="004367FD"/>
    <w:rsid w:val="004521DB"/>
    <w:rsid w:val="00455175"/>
    <w:rsid w:val="00457CEF"/>
    <w:rsid w:val="00467F52"/>
    <w:rsid w:val="004743AF"/>
    <w:rsid w:val="00476645"/>
    <w:rsid w:val="004767CE"/>
    <w:rsid w:val="00476969"/>
    <w:rsid w:val="00480AC9"/>
    <w:rsid w:val="0048676B"/>
    <w:rsid w:val="00490460"/>
    <w:rsid w:val="004908BB"/>
    <w:rsid w:val="004950DD"/>
    <w:rsid w:val="004A1179"/>
    <w:rsid w:val="004A5485"/>
    <w:rsid w:val="004B279E"/>
    <w:rsid w:val="004B5B24"/>
    <w:rsid w:val="004B77B1"/>
    <w:rsid w:val="004C01E2"/>
    <w:rsid w:val="004C1B8D"/>
    <w:rsid w:val="004C46D0"/>
    <w:rsid w:val="004C685F"/>
    <w:rsid w:val="004D00A9"/>
    <w:rsid w:val="004D053A"/>
    <w:rsid w:val="004D1C0D"/>
    <w:rsid w:val="004D2AA1"/>
    <w:rsid w:val="004D42E3"/>
    <w:rsid w:val="004E5AF0"/>
    <w:rsid w:val="004E6901"/>
    <w:rsid w:val="004F1A9F"/>
    <w:rsid w:val="004F2330"/>
    <w:rsid w:val="004F2678"/>
    <w:rsid w:val="004F3016"/>
    <w:rsid w:val="004F64C9"/>
    <w:rsid w:val="004F77A4"/>
    <w:rsid w:val="005006E0"/>
    <w:rsid w:val="005122FF"/>
    <w:rsid w:val="00513079"/>
    <w:rsid w:val="00516F4D"/>
    <w:rsid w:val="0051782E"/>
    <w:rsid w:val="00517F7D"/>
    <w:rsid w:val="005273E9"/>
    <w:rsid w:val="00535480"/>
    <w:rsid w:val="00536ADD"/>
    <w:rsid w:val="00537944"/>
    <w:rsid w:val="0054593F"/>
    <w:rsid w:val="00571395"/>
    <w:rsid w:val="0057418A"/>
    <w:rsid w:val="0057515E"/>
    <w:rsid w:val="005754CB"/>
    <w:rsid w:val="0058009E"/>
    <w:rsid w:val="0058405A"/>
    <w:rsid w:val="00593678"/>
    <w:rsid w:val="00597EF4"/>
    <w:rsid w:val="005A1193"/>
    <w:rsid w:val="005A209E"/>
    <w:rsid w:val="005A3246"/>
    <w:rsid w:val="005A3404"/>
    <w:rsid w:val="005A3CFE"/>
    <w:rsid w:val="005A7332"/>
    <w:rsid w:val="005B3162"/>
    <w:rsid w:val="005D6592"/>
    <w:rsid w:val="005E023F"/>
    <w:rsid w:val="005E0B6B"/>
    <w:rsid w:val="005E32AB"/>
    <w:rsid w:val="005E53D8"/>
    <w:rsid w:val="005E5691"/>
    <w:rsid w:val="005F008F"/>
    <w:rsid w:val="006061BF"/>
    <w:rsid w:val="006129E0"/>
    <w:rsid w:val="00613B83"/>
    <w:rsid w:val="006214BC"/>
    <w:rsid w:val="00621500"/>
    <w:rsid w:val="006274E1"/>
    <w:rsid w:val="006307A4"/>
    <w:rsid w:val="0063178B"/>
    <w:rsid w:val="0064097D"/>
    <w:rsid w:val="0064631B"/>
    <w:rsid w:val="006532C4"/>
    <w:rsid w:val="00654BC8"/>
    <w:rsid w:val="0065532D"/>
    <w:rsid w:val="00655332"/>
    <w:rsid w:val="00661871"/>
    <w:rsid w:val="00662069"/>
    <w:rsid w:val="0066368E"/>
    <w:rsid w:val="006656CF"/>
    <w:rsid w:val="006658A4"/>
    <w:rsid w:val="006737B2"/>
    <w:rsid w:val="00674DA5"/>
    <w:rsid w:val="00680880"/>
    <w:rsid w:val="00680B09"/>
    <w:rsid w:val="006827F0"/>
    <w:rsid w:val="00683844"/>
    <w:rsid w:val="006878DD"/>
    <w:rsid w:val="0068795F"/>
    <w:rsid w:val="00696870"/>
    <w:rsid w:val="00696CD2"/>
    <w:rsid w:val="006A1D5C"/>
    <w:rsid w:val="006A708C"/>
    <w:rsid w:val="006B392E"/>
    <w:rsid w:val="006B41E3"/>
    <w:rsid w:val="006B5191"/>
    <w:rsid w:val="006C6899"/>
    <w:rsid w:val="006C73A3"/>
    <w:rsid w:val="006D0EFD"/>
    <w:rsid w:val="006E306A"/>
    <w:rsid w:val="006E3386"/>
    <w:rsid w:val="006E390F"/>
    <w:rsid w:val="006E6314"/>
    <w:rsid w:val="00705F06"/>
    <w:rsid w:val="00706B35"/>
    <w:rsid w:val="007118DC"/>
    <w:rsid w:val="00712446"/>
    <w:rsid w:val="00714580"/>
    <w:rsid w:val="007168FE"/>
    <w:rsid w:val="00721DC1"/>
    <w:rsid w:val="0072418E"/>
    <w:rsid w:val="00724A71"/>
    <w:rsid w:val="00736E5D"/>
    <w:rsid w:val="007376A0"/>
    <w:rsid w:val="00740F79"/>
    <w:rsid w:val="00744DFF"/>
    <w:rsid w:val="00750E1B"/>
    <w:rsid w:val="00751FB8"/>
    <w:rsid w:val="00756A66"/>
    <w:rsid w:val="00763ECA"/>
    <w:rsid w:val="00764044"/>
    <w:rsid w:val="0076596D"/>
    <w:rsid w:val="00771329"/>
    <w:rsid w:val="00775448"/>
    <w:rsid w:val="00781CAC"/>
    <w:rsid w:val="00785335"/>
    <w:rsid w:val="00786798"/>
    <w:rsid w:val="00791358"/>
    <w:rsid w:val="00795660"/>
    <w:rsid w:val="00796FC9"/>
    <w:rsid w:val="007A2B1A"/>
    <w:rsid w:val="007A351D"/>
    <w:rsid w:val="007A35C1"/>
    <w:rsid w:val="007A5C8C"/>
    <w:rsid w:val="007B0964"/>
    <w:rsid w:val="007C40DA"/>
    <w:rsid w:val="007C60C7"/>
    <w:rsid w:val="007D1768"/>
    <w:rsid w:val="007D2507"/>
    <w:rsid w:val="007D5868"/>
    <w:rsid w:val="007D6500"/>
    <w:rsid w:val="007E1018"/>
    <w:rsid w:val="007E1307"/>
    <w:rsid w:val="007E1C6D"/>
    <w:rsid w:val="007F30CA"/>
    <w:rsid w:val="007F3EF6"/>
    <w:rsid w:val="007F5961"/>
    <w:rsid w:val="00806330"/>
    <w:rsid w:val="00806CAD"/>
    <w:rsid w:val="00806CE8"/>
    <w:rsid w:val="00807989"/>
    <w:rsid w:val="00810779"/>
    <w:rsid w:val="00810DDF"/>
    <w:rsid w:val="00811624"/>
    <w:rsid w:val="008150C7"/>
    <w:rsid w:val="00820AFB"/>
    <w:rsid w:val="00823F9F"/>
    <w:rsid w:val="00825482"/>
    <w:rsid w:val="008269B6"/>
    <w:rsid w:val="00832590"/>
    <w:rsid w:val="008412B3"/>
    <w:rsid w:val="008424F1"/>
    <w:rsid w:val="008433F7"/>
    <w:rsid w:val="008468D9"/>
    <w:rsid w:val="00855A7A"/>
    <w:rsid w:val="00857D7E"/>
    <w:rsid w:val="0087184A"/>
    <w:rsid w:val="00875506"/>
    <w:rsid w:val="00880F15"/>
    <w:rsid w:val="00887631"/>
    <w:rsid w:val="008910D6"/>
    <w:rsid w:val="00894822"/>
    <w:rsid w:val="008A475B"/>
    <w:rsid w:val="008B0F59"/>
    <w:rsid w:val="008B28C9"/>
    <w:rsid w:val="008B2B8A"/>
    <w:rsid w:val="008B5008"/>
    <w:rsid w:val="008B6DC4"/>
    <w:rsid w:val="008C406F"/>
    <w:rsid w:val="008C7063"/>
    <w:rsid w:val="008C797B"/>
    <w:rsid w:val="008D0C22"/>
    <w:rsid w:val="008D1EC3"/>
    <w:rsid w:val="008D2803"/>
    <w:rsid w:val="008D6743"/>
    <w:rsid w:val="008D7EEE"/>
    <w:rsid w:val="008F1A38"/>
    <w:rsid w:val="008F3259"/>
    <w:rsid w:val="00901842"/>
    <w:rsid w:val="009049CF"/>
    <w:rsid w:val="00906921"/>
    <w:rsid w:val="00906BB6"/>
    <w:rsid w:val="00907009"/>
    <w:rsid w:val="009214E1"/>
    <w:rsid w:val="00927C09"/>
    <w:rsid w:val="00934157"/>
    <w:rsid w:val="0094045A"/>
    <w:rsid w:val="009415AF"/>
    <w:rsid w:val="00941CC9"/>
    <w:rsid w:val="009555DA"/>
    <w:rsid w:val="00957163"/>
    <w:rsid w:val="009576AA"/>
    <w:rsid w:val="009627CA"/>
    <w:rsid w:val="00975E60"/>
    <w:rsid w:val="00976FBF"/>
    <w:rsid w:val="00977E4B"/>
    <w:rsid w:val="00981897"/>
    <w:rsid w:val="00981A7A"/>
    <w:rsid w:val="00982D26"/>
    <w:rsid w:val="009863A8"/>
    <w:rsid w:val="009932BE"/>
    <w:rsid w:val="009945A1"/>
    <w:rsid w:val="00995526"/>
    <w:rsid w:val="00995B7B"/>
    <w:rsid w:val="00997B94"/>
    <w:rsid w:val="009A5B18"/>
    <w:rsid w:val="009B0582"/>
    <w:rsid w:val="009B199B"/>
    <w:rsid w:val="009B42DA"/>
    <w:rsid w:val="009B5F49"/>
    <w:rsid w:val="009B751F"/>
    <w:rsid w:val="009C722D"/>
    <w:rsid w:val="009D3E5C"/>
    <w:rsid w:val="009D6AE4"/>
    <w:rsid w:val="009E06B2"/>
    <w:rsid w:val="009E1C62"/>
    <w:rsid w:val="009E26DB"/>
    <w:rsid w:val="009F0A77"/>
    <w:rsid w:val="009F3BE4"/>
    <w:rsid w:val="00A005B2"/>
    <w:rsid w:val="00A070C2"/>
    <w:rsid w:val="00A07BFC"/>
    <w:rsid w:val="00A11924"/>
    <w:rsid w:val="00A13C6C"/>
    <w:rsid w:val="00A13CCA"/>
    <w:rsid w:val="00A16A73"/>
    <w:rsid w:val="00A215B3"/>
    <w:rsid w:val="00A219E4"/>
    <w:rsid w:val="00A27B99"/>
    <w:rsid w:val="00A3020E"/>
    <w:rsid w:val="00A303A6"/>
    <w:rsid w:val="00A31D90"/>
    <w:rsid w:val="00A357BE"/>
    <w:rsid w:val="00A367F6"/>
    <w:rsid w:val="00A46F5F"/>
    <w:rsid w:val="00A50A92"/>
    <w:rsid w:val="00A514DD"/>
    <w:rsid w:val="00A517AA"/>
    <w:rsid w:val="00A520AB"/>
    <w:rsid w:val="00A6236A"/>
    <w:rsid w:val="00A62D9B"/>
    <w:rsid w:val="00A64A57"/>
    <w:rsid w:val="00A653E4"/>
    <w:rsid w:val="00A67459"/>
    <w:rsid w:val="00A71521"/>
    <w:rsid w:val="00A760BA"/>
    <w:rsid w:val="00A80D21"/>
    <w:rsid w:val="00A81ED7"/>
    <w:rsid w:val="00A93F95"/>
    <w:rsid w:val="00A945C8"/>
    <w:rsid w:val="00A962FE"/>
    <w:rsid w:val="00AA2C08"/>
    <w:rsid w:val="00AA6259"/>
    <w:rsid w:val="00AA787B"/>
    <w:rsid w:val="00AB1D8A"/>
    <w:rsid w:val="00AB30F3"/>
    <w:rsid w:val="00AB4715"/>
    <w:rsid w:val="00AC7122"/>
    <w:rsid w:val="00AC78C9"/>
    <w:rsid w:val="00AD0DA8"/>
    <w:rsid w:val="00AE1D2A"/>
    <w:rsid w:val="00AF2D3E"/>
    <w:rsid w:val="00B0199B"/>
    <w:rsid w:val="00B01C5B"/>
    <w:rsid w:val="00B03695"/>
    <w:rsid w:val="00B04364"/>
    <w:rsid w:val="00B0500E"/>
    <w:rsid w:val="00B066F7"/>
    <w:rsid w:val="00B11472"/>
    <w:rsid w:val="00B14DEE"/>
    <w:rsid w:val="00B202BC"/>
    <w:rsid w:val="00B2470E"/>
    <w:rsid w:val="00B256C9"/>
    <w:rsid w:val="00B26ABC"/>
    <w:rsid w:val="00B320B8"/>
    <w:rsid w:val="00B34BA2"/>
    <w:rsid w:val="00B539CA"/>
    <w:rsid w:val="00B545C3"/>
    <w:rsid w:val="00B65BA3"/>
    <w:rsid w:val="00B72145"/>
    <w:rsid w:val="00B73298"/>
    <w:rsid w:val="00B80B96"/>
    <w:rsid w:val="00B827DA"/>
    <w:rsid w:val="00B86B18"/>
    <w:rsid w:val="00B91BFB"/>
    <w:rsid w:val="00B94D64"/>
    <w:rsid w:val="00B97040"/>
    <w:rsid w:val="00BA02F5"/>
    <w:rsid w:val="00BA1DB5"/>
    <w:rsid w:val="00BA2176"/>
    <w:rsid w:val="00BA27D1"/>
    <w:rsid w:val="00BA4EB6"/>
    <w:rsid w:val="00BA5122"/>
    <w:rsid w:val="00BB6792"/>
    <w:rsid w:val="00BC0F7C"/>
    <w:rsid w:val="00BC1EDD"/>
    <w:rsid w:val="00BC4B47"/>
    <w:rsid w:val="00BC7737"/>
    <w:rsid w:val="00BC7850"/>
    <w:rsid w:val="00BD4B36"/>
    <w:rsid w:val="00BE19B8"/>
    <w:rsid w:val="00BE2FD5"/>
    <w:rsid w:val="00BE5D41"/>
    <w:rsid w:val="00BF3948"/>
    <w:rsid w:val="00BF603A"/>
    <w:rsid w:val="00C07728"/>
    <w:rsid w:val="00C10B01"/>
    <w:rsid w:val="00C14511"/>
    <w:rsid w:val="00C1539A"/>
    <w:rsid w:val="00C17E53"/>
    <w:rsid w:val="00C20589"/>
    <w:rsid w:val="00C20E7C"/>
    <w:rsid w:val="00C41478"/>
    <w:rsid w:val="00C44D23"/>
    <w:rsid w:val="00C474BF"/>
    <w:rsid w:val="00C519E0"/>
    <w:rsid w:val="00C54EC0"/>
    <w:rsid w:val="00C61F9A"/>
    <w:rsid w:val="00C66BFF"/>
    <w:rsid w:val="00C8008A"/>
    <w:rsid w:val="00C80735"/>
    <w:rsid w:val="00C83B07"/>
    <w:rsid w:val="00C91302"/>
    <w:rsid w:val="00C9248C"/>
    <w:rsid w:val="00C927B7"/>
    <w:rsid w:val="00C94236"/>
    <w:rsid w:val="00CA11EA"/>
    <w:rsid w:val="00CA62AF"/>
    <w:rsid w:val="00CC514F"/>
    <w:rsid w:val="00CC5594"/>
    <w:rsid w:val="00CC6834"/>
    <w:rsid w:val="00CC78DD"/>
    <w:rsid w:val="00CD20D6"/>
    <w:rsid w:val="00CE014B"/>
    <w:rsid w:val="00CE292A"/>
    <w:rsid w:val="00CE53D6"/>
    <w:rsid w:val="00CF4208"/>
    <w:rsid w:val="00CF549F"/>
    <w:rsid w:val="00CF7CC3"/>
    <w:rsid w:val="00D02C37"/>
    <w:rsid w:val="00D034B1"/>
    <w:rsid w:val="00D049D4"/>
    <w:rsid w:val="00D0696D"/>
    <w:rsid w:val="00D127C7"/>
    <w:rsid w:val="00D12BF2"/>
    <w:rsid w:val="00D15D1C"/>
    <w:rsid w:val="00D17DFC"/>
    <w:rsid w:val="00D22525"/>
    <w:rsid w:val="00D22F4E"/>
    <w:rsid w:val="00D2501C"/>
    <w:rsid w:val="00D27032"/>
    <w:rsid w:val="00D27562"/>
    <w:rsid w:val="00D33AEB"/>
    <w:rsid w:val="00D3482F"/>
    <w:rsid w:val="00D364AC"/>
    <w:rsid w:val="00D427F3"/>
    <w:rsid w:val="00D434D5"/>
    <w:rsid w:val="00D4575A"/>
    <w:rsid w:val="00D5479E"/>
    <w:rsid w:val="00D635C8"/>
    <w:rsid w:val="00D6517B"/>
    <w:rsid w:val="00D669F2"/>
    <w:rsid w:val="00D814A1"/>
    <w:rsid w:val="00D81D32"/>
    <w:rsid w:val="00D9451B"/>
    <w:rsid w:val="00D95674"/>
    <w:rsid w:val="00D960F3"/>
    <w:rsid w:val="00DA598B"/>
    <w:rsid w:val="00DA5E4C"/>
    <w:rsid w:val="00DA7F4D"/>
    <w:rsid w:val="00DB0425"/>
    <w:rsid w:val="00DB1B31"/>
    <w:rsid w:val="00DB7864"/>
    <w:rsid w:val="00DC42CA"/>
    <w:rsid w:val="00DC45E8"/>
    <w:rsid w:val="00DC610C"/>
    <w:rsid w:val="00DC67F0"/>
    <w:rsid w:val="00DC7612"/>
    <w:rsid w:val="00DD07E9"/>
    <w:rsid w:val="00DD3578"/>
    <w:rsid w:val="00DE15AF"/>
    <w:rsid w:val="00DE5F15"/>
    <w:rsid w:val="00DE7B74"/>
    <w:rsid w:val="00DF1735"/>
    <w:rsid w:val="00DF200C"/>
    <w:rsid w:val="00E00E42"/>
    <w:rsid w:val="00E01866"/>
    <w:rsid w:val="00E05776"/>
    <w:rsid w:val="00E11035"/>
    <w:rsid w:val="00E139A6"/>
    <w:rsid w:val="00E14C7C"/>
    <w:rsid w:val="00E15614"/>
    <w:rsid w:val="00E309FE"/>
    <w:rsid w:val="00E31DE5"/>
    <w:rsid w:val="00E3284C"/>
    <w:rsid w:val="00E41862"/>
    <w:rsid w:val="00E456CA"/>
    <w:rsid w:val="00E53FF7"/>
    <w:rsid w:val="00E61612"/>
    <w:rsid w:val="00E618BE"/>
    <w:rsid w:val="00E65806"/>
    <w:rsid w:val="00E75CB4"/>
    <w:rsid w:val="00E913B4"/>
    <w:rsid w:val="00E957FA"/>
    <w:rsid w:val="00E97193"/>
    <w:rsid w:val="00EA2E75"/>
    <w:rsid w:val="00EA2E89"/>
    <w:rsid w:val="00EA3109"/>
    <w:rsid w:val="00EA4B40"/>
    <w:rsid w:val="00EA54AD"/>
    <w:rsid w:val="00EA6567"/>
    <w:rsid w:val="00EA67A3"/>
    <w:rsid w:val="00EA7B1E"/>
    <w:rsid w:val="00EA7C73"/>
    <w:rsid w:val="00EB7C59"/>
    <w:rsid w:val="00EB7C7F"/>
    <w:rsid w:val="00EC3A70"/>
    <w:rsid w:val="00EC64AD"/>
    <w:rsid w:val="00EC7642"/>
    <w:rsid w:val="00ED4B8E"/>
    <w:rsid w:val="00ED72C4"/>
    <w:rsid w:val="00ED7CE1"/>
    <w:rsid w:val="00EE00C5"/>
    <w:rsid w:val="00EE1430"/>
    <w:rsid w:val="00EE7825"/>
    <w:rsid w:val="00EE7E3E"/>
    <w:rsid w:val="00EF1203"/>
    <w:rsid w:val="00EF5E92"/>
    <w:rsid w:val="00F01B2A"/>
    <w:rsid w:val="00F022B6"/>
    <w:rsid w:val="00F04520"/>
    <w:rsid w:val="00F05222"/>
    <w:rsid w:val="00F1324F"/>
    <w:rsid w:val="00F13CDB"/>
    <w:rsid w:val="00F174B5"/>
    <w:rsid w:val="00F25344"/>
    <w:rsid w:val="00F25BD5"/>
    <w:rsid w:val="00F25FD8"/>
    <w:rsid w:val="00F27429"/>
    <w:rsid w:val="00F33F31"/>
    <w:rsid w:val="00F3695A"/>
    <w:rsid w:val="00F40A9D"/>
    <w:rsid w:val="00F429E2"/>
    <w:rsid w:val="00F470ED"/>
    <w:rsid w:val="00F54AA8"/>
    <w:rsid w:val="00F61DA4"/>
    <w:rsid w:val="00F625CC"/>
    <w:rsid w:val="00F62A24"/>
    <w:rsid w:val="00F72265"/>
    <w:rsid w:val="00F76A0F"/>
    <w:rsid w:val="00F831E0"/>
    <w:rsid w:val="00F8440C"/>
    <w:rsid w:val="00F85225"/>
    <w:rsid w:val="00F87D96"/>
    <w:rsid w:val="00F9702D"/>
    <w:rsid w:val="00FA6B01"/>
    <w:rsid w:val="00FB1DB7"/>
    <w:rsid w:val="00FB3907"/>
    <w:rsid w:val="00FB4B57"/>
    <w:rsid w:val="00FB5C6C"/>
    <w:rsid w:val="00FC3599"/>
    <w:rsid w:val="00FC55F1"/>
    <w:rsid w:val="00FC6690"/>
    <w:rsid w:val="00FD0034"/>
    <w:rsid w:val="00FD0E0F"/>
    <w:rsid w:val="00FD3761"/>
    <w:rsid w:val="00FE102B"/>
    <w:rsid w:val="00FE2358"/>
    <w:rsid w:val="00FE2B18"/>
    <w:rsid w:val="00FE2BB3"/>
    <w:rsid w:val="00FE360A"/>
    <w:rsid w:val="00FE5465"/>
    <w:rsid w:val="00FE7231"/>
    <w:rsid w:val="00FF6123"/>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119755"/>
  <w15:chartTrackingRefBased/>
  <w15:docId w15:val="{CCFBB749-2257-4445-A2F2-37CC55E5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Boddohody">
    <w:name w:val="Bod dohody"/>
    <w:basedOn w:val="Normln"/>
    <w:next w:val="Daltextbodudohody"/>
    <w:link w:val="BoddohodyChar"/>
    <w:rsid w:val="00B03695"/>
    <w:pPr>
      <w:keepLines/>
      <w:numPr>
        <w:numId w:val="2"/>
      </w:numPr>
      <w:spacing w:before="240"/>
    </w:pPr>
    <w:rPr>
      <w:rFonts w:cs="Arial"/>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cs="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styleId="Odkaznakoment">
    <w:name w:val="annotation reference"/>
    <w:rsid w:val="005754CB"/>
    <w:rPr>
      <w:sz w:val="16"/>
      <w:szCs w:val="16"/>
    </w:rPr>
  </w:style>
  <w:style w:type="paragraph" w:styleId="Textkomente">
    <w:name w:val="annotation text"/>
    <w:basedOn w:val="Normln"/>
    <w:link w:val="TextkomenteChar"/>
    <w:rsid w:val="005754CB"/>
    <w:rPr>
      <w:szCs w:val="20"/>
    </w:rPr>
  </w:style>
  <w:style w:type="character" w:customStyle="1" w:styleId="TextkomenteChar">
    <w:name w:val="Text komentáře Char"/>
    <w:link w:val="Textkomente"/>
    <w:rsid w:val="005754CB"/>
    <w:rPr>
      <w:rFonts w:ascii="Arial" w:hAnsi="Arial"/>
    </w:rPr>
  </w:style>
  <w:style w:type="paragraph" w:styleId="Pedmtkomente">
    <w:name w:val="annotation subject"/>
    <w:basedOn w:val="Textkomente"/>
    <w:next w:val="Textkomente"/>
    <w:link w:val="PedmtkomenteChar"/>
    <w:rsid w:val="005754CB"/>
    <w:rPr>
      <w:b/>
      <w:bCs/>
    </w:rPr>
  </w:style>
  <w:style w:type="character" w:customStyle="1" w:styleId="PedmtkomenteChar">
    <w:name w:val="Předmět komentáře Char"/>
    <w:link w:val="Pedmtkomente"/>
    <w:rsid w:val="005754CB"/>
    <w:rPr>
      <w:rFonts w:ascii="Arial" w:hAnsi="Arial"/>
      <w:b/>
      <w:bCs/>
    </w:rPr>
  </w:style>
  <w:style w:type="paragraph" w:styleId="Textbubliny">
    <w:name w:val="Balloon Text"/>
    <w:basedOn w:val="Normln"/>
    <w:link w:val="TextbublinyChar"/>
    <w:rsid w:val="005754CB"/>
    <w:rPr>
      <w:rFonts w:ascii="Tahoma" w:hAnsi="Tahoma" w:cs="Tahoma"/>
      <w:sz w:val="16"/>
      <w:szCs w:val="16"/>
    </w:rPr>
  </w:style>
  <w:style w:type="character" w:customStyle="1" w:styleId="TextbublinyChar">
    <w:name w:val="Text bubliny Char"/>
    <w:link w:val="Textbubliny"/>
    <w:rsid w:val="005754CB"/>
    <w:rPr>
      <w:rFonts w:ascii="Tahoma" w:hAnsi="Tahoma" w:cs="Tahoma"/>
      <w:sz w:val="16"/>
      <w:szCs w:val="16"/>
    </w:rPr>
  </w:style>
  <w:style w:type="paragraph" w:customStyle="1" w:styleId="project-number">
    <w:name w:val="project-number"/>
    <w:basedOn w:val="Normln"/>
    <w:rsid w:val="005754CB"/>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33973">
      <w:bodyDiv w:val="1"/>
      <w:marLeft w:val="0"/>
      <w:marRight w:val="0"/>
      <w:marTop w:val="0"/>
      <w:marBottom w:val="0"/>
      <w:divBdr>
        <w:top w:val="none" w:sz="0" w:space="0" w:color="auto"/>
        <w:left w:val="none" w:sz="0" w:space="0" w:color="auto"/>
        <w:bottom w:val="none" w:sz="0" w:space="0" w:color="auto"/>
        <w:right w:val="none" w:sz="0" w:space="0" w:color="auto"/>
      </w:divBdr>
    </w:div>
    <w:div w:id="225918521">
      <w:bodyDiv w:val="1"/>
      <w:marLeft w:val="0"/>
      <w:marRight w:val="0"/>
      <w:marTop w:val="0"/>
      <w:marBottom w:val="0"/>
      <w:divBdr>
        <w:top w:val="none" w:sz="0" w:space="0" w:color="auto"/>
        <w:left w:val="none" w:sz="0" w:space="0" w:color="auto"/>
        <w:bottom w:val="none" w:sz="0" w:space="0" w:color="auto"/>
        <w:right w:val="none" w:sz="0" w:space="0" w:color="auto"/>
      </w:divBdr>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776026456">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2467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8C91F6-D670-4F01-B768-5D77FE33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3055</Words>
  <Characters>18027</Characters>
  <Application>Microsoft Office Word</Application>
  <DocSecurity>0</DocSecurity>
  <Lines>150</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spol. s r. o.</Company>
  <LinksUpToDate>false</LinksUpToDate>
  <CharactersWithSpaces>21040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Ing. Zbyněk Melkes</dc:creator>
  <cp:keywords/>
  <dc:description>Předloha byla vytvořena v informačním systému OKpráce.</dc:description>
  <cp:lastModifiedBy>Piňko Ladislav Bc. (UPT-BRA)</cp:lastModifiedBy>
  <cp:revision>1</cp:revision>
  <cp:lastPrinted>1601-01-01T00:00:00Z</cp:lastPrinted>
  <dcterms:created xsi:type="dcterms:W3CDTF">2025-12-03T08:40:00Z</dcterms:created>
  <dcterms:modified xsi:type="dcterms:W3CDTF">2025-12-03T08:40:00Z</dcterms:modified>
</cp:coreProperties>
</file>