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D21D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bookmarkStart w:id="0" w:name="_Hlk209718227"/>
      <w:r w:rsidRPr="00D34B58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DCA6A8" wp14:editId="67F27E2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85900" cy="4076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785BE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42B29062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5759C895" w14:textId="601DC7E1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ESS:</w:t>
      </w:r>
      <w:r w:rsidR="000F5B02">
        <w:rPr>
          <w:rFonts w:asciiTheme="minorHAnsi" w:hAnsiTheme="minorHAnsi" w:cstheme="minorHAnsi"/>
          <w:b/>
        </w:rPr>
        <w:t xml:space="preserve"> NPÚ-440/99359/2025</w:t>
      </w:r>
    </w:p>
    <w:p w14:paraId="2A70D2D3" w14:textId="72A33289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WAMS:</w:t>
      </w:r>
      <w:r w:rsidR="000F5B02">
        <w:rPr>
          <w:rFonts w:asciiTheme="minorHAnsi" w:hAnsiTheme="minorHAnsi" w:cstheme="minorHAnsi"/>
          <w:b/>
        </w:rPr>
        <w:t xml:space="preserve"> </w:t>
      </w:r>
      <w:r w:rsidR="000F5B02" w:rsidRPr="000F5B02">
        <w:rPr>
          <w:rFonts w:asciiTheme="minorHAnsi" w:hAnsiTheme="minorHAnsi" w:cstheme="minorHAnsi"/>
          <w:b/>
        </w:rPr>
        <w:t>4000J125010</w:t>
      </w:r>
    </w:p>
    <w:p w14:paraId="4554A233" w14:textId="25C20B95" w:rsidR="00C01CA6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proofErr w:type="spellStart"/>
      <w:r w:rsidRPr="00D34B58">
        <w:rPr>
          <w:rFonts w:asciiTheme="minorHAnsi" w:hAnsiTheme="minorHAnsi" w:cstheme="minorHAnsi"/>
          <w:b/>
        </w:rPr>
        <w:t>CastIS</w:t>
      </w:r>
      <w:proofErr w:type="spellEnd"/>
      <w:r w:rsidRPr="00D34B58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Pr="002C147F">
        <w:rPr>
          <w:rFonts w:asciiTheme="minorHAnsi" w:hAnsiTheme="minorHAnsi" w:cstheme="minorHAnsi"/>
          <w:b/>
        </w:rPr>
        <w:t>L--M2017.00</w:t>
      </w:r>
      <w:r>
        <w:rPr>
          <w:rFonts w:asciiTheme="minorHAnsi" w:hAnsiTheme="minorHAnsi" w:cstheme="minorHAnsi"/>
          <w:b/>
        </w:rPr>
        <w:t>5</w:t>
      </w:r>
    </w:p>
    <w:p w14:paraId="204322EE" w14:textId="611311DF" w:rsidR="000F5B02" w:rsidRDefault="000F5B02" w:rsidP="00C01CA6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0F5B02">
        <w:rPr>
          <w:rFonts w:asciiTheme="minorHAnsi" w:hAnsiTheme="minorHAnsi" w:cstheme="minorHAnsi"/>
          <w:b/>
        </w:rPr>
        <w:t>KU-M2017.001</w:t>
      </w:r>
    </w:p>
    <w:p w14:paraId="5ADF452F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</w:p>
    <w:p w14:paraId="426E00EE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 xml:space="preserve">Národní památkový ústav, státní příspěvková organizace </w:t>
      </w:r>
    </w:p>
    <w:p w14:paraId="112670AC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se sídlem Valdštejnské nám.162/3, Praha 1, 118 01 </w:t>
      </w:r>
    </w:p>
    <w:p w14:paraId="0ABD3188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IČ: 75032333, DIČ: CZ75032333 </w:t>
      </w:r>
    </w:p>
    <w:p w14:paraId="1721E6FB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>zastoupen PhDr. Milošem Kadlecem, ředitelem NPÚ, ÚPS na Sychrově</w:t>
      </w:r>
    </w:p>
    <w:p w14:paraId="0AA6E3FC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iCs/>
        </w:rPr>
      </w:pPr>
    </w:p>
    <w:p w14:paraId="3F84E1E2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  <w:iCs/>
        </w:rPr>
        <w:t xml:space="preserve">Doručovací adresa: </w:t>
      </w:r>
    </w:p>
    <w:p w14:paraId="67DA82CD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Národní památkový ústav, ÚPS na Sychrově</w:t>
      </w:r>
    </w:p>
    <w:p w14:paraId="44D8DB4C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Zámek Sychrov 3, 463 44 Sychrov</w:t>
      </w:r>
    </w:p>
    <w:p w14:paraId="4E61D0DE" w14:textId="77777777" w:rsidR="00C01CA6" w:rsidRPr="002C147F" w:rsidRDefault="00C01CA6" w:rsidP="00C01CA6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</w:rPr>
        <w:t xml:space="preserve">bankovní spojení: </w:t>
      </w:r>
      <w:r w:rsidRPr="002C147F">
        <w:rPr>
          <w:rFonts w:asciiTheme="minorHAnsi" w:hAnsiTheme="minorHAnsi" w:cstheme="minorHAnsi"/>
          <w:b/>
        </w:rPr>
        <w:t>ČNB</w:t>
      </w:r>
      <w:r w:rsidRPr="00D34B58">
        <w:rPr>
          <w:rFonts w:asciiTheme="minorHAnsi" w:hAnsiTheme="minorHAnsi" w:cstheme="minorHAnsi"/>
        </w:rPr>
        <w:t xml:space="preserve">, číslo účtu: </w:t>
      </w:r>
      <w:r w:rsidRPr="002C147F">
        <w:rPr>
          <w:rFonts w:asciiTheme="minorHAnsi" w:hAnsiTheme="minorHAnsi" w:cstheme="minorHAnsi"/>
          <w:b/>
        </w:rPr>
        <w:t>4000004-60039011/0710</w:t>
      </w:r>
    </w:p>
    <w:p w14:paraId="1996C1D2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479661B7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>Zástup</w:t>
      </w:r>
      <w:r>
        <w:rPr>
          <w:rFonts w:asciiTheme="minorHAnsi" w:hAnsiTheme="minorHAnsi" w:cstheme="minorHAnsi"/>
        </w:rPr>
        <w:t>c</w:t>
      </w:r>
      <w:r w:rsidRPr="00D34B58">
        <w:rPr>
          <w:rFonts w:asciiTheme="minorHAnsi" w:hAnsiTheme="minorHAnsi" w:cstheme="minorHAnsi"/>
        </w:rPr>
        <w:t xml:space="preserve">e pro věcná jednání: </w:t>
      </w:r>
      <w:r>
        <w:rPr>
          <w:rFonts w:asciiTheme="minorHAnsi" w:hAnsiTheme="minorHAnsi" w:cstheme="minorHAnsi"/>
        </w:rPr>
        <w:t>Mgr.</w:t>
      </w:r>
      <w:r w:rsidRPr="00D34B58">
        <w:rPr>
          <w:rFonts w:asciiTheme="minorHAnsi" w:hAnsiTheme="minorHAnsi" w:cstheme="minorHAnsi"/>
        </w:rPr>
        <w:t xml:space="preserve"> Jakub Šimoníček</w:t>
      </w:r>
    </w:p>
    <w:p w14:paraId="6F2F8DCF" w14:textId="01D4E54D" w:rsidR="00C01CA6" w:rsidRPr="002C147F" w:rsidRDefault="00C01CA6" w:rsidP="00C01CA6">
      <w:pPr>
        <w:pStyle w:val="Bezmezer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 w:rsidRPr="00D34B58">
        <w:rPr>
          <w:rFonts w:asciiTheme="minorHAnsi" w:hAnsiTheme="minorHAnsi" w:cstheme="minorHAnsi"/>
          <w:lang w:eastAsia="cs-CZ"/>
        </w:rPr>
        <w:t>tel.: </w:t>
      </w:r>
      <w:proofErr w:type="spellStart"/>
      <w:r w:rsidR="00CB471C">
        <w:rPr>
          <w:rFonts w:asciiTheme="minorHAnsi" w:hAnsiTheme="minorHAnsi" w:cstheme="minorHAnsi"/>
          <w:lang w:eastAsia="cs-CZ"/>
        </w:rPr>
        <w:t>xxxxxxxxxxxxxxxxxxxxxxxxx</w:t>
      </w:r>
      <w:proofErr w:type="spellEnd"/>
    </w:p>
    <w:p w14:paraId="0E60205C" w14:textId="77777777" w:rsidR="00C01CA6" w:rsidRPr="002C147F" w:rsidRDefault="00C01CA6" w:rsidP="00C01CA6">
      <w:pPr>
        <w:pStyle w:val="Bezmezer"/>
        <w:jc w:val="both"/>
        <w:rPr>
          <w:rFonts w:asciiTheme="minorHAnsi" w:hAnsiTheme="minorHAnsi" w:cstheme="minorHAnsi"/>
          <w:color w:val="000000" w:themeColor="text1"/>
        </w:rPr>
      </w:pPr>
      <w:r w:rsidRPr="002C147F">
        <w:rPr>
          <w:rFonts w:asciiTheme="minorHAnsi" w:hAnsiTheme="minorHAnsi" w:cstheme="minorHAnsi"/>
          <w:color w:val="000000" w:themeColor="text1"/>
        </w:rPr>
        <w:t xml:space="preserve">(dále jen </w:t>
      </w:r>
      <w:r w:rsidRPr="002C147F">
        <w:rPr>
          <w:rFonts w:asciiTheme="minorHAnsi" w:hAnsiTheme="minorHAnsi" w:cstheme="minorHAnsi"/>
          <w:b/>
          <w:color w:val="000000" w:themeColor="text1"/>
        </w:rPr>
        <w:t>„půjčitel“</w:t>
      </w:r>
      <w:r w:rsidRPr="002C147F">
        <w:rPr>
          <w:rFonts w:asciiTheme="minorHAnsi" w:hAnsiTheme="minorHAnsi" w:cstheme="minorHAnsi"/>
          <w:color w:val="000000" w:themeColor="text1"/>
        </w:rPr>
        <w:t xml:space="preserve">) </w:t>
      </w:r>
    </w:p>
    <w:p w14:paraId="18C61B1A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030A7856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>a</w:t>
      </w:r>
    </w:p>
    <w:p w14:paraId="43B71E15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6309F73A" w14:textId="77777777" w:rsidR="00C01CA6" w:rsidRPr="00D34B58" w:rsidRDefault="00C01CA6" w:rsidP="00C01CA6">
      <w:pPr>
        <w:pStyle w:val="Nadpis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galerie Praha </w:t>
      </w:r>
    </w:p>
    <w:p w14:paraId="105E569F" w14:textId="77777777" w:rsidR="00C01CA6" w:rsidRPr="000E1CB5" w:rsidRDefault="00CB471C" w:rsidP="00C01CA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hyperlink r:id="rId6" w:history="1">
        <w:r w:rsidR="00C01CA6">
          <w:rPr>
            <w:rFonts w:eastAsia="Times New Roman" w:cstheme="minorHAnsi"/>
            <w:color w:val="000000" w:themeColor="text1"/>
            <w:lang w:eastAsia="cs-CZ"/>
          </w:rPr>
          <w:t>se</w:t>
        </w:r>
      </w:hyperlink>
      <w:r w:rsidR="00C01CA6">
        <w:rPr>
          <w:rFonts w:eastAsia="Times New Roman" w:cstheme="minorHAnsi"/>
          <w:color w:val="000000" w:themeColor="text1"/>
          <w:lang w:eastAsia="cs-CZ"/>
        </w:rPr>
        <w:t xml:space="preserve"> sídlem: Staroměstské náměstí 12, 110 15 Praha 1 </w:t>
      </w:r>
    </w:p>
    <w:p w14:paraId="0E2DD07B" w14:textId="77777777" w:rsidR="00C01CA6" w:rsidRPr="008D6B95" w:rsidRDefault="00C01CA6" w:rsidP="00C01CA6">
      <w:pPr>
        <w:pStyle w:val="Nadpis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8D6B95">
        <w:rPr>
          <w:rFonts w:asciiTheme="minorHAnsi" w:hAnsiTheme="minorHAnsi" w:cstheme="minorHAnsi"/>
          <w:b w:val="0"/>
          <w:sz w:val="22"/>
          <w:szCs w:val="22"/>
        </w:rPr>
        <w:t>I</w:t>
      </w:r>
      <w:r>
        <w:rPr>
          <w:rFonts w:asciiTheme="minorHAnsi" w:hAnsiTheme="minorHAnsi" w:cstheme="minorHAnsi"/>
          <w:b w:val="0"/>
          <w:sz w:val="22"/>
          <w:szCs w:val="22"/>
        </w:rPr>
        <w:t>Č: 00023281, DIČ: CZ00023281</w:t>
      </w:r>
    </w:p>
    <w:p w14:paraId="0EA3B370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zastupuje: Alicja </w:t>
      </w:r>
      <w:proofErr w:type="spellStart"/>
      <w:r>
        <w:rPr>
          <w:rFonts w:asciiTheme="minorHAnsi" w:hAnsiTheme="minorHAnsi" w:cstheme="minorHAnsi"/>
        </w:rPr>
        <w:t>Knast</w:t>
      </w:r>
      <w:proofErr w:type="spellEnd"/>
      <w:r>
        <w:rPr>
          <w:rFonts w:asciiTheme="minorHAnsi" w:hAnsiTheme="minorHAnsi" w:cstheme="minorHAnsi"/>
        </w:rPr>
        <w:t>, generální ředitelka</w:t>
      </w:r>
    </w:p>
    <w:p w14:paraId="39277E5E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3B27BC35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Doručovací adresa: </w:t>
      </w:r>
    </w:p>
    <w:p w14:paraId="7E6C11D8" w14:textId="77777777" w:rsidR="00C01CA6" w:rsidRPr="00D34B58" w:rsidRDefault="00C01CA6" w:rsidP="00C01CA6">
      <w:pPr>
        <w:pStyle w:val="Nadpis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galerie Praha </w:t>
      </w:r>
    </w:p>
    <w:p w14:paraId="12F58E72" w14:textId="77777777" w:rsidR="00C01CA6" w:rsidRDefault="00C01CA6" w:rsidP="00C01CA6">
      <w:pPr>
        <w:pStyle w:val="Bezmezer"/>
        <w:jc w:val="both"/>
        <w:rPr>
          <w:rFonts w:cstheme="minorHAnsi"/>
          <w:color w:val="000000" w:themeColor="text1"/>
          <w:lang w:eastAsia="cs-CZ"/>
        </w:rPr>
      </w:pPr>
      <w:r>
        <w:rPr>
          <w:rFonts w:cstheme="minorHAnsi"/>
          <w:color w:val="000000" w:themeColor="text1"/>
          <w:lang w:eastAsia="cs-CZ"/>
        </w:rPr>
        <w:t xml:space="preserve">Staroměstské náměstí 12, 110 15 Praha 1 </w:t>
      </w:r>
    </w:p>
    <w:p w14:paraId="7166725E" w14:textId="05E2F73D" w:rsidR="00C01CA6" w:rsidRPr="00822751" w:rsidRDefault="00C01CA6" w:rsidP="00C01CA6">
      <w:pPr>
        <w:pStyle w:val="Bezmezer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</w:t>
      </w:r>
      <w:r w:rsidRPr="00D34B5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l.: </w:t>
      </w:r>
      <w:proofErr w:type="spellStart"/>
      <w:r w:rsidR="00CB471C">
        <w:rPr>
          <w:rFonts w:asciiTheme="minorHAnsi" w:hAnsiTheme="minorHAnsi" w:cstheme="minorHAnsi"/>
        </w:rPr>
        <w:t>xxxxxxxxxxxxxxxxxxxxxxxxxxxx</w:t>
      </w:r>
      <w:proofErr w:type="spellEnd"/>
    </w:p>
    <w:p w14:paraId="023E80E1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(dále jen </w:t>
      </w:r>
      <w:r w:rsidRPr="00D34B58">
        <w:rPr>
          <w:rFonts w:asciiTheme="minorHAnsi" w:hAnsiTheme="minorHAnsi" w:cstheme="minorHAnsi"/>
          <w:b/>
        </w:rPr>
        <w:t>„vypůjčitel“</w:t>
      </w:r>
      <w:r w:rsidRPr="00D34B58">
        <w:rPr>
          <w:rFonts w:asciiTheme="minorHAnsi" w:hAnsiTheme="minorHAnsi" w:cstheme="minorHAnsi"/>
        </w:rPr>
        <w:t>)</w:t>
      </w:r>
    </w:p>
    <w:p w14:paraId="32E2ED9D" w14:textId="77777777" w:rsidR="00C01CA6" w:rsidRPr="00D34B58" w:rsidRDefault="00C01CA6" w:rsidP="00C01CA6">
      <w:pPr>
        <w:pStyle w:val="Bezmezer"/>
        <w:jc w:val="both"/>
        <w:rPr>
          <w:rFonts w:asciiTheme="minorHAnsi" w:hAnsiTheme="minorHAnsi" w:cstheme="minorHAnsi"/>
        </w:rPr>
      </w:pPr>
    </w:p>
    <w:p w14:paraId="46C26A84" w14:textId="77777777" w:rsidR="00C01CA6" w:rsidRPr="002C147F" w:rsidRDefault="00C01CA6" w:rsidP="00C01CA6">
      <w:pPr>
        <w:pStyle w:val="Bezmezer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C147F">
        <w:rPr>
          <w:rFonts w:asciiTheme="minorHAnsi" w:eastAsia="Calibri" w:hAnsiTheme="minorHAnsi" w:cstheme="minorHAnsi"/>
          <w:color w:val="000000"/>
          <w:sz w:val="24"/>
          <w:szCs w:val="24"/>
        </w:rPr>
        <w:t>jako smluvní strany uzavřely níže uvedeného dne, měsíce a roku tuto</w:t>
      </w:r>
    </w:p>
    <w:p w14:paraId="2B7D2990" w14:textId="77777777" w:rsidR="00C01CA6" w:rsidRPr="002C147F" w:rsidRDefault="00C01CA6" w:rsidP="00C01CA6">
      <w:pPr>
        <w:pStyle w:val="Bezmezer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2C147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smlouvu o výpůjčce movitých věcí</w:t>
      </w:r>
    </w:p>
    <w:p w14:paraId="7BB04A75" w14:textId="77777777" w:rsidR="00C01CA6" w:rsidRDefault="00C01CA6" w:rsidP="00C01CA6">
      <w:pPr>
        <w:pStyle w:val="Bezmezer"/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2C147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(kulturní mobiliář)</w:t>
      </w:r>
    </w:p>
    <w:p w14:paraId="35255FD8" w14:textId="77777777" w:rsidR="00C01CA6" w:rsidRPr="002C147F" w:rsidRDefault="00C01CA6" w:rsidP="00C01CA6">
      <w:pPr>
        <w:pStyle w:val="Bezmezer"/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75DAA653" w14:textId="77777777" w:rsidR="00C01CA6" w:rsidRPr="00FC33C0" w:rsidRDefault="00C01CA6" w:rsidP="00C01CA6">
      <w:pPr>
        <w:spacing w:after="0"/>
        <w:jc w:val="center"/>
        <w:rPr>
          <w:b/>
        </w:rPr>
      </w:pPr>
      <w:r w:rsidRPr="00FC33C0">
        <w:rPr>
          <w:b/>
        </w:rPr>
        <w:t>Článek I.</w:t>
      </w:r>
    </w:p>
    <w:p w14:paraId="602BBB95" w14:textId="77777777" w:rsidR="00C01CA6" w:rsidRDefault="00C01CA6" w:rsidP="00C01CA6">
      <w:pPr>
        <w:spacing w:after="0"/>
        <w:jc w:val="center"/>
        <w:rPr>
          <w:b/>
        </w:rPr>
      </w:pPr>
      <w:r w:rsidRPr="00FC33C0">
        <w:rPr>
          <w:b/>
        </w:rPr>
        <w:t>Úvodní ustanovení</w:t>
      </w:r>
    </w:p>
    <w:p w14:paraId="08C81FAB" w14:textId="77777777" w:rsidR="00C01CA6" w:rsidRDefault="00C01CA6" w:rsidP="00C01CA6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Půjčitel je příslušný hospodařit s movitými věcmi ve vlastnictví státu uvedenými v příloze č. 1 této smlouvy (dále jen „předmět výpůjčky“). </w:t>
      </w:r>
    </w:p>
    <w:p w14:paraId="0073A31D" w14:textId="77777777" w:rsidR="00C01CA6" w:rsidRDefault="00C01CA6" w:rsidP="00C01CA6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6F4547A7" w14:textId="77777777" w:rsidR="00C01CA6" w:rsidRDefault="00C01CA6" w:rsidP="00C01CA6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bookmarkEnd w:id="0"/>
    <w:p w14:paraId="4FDAD3BE" w14:textId="77777777" w:rsidR="00C01CA6" w:rsidRPr="00FC33C0" w:rsidRDefault="00C01CA6" w:rsidP="00C01CA6">
      <w:pPr>
        <w:spacing w:after="0"/>
        <w:jc w:val="center"/>
        <w:rPr>
          <w:b/>
        </w:rPr>
      </w:pPr>
    </w:p>
    <w:p w14:paraId="18FA11FE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p w14:paraId="4C90FB50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bookmarkStart w:id="1" w:name="_Hlk209719310"/>
      <w:r>
        <w:rPr>
          <w:rFonts w:ascii="Calibri" w:eastAsia="Calibri" w:hAnsi="Calibri" w:cs="Calibri"/>
          <w:b/>
          <w:color w:val="000000"/>
        </w:rPr>
        <w:t xml:space="preserve">Článek II. </w:t>
      </w:r>
    </w:p>
    <w:p w14:paraId="7106152F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Předmět smlouvy </w:t>
      </w:r>
    </w:p>
    <w:p w14:paraId="1167A636" w14:textId="77777777" w:rsidR="00C01CA6" w:rsidRDefault="00C01CA6" w:rsidP="00C01CA6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Předmětem této smlouvy je závazek půjčitele bezúplatně přenechat předmět výpůjčky vypůjčiteli k dočasnému užívání. </w:t>
      </w:r>
    </w:p>
    <w:p w14:paraId="50601C17" w14:textId="77777777" w:rsidR="00C01CA6" w:rsidRPr="00FC33C0" w:rsidRDefault="00C01CA6" w:rsidP="00C01CA6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34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Vypůjčitel prohlašuje, že je mu znám stav předmětu výpůjčky a že je ve stavu vhodném pro účel výpůjčky dle této smlouvy.</w:t>
      </w:r>
    </w:p>
    <w:p w14:paraId="12227A38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8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 xml:space="preserve">Článek III. </w:t>
      </w:r>
    </w:p>
    <w:p w14:paraId="4FB78458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8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>Umístění předmětu výpůjčky a účel výpůjčky</w:t>
      </w:r>
    </w:p>
    <w:p w14:paraId="4E5D012E" w14:textId="77777777" w:rsidR="00C01CA6" w:rsidRPr="00D34B58" w:rsidRDefault="00C01CA6" w:rsidP="00C01CA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Vypůjčitel se zavazuje, že předmět výpůjčky bude po celou dobu trvání výpůjčky umístěn v místě uvedeném v</w:t>
      </w:r>
      <w:r w:rsidRPr="00D34B58">
        <w:rPr>
          <w:rFonts w:eastAsia="Calibri" w:cstheme="minorHAnsi"/>
          <w:b/>
          <w:color w:val="000000"/>
        </w:rPr>
        <w:t> </w:t>
      </w:r>
      <w:r w:rsidRPr="00D34B58">
        <w:rPr>
          <w:rFonts w:eastAsia="Calibri" w:cstheme="minorHAnsi"/>
          <w:color w:val="000000"/>
        </w:rPr>
        <w:t xml:space="preserve">tomto odstavci a není oprávněn jej přemístit jinam:  </w:t>
      </w:r>
    </w:p>
    <w:p w14:paraId="61031A0D" w14:textId="77777777" w:rsidR="00C01CA6" w:rsidRPr="00C01CA6" w:rsidRDefault="00C01CA6" w:rsidP="00C01CA6">
      <w:pPr>
        <w:spacing w:after="0"/>
        <w:rPr>
          <w:rFonts w:cstheme="minorHAnsi"/>
        </w:rPr>
      </w:pPr>
      <w:r w:rsidRPr="00D34B58">
        <w:rPr>
          <w:rFonts w:eastAsia="Calibri" w:cstheme="minorHAnsi"/>
          <w:color w:val="000000"/>
        </w:rPr>
        <w:t xml:space="preserve">      Místo</w:t>
      </w:r>
      <w:bookmarkStart w:id="2" w:name="3znysh7" w:colFirst="0" w:colLast="0"/>
      <w:bookmarkEnd w:id="2"/>
      <w:r w:rsidRPr="00D34B58">
        <w:rPr>
          <w:rFonts w:eastAsia="Calibri" w:cstheme="minorHAnsi"/>
          <w:color w:val="000000"/>
        </w:rPr>
        <w:t>:</w:t>
      </w:r>
      <w:r w:rsidRPr="00D34B58">
        <w:rPr>
          <w:rFonts w:cstheme="minorHAnsi"/>
        </w:rPr>
        <w:t xml:space="preserve"> </w:t>
      </w:r>
      <w:r>
        <w:rPr>
          <w:rFonts w:cstheme="minorHAnsi"/>
          <w:b/>
          <w:color w:val="000000" w:themeColor="text1"/>
        </w:rPr>
        <w:t>Národní galerie Praha</w:t>
      </w:r>
    </w:p>
    <w:p w14:paraId="4F0B447B" w14:textId="77777777" w:rsidR="00C01CA6" w:rsidRPr="00D34B58" w:rsidRDefault="00C01CA6" w:rsidP="00C01CA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bookmarkStart w:id="3" w:name="3dy6vkm" w:colFirst="0" w:colLast="0"/>
      <w:bookmarkEnd w:id="3"/>
      <w:r w:rsidRPr="00D34B58">
        <w:rPr>
          <w:rFonts w:eastAsia="Calibri" w:cstheme="minorHAnsi"/>
          <w:color w:val="000000"/>
        </w:rPr>
        <w:t xml:space="preserve">Vypůjčitel bude věci používat pouze k tomuto účelu </w:t>
      </w:r>
      <w:r>
        <w:rPr>
          <w:rFonts w:eastAsia="Calibri" w:cstheme="minorHAnsi"/>
          <w:b/>
          <w:color w:val="000000"/>
        </w:rPr>
        <w:t>prezentace v expozici</w:t>
      </w:r>
      <w:r w:rsidRPr="00D34B58">
        <w:rPr>
          <w:rFonts w:eastAsia="Calibri" w:cstheme="minorHAnsi"/>
          <w:b/>
          <w:color w:val="000000"/>
        </w:rPr>
        <w:t xml:space="preserve">. </w:t>
      </w:r>
      <w:r w:rsidRPr="00D34B58">
        <w:rPr>
          <w:rFonts w:eastAsia="Calibri" w:cstheme="minorHAnsi"/>
          <w:color w:val="000000"/>
        </w:rPr>
        <w:t xml:space="preserve">Vypůjčitel se zavazuje, že předmět výpůjčky nebude využívat jiným </w:t>
      </w:r>
      <w:r w:rsidRPr="00D34B58">
        <w:rPr>
          <w:rFonts w:eastAsia="Calibri" w:cstheme="minorHAnsi"/>
          <w:b/>
          <w:color w:val="000000"/>
        </w:rPr>
        <w:t>způsobem než jako exponát</w:t>
      </w:r>
      <w:r w:rsidRPr="00D34B58">
        <w:rPr>
          <w:rFonts w:eastAsia="Calibri" w:cstheme="minorHAnsi"/>
          <w:color w:val="000000"/>
        </w:rPr>
        <w:t>, vypůjčitel není oprávněn užívat jej ve své funkční podobě např. jako nábytek, nádoby, hudební nástroje apod.</w:t>
      </w:r>
    </w:p>
    <w:p w14:paraId="7E4F01C4" w14:textId="77777777" w:rsidR="00C01CA6" w:rsidRDefault="00C01CA6" w:rsidP="00C01CA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Za porušení povinností uvedených v odst. 1 a odst. 2 tohoto článku, je vypůjčitel povinen zaplatit smluvní pokutu ve výši </w:t>
      </w:r>
      <w:r w:rsidRPr="00D34B58">
        <w:rPr>
          <w:rFonts w:eastAsia="Calibri" w:cstheme="minorHAnsi"/>
          <w:b/>
          <w:color w:val="000000"/>
        </w:rPr>
        <w:t>10 000 Kč</w:t>
      </w:r>
      <w:r w:rsidRPr="00D34B58">
        <w:rPr>
          <w:rFonts w:eastAsia="Calibri" w:cstheme="minorHAnsi"/>
          <w:color w:val="000000"/>
        </w:rPr>
        <w:t xml:space="preserve"> za každý takovýto případ.</w:t>
      </w:r>
    </w:p>
    <w:bookmarkEnd w:id="1"/>
    <w:p w14:paraId="3803A94D" w14:textId="77777777" w:rsidR="00C01CA6" w:rsidRPr="00B34CF1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5"/>
        <w:jc w:val="both"/>
        <w:rPr>
          <w:rFonts w:eastAsia="Calibri" w:cstheme="minorHAnsi"/>
          <w:color w:val="000000"/>
        </w:rPr>
      </w:pPr>
    </w:p>
    <w:p w14:paraId="7F82B46D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 xml:space="preserve">Článek IV. </w:t>
      </w:r>
    </w:p>
    <w:p w14:paraId="5450C869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>Podnájem</w:t>
      </w:r>
    </w:p>
    <w:p w14:paraId="3A254614" w14:textId="77777777" w:rsidR="00C01CA6" w:rsidRPr="00D34B58" w:rsidRDefault="00C01CA6" w:rsidP="00C01CA6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42FE3040" w14:textId="77777777" w:rsidR="00C01CA6" w:rsidRPr="00D34B58" w:rsidRDefault="00C01CA6" w:rsidP="00C01CA6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Za porušení povinnosti uvedené v odst. 1 tohoto článku, je vypůjčitel povinen zaplatit smluvní pokutu ve výši 10 000 Kč za každý takovýto případ.</w:t>
      </w:r>
    </w:p>
    <w:p w14:paraId="2C8DEFED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</w:p>
    <w:p w14:paraId="5C3A276B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 xml:space="preserve">Článek V. </w:t>
      </w:r>
    </w:p>
    <w:p w14:paraId="3E072949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>Doba výpůjčky a ukončení výpůjčky</w:t>
      </w:r>
    </w:p>
    <w:p w14:paraId="33C7A133" w14:textId="77777777" w:rsidR="00C01CA6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Výpůjčka se sjednává na dobu určitou od:</w:t>
      </w:r>
      <w:r w:rsidRPr="00D34B58">
        <w:rPr>
          <w:rFonts w:cstheme="minorHAnsi"/>
        </w:rPr>
        <w:t xml:space="preserve"> </w:t>
      </w:r>
      <w:r>
        <w:rPr>
          <w:rFonts w:cstheme="minorHAnsi"/>
        </w:rPr>
        <w:t>1. 1. 2026</w:t>
      </w:r>
      <w:r w:rsidRPr="00D34B58">
        <w:rPr>
          <w:rFonts w:eastAsia="Calibri" w:cstheme="minorHAnsi"/>
          <w:color w:val="000000"/>
        </w:rPr>
        <w:t xml:space="preserve"> do: </w:t>
      </w:r>
      <w:r>
        <w:rPr>
          <w:rFonts w:cstheme="minorHAnsi"/>
        </w:rPr>
        <w:t>31. 12. 2028.</w:t>
      </w:r>
      <w:r w:rsidRPr="00D34B58">
        <w:rPr>
          <w:rFonts w:eastAsia="Calibri" w:cstheme="minorHAnsi"/>
          <w:b/>
          <w:color w:val="000000"/>
        </w:rPr>
        <w:t xml:space="preserve"> </w:t>
      </w:r>
    </w:p>
    <w:p w14:paraId="0C7FE68A" w14:textId="77777777" w:rsidR="00C01CA6" w:rsidRPr="00DA6F15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Předměty byly již předány, jsou zapůjčeny dlouhodobě.</w:t>
      </w:r>
    </w:p>
    <w:p w14:paraId="21BBFAC6" w14:textId="77777777" w:rsidR="00C01CA6" w:rsidRPr="00D34B58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bookmarkStart w:id="4" w:name="_4d34og8" w:colFirst="0" w:colLast="0"/>
      <w:bookmarkStart w:id="5" w:name="_Hlk190808248"/>
      <w:bookmarkEnd w:id="4"/>
      <w:r w:rsidRPr="00D34B58">
        <w:rPr>
          <w:rFonts w:eastAsia="Calibri" w:cstheme="minorHAnsi"/>
          <w:color w:val="000000"/>
        </w:rPr>
        <w:t xml:space="preserve">Vrácení předmětu výpůjčky bude stvrzeno </w:t>
      </w:r>
      <w:r w:rsidRPr="00D34B58">
        <w:rPr>
          <w:rFonts w:eastAsia="Calibri" w:cstheme="minorHAnsi"/>
          <w:i/>
          <w:color w:val="000000"/>
        </w:rPr>
        <w:t xml:space="preserve">Protokolem o vrácení – výpůjčka movitých věcí mimo NPÚ </w:t>
      </w:r>
      <w:r w:rsidRPr="00D34B58">
        <w:rPr>
          <w:rFonts w:eastAsia="Calibri" w:cstheme="minorHAnsi"/>
          <w:color w:val="000000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bookmarkEnd w:id="5"/>
    <w:p w14:paraId="43905213" w14:textId="77777777" w:rsidR="00C01CA6" w:rsidRPr="00D34B58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12A97C12" w14:textId="77777777" w:rsidR="00C01CA6" w:rsidRPr="00D34B58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O prodloužení platnosti této smlouvy musí vypůjčitel požádat půjčitele nejdéle do: 8 týdnů před ukončením její platnosti. Rozhodnutí o prodloužení nájmu na žádost </w:t>
      </w:r>
      <w:r>
        <w:rPr>
          <w:rFonts w:eastAsia="Calibri" w:cstheme="minorHAnsi"/>
          <w:color w:val="000000"/>
        </w:rPr>
        <w:t xml:space="preserve">vypůjčitele </w:t>
      </w:r>
      <w:r w:rsidRPr="00D34B58">
        <w:rPr>
          <w:rFonts w:eastAsia="Calibri" w:cstheme="minorHAnsi"/>
          <w:color w:val="000000"/>
        </w:rPr>
        <w:t>je oprávněn učinit p</w:t>
      </w:r>
      <w:r>
        <w:rPr>
          <w:rFonts w:eastAsia="Calibri" w:cstheme="minorHAnsi"/>
          <w:color w:val="000000"/>
        </w:rPr>
        <w:t>ůjčitel</w:t>
      </w:r>
      <w:r w:rsidRPr="00D34B58">
        <w:rPr>
          <w:rFonts w:eastAsia="Calibri" w:cstheme="minorHAnsi"/>
          <w:color w:val="000000"/>
        </w:rPr>
        <w:t>. Prodloužení doby výpůjčky je pak možné pouze na základě písemného dodatku k této smlouvě či na základě nové smlouvy.</w:t>
      </w:r>
    </w:p>
    <w:p w14:paraId="0B0977DD" w14:textId="77777777" w:rsidR="00C01CA6" w:rsidRPr="00D34B58" w:rsidRDefault="00C01CA6" w:rsidP="00C01C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Každá ze smluvních stran může smlouvu písemně vypovědět i bez udání důvodů s výpovědní dobou 2 měsíců. Výpovědní doba běží od prvního dne kalendářního měsíce</w:t>
      </w:r>
      <w:r>
        <w:rPr>
          <w:rFonts w:eastAsia="Calibri" w:cstheme="minorHAnsi"/>
          <w:color w:val="000000"/>
        </w:rPr>
        <w:t xml:space="preserve"> </w:t>
      </w:r>
      <w:r w:rsidRPr="00D34B58">
        <w:rPr>
          <w:rFonts w:eastAsia="Calibri" w:cstheme="minorHAnsi"/>
          <w:color w:val="000000"/>
        </w:rPr>
        <w:t>(v případě výpovědní doby počítané ve dnech) následujícího poté, co byla výpověď doručena druhé straně.</w:t>
      </w:r>
    </w:p>
    <w:p w14:paraId="05480B0B" w14:textId="77777777" w:rsidR="00C01CA6" w:rsidRPr="00D34B58" w:rsidRDefault="00C01CA6" w:rsidP="00C01CA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Půjčitel je oprávněn písemně vypovědět smlouvu bez výpovědní doby, pokud vypůjčitel porušuje své povinnosti zvlášť závažným způsobem; tím je zejména:</w:t>
      </w:r>
    </w:p>
    <w:p w14:paraId="37DC497D" w14:textId="77777777" w:rsidR="00C01CA6" w:rsidRPr="00D34B58" w:rsidRDefault="00C01CA6" w:rsidP="00C01CA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jestliže vypůjčitel užívá předmět výpůjčky jiným způsobem nebo k jinému než sjednanému účelu, </w:t>
      </w:r>
    </w:p>
    <w:p w14:paraId="18FC057F" w14:textId="77777777" w:rsidR="00C01CA6" w:rsidRPr="00D34B58" w:rsidRDefault="00C01CA6" w:rsidP="00C01CA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přemístí předmět výpůjčky na jiné místo než dle této smlouvy,</w:t>
      </w:r>
    </w:p>
    <w:p w14:paraId="176B9EBF" w14:textId="77777777" w:rsidR="00C01CA6" w:rsidRPr="00D34B58" w:rsidRDefault="00C01CA6" w:rsidP="00C01CA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přenechá předmět výpůjčky k užívání jinému subjektu,</w:t>
      </w:r>
    </w:p>
    <w:p w14:paraId="16B5D56A" w14:textId="77777777" w:rsidR="00C01CA6" w:rsidRPr="00D34B58" w:rsidRDefault="00C01CA6" w:rsidP="00C01CA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nedodržuje závazné podmínky stanovené pro užívání předmětu výpůjčky dle čl. VII. odst. 3 této smlouvy,</w:t>
      </w:r>
    </w:p>
    <w:p w14:paraId="58C8F6AF" w14:textId="77777777" w:rsidR="00C01CA6" w:rsidRPr="00D34B58" w:rsidRDefault="00C01CA6" w:rsidP="00C01CA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lastRenderedPageBreak/>
        <w:t>jestliže používá předmět výpůjčky k výrobě reprodukcí a jiných materiálů, (např. katalog výstavy) bez předchozí dohody s půjčitelem,</w:t>
      </w:r>
    </w:p>
    <w:p w14:paraId="30AC73BD" w14:textId="77777777" w:rsidR="00C01CA6" w:rsidRPr="00D34B58" w:rsidRDefault="00C01CA6" w:rsidP="00C01CA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vypůjčitel poškozuje předmět výpůjčky závažným nebo nenapravitelným způsobem nebo způsobí-li jinak závažnou škodu na předmětu výpůjčky</w:t>
      </w:r>
    </w:p>
    <w:p w14:paraId="62E0DD2B" w14:textId="77777777" w:rsidR="00C01CA6" w:rsidRPr="00731186" w:rsidRDefault="00C01CA6" w:rsidP="00C01CA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pokud přestanou být plněny podmínky podle článku I. odst. 2. smlouvy.</w:t>
      </w:r>
    </w:p>
    <w:p w14:paraId="6791ADB5" w14:textId="77777777" w:rsidR="00C01CA6" w:rsidRPr="00D34B58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Při výpovědi bez výpovědní doby zaniká smlouva dnem následujícím po doručení výpovědi druhé smluvní straně.</w:t>
      </w:r>
    </w:p>
    <w:p w14:paraId="5AC1F8F4" w14:textId="77777777" w:rsidR="00C01CA6" w:rsidRPr="00D34B58" w:rsidRDefault="00C01CA6" w:rsidP="00C01CA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Pro případ prodlení s vrácením předmětu výpůjčky je vypůjčitel povinen uhradit půjčiteli smluvní pokutu ve výši 300 Kč za každý den prodlení, a to bez ohledu na zavinění vypůjčitele. </w:t>
      </w:r>
    </w:p>
    <w:p w14:paraId="5E78A0AD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</w:p>
    <w:p w14:paraId="54B8E63C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425"/>
        <w:jc w:val="center"/>
        <w:rPr>
          <w:rFonts w:ascii="Calibri" w:eastAsia="Calibri" w:hAnsi="Calibri" w:cs="Calibri"/>
          <w:color w:val="000000"/>
        </w:rPr>
      </w:pPr>
      <w:bookmarkStart w:id="6" w:name="_Hlk209721050"/>
      <w:r>
        <w:rPr>
          <w:rFonts w:ascii="Calibri" w:eastAsia="Calibri" w:hAnsi="Calibri" w:cs="Calibri"/>
          <w:b/>
          <w:color w:val="000000"/>
        </w:rPr>
        <w:t xml:space="preserve">Článek VI. </w:t>
      </w:r>
    </w:p>
    <w:p w14:paraId="54658062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42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Práva a povinnosti půjčitele</w:t>
      </w:r>
    </w:p>
    <w:p w14:paraId="54FB21B7" w14:textId="77777777" w:rsidR="00C01CA6" w:rsidRDefault="00C01CA6" w:rsidP="00C01CA6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Půjčitel je povinen zajistit řádný a nerušený výkon práv vypůjčitele po celou dobu trvání smlouvy, aby bylo možno dosáhnout účelu užívání dle této smlouvy.</w:t>
      </w:r>
    </w:p>
    <w:p w14:paraId="41495BD2" w14:textId="77777777" w:rsidR="00C01CA6" w:rsidRDefault="00C01CA6" w:rsidP="00C01CA6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Půjčitel je oprávněn provádět kontrolu užívání a stavu předmětu výpůjčky. </w:t>
      </w:r>
    </w:p>
    <w:p w14:paraId="3654682C" w14:textId="77777777" w:rsidR="00C01CA6" w:rsidRDefault="00C01CA6" w:rsidP="00C01CA6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5F2D3480" w14:textId="77777777" w:rsidR="00C01CA6" w:rsidRDefault="00C01CA6" w:rsidP="00C01CA6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bookmarkStart w:id="7" w:name="_2s8eyo1" w:colFirst="0" w:colLast="0"/>
      <w:bookmarkEnd w:id="7"/>
      <w:r w:rsidRPr="00DA6F15">
        <w:rPr>
          <w:rFonts w:ascii="Calibri" w:eastAsia="Calibri" w:hAnsi="Calibri" w:cs="Calibri"/>
          <w:color w:val="000000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</w:t>
      </w:r>
      <w:bookmarkStart w:id="8" w:name="_17dp8vu" w:colFirst="0" w:colLast="0"/>
      <w:bookmarkEnd w:id="8"/>
      <w:r>
        <w:rPr>
          <w:rFonts w:ascii="Calibri" w:eastAsia="Calibri" w:hAnsi="Calibri" w:cs="Calibri"/>
          <w:color w:val="000000"/>
        </w:rPr>
        <w:t xml:space="preserve">). </w:t>
      </w:r>
    </w:p>
    <w:p w14:paraId="64440E81" w14:textId="77777777" w:rsidR="00C01CA6" w:rsidRDefault="00C01CA6" w:rsidP="00C01CA6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A6F15">
        <w:rPr>
          <w:rFonts w:ascii="Calibri" w:eastAsia="Calibri" w:hAnsi="Calibri" w:cs="Calibri"/>
          <w:color w:val="000000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21ED5C4F" w14:textId="77777777" w:rsidR="00C01CA6" w:rsidRPr="00DA6F15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5"/>
        <w:jc w:val="both"/>
        <w:rPr>
          <w:rFonts w:ascii="Calibri" w:eastAsia="Calibri" w:hAnsi="Calibri" w:cs="Calibri"/>
          <w:color w:val="000000"/>
        </w:rPr>
      </w:pPr>
    </w:p>
    <w:p w14:paraId="29FAF654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b/>
          <w:color w:val="000000"/>
        </w:rPr>
        <w:t xml:space="preserve">Článek VII. </w:t>
      </w:r>
    </w:p>
    <w:p w14:paraId="1BC8ADC3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b/>
          <w:color w:val="000000"/>
        </w:rPr>
        <w:t xml:space="preserve">Práva a povinnosti vypůjčitele </w:t>
      </w:r>
    </w:p>
    <w:p w14:paraId="7CBEE2FC" w14:textId="77777777" w:rsidR="00C01CA6" w:rsidRPr="00D34B58" w:rsidRDefault="00C01CA6" w:rsidP="000F5B0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je oprávněn užívat předmět výpůjčky k účelu a v místě uvedeném ve smlouvě, přiměřeně jeho povaze a určení.</w:t>
      </w:r>
    </w:p>
    <w:p w14:paraId="4216D2E3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00A51354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omezení stanovené půjčitelem.</w:t>
      </w:r>
    </w:p>
    <w:p w14:paraId="57E32E38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odpovídá půjčiteli za řádné užívání předmětu výpůjčky a není oprávněn na předmětu výpůjčky provádět změny a úpravy.</w:t>
      </w:r>
    </w:p>
    <w:p w14:paraId="4170F6BB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25B647D1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14 dní před </w:t>
      </w:r>
      <w:r w:rsidRPr="00D34B58">
        <w:rPr>
          <w:rFonts w:ascii="Calibri" w:eastAsia="Calibri" w:hAnsi="Calibri" w:cs="Calibri"/>
          <w:color w:val="000000"/>
        </w:rPr>
        <w:lastRenderedPageBreak/>
        <w:t>transportem.</w:t>
      </w:r>
    </w:p>
    <w:p w14:paraId="5CEDD545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bookmarkStart w:id="9" w:name="_3rdcrjn" w:colFirst="0" w:colLast="0"/>
      <w:bookmarkEnd w:id="9"/>
      <w:r w:rsidRPr="00D34B58">
        <w:rPr>
          <w:rFonts w:ascii="Calibri" w:eastAsia="Calibri" w:hAnsi="Calibri" w:cs="Calibri"/>
          <w:color w:val="000000"/>
        </w:rPr>
        <w:t xml:space="preserve">Vypůjčitel po celou dobu výpůjčky (včetně doby transportu) odpovídá za předmět výpůjčky a škodu na něm v plné výši jeho aktuální odhadní </w:t>
      </w:r>
      <w:r w:rsidRPr="00AE758C">
        <w:rPr>
          <w:rFonts w:ascii="Calibri" w:eastAsia="Calibri" w:hAnsi="Calibri" w:cs="Calibri"/>
          <w:color w:val="000000"/>
        </w:rPr>
        <w:t>ceny</w:t>
      </w:r>
      <w:r>
        <w:rPr>
          <w:rFonts w:ascii="Calibri" w:eastAsia="Calibri" w:hAnsi="Calibri" w:cs="Calibri"/>
          <w:color w:val="000000"/>
        </w:rPr>
        <w:t>,</w:t>
      </w:r>
      <w:r w:rsidRPr="00D34B58">
        <w:rPr>
          <w:rFonts w:ascii="Calibri" w:eastAsia="Calibri" w:hAnsi="Calibri" w:cs="Calibri"/>
          <w:color w:val="000000"/>
        </w:rPr>
        <w:t xml:space="preserve"> a to za jakékoliv poškození, znehodnocení, zničení nebo ztrátu předmětu výpůjčky či jeho části, ať už vznikla jakýmkoliv způsobem.</w:t>
      </w:r>
    </w:p>
    <w:p w14:paraId="2B1BA8AF" w14:textId="77777777" w:rsidR="00C01CA6" w:rsidRPr="00D34B58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5F231BA3" w14:textId="77777777" w:rsidR="00C01CA6" w:rsidRDefault="00C01CA6" w:rsidP="00C01CA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na Sychrově, státní zámek </w:t>
      </w:r>
      <w:r>
        <w:rPr>
          <w:rFonts w:ascii="Calibri" w:eastAsia="Calibri" w:hAnsi="Calibri" w:cs="Calibri"/>
          <w:color w:val="000000"/>
        </w:rPr>
        <w:t>Litomyš</w:t>
      </w:r>
      <w:r w:rsidR="00C22936">
        <w:rPr>
          <w:rFonts w:ascii="Calibri" w:eastAsia="Calibri" w:hAnsi="Calibri" w:cs="Calibri"/>
          <w:color w:val="000000"/>
        </w:rPr>
        <w:t>l/</w:t>
      </w:r>
      <w:r w:rsidR="009A0F0D">
        <w:rPr>
          <w:rFonts w:ascii="Calibri" w:eastAsia="Calibri" w:hAnsi="Calibri" w:cs="Calibri"/>
          <w:color w:val="000000"/>
        </w:rPr>
        <w:t xml:space="preserve"> hospitál </w:t>
      </w:r>
      <w:r w:rsidR="00C22936">
        <w:rPr>
          <w:rFonts w:ascii="Calibri" w:eastAsia="Calibri" w:hAnsi="Calibri" w:cs="Calibri"/>
          <w:color w:val="000000"/>
        </w:rPr>
        <w:t xml:space="preserve">Kuks </w:t>
      </w:r>
      <w:proofErr w:type="spellStart"/>
      <w:r w:rsidR="00C22936">
        <w:rPr>
          <w:rFonts w:ascii="Calibri" w:eastAsia="Calibri" w:hAnsi="Calibri" w:cs="Calibri"/>
          <w:color w:val="000000"/>
        </w:rPr>
        <w:t>i</w:t>
      </w:r>
      <w:r w:rsidRPr="00D34B58">
        <w:rPr>
          <w:rFonts w:ascii="Calibri" w:eastAsia="Calibri" w:hAnsi="Calibri" w:cs="Calibri"/>
          <w:color w:val="000000"/>
        </w:rPr>
        <w:t>nv</w:t>
      </w:r>
      <w:proofErr w:type="spellEnd"/>
      <w:r w:rsidRPr="00D34B58">
        <w:rPr>
          <w:rFonts w:ascii="Calibri" w:eastAsia="Calibri" w:hAnsi="Calibri" w:cs="Calibri"/>
          <w:color w:val="000000"/>
        </w:rPr>
        <w:t>.</w:t>
      </w:r>
      <w:r w:rsidR="00C22936">
        <w:rPr>
          <w:rFonts w:ascii="Calibri" w:eastAsia="Calibri" w:hAnsi="Calibri" w:cs="Calibri"/>
          <w:color w:val="000000"/>
        </w:rPr>
        <w:t xml:space="preserve"> </w:t>
      </w:r>
      <w:r w:rsidRPr="00D34B58">
        <w:rPr>
          <w:rFonts w:ascii="Calibri" w:eastAsia="Calibri" w:hAnsi="Calibri" w:cs="Calibri"/>
          <w:color w:val="000000"/>
        </w:rPr>
        <w:t>č. viz příloha č.1.</w:t>
      </w:r>
    </w:p>
    <w:p w14:paraId="60E822CA" w14:textId="77777777" w:rsidR="00C01CA6" w:rsidRPr="00B85073" w:rsidRDefault="00C01CA6" w:rsidP="00C01CA6">
      <w:pPr>
        <w:pStyle w:val="Odstavecseseznamem"/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B85073">
        <w:rPr>
          <w:rFonts w:ascii="Calibri" w:eastAsia="Calibri" w:hAnsi="Calibri" w:cs="Calibri"/>
          <w:color w:val="000000"/>
        </w:rPr>
        <w:t>Vypůjčitel poskytne půjčiteli bezúplatně po</w:t>
      </w:r>
      <w:r w:rsidRPr="00B85073">
        <w:rPr>
          <w:rFonts w:eastAsia="Calibri" w:cstheme="minorHAnsi"/>
          <w:color w:val="000000"/>
        </w:rPr>
        <w:t> jednom</w:t>
      </w:r>
      <w:r w:rsidRPr="00B85073">
        <w:rPr>
          <w:rFonts w:ascii="Calibri" w:eastAsia="Calibri" w:hAnsi="Calibri" w:cs="Calibri"/>
          <w:color w:val="000000"/>
        </w:rPr>
        <w:t xml:space="preserve"> exempláři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 </w:t>
      </w:r>
    </w:p>
    <w:p w14:paraId="448B92C6" w14:textId="77777777" w:rsidR="00C01CA6" w:rsidRPr="00B85073" w:rsidRDefault="00C01CA6" w:rsidP="00C01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398A8548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5"/>
        <w:jc w:val="both"/>
        <w:rPr>
          <w:rFonts w:ascii="Calibri" w:eastAsia="Calibri" w:hAnsi="Calibri" w:cs="Calibri"/>
          <w:color w:val="000000"/>
        </w:rPr>
      </w:pPr>
    </w:p>
    <w:p w14:paraId="1227DC59" w14:textId="77777777" w:rsidR="00C01CA6" w:rsidRPr="00D34B58" w:rsidRDefault="00C01CA6" w:rsidP="00C01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bookmarkStart w:id="10" w:name="_Hlk189061931"/>
      <w:r w:rsidRPr="00D34B58">
        <w:rPr>
          <w:rFonts w:ascii="Calibri" w:eastAsia="Calibri" w:hAnsi="Calibri" w:cs="Calibri"/>
          <w:b/>
          <w:color w:val="000000"/>
        </w:rPr>
        <w:t>Článek VIII.</w:t>
      </w:r>
    </w:p>
    <w:p w14:paraId="1E3CF6DC" w14:textId="77777777" w:rsidR="00C01CA6" w:rsidRPr="00D34B58" w:rsidRDefault="00C01CA6" w:rsidP="00C01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b/>
          <w:color w:val="000000"/>
        </w:rPr>
        <w:t>Závěrečná ustanovení</w:t>
      </w:r>
    </w:p>
    <w:p w14:paraId="23D71610" w14:textId="77777777" w:rsidR="00C01CA6" w:rsidRPr="00D34B58" w:rsidRDefault="00C01CA6" w:rsidP="00C01CA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0D7629E0" w14:textId="53AA8190" w:rsidR="00C01CA6" w:rsidRPr="00D34B58" w:rsidRDefault="00C01CA6" w:rsidP="00C01C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Zástupcem půjčitele pro věcná jednání je: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CB471C">
        <w:rPr>
          <w:rFonts w:ascii="Calibri" w:eastAsia="Calibri" w:hAnsi="Calibri" w:cs="Calibri"/>
          <w:color w:val="000000"/>
        </w:rPr>
        <w:t>xxxxxxxxxxxxxxxxxxxxxxx</w:t>
      </w:r>
      <w:proofErr w:type="spellEnd"/>
      <w:r w:rsidRPr="00D34B58">
        <w:rPr>
          <w:rFonts w:cstheme="minorHAnsi"/>
        </w:rPr>
        <w:t>, z</w:t>
      </w:r>
      <w:r w:rsidRPr="00D34B58">
        <w:rPr>
          <w:rFonts w:ascii="Calibri" w:eastAsia="Calibri" w:hAnsi="Calibri" w:cs="Calibri"/>
          <w:color w:val="000000"/>
        </w:rPr>
        <w:t>ástupcem vypůjčitele pro věcná jednání je:</w:t>
      </w:r>
      <w:r w:rsidR="000F5B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CB471C">
        <w:rPr>
          <w:rFonts w:ascii="Calibri" w:eastAsia="Calibri" w:hAnsi="Calibri" w:cs="Calibri"/>
          <w:color w:val="000000"/>
        </w:rPr>
        <w:t>xxxxxxxxxxxxxxxxxxxx</w:t>
      </w:r>
      <w:proofErr w:type="spellEnd"/>
      <w:r w:rsidR="000F5B02">
        <w:rPr>
          <w:rFonts w:eastAsia="Times New Roman" w:cstheme="minorHAnsi"/>
          <w:color w:val="000000"/>
        </w:rPr>
        <w:t xml:space="preserve">, </w:t>
      </w:r>
      <w:r w:rsidRPr="000F5B02">
        <w:rPr>
          <w:rFonts w:eastAsia="Calibri" w:cstheme="minorHAnsi"/>
          <w:color w:val="000000"/>
        </w:rPr>
        <w:t>nebude</w:t>
      </w:r>
      <w:r w:rsidRPr="00D34B58">
        <w:rPr>
          <w:rFonts w:ascii="Calibri" w:eastAsia="Calibri" w:hAnsi="Calibri" w:cs="Calibri"/>
          <w:color w:val="000000"/>
        </w:rPr>
        <w:t>-li smluvní stranou písemně oznámena jiná oprávněná osoba, v takovém případě není třeba uzavírat dodatek k této smlouvě.</w:t>
      </w:r>
    </w:p>
    <w:p w14:paraId="0931237C" w14:textId="77777777" w:rsidR="00C01CA6" w:rsidRPr="00D34B58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Smluvní strany si ujednaly, že ustanovení § 2200 zákona č. 89/2012 Sb., občanský zákoník, ve znění pozdějších předpisů, se neužijí.</w:t>
      </w:r>
    </w:p>
    <w:p w14:paraId="3D2B0CDC" w14:textId="77777777" w:rsidR="00C01CA6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5A2878">
        <w:rPr>
          <w:rFonts w:ascii="Calibri" w:eastAsia="Calibri" w:hAnsi="Calibri" w:cs="Calibri"/>
          <w:color w:val="000000"/>
        </w:rPr>
        <w:t>Tato smlouva byla sepsána ve dvou vyhotoveních. Každá ze smluvních stran obdržela po jednom totožném vyhotovení</w:t>
      </w:r>
      <w:r>
        <w:rPr>
          <w:rFonts w:ascii="Calibri" w:eastAsia="Calibri" w:hAnsi="Calibri" w:cs="Calibri"/>
          <w:color w:val="000000"/>
        </w:rPr>
        <w:t>.</w:t>
      </w:r>
    </w:p>
    <w:p w14:paraId="37993255" w14:textId="77777777" w:rsidR="00C01CA6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0B2CBBA0" w14:textId="77777777" w:rsidR="00C01CA6" w:rsidRDefault="00C01CA6" w:rsidP="00C01CA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Tato smlouva je uzavřena v souladu s příslušnými ustanoveními obecně závazných právních předpisů, a to zejména zákona č. 89/2012 Sb., občanský zákoník, ve znění pozdějších předpisů, a zákona č. 219/2000 Sb. o majetku České republiky a jejím vystupování v právních vztazích, ve znění pozdějších zákonů.</w:t>
      </w:r>
    </w:p>
    <w:p w14:paraId="4E26AD4F" w14:textId="77777777" w:rsidR="00C01CA6" w:rsidRPr="00D34B58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3CD394C7" w14:textId="77777777" w:rsidR="00C01CA6" w:rsidRPr="00D34B58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14:paraId="1BFF7169" w14:textId="77777777" w:rsidR="00C01CA6" w:rsidRDefault="00C01CA6" w:rsidP="00C01CA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</w:t>
      </w:r>
      <w:r>
        <w:rPr>
          <w:rFonts w:ascii="Calibri" w:eastAsia="Calibri" w:hAnsi="Calibri" w:cs="Calibri"/>
          <w:color w:val="000000"/>
        </w:rPr>
        <w:t>.</w:t>
      </w:r>
    </w:p>
    <w:p w14:paraId="31AE77D3" w14:textId="77777777" w:rsidR="00C01CA6" w:rsidRDefault="00C01CA6" w:rsidP="00C01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D37B9B7" w14:textId="77777777" w:rsidR="00C01CA6" w:rsidRPr="00D34B58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lastRenderedPageBreak/>
        <w:t xml:space="preserve">Informace k ochraně osobních údajů jsou ze strany půjčitele uveřejněny na webových stránkách </w:t>
      </w:r>
      <w:hyperlink r:id="rId7">
        <w:r w:rsidRPr="00D34B58">
          <w:rPr>
            <w:rFonts w:ascii="Calibri" w:eastAsia="Calibri" w:hAnsi="Calibri" w:cs="Calibri"/>
            <w:color w:val="000000"/>
          </w:rPr>
          <w:t>www.npu.cz</w:t>
        </w:r>
      </w:hyperlink>
      <w:r w:rsidRPr="00D34B58"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14:paraId="2DDC4FB6" w14:textId="77777777" w:rsidR="00C01CA6" w:rsidRPr="00D34B58" w:rsidRDefault="00C01CA6" w:rsidP="00C01CA6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Nedílnou součást této smlouvy tvoří:</w:t>
      </w:r>
    </w:p>
    <w:p w14:paraId="77EAD5BA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7162DE5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Příloha č. 1 – specifikace předmětu výpůjčky včetně pojistné hodnoty</w:t>
      </w:r>
    </w:p>
    <w:p w14:paraId="78EB5E43" w14:textId="77777777" w:rsidR="00C01CA6" w:rsidRPr="00D34B58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11" w:name="_Hlk189063800"/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01CA6" w14:paraId="4AB23D99" w14:textId="77777777" w:rsidTr="00D531F7">
        <w:tc>
          <w:tcPr>
            <w:tcW w:w="4606" w:type="dxa"/>
          </w:tcPr>
          <w:bookmarkEnd w:id="10"/>
          <w:p w14:paraId="788C39C1" w14:textId="0BEA529E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 xml:space="preserve">V     </w:t>
            </w:r>
            <w:r w:rsidR="00626767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Pr="00D34B58">
              <w:rPr>
                <w:rFonts w:ascii="Calibri" w:eastAsia="Calibri" w:hAnsi="Calibri" w:cs="Calibri"/>
                <w:color w:val="000000"/>
              </w:rPr>
              <w:t xml:space="preserve">   </w:t>
            </w:r>
            <w:r w:rsidR="00626767">
              <w:rPr>
                <w:rFonts w:ascii="Calibri" w:eastAsia="Calibri" w:hAnsi="Calibri" w:cs="Calibri"/>
                <w:color w:val="000000"/>
              </w:rPr>
              <w:t xml:space="preserve">        </w:t>
            </w:r>
            <w:r w:rsidRPr="00D34B58">
              <w:rPr>
                <w:rFonts w:ascii="Calibri" w:eastAsia="Calibri" w:hAnsi="Calibri" w:cs="Calibri"/>
                <w:color w:val="000000"/>
              </w:rPr>
              <w:t> </w:t>
            </w:r>
            <w:r w:rsidRPr="00D34B58">
              <w:rPr>
                <w:rFonts w:ascii="Calibri" w:eastAsia="Calibri" w:hAnsi="Calibri" w:cs="Calibri"/>
                <w:color w:val="000000"/>
              </w:rPr>
              <w:t xml:space="preserve">  , dne </w:t>
            </w:r>
            <w:r w:rsidR="00CB471C">
              <w:rPr>
                <w:rFonts w:ascii="Calibri" w:eastAsia="Calibri" w:hAnsi="Calibri" w:cs="Calibri"/>
                <w:color w:val="000000"/>
              </w:rPr>
              <w:t>10.11.2025</w:t>
            </w:r>
            <w:r w:rsidRPr="00D34B58">
              <w:rPr>
                <w:rFonts w:ascii="Calibri" w:eastAsia="Calibri" w:hAnsi="Calibri" w:cs="Calibri"/>
                <w:color w:val="000000"/>
              </w:rPr>
              <w:t>     </w:t>
            </w:r>
          </w:p>
          <w:p w14:paraId="3690A669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64CE960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FA202E9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55661DC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…………………………………………..</w:t>
            </w:r>
          </w:p>
          <w:p w14:paraId="0DF51E20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(podpis půjčitele)</w:t>
            </w:r>
          </w:p>
          <w:p w14:paraId="0F916601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/razítko/</w:t>
            </w:r>
          </w:p>
        </w:tc>
        <w:tc>
          <w:tcPr>
            <w:tcW w:w="4606" w:type="dxa"/>
          </w:tcPr>
          <w:p w14:paraId="5802E690" w14:textId="45758AFF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 xml:space="preserve">V        </w:t>
            </w:r>
            <w:r w:rsidR="00626767">
              <w:rPr>
                <w:rFonts w:ascii="Calibri" w:eastAsia="Calibri" w:hAnsi="Calibri" w:cs="Calibri"/>
                <w:color w:val="000000"/>
              </w:rPr>
              <w:t xml:space="preserve">          </w:t>
            </w:r>
            <w:r w:rsidRPr="00D34B58">
              <w:rPr>
                <w:rFonts w:ascii="Calibri" w:eastAsia="Calibri" w:hAnsi="Calibri" w:cs="Calibri"/>
                <w:color w:val="000000"/>
              </w:rPr>
              <w:t> </w:t>
            </w:r>
            <w:r w:rsidRPr="00D34B58">
              <w:rPr>
                <w:rFonts w:ascii="Calibri" w:eastAsia="Calibri" w:hAnsi="Calibri" w:cs="Calibri"/>
                <w:color w:val="000000"/>
              </w:rPr>
              <w:t>  , dne   </w:t>
            </w:r>
            <w:r w:rsidR="00CB471C">
              <w:rPr>
                <w:rFonts w:ascii="Calibri" w:eastAsia="Calibri" w:hAnsi="Calibri" w:cs="Calibri"/>
                <w:color w:val="000000"/>
              </w:rPr>
              <w:t>19.11.2025</w:t>
            </w:r>
            <w:r w:rsidRPr="00D34B58">
              <w:rPr>
                <w:rFonts w:ascii="Calibri" w:eastAsia="Calibri" w:hAnsi="Calibri" w:cs="Calibri"/>
                <w:color w:val="000000"/>
              </w:rPr>
              <w:t>   </w:t>
            </w:r>
          </w:p>
          <w:p w14:paraId="025416FB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F02478A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57F675B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3ACDFF5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…………………………………………..</w:t>
            </w:r>
          </w:p>
          <w:p w14:paraId="5A1881EF" w14:textId="77777777" w:rsidR="00C01CA6" w:rsidRPr="00D34B58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(podpis vypůjčitele)</w:t>
            </w:r>
          </w:p>
          <w:p w14:paraId="793D960C" w14:textId="77777777" w:rsidR="00C01CA6" w:rsidRDefault="00C01CA6" w:rsidP="00D531F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/razítko/</w:t>
            </w:r>
          </w:p>
        </w:tc>
      </w:tr>
      <w:bookmarkEnd w:id="11"/>
    </w:tbl>
    <w:p w14:paraId="32F1FE82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8BD9899" w14:textId="77777777" w:rsidR="00C01CA6" w:rsidRDefault="00C01CA6" w:rsidP="00C01CA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C93D11D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7DCA33D3" w14:textId="77777777" w:rsidR="00C01CA6" w:rsidRDefault="00C01CA6" w:rsidP="00C01CA6">
      <w:pPr>
        <w:spacing w:after="0"/>
        <w:jc w:val="both"/>
        <w:rPr>
          <w:rFonts w:cstheme="minorHAnsi"/>
        </w:rPr>
      </w:pPr>
    </w:p>
    <w:bookmarkEnd w:id="6"/>
    <w:p w14:paraId="5133343D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3467FB7A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14273FB4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40C3A1B3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2C1F2A8B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42AFDA28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6F510B31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13274EC4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66056155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7773F98E" w14:textId="77777777" w:rsidR="00C01CA6" w:rsidRDefault="00C01CA6" w:rsidP="00C01CA6">
      <w:pPr>
        <w:spacing w:after="0"/>
      </w:pPr>
    </w:p>
    <w:p w14:paraId="3739AA35" w14:textId="77777777" w:rsidR="00C01CA6" w:rsidRDefault="00C01CA6" w:rsidP="00C01CA6">
      <w:pPr>
        <w:spacing w:after="0"/>
      </w:pPr>
    </w:p>
    <w:p w14:paraId="3A438334" w14:textId="77777777" w:rsidR="00C01CA6" w:rsidRDefault="00C01CA6" w:rsidP="00C01CA6">
      <w:pPr>
        <w:spacing w:after="0"/>
      </w:pPr>
    </w:p>
    <w:p w14:paraId="4B0D3476" w14:textId="77777777" w:rsidR="00C01CA6" w:rsidRDefault="00C01CA6" w:rsidP="00C01CA6">
      <w:pPr>
        <w:spacing w:after="0"/>
      </w:pPr>
    </w:p>
    <w:p w14:paraId="54A27326" w14:textId="77777777" w:rsidR="00C01CA6" w:rsidRDefault="00C01CA6" w:rsidP="00C01CA6">
      <w:pPr>
        <w:spacing w:after="0"/>
      </w:pPr>
    </w:p>
    <w:p w14:paraId="7728624D" w14:textId="77777777" w:rsidR="00C01CA6" w:rsidRDefault="00C01CA6" w:rsidP="00C01CA6">
      <w:pPr>
        <w:spacing w:after="0"/>
      </w:pPr>
    </w:p>
    <w:p w14:paraId="63501A95" w14:textId="77777777" w:rsidR="00C01CA6" w:rsidRDefault="00C01CA6" w:rsidP="00C01CA6">
      <w:pPr>
        <w:spacing w:after="0"/>
      </w:pPr>
    </w:p>
    <w:p w14:paraId="1318B4A7" w14:textId="77777777" w:rsidR="00C01CA6" w:rsidRDefault="00C01CA6" w:rsidP="00C01CA6">
      <w:pPr>
        <w:spacing w:after="0"/>
      </w:pPr>
    </w:p>
    <w:p w14:paraId="35D71B13" w14:textId="77777777" w:rsidR="00C01CA6" w:rsidRDefault="00C01CA6" w:rsidP="00C01CA6">
      <w:pPr>
        <w:spacing w:after="0"/>
      </w:pPr>
    </w:p>
    <w:p w14:paraId="1836686B" w14:textId="77777777" w:rsidR="00C01CA6" w:rsidRDefault="00C01CA6" w:rsidP="00C01CA6">
      <w:pPr>
        <w:spacing w:after="0"/>
      </w:pPr>
    </w:p>
    <w:p w14:paraId="7A509367" w14:textId="77777777" w:rsidR="00C01CA6" w:rsidRDefault="00C01CA6" w:rsidP="00C01CA6">
      <w:pPr>
        <w:spacing w:after="0"/>
      </w:pPr>
    </w:p>
    <w:p w14:paraId="0033E203" w14:textId="77777777" w:rsidR="00C01CA6" w:rsidRDefault="00C01CA6" w:rsidP="00C01CA6">
      <w:pPr>
        <w:spacing w:after="0"/>
      </w:pPr>
    </w:p>
    <w:p w14:paraId="61724FD9" w14:textId="77777777" w:rsidR="00C01CA6" w:rsidRDefault="00C01CA6" w:rsidP="00C01CA6">
      <w:pPr>
        <w:spacing w:after="0"/>
      </w:pPr>
    </w:p>
    <w:p w14:paraId="796E31F7" w14:textId="77777777" w:rsidR="00C01CA6" w:rsidRDefault="00C01CA6" w:rsidP="00C01CA6">
      <w:pPr>
        <w:spacing w:after="0"/>
      </w:pPr>
    </w:p>
    <w:p w14:paraId="137FBBCE" w14:textId="77777777" w:rsidR="00C01CA6" w:rsidRDefault="00C01CA6" w:rsidP="00C01CA6">
      <w:pPr>
        <w:spacing w:after="0"/>
      </w:pPr>
    </w:p>
    <w:p w14:paraId="2654970B" w14:textId="77777777" w:rsidR="00C01CA6" w:rsidRDefault="00C01CA6" w:rsidP="00C01CA6">
      <w:pPr>
        <w:spacing w:after="0"/>
      </w:pPr>
    </w:p>
    <w:p w14:paraId="1633463C" w14:textId="77777777" w:rsidR="00C01CA6" w:rsidRDefault="00C01CA6" w:rsidP="00C01CA6">
      <w:pPr>
        <w:spacing w:after="0"/>
      </w:pPr>
    </w:p>
    <w:p w14:paraId="481A18FA" w14:textId="77777777" w:rsidR="00C01CA6" w:rsidRDefault="00C01CA6" w:rsidP="00C01CA6">
      <w:pPr>
        <w:spacing w:after="0"/>
      </w:pPr>
    </w:p>
    <w:p w14:paraId="2C3D1CF7" w14:textId="77777777" w:rsidR="00C01CA6" w:rsidRDefault="00C01CA6" w:rsidP="00C01CA6">
      <w:pPr>
        <w:spacing w:after="0"/>
        <w:jc w:val="both"/>
        <w:rPr>
          <w:rFonts w:cstheme="minorHAnsi"/>
        </w:rPr>
      </w:pPr>
      <w:bookmarkStart w:id="12" w:name="_Hlk190808101"/>
      <w:bookmarkStart w:id="13" w:name="_Hlk209721448"/>
      <w:r w:rsidRPr="00D34B58">
        <w:rPr>
          <w:rFonts w:cstheme="minorHAnsi"/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5CDE9993" wp14:editId="62B67C7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85900" cy="40767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4" w:name="_Hlk189063566"/>
    </w:p>
    <w:bookmarkEnd w:id="12"/>
    <w:p w14:paraId="3F8D0A05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20C636F0" w14:textId="77777777" w:rsidR="00C01CA6" w:rsidRDefault="00C01CA6" w:rsidP="00C01CA6">
      <w:pPr>
        <w:spacing w:after="0"/>
        <w:jc w:val="both"/>
        <w:rPr>
          <w:rFonts w:cstheme="minorHAnsi"/>
        </w:rPr>
      </w:pPr>
    </w:p>
    <w:p w14:paraId="6F3655D9" w14:textId="77777777" w:rsidR="00C01CA6" w:rsidRPr="00BE0AB4" w:rsidRDefault="00C01CA6" w:rsidP="00C01CA6">
      <w:pPr>
        <w:spacing w:after="0"/>
        <w:jc w:val="both"/>
        <w:rPr>
          <w:rFonts w:cstheme="minorHAnsi"/>
          <w:b/>
        </w:rPr>
      </w:pPr>
    </w:p>
    <w:p w14:paraId="48690E0B" w14:textId="77777777" w:rsidR="000F5B02" w:rsidRPr="00D34B58" w:rsidRDefault="000F5B02" w:rsidP="000F5B02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ESS:</w:t>
      </w:r>
      <w:r>
        <w:rPr>
          <w:rFonts w:asciiTheme="minorHAnsi" w:hAnsiTheme="minorHAnsi" w:cstheme="minorHAnsi"/>
          <w:b/>
        </w:rPr>
        <w:t xml:space="preserve"> NPÚ-440/99359/2025</w:t>
      </w:r>
    </w:p>
    <w:p w14:paraId="014C849B" w14:textId="77777777" w:rsidR="000F5B02" w:rsidRPr="00D34B58" w:rsidRDefault="000F5B02" w:rsidP="000F5B02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WAMS:</w:t>
      </w:r>
      <w:r>
        <w:rPr>
          <w:rFonts w:asciiTheme="minorHAnsi" w:hAnsiTheme="minorHAnsi" w:cstheme="minorHAnsi"/>
          <w:b/>
        </w:rPr>
        <w:t xml:space="preserve"> </w:t>
      </w:r>
      <w:r w:rsidRPr="000F5B02">
        <w:rPr>
          <w:rFonts w:asciiTheme="minorHAnsi" w:hAnsiTheme="minorHAnsi" w:cstheme="minorHAnsi"/>
          <w:b/>
        </w:rPr>
        <w:t>4000J125010</w:t>
      </w:r>
    </w:p>
    <w:p w14:paraId="6F87E228" w14:textId="77777777" w:rsidR="000F5B02" w:rsidRDefault="000F5B02" w:rsidP="000F5B02">
      <w:pPr>
        <w:pStyle w:val="Bezmezer"/>
        <w:jc w:val="both"/>
        <w:rPr>
          <w:rFonts w:asciiTheme="minorHAnsi" w:hAnsiTheme="minorHAnsi" w:cstheme="minorHAnsi"/>
          <w:b/>
        </w:rPr>
      </w:pPr>
      <w:proofErr w:type="spellStart"/>
      <w:r w:rsidRPr="00D34B58">
        <w:rPr>
          <w:rFonts w:asciiTheme="minorHAnsi" w:hAnsiTheme="minorHAnsi" w:cstheme="minorHAnsi"/>
          <w:b/>
        </w:rPr>
        <w:t>CastIS</w:t>
      </w:r>
      <w:proofErr w:type="spellEnd"/>
      <w:r w:rsidRPr="00D34B58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Pr="002C147F">
        <w:rPr>
          <w:rFonts w:asciiTheme="minorHAnsi" w:hAnsiTheme="minorHAnsi" w:cstheme="minorHAnsi"/>
          <w:b/>
        </w:rPr>
        <w:t>L--M2017.00</w:t>
      </w:r>
      <w:r>
        <w:rPr>
          <w:rFonts w:asciiTheme="minorHAnsi" w:hAnsiTheme="minorHAnsi" w:cstheme="minorHAnsi"/>
          <w:b/>
        </w:rPr>
        <w:t>5</w:t>
      </w:r>
    </w:p>
    <w:p w14:paraId="4AFC0D0C" w14:textId="77777777" w:rsidR="000F5B02" w:rsidRDefault="000F5B02" w:rsidP="000F5B02">
      <w:pPr>
        <w:pStyle w:val="Bezmezer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0F5B02">
        <w:rPr>
          <w:rFonts w:asciiTheme="minorHAnsi" w:hAnsiTheme="minorHAnsi" w:cstheme="minorHAnsi"/>
          <w:b/>
        </w:rPr>
        <w:t>KU-M2017.001</w:t>
      </w:r>
    </w:p>
    <w:p w14:paraId="0842EC37" w14:textId="77777777" w:rsidR="00C01CA6" w:rsidRPr="00BE0AB4" w:rsidRDefault="00C01CA6" w:rsidP="00C01CA6">
      <w:pPr>
        <w:rPr>
          <w:rFonts w:eastAsia="Calibri" w:cs="Calibri"/>
          <w:color w:val="000000"/>
        </w:rPr>
      </w:pPr>
    </w:p>
    <w:bookmarkEnd w:id="14"/>
    <w:p w14:paraId="0A6CB255" w14:textId="77777777" w:rsidR="00C01CA6" w:rsidRPr="00BE0AB4" w:rsidRDefault="00C01CA6" w:rsidP="00C01CA6">
      <w:pPr>
        <w:autoSpaceDE w:val="0"/>
        <w:autoSpaceDN w:val="0"/>
        <w:adjustRightInd w:val="0"/>
        <w:spacing w:before="120" w:after="120" w:line="240" w:lineRule="auto"/>
        <w:ind w:left="709" w:firstLine="709"/>
        <w:rPr>
          <w:rFonts w:ascii="Calibri" w:eastAsia="Times New Roman" w:hAnsi="Calibri" w:cs="Calibri"/>
          <w:color w:val="000000"/>
        </w:rPr>
      </w:pPr>
      <w:r w:rsidRPr="00BE0AB4">
        <w:rPr>
          <w:rFonts w:ascii="Calibri" w:eastAsia="Times New Roman" w:hAnsi="Calibri" w:cs="Calibri"/>
          <w:b/>
          <w:color w:val="000000"/>
        </w:rPr>
        <w:t>Výpůjčka movitých věcí mimo NPÚ</w:t>
      </w:r>
      <w:r w:rsidRPr="00BE0AB4">
        <w:rPr>
          <w:rFonts w:ascii="Calibri" w:eastAsia="Times New Roman" w:hAnsi="Calibri" w:cs="Calibri"/>
          <w:color w:val="000000"/>
        </w:rPr>
        <w:t xml:space="preserve">               </w:t>
      </w:r>
      <w:r w:rsidRPr="00BE0AB4">
        <w:rPr>
          <w:rFonts w:ascii="Calibri" w:eastAsia="Times New Roman" w:hAnsi="Calibri" w:cs="Calibri"/>
          <w:b/>
          <w:color w:val="000000"/>
        </w:rPr>
        <w:t xml:space="preserve">příloha č. </w:t>
      </w:r>
      <w:r>
        <w:rPr>
          <w:rFonts w:ascii="Calibri" w:eastAsia="Times New Roman" w:hAnsi="Calibri" w:cs="Calibri"/>
          <w:b/>
          <w:color w:val="000000"/>
        </w:rPr>
        <w:t>1</w:t>
      </w:r>
      <w:r w:rsidRPr="00BE0AB4">
        <w:rPr>
          <w:rFonts w:ascii="Calibri" w:eastAsia="Times New Roman" w:hAnsi="Calibri" w:cs="Calibri"/>
          <w:b/>
          <w:color w:val="000000"/>
        </w:rPr>
        <w:t xml:space="preserve"> – Pojistné hodnoty </w:t>
      </w:r>
    </w:p>
    <w:p w14:paraId="07020AC6" w14:textId="77777777" w:rsidR="00C01CA6" w:rsidRDefault="00C01CA6" w:rsidP="00C01CA6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  <w:color w:val="FF0000"/>
        </w:rPr>
      </w:pPr>
      <w:r w:rsidRPr="00BE0AB4">
        <w:rPr>
          <w:rFonts w:ascii="Calibri" w:eastAsia="Times New Roman" w:hAnsi="Calibri" w:cs="Calibri"/>
        </w:rPr>
        <w:t>Půjčitel přenechává k dočasnému užívání vypůjčiteli následující věci a stanovuje u nich níže uv</w:t>
      </w:r>
      <w:r>
        <w:rPr>
          <w:rFonts w:ascii="Calibri" w:eastAsia="Times New Roman" w:hAnsi="Calibri" w:cs="Calibri"/>
        </w:rPr>
        <w:t>ed</w:t>
      </w:r>
      <w:r w:rsidRPr="00BE0AB4">
        <w:rPr>
          <w:rFonts w:ascii="Calibri" w:eastAsia="Times New Roman" w:hAnsi="Calibri" w:cs="Calibri"/>
        </w:rPr>
        <w:t>e</w:t>
      </w:r>
      <w:r>
        <w:rPr>
          <w:rFonts w:ascii="Calibri" w:eastAsia="Times New Roman" w:hAnsi="Calibri" w:cs="Calibri"/>
        </w:rPr>
        <w:t>n</w:t>
      </w:r>
      <w:r w:rsidRPr="00BE0AB4">
        <w:rPr>
          <w:rFonts w:ascii="Calibri" w:eastAsia="Times New Roman" w:hAnsi="Calibri" w:cs="Calibri"/>
        </w:rPr>
        <w:t>é pojistné hodnoty. Tyto hodnoty stanoví odborní pracovníci NPÚ</w:t>
      </w:r>
      <w:r w:rsidRPr="00BE0AB4">
        <w:rPr>
          <w:rFonts w:ascii="Calibri" w:eastAsia="Times New Roman" w:hAnsi="Calibri" w:cs="Calibri"/>
          <w:color w:val="00B0F0"/>
        </w:rPr>
        <w:t xml:space="preserve"> </w:t>
      </w:r>
      <w:r w:rsidRPr="00BE0AB4">
        <w:rPr>
          <w:rFonts w:ascii="Calibri" w:eastAsia="Times New Roman" w:hAnsi="Calibri" w:cs="Calibri"/>
        </w:rPr>
        <w:t>– nejde o odhady stanovené soudním znalcem v příslušných oborech.</w:t>
      </w:r>
      <w:r w:rsidRPr="00BE0AB4">
        <w:rPr>
          <w:rFonts w:ascii="Calibri" w:eastAsia="Times New Roman" w:hAnsi="Calibri" w:cs="Calibri"/>
          <w:color w:val="FF0000"/>
        </w:rPr>
        <w:t xml:space="preserve"> </w:t>
      </w:r>
    </w:p>
    <w:p w14:paraId="746401A1" w14:textId="77777777" w:rsidR="00C22936" w:rsidRDefault="00C22936" w:rsidP="00C01CA6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Seznam předmětů z mobiliárního fondu státního zámku Litomyšl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672"/>
        <w:gridCol w:w="4423"/>
        <w:gridCol w:w="1701"/>
      </w:tblGrid>
      <w:tr w:rsidR="009A0F0D" w:rsidRPr="009A0F0D" w14:paraId="5DA2C33C" w14:textId="77777777" w:rsidTr="009A0F0D">
        <w:trPr>
          <w:trHeight w:hRule="exact" w:val="227"/>
        </w:trPr>
        <w:tc>
          <w:tcPr>
            <w:tcW w:w="710" w:type="dxa"/>
          </w:tcPr>
          <w:p w14:paraId="3B9F6411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14:paraId="6CCEAD46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 w:rsidRPr="009A0F0D">
              <w:rPr>
                <w:rFonts w:ascii="Calibri" w:eastAsia="Times New Roman" w:hAnsi="Calibri" w:cs="Calibri"/>
              </w:rPr>
              <w:t>Inv.č</w:t>
            </w:r>
            <w:proofErr w:type="spellEnd"/>
            <w:r w:rsidRPr="009A0F0D">
              <w:rPr>
                <w:rFonts w:ascii="Calibri" w:eastAsia="Times New Roman" w:hAnsi="Calibri" w:cs="Calibri"/>
              </w:rPr>
              <w:t>. nové</w:t>
            </w:r>
          </w:p>
        </w:tc>
        <w:tc>
          <w:tcPr>
            <w:tcW w:w="1672" w:type="dxa"/>
          </w:tcPr>
          <w:p w14:paraId="4FDA531C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 w:rsidRPr="009A0F0D">
              <w:rPr>
                <w:rFonts w:ascii="Calibri" w:eastAsia="Times New Roman" w:hAnsi="Calibri" w:cs="Calibri"/>
              </w:rPr>
              <w:t>Inv.č</w:t>
            </w:r>
            <w:proofErr w:type="spellEnd"/>
            <w:r w:rsidRPr="009A0F0D">
              <w:rPr>
                <w:rFonts w:ascii="Calibri" w:eastAsia="Times New Roman" w:hAnsi="Calibri" w:cs="Calibri"/>
              </w:rPr>
              <w:t>. staré</w:t>
            </w:r>
          </w:p>
        </w:tc>
        <w:tc>
          <w:tcPr>
            <w:tcW w:w="4423" w:type="dxa"/>
          </w:tcPr>
          <w:p w14:paraId="05B33C9B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Předmět</w:t>
            </w:r>
          </w:p>
        </w:tc>
        <w:tc>
          <w:tcPr>
            <w:tcW w:w="1701" w:type="dxa"/>
          </w:tcPr>
          <w:p w14:paraId="4828BB35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 xml:space="preserve">Pojistná </w:t>
            </w:r>
            <w:proofErr w:type="spellStart"/>
            <w:r w:rsidRPr="009A0F0D">
              <w:rPr>
                <w:rFonts w:ascii="Calibri" w:eastAsia="Times New Roman" w:hAnsi="Calibri" w:cs="Calibri"/>
              </w:rPr>
              <w:t>hodn</w:t>
            </w:r>
            <w:proofErr w:type="spellEnd"/>
            <w:r w:rsidRPr="009A0F0D">
              <w:rPr>
                <w:rFonts w:ascii="Calibri" w:eastAsia="Times New Roman" w:hAnsi="Calibri" w:cs="Calibri"/>
              </w:rPr>
              <w:t>.</w:t>
            </w:r>
          </w:p>
        </w:tc>
      </w:tr>
      <w:tr w:rsidR="009A0F0D" w:rsidRPr="009A0F0D" w14:paraId="7E46476E" w14:textId="77777777" w:rsidTr="009A0F0D">
        <w:trPr>
          <w:trHeight w:hRule="exact" w:val="227"/>
        </w:trPr>
        <w:tc>
          <w:tcPr>
            <w:tcW w:w="710" w:type="dxa"/>
          </w:tcPr>
          <w:p w14:paraId="4828AC9D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701" w:type="dxa"/>
          </w:tcPr>
          <w:p w14:paraId="5B72D861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L-04607</w:t>
            </w:r>
          </w:p>
        </w:tc>
        <w:tc>
          <w:tcPr>
            <w:tcW w:w="1672" w:type="dxa"/>
          </w:tcPr>
          <w:p w14:paraId="5FE3D6CE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00108</w:t>
            </w:r>
          </w:p>
        </w:tc>
        <w:tc>
          <w:tcPr>
            <w:tcW w:w="4423" w:type="dxa"/>
          </w:tcPr>
          <w:p w14:paraId="42B4874F" w14:textId="20EF30BB" w:rsidR="009A0F0D" w:rsidRPr="009A0F0D" w:rsidRDefault="00CB471C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xxxxxxxxxxx</w:t>
            </w:r>
            <w:proofErr w:type="spellEnd"/>
          </w:p>
        </w:tc>
        <w:tc>
          <w:tcPr>
            <w:tcW w:w="1701" w:type="dxa"/>
          </w:tcPr>
          <w:p w14:paraId="22B7BFD0" w14:textId="49BBEF0D" w:rsidR="009A0F0D" w:rsidRPr="009A0F0D" w:rsidRDefault="00CB471C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xxxxxxxx</w:t>
            </w:r>
            <w:proofErr w:type="spellEnd"/>
          </w:p>
        </w:tc>
      </w:tr>
    </w:tbl>
    <w:p w14:paraId="692F41FE" w14:textId="77777777" w:rsidR="00C22936" w:rsidRDefault="00C22936" w:rsidP="00C01CA6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</w:rPr>
      </w:pPr>
    </w:p>
    <w:p w14:paraId="55039101" w14:textId="77777777" w:rsidR="00C22936" w:rsidRDefault="00C22936" w:rsidP="00C01CA6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</w:rPr>
      </w:pPr>
    </w:p>
    <w:p w14:paraId="04DEA424" w14:textId="77777777" w:rsidR="00C22936" w:rsidRDefault="00C22936" w:rsidP="00C01CA6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 Seznam předmětů z mobiliárního fondu hospit</w:t>
      </w:r>
      <w:r w:rsidR="009A0F0D">
        <w:rPr>
          <w:rFonts w:ascii="Calibri" w:eastAsia="Times New Roman" w:hAnsi="Calibri" w:cs="Calibri"/>
        </w:rPr>
        <w:t>á</w:t>
      </w:r>
      <w:r>
        <w:rPr>
          <w:rFonts w:ascii="Calibri" w:eastAsia="Times New Roman" w:hAnsi="Calibri" w:cs="Calibri"/>
        </w:rPr>
        <w:t>lu K</w:t>
      </w:r>
      <w:r w:rsidR="009A0F0D">
        <w:rPr>
          <w:rFonts w:ascii="Calibri" w:eastAsia="Times New Roman" w:hAnsi="Calibri" w:cs="Calibri"/>
        </w:rPr>
        <w:t>uks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417"/>
        <w:gridCol w:w="4678"/>
        <w:gridCol w:w="1701"/>
      </w:tblGrid>
      <w:tr w:rsidR="009A0F0D" w:rsidRPr="009A0F0D" w14:paraId="51815FA2" w14:textId="77777777" w:rsidTr="008150C8">
        <w:trPr>
          <w:trHeight w:hRule="exact" w:val="227"/>
        </w:trPr>
        <w:tc>
          <w:tcPr>
            <w:tcW w:w="710" w:type="dxa"/>
          </w:tcPr>
          <w:p w14:paraId="6C4BA535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14:paraId="2D0DE1EF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 w:rsidRPr="009A0F0D">
              <w:rPr>
                <w:rFonts w:ascii="Calibri" w:eastAsia="Times New Roman" w:hAnsi="Calibri" w:cs="Calibri"/>
              </w:rPr>
              <w:t>Inv.č</w:t>
            </w:r>
            <w:proofErr w:type="spellEnd"/>
            <w:r w:rsidRPr="009A0F0D">
              <w:rPr>
                <w:rFonts w:ascii="Calibri" w:eastAsia="Times New Roman" w:hAnsi="Calibri" w:cs="Calibri"/>
              </w:rPr>
              <w:t>. nové</w:t>
            </w:r>
          </w:p>
        </w:tc>
        <w:tc>
          <w:tcPr>
            <w:tcW w:w="1417" w:type="dxa"/>
          </w:tcPr>
          <w:p w14:paraId="08A15516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 w:rsidRPr="009A0F0D">
              <w:rPr>
                <w:rFonts w:ascii="Calibri" w:eastAsia="Times New Roman" w:hAnsi="Calibri" w:cs="Calibri"/>
              </w:rPr>
              <w:t>Inv.č</w:t>
            </w:r>
            <w:proofErr w:type="spellEnd"/>
            <w:r w:rsidRPr="009A0F0D">
              <w:rPr>
                <w:rFonts w:ascii="Calibri" w:eastAsia="Times New Roman" w:hAnsi="Calibri" w:cs="Calibri"/>
              </w:rPr>
              <w:t>. staré</w:t>
            </w:r>
          </w:p>
        </w:tc>
        <w:tc>
          <w:tcPr>
            <w:tcW w:w="4678" w:type="dxa"/>
          </w:tcPr>
          <w:p w14:paraId="3049D681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B6DE78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 xml:space="preserve">Pojistná </w:t>
            </w:r>
            <w:proofErr w:type="spellStart"/>
            <w:r w:rsidRPr="009A0F0D">
              <w:rPr>
                <w:rFonts w:ascii="Calibri" w:eastAsia="Times New Roman" w:hAnsi="Calibri" w:cs="Calibri"/>
              </w:rPr>
              <w:t>hodn</w:t>
            </w:r>
            <w:proofErr w:type="spellEnd"/>
            <w:r w:rsidRPr="009A0F0D">
              <w:rPr>
                <w:rFonts w:ascii="Calibri" w:eastAsia="Times New Roman" w:hAnsi="Calibri" w:cs="Calibri"/>
              </w:rPr>
              <w:t>.</w:t>
            </w:r>
          </w:p>
        </w:tc>
      </w:tr>
      <w:tr w:rsidR="009A0F0D" w:rsidRPr="009A0F0D" w14:paraId="42B0A2C7" w14:textId="77777777" w:rsidTr="008150C8">
        <w:trPr>
          <w:trHeight w:hRule="exact" w:val="227"/>
        </w:trPr>
        <w:tc>
          <w:tcPr>
            <w:tcW w:w="710" w:type="dxa"/>
          </w:tcPr>
          <w:p w14:paraId="6B3EB2F9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701" w:type="dxa"/>
          </w:tcPr>
          <w:p w14:paraId="5F64F497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KU01060/001</w:t>
            </w:r>
          </w:p>
        </w:tc>
        <w:tc>
          <w:tcPr>
            <w:tcW w:w="1417" w:type="dxa"/>
          </w:tcPr>
          <w:p w14:paraId="3F0821B1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4678" w:type="dxa"/>
          </w:tcPr>
          <w:p w14:paraId="36015F2A" w14:textId="4305D4CB" w:rsidR="009A0F0D" w:rsidRPr="009A0F0D" w:rsidRDefault="00CB471C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xxxxxx</w:t>
            </w:r>
            <w:proofErr w:type="spellEnd"/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DAC9C41" w14:textId="0D2A28CE" w:rsidR="009A0F0D" w:rsidRPr="009A0F0D" w:rsidRDefault="00CB471C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xxxxxxxxxxxx</w:t>
            </w:r>
            <w:proofErr w:type="spellEnd"/>
          </w:p>
          <w:p w14:paraId="11F36D31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gramStart"/>
            <w:r w:rsidRPr="009A0F0D">
              <w:rPr>
                <w:rFonts w:ascii="Calibri" w:eastAsia="Times New Roman" w:hAnsi="Calibri" w:cs="Calibri"/>
              </w:rPr>
              <w:t>,-</w:t>
            </w:r>
            <w:proofErr w:type="gramEnd"/>
            <w:r w:rsidRPr="009A0F0D">
              <w:rPr>
                <w:rFonts w:ascii="Calibri" w:eastAsia="Times New Roman" w:hAnsi="Calibri" w:cs="Calibri"/>
              </w:rPr>
              <w:t xml:space="preserve"> Kč</w:t>
            </w:r>
          </w:p>
        </w:tc>
      </w:tr>
      <w:tr w:rsidR="009A0F0D" w:rsidRPr="009A0F0D" w14:paraId="03D0C03E" w14:textId="77777777" w:rsidTr="008150C8">
        <w:trPr>
          <w:trHeight w:hRule="exact" w:val="227"/>
        </w:trPr>
        <w:tc>
          <w:tcPr>
            <w:tcW w:w="710" w:type="dxa"/>
          </w:tcPr>
          <w:p w14:paraId="0D618C0E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jc w:val="right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701" w:type="dxa"/>
          </w:tcPr>
          <w:p w14:paraId="7246ADCE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KU01060/002</w:t>
            </w:r>
          </w:p>
        </w:tc>
        <w:tc>
          <w:tcPr>
            <w:tcW w:w="1417" w:type="dxa"/>
          </w:tcPr>
          <w:p w14:paraId="1C86A4EF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r w:rsidRPr="009A0F0D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4678" w:type="dxa"/>
          </w:tcPr>
          <w:p w14:paraId="74722A48" w14:textId="66B26CD8" w:rsidR="009A0F0D" w:rsidRPr="009A0F0D" w:rsidRDefault="00CB471C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xxxxxx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ACCF49B" w14:textId="77777777" w:rsidR="009A0F0D" w:rsidRPr="009A0F0D" w:rsidRDefault="009A0F0D" w:rsidP="009A0F0D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eastAsia="Times New Roman" w:hAnsi="Calibri" w:cs="Calibri"/>
              </w:rPr>
            </w:pPr>
          </w:p>
        </w:tc>
      </w:tr>
    </w:tbl>
    <w:p w14:paraId="7A6BCD82" w14:textId="77777777" w:rsidR="009A0F0D" w:rsidRPr="00BE0AB4" w:rsidRDefault="009A0F0D" w:rsidP="00C01CA6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</w:rPr>
      </w:pPr>
    </w:p>
    <w:bookmarkEnd w:id="13"/>
    <w:p w14:paraId="14B7DCE8" w14:textId="77777777" w:rsidR="00C01CA6" w:rsidRPr="00BE0AB4" w:rsidRDefault="00C01CA6" w:rsidP="00C01CA6">
      <w:pPr>
        <w:spacing w:before="120" w:after="200" w:line="276" w:lineRule="auto"/>
        <w:jc w:val="right"/>
        <w:rPr>
          <w:rFonts w:ascii="Calibri" w:eastAsia="Times New Roman" w:hAnsi="Calibri" w:cs="Calibri"/>
        </w:rPr>
      </w:pPr>
      <w:r w:rsidRPr="00BE0AB4">
        <w:rPr>
          <w:rFonts w:ascii="Calibri" w:eastAsia="Times New Roman" w:hAnsi="Calibri" w:cs="Times New Roman"/>
          <w:b/>
        </w:rPr>
        <w:tab/>
      </w:r>
    </w:p>
    <w:p w14:paraId="6CA25A50" w14:textId="77777777" w:rsidR="00C01CA6" w:rsidRPr="00BE0AB4" w:rsidRDefault="00C01CA6" w:rsidP="00C01CA6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</w:rPr>
      </w:pPr>
      <w:r w:rsidRPr="00BE0AB4">
        <w:rPr>
          <w:rFonts w:ascii="Calibri" w:eastAsia="Times New Roman" w:hAnsi="Calibri" w:cs="Calibri"/>
          <w:color w:val="000000"/>
        </w:rPr>
        <w:t xml:space="preserve">Půjčitel: </w:t>
      </w:r>
      <w:r w:rsidRPr="00BE0AB4">
        <w:rPr>
          <w:rFonts w:ascii="Calibri" w:eastAsia="Times New Roman" w:hAnsi="Calibri" w:cs="Calibri"/>
          <w:color w:val="000000"/>
        </w:rPr>
        <w:tab/>
      </w:r>
      <w:r w:rsidRPr="00BE0AB4">
        <w:rPr>
          <w:rFonts w:ascii="Calibri" w:eastAsia="Times New Roman" w:hAnsi="Calibri" w:cs="Calibri"/>
          <w:color w:val="000000"/>
        </w:rPr>
        <w:tab/>
      </w:r>
      <w:r w:rsidRPr="00BE0AB4">
        <w:rPr>
          <w:rFonts w:ascii="Calibri" w:eastAsia="Times New Roman" w:hAnsi="Calibri" w:cs="Calibri"/>
          <w:color w:val="000000"/>
        </w:rPr>
        <w:tab/>
      </w:r>
      <w:r w:rsidRPr="00BE0AB4">
        <w:rPr>
          <w:rFonts w:ascii="Calibri" w:eastAsia="Times New Roman" w:hAnsi="Calibri" w:cs="Calibri"/>
          <w:color w:val="000000"/>
        </w:rPr>
        <w:tab/>
      </w:r>
      <w:r w:rsidRPr="00BE0AB4">
        <w:rPr>
          <w:rFonts w:ascii="Calibri" w:eastAsia="Times New Roman" w:hAnsi="Calibri" w:cs="Calibri"/>
          <w:color w:val="000000"/>
        </w:rPr>
        <w:tab/>
      </w:r>
      <w:r w:rsidRPr="00BE0AB4">
        <w:rPr>
          <w:rFonts w:ascii="Calibri" w:eastAsia="Times New Roman" w:hAnsi="Calibri" w:cs="Calibri"/>
          <w:color w:val="000000"/>
        </w:rPr>
        <w:tab/>
      </w:r>
      <w:r w:rsidRPr="00BE0AB4">
        <w:rPr>
          <w:rFonts w:ascii="Calibri" w:eastAsia="Times New Roman" w:hAnsi="Calibri" w:cs="Calibri"/>
          <w:color w:val="000000"/>
        </w:rPr>
        <w:tab/>
        <w:t>Vypůjčitel:</w:t>
      </w:r>
    </w:p>
    <w:p w14:paraId="2B6FAB72" w14:textId="77777777" w:rsidR="00C01CA6" w:rsidRPr="00BE0AB4" w:rsidRDefault="00C01CA6" w:rsidP="00C01CA6">
      <w:pPr>
        <w:spacing w:after="120" w:line="240" w:lineRule="auto"/>
        <w:rPr>
          <w:rFonts w:ascii="Calibri" w:eastAsia="Times New Roman" w:hAnsi="Calibri" w:cs="Calibri"/>
        </w:rPr>
      </w:pPr>
      <w:r w:rsidRPr="00BE0AB4">
        <w:rPr>
          <w:rFonts w:ascii="Calibri" w:eastAsia="Times New Roman" w:hAnsi="Calibri" w:cs="Calibri"/>
        </w:rPr>
        <w:t xml:space="preserve">V       </w:t>
      </w:r>
      <w:r w:rsidRPr="00BE0AB4">
        <w:rPr>
          <w:rFonts w:ascii="Calibri" w:eastAsia="Times New Roman" w:hAnsi="Calibri" w:cs="Calibri"/>
        </w:rPr>
        <w:tab/>
        <w:t xml:space="preserve">. . . . . . . . . . . . . . . . . . . . . . . . . . . . . . </w:t>
      </w:r>
      <w:proofErr w:type="gramStart"/>
      <w:r w:rsidRPr="00BE0AB4">
        <w:rPr>
          <w:rFonts w:ascii="Calibri" w:eastAsia="Times New Roman" w:hAnsi="Calibri" w:cs="Calibri"/>
        </w:rPr>
        <w:t>. . . .</w:t>
      </w:r>
      <w:proofErr w:type="gramEnd"/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  <w:t xml:space="preserve">V       </w:t>
      </w:r>
      <w:r w:rsidRPr="00BE0AB4">
        <w:rPr>
          <w:rFonts w:ascii="Calibri" w:eastAsia="Times New Roman" w:hAnsi="Calibri" w:cs="Calibri"/>
        </w:rPr>
        <w:tab/>
        <w:t xml:space="preserve">. . . . . . . . . . . . . . . . . . . . . </w:t>
      </w:r>
      <w:proofErr w:type="gramStart"/>
      <w:r w:rsidRPr="00BE0AB4">
        <w:rPr>
          <w:rFonts w:ascii="Calibri" w:eastAsia="Times New Roman" w:hAnsi="Calibri" w:cs="Calibri"/>
        </w:rPr>
        <w:t>. . . .</w:t>
      </w:r>
      <w:proofErr w:type="gramEnd"/>
      <w:r w:rsidRPr="00BE0AB4">
        <w:rPr>
          <w:rFonts w:ascii="Calibri" w:eastAsia="Times New Roman" w:hAnsi="Calibri" w:cs="Calibri"/>
        </w:rPr>
        <w:t xml:space="preserve"> . </w:t>
      </w:r>
    </w:p>
    <w:p w14:paraId="7610FBF8" w14:textId="77777777" w:rsidR="00C01CA6" w:rsidRPr="00BE0AB4" w:rsidRDefault="00C01CA6" w:rsidP="00C01CA6">
      <w:pPr>
        <w:spacing w:after="120" w:line="240" w:lineRule="auto"/>
        <w:rPr>
          <w:rFonts w:ascii="Calibri" w:eastAsia="Times New Roman" w:hAnsi="Calibri" w:cs="Calibri"/>
        </w:rPr>
      </w:pPr>
      <w:proofErr w:type="gramStart"/>
      <w:r w:rsidRPr="00BE0AB4">
        <w:rPr>
          <w:rFonts w:ascii="Calibri" w:eastAsia="Times New Roman" w:hAnsi="Calibri" w:cs="Calibri"/>
        </w:rPr>
        <w:t xml:space="preserve">Dne:  </w:t>
      </w:r>
      <w:r w:rsidRPr="00BE0AB4">
        <w:rPr>
          <w:rFonts w:ascii="Calibri" w:eastAsia="Times New Roman" w:hAnsi="Calibri" w:cs="Calibri"/>
        </w:rPr>
        <w:tab/>
      </w:r>
      <w:proofErr w:type="gramEnd"/>
      <w:r w:rsidRPr="00BE0AB4">
        <w:rPr>
          <w:rFonts w:ascii="Calibri" w:eastAsia="Times New Roman" w:hAnsi="Calibri" w:cs="Calibri"/>
        </w:rPr>
        <w:t>. . . . . . . . . . . . . . . . . . . . . . . . . . . . . . . . . .</w:t>
      </w:r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</w:r>
      <w:proofErr w:type="gramStart"/>
      <w:r w:rsidRPr="00BE0AB4">
        <w:rPr>
          <w:rFonts w:ascii="Calibri" w:eastAsia="Times New Roman" w:hAnsi="Calibri" w:cs="Calibri"/>
        </w:rPr>
        <w:t xml:space="preserve">Dne:  </w:t>
      </w:r>
      <w:r w:rsidRPr="00BE0AB4">
        <w:rPr>
          <w:rFonts w:ascii="Calibri" w:eastAsia="Times New Roman" w:hAnsi="Calibri" w:cs="Calibri"/>
        </w:rPr>
        <w:tab/>
      </w:r>
      <w:proofErr w:type="gramEnd"/>
      <w:r w:rsidRPr="00BE0AB4">
        <w:rPr>
          <w:rFonts w:ascii="Calibri" w:eastAsia="Times New Roman" w:hAnsi="Calibri" w:cs="Calibri"/>
        </w:rPr>
        <w:t xml:space="preserve">. . . . . . . . . . . . . . . . . . . . . . . . . . </w:t>
      </w:r>
    </w:p>
    <w:p w14:paraId="049F44D8" w14:textId="77777777" w:rsidR="00C01CA6" w:rsidRPr="00BE0AB4" w:rsidRDefault="00C01CA6" w:rsidP="00C01CA6">
      <w:pPr>
        <w:spacing w:before="360" w:after="0" w:line="240" w:lineRule="auto"/>
        <w:rPr>
          <w:rFonts w:ascii="Calibri" w:eastAsia="Times New Roman" w:hAnsi="Calibri" w:cs="Calibri"/>
        </w:rPr>
      </w:pPr>
      <w:r w:rsidRPr="00BE0AB4">
        <w:rPr>
          <w:rFonts w:ascii="Calibri" w:eastAsia="Times New Roman" w:hAnsi="Calibri" w:cs="Calibri"/>
        </w:rPr>
        <w:t>. . . . . . . . . . . . . . . . . . . . . . . . . . . . . . . . . .</w:t>
      </w:r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</w:r>
      <w:r w:rsidRPr="00BE0AB4">
        <w:rPr>
          <w:rFonts w:ascii="Calibri" w:eastAsia="Times New Roman" w:hAnsi="Calibri" w:cs="Calibri"/>
        </w:rPr>
        <w:tab/>
        <w:t xml:space="preserve">. . . . . . . . . . . . . . . . . . . . . . . . . . . . . . . . </w:t>
      </w:r>
    </w:p>
    <w:p w14:paraId="6D20CDBC" w14:textId="77777777" w:rsidR="00C01CA6" w:rsidRDefault="00C01CA6" w:rsidP="00C01CA6">
      <w:pPr>
        <w:jc w:val="center"/>
      </w:pPr>
    </w:p>
    <w:p w14:paraId="1E819923" w14:textId="77777777" w:rsidR="004C05CF" w:rsidRDefault="004C05CF"/>
    <w:sectPr w:rsidR="004C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4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A6"/>
    <w:rsid w:val="000F5B02"/>
    <w:rsid w:val="002A10BD"/>
    <w:rsid w:val="004C05CF"/>
    <w:rsid w:val="00626767"/>
    <w:rsid w:val="008150C8"/>
    <w:rsid w:val="009A0F0D"/>
    <w:rsid w:val="00A0144B"/>
    <w:rsid w:val="00A1109E"/>
    <w:rsid w:val="00C01CA6"/>
    <w:rsid w:val="00C22936"/>
    <w:rsid w:val="00C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7E7B"/>
  <w15:chartTrackingRefBased/>
  <w15:docId w15:val="{717A09CD-E3F2-4669-B4E8-4C317539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CA6"/>
  </w:style>
  <w:style w:type="paragraph" w:styleId="Nadpis2">
    <w:name w:val="heading 2"/>
    <w:basedOn w:val="Normln"/>
    <w:link w:val="Nadpis2Char"/>
    <w:uiPriority w:val="9"/>
    <w:qFormat/>
    <w:rsid w:val="00C01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1C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1CA6"/>
    <w:rPr>
      <w:color w:val="0000FF"/>
      <w:u w:val="single"/>
    </w:rPr>
  </w:style>
  <w:style w:type="paragraph" w:styleId="Bezmezer">
    <w:name w:val="No Spacing"/>
    <w:uiPriority w:val="1"/>
    <w:qFormat/>
    <w:rsid w:val="00C01CA6"/>
    <w:pPr>
      <w:spacing w:after="0" w:line="240" w:lineRule="auto"/>
    </w:pPr>
    <w:rPr>
      <w:rFonts w:ascii="Calibri" w:eastAsia="Times New Roman" w:hAnsi="Calibri" w:cs="Times New Roman"/>
    </w:rPr>
  </w:style>
  <w:style w:type="character" w:styleId="Zdraznn">
    <w:name w:val="Emphasis"/>
    <w:basedOn w:val="Standardnpsmoodstavce"/>
    <w:uiPriority w:val="20"/>
    <w:qFormat/>
    <w:rsid w:val="00C01CA6"/>
    <w:rPr>
      <w:i/>
      <w:iCs/>
    </w:rPr>
  </w:style>
  <w:style w:type="character" w:customStyle="1" w:styleId="object">
    <w:name w:val="object"/>
    <w:basedOn w:val="Standardnpsmoodstavce"/>
    <w:rsid w:val="00C01CA6"/>
  </w:style>
  <w:style w:type="paragraph" w:styleId="Odstavecseseznamem">
    <w:name w:val="List Paragraph"/>
    <w:basedOn w:val="Normln"/>
    <w:uiPriority w:val="34"/>
    <w:qFormat/>
    <w:rsid w:val="00C01CA6"/>
    <w:pPr>
      <w:ind w:left="720"/>
      <w:contextualSpacing/>
    </w:pPr>
  </w:style>
  <w:style w:type="paragraph" w:customStyle="1" w:styleId="Default">
    <w:name w:val="Default"/>
    <w:rsid w:val="00C01C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F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09341deb798f93:0x7ee111931e7cd15b?sa=X&amp;ved=1t:8290&amp;ictx=1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2005</Words>
  <Characters>11835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Šimoníček</dc:creator>
  <cp:keywords/>
  <dc:description/>
  <cp:lastModifiedBy>Lucie Bryknarová</cp:lastModifiedBy>
  <cp:revision>2</cp:revision>
  <dcterms:created xsi:type="dcterms:W3CDTF">2025-12-03T08:33:00Z</dcterms:created>
  <dcterms:modified xsi:type="dcterms:W3CDTF">2025-12-03T08:33:00Z</dcterms:modified>
</cp:coreProperties>
</file>