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7F" w:rsidRDefault="00A6517F" w:rsidP="00A6517F">
      <w:pPr>
        <w:rPr>
          <w:rFonts w:asciiTheme="minorHAnsi" w:hAnsiTheme="minorHAnsi" w:cstheme="minorBidi"/>
          <w:color w:val="1F497D"/>
        </w:rPr>
      </w:pPr>
    </w:p>
    <w:p w:rsidR="00A6517F" w:rsidRDefault="00A6517F" w:rsidP="00A6517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3, 2025 9:15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'suchytil@psjihlava.cz' &lt;suchytil@psjihlava.cz&gt;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6517F" w:rsidRDefault="00A6517F" w:rsidP="00A6517F"/>
    <w:p w:rsidR="00A6517F" w:rsidRDefault="00A6517F" w:rsidP="00A6517F"/>
    <w:p w:rsidR="00A6517F" w:rsidRDefault="00A6517F" w:rsidP="00A6517F">
      <w:pPr>
        <w:rPr>
          <w:b/>
          <w:bCs/>
        </w:rPr>
      </w:pPr>
      <w:r>
        <w:rPr>
          <w:b/>
          <w:bCs/>
        </w:rPr>
        <w:t>Objednávka – Letní amfiteátr Březinovy Sady, Jihlava – oprava oplocení vrchní části areálu</w:t>
      </w:r>
    </w:p>
    <w:p w:rsidR="00A6517F" w:rsidRDefault="00A6517F" w:rsidP="00A6517F">
      <w:pPr>
        <w:rPr>
          <w:b/>
          <w:bCs/>
        </w:rPr>
      </w:pPr>
      <w:r>
        <w:t xml:space="preserve">Na základě Vaší nabídky ze dne </w:t>
      </w:r>
      <w:proofErr w:type="gramStart"/>
      <w:r>
        <w:t>01.12.2025</w:t>
      </w:r>
      <w:proofErr w:type="gramEnd"/>
      <w:r>
        <w:t xml:space="preserve"> u Vás objednáváme </w:t>
      </w:r>
      <w:r>
        <w:rPr>
          <w:b/>
          <w:bCs/>
        </w:rPr>
        <w:t>Letní amfiteátr Březinovy Sady, Jihlava – oprava oplocení vrchní části areálu</w:t>
      </w:r>
      <w:r>
        <w:t xml:space="preserve"> v celkové hodnotě </w:t>
      </w:r>
      <w:r>
        <w:rPr>
          <w:b/>
          <w:bCs/>
        </w:rPr>
        <w:t xml:space="preserve">219 967,06 Kč. </w:t>
      </w:r>
    </w:p>
    <w:p w:rsidR="00A6517F" w:rsidRDefault="00A6517F" w:rsidP="00A6517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A6517F" w:rsidRDefault="00A6517F" w:rsidP="00A6517F">
      <w:pPr>
        <w:rPr>
          <w:b/>
          <w:bCs/>
        </w:rPr>
      </w:pPr>
      <w:r>
        <w:rPr>
          <w:b/>
          <w:bCs/>
        </w:rPr>
        <w:t>Číslo objednávky 1422/2025/MO</w:t>
      </w:r>
    </w:p>
    <w:p w:rsidR="00A6517F" w:rsidRDefault="00A6517F" w:rsidP="00A6517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6517F" w:rsidRDefault="00A6517F" w:rsidP="00A6517F">
      <w:pPr>
        <w:rPr>
          <w:b/>
          <w:bCs/>
        </w:rPr>
      </w:pPr>
      <w:r>
        <w:rPr>
          <w:b/>
          <w:bCs/>
        </w:rPr>
        <w:t>Dodavatel:</w:t>
      </w:r>
    </w:p>
    <w:p w:rsidR="00A6517F" w:rsidRDefault="00A6517F" w:rsidP="00A6517F">
      <w:r>
        <w:t xml:space="preserve">POZEMNÍ STAVBY Jihlava,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A6517F" w:rsidRDefault="00A6517F" w:rsidP="00A6517F">
      <w:proofErr w:type="spellStart"/>
      <w:r>
        <w:t>Pávovská</w:t>
      </w:r>
      <w:proofErr w:type="spellEnd"/>
      <w:r>
        <w:t xml:space="preserve"> 913/12a</w:t>
      </w:r>
    </w:p>
    <w:p w:rsidR="00A6517F" w:rsidRDefault="00A6517F" w:rsidP="00A6517F">
      <w:r>
        <w:t>586 01 Jihlava</w:t>
      </w:r>
    </w:p>
    <w:p w:rsidR="00A6517F" w:rsidRDefault="00A6517F" w:rsidP="00A6517F">
      <w:r>
        <w:t>IČO: 18198074</w:t>
      </w:r>
    </w:p>
    <w:p w:rsidR="00A6517F" w:rsidRDefault="00A6517F" w:rsidP="00A6517F">
      <w:r>
        <w:t>DIČ: CZ18198074</w:t>
      </w:r>
    </w:p>
    <w:p w:rsidR="00A6517F" w:rsidRDefault="00A6517F" w:rsidP="00A6517F"/>
    <w:p w:rsidR="00A6517F" w:rsidRDefault="00A6517F" w:rsidP="00A6517F">
      <w:pPr>
        <w:rPr>
          <w:b/>
          <w:bCs/>
        </w:rPr>
      </w:pPr>
      <w:r>
        <w:rPr>
          <w:b/>
          <w:bCs/>
        </w:rPr>
        <w:t>Objednatel:</w:t>
      </w:r>
    </w:p>
    <w:p w:rsidR="00A6517F" w:rsidRDefault="00A6517F" w:rsidP="00A6517F">
      <w:r>
        <w:t>Statutární město Jihlava</w:t>
      </w:r>
    </w:p>
    <w:p w:rsidR="00A6517F" w:rsidRDefault="00A6517F" w:rsidP="00A6517F">
      <w:r>
        <w:t>Masarykovo náměstí 97/1</w:t>
      </w:r>
    </w:p>
    <w:p w:rsidR="00A6517F" w:rsidRDefault="00A6517F" w:rsidP="00A6517F">
      <w:r>
        <w:t>586 01 Jihlava 1</w:t>
      </w:r>
    </w:p>
    <w:p w:rsidR="00A6517F" w:rsidRDefault="00A6517F" w:rsidP="00A6517F">
      <w:r>
        <w:t>IČO 00286010</w:t>
      </w:r>
    </w:p>
    <w:p w:rsidR="00A6517F" w:rsidRDefault="00A6517F" w:rsidP="00A6517F">
      <w:r>
        <w:t>DIČ CZ00286010</w:t>
      </w:r>
    </w:p>
    <w:p w:rsidR="00A6517F" w:rsidRDefault="00A6517F" w:rsidP="00A6517F"/>
    <w:p w:rsidR="00A6517F" w:rsidRDefault="00A6517F" w:rsidP="00A6517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6517F" w:rsidRDefault="00A6517F" w:rsidP="00A6517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6517F" w:rsidRDefault="00A6517F" w:rsidP="00A6517F"/>
    <w:p w:rsidR="00A6517F" w:rsidRDefault="00A6517F" w:rsidP="00A6517F">
      <w:pPr>
        <w:rPr>
          <w:rFonts w:ascii="Verdana" w:hAnsi="Verdana"/>
          <w:color w:val="1F497D"/>
          <w:sz w:val="20"/>
          <w:szCs w:val="20"/>
        </w:rPr>
      </w:pPr>
    </w:p>
    <w:p w:rsidR="00A6517F" w:rsidRDefault="00A6517F" w:rsidP="00A6517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A6517F" w:rsidRDefault="00A6517F" w:rsidP="00A6517F">
      <w:pPr>
        <w:rPr>
          <w:rFonts w:ascii="Verdana" w:hAnsi="Verdana"/>
          <w:color w:val="1F497D"/>
          <w:sz w:val="21"/>
          <w:szCs w:val="21"/>
        </w:rPr>
      </w:pPr>
    </w:p>
    <w:p w:rsidR="00A6517F" w:rsidRDefault="00A6517F" w:rsidP="00A6517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A6517F" w:rsidRDefault="00A6517F" w:rsidP="00A6517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A6517F" w:rsidRDefault="00A6517F" w:rsidP="00A6517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A6517F" w:rsidRDefault="00A6517F" w:rsidP="00A6517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A6517F" w:rsidRDefault="00A6517F" w:rsidP="00A6517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A6517F" w:rsidRDefault="00A6517F" w:rsidP="00A6517F">
      <w:pPr>
        <w:rPr>
          <w:rFonts w:ascii="Verdana" w:hAnsi="Verdana"/>
          <w:color w:val="1F497D"/>
          <w:sz w:val="21"/>
          <w:szCs w:val="21"/>
        </w:rPr>
      </w:pPr>
    </w:p>
    <w:p w:rsidR="00A6517F" w:rsidRDefault="00A6517F" w:rsidP="00A6517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A6517F" w:rsidRDefault="00A6517F" w:rsidP="00A6517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A6517F" w:rsidRDefault="00A6517F" w:rsidP="00A6517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A6517F" w:rsidRPr="00A6517F" w:rsidRDefault="00A6517F" w:rsidP="00A6517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A6517F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A6517F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A6517F">
        <w:rPr>
          <w:rFonts w:eastAsia="Times New Roman" w:cs="Georgia"/>
          <w:b/>
          <w:bCs/>
          <w:sz w:val="36"/>
          <w:szCs w:val="36"/>
          <w:lang w:eastAsia="cs-CZ"/>
        </w:rPr>
        <w:t xml:space="preserve">  1422/2025/MO</w:t>
      </w:r>
    </w:p>
    <w:p w:rsidR="00A6517F" w:rsidRPr="00A6517F" w:rsidRDefault="00A6517F" w:rsidP="00A6517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A6517F" w:rsidRPr="00A6517F" w:rsidRDefault="00A6517F" w:rsidP="00A6517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6517F" w:rsidRPr="00A6517F" w:rsidTr="006908CB">
        <w:trPr>
          <w:trHeight w:val="416"/>
        </w:trPr>
        <w:tc>
          <w:tcPr>
            <w:tcW w:w="4077" w:type="dxa"/>
            <w:vAlign w:val="center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A6517F" w:rsidRPr="00A6517F" w:rsidRDefault="00A6517F" w:rsidP="00A6517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6517F" w:rsidRPr="00A6517F" w:rsidRDefault="00A6517F" w:rsidP="00A6517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6517F" w:rsidRPr="00A6517F" w:rsidRDefault="00A6517F" w:rsidP="00A6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6517F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A6517F" w:rsidRPr="00A6517F" w:rsidRDefault="00A6517F" w:rsidP="00A6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6517F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A6517F" w:rsidRPr="00A6517F" w:rsidRDefault="00A6517F" w:rsidP="00A6517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A6517F" w:rsidRPr="00A6517F" w:rsidTr="006908CB">
        <w:trPr>
          <w:trHeight w:val="2468"/>
        </w:trPr>
        <w:tc>
          <w:tcPr>
            <w:tcW w:w="5104" w:type="dxa"/>
          </w:tcPr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6517F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A6517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A6517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POZEMNÍ STAVBY Jihlava, spol. s r.o.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>Pávovská</w:t>
            </w:r>
            <w:proofErr w:type="spellEnd"/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 xml:space="preserve"> č. p. 913/12a, 58601 Jihlava 1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>IČO:      18198074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>DIČ:      CZ18198074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A6517F" w:rsidRPr="00A6517F" w:rsidRDefault="00A6517F" w:rsidP="00A6517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6517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6517F" w:rsidRPr="00A6517F" w:rsidTr="006908CB">
        <w:trPr>
          <w:cantSplit/>
        </w:trPr>
        <w:tc>
          <w:tcPr>
            <w:tcW w:w="10456" w:type="dxa"/>
          </w:tcPr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A6517F">
              <w:rPr>
                <w:rFonts w:eastAsia="Times New Roman" w:cs="Georgia"/>
                <w:sz w:val="20"/>
                <w:szCs w:val="20"/>
                <w:lang w:eastAsia="cs-CZ"/>
              </w:rPr>
              <w:t>Letní amfiteátr Březinovy Sady, Jihlava-oprava oplocení vrchní části areálu</w:t>
            </w:r>
          </w:p>
        </w:tc>
      </w:tr>
    </w:tbl>
    <w:p w:rsidR="00A6517F" w:rsidRPr="00A6517F" w:rsidRDefault="00A6517F" w:rsidP="00A6517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A6517F" w:rsidRPr="00A6517F" w:rsidRDefault="00A6517F" w:rsidP="00A6517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A6517F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6517F" w:rsidRPr="00A6517F" w:rsidTr="006908CB">
        <w:tc>
          <w:tcPr>
            <w:tcW w:w="742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A6517F" w:rsidRPr="00A6517F" w:rsidTr="006908CB">
        <w:tc>
          <w:tcPr>
            <w:tcW w:w="742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ahoma"/>
                <w:sz w:val="20"/>
                <w:szCs w:val="20"/>
                <w:lang w:eastAsia="cs-CZ"/>
              </w:rPr>
              <w:t>       219 967,06 Kč</w:t>
            </w:r>
          </w:p>
        </w:tc>
        <w:tc>
          <w:tcPr>
            <w:tcW w:w="1984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ahoma"/>
                <w:sz w:val="20"/>
                <w:szCs w:val="20"/>
                <w:lang w:eastAsia="cs-CZ"/>
              </w:rPr>
              <w:t>266 160,14 Kč</w:t>
            </w:r>
          </w:p>
        </w:tc>
      </w:tr>
      <w:tr w:rsidR="00A6517F" w:rsidRPr="00A6517F" w:rsidTr="006908CB">
        <w:tc>
          <w:tcPr>
            <w:tcW w:w="8472" w:type="dxa"/>
            <w:gridSpan w:val="5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A6517F" w:rsidRPr="00A6517F" w:rsidRDefault="00A6517F" w:rsidP="00A6517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A6517F" w:rsidRPr="00A6517F" w:rsidRDefault="00A6517F" w:rsidP="00A6517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A6517F" w:rsidRPr="00A6517F" w:rsidRDefault="00A6517F" w:rsidP="00A6517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6517F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A6517F">
        <w:rPr>
          <w:rFonts w:eastAsia="Times New Roman" w:cs="Georgia"/>
          <w:sz w:val="20"/>
          <w:szCs w:val="20"/>
          <w:lang w:eastAsia="cs-CZ"/>
        </w:rPr>
        <w:t>15.12.2025</w:t>
      </w:r>
      <w:proofErr w:type="gramEnd"/>
      <w:r w:rsidRPr="00A6517F">
        <w:rPr>
          <w:rFonts w:eastAsia="Times New Roman" w:cs="Georgia"/>
          <w:sz w:val="20"/>
          <w:szCs w:val="20"/>
          <w:lang w:eastAsia="cs-CZ"/>
        </w:rPr>
        <w:tab/>
      </w:r>
      <w:r w:rsidRPr="00A6517F">
        <w:rPr>
          <w:rFonts w:eastAsia="Times New Roman" w:cs="Georgia"/>
          <w:sz w:val="20"/>
          <w:szCs w:val="20"/>
          <w:lang w:eastAsia="cs-CZ"/>
        </w:rPr>
        <w:tab/>
      </w:r>
      <w:r w:rsidRPr="00A6517F">
        <w:rPr>
          <w:rFonts w:eastAsia="Times New Roman" w:cs="Georgia"/>
          <w:sz w:val="20"/>
          <w:szCs w:val="20"/>
          <w:lang w:eastAsia="cs-CZ"/>
        </w:rPr>
        <w:tab/>
      </w:r>
      <w:r w:rsidRPr="00A6517F">
        <w:rPr>
          <w:rFonts w:eastAsia="Times New Roman" w:cs="Georgia"/>
          <w:sz w:val="20"/>
          <w:szCs w:val="20"/>
          <w:lang w:eastAsia="cs-CZ"/>
        </w:rPr>
        <w:tab/>
      </w:r>
      <w:r w:rsidRPr="00A6517F">
        <w:rPr>
          <w:rFonts w:eastAsia="Times New Roman" w:cs="Georgia"/>
          <w:sz w:val="20"/>
          <w:szCs w:val="20"/>
          <w:lang w:eastAsia="cs-CZ"/>
        </w:rPr>
        <w:tab/>
      </w:r>
    </w:p>
    <w:p w:rsidR="00A6517F" w:rsidRPr="00A6517F" w:rsidRDefault="00A6517F" w:rsidP="00A6517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6517F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A6517F" w:rsidRPr="00A6517F" w:rsidRDefault="00A6517F" w:rsidP="00A6517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6517F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A6517F">
        <w:rPr>
          <w:rFonts w:eastAsia="Times New Roman" w:cs="Georgia"/>
          <w:sz w:val="20"/>
          <w:szCs w:val="20"/>
          <w:lang w:eastAsia="cs-CZ"/>
        </w:rPr>
        <w:t>01.12.2025</w:t>
      </w:r>
      <w:proofErr w:type="gramEnd"/>
      <w:r w:rsidRPr="00A6517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6517F" w:rsidRPr="00A6517F" w:rsidTr="006908CB">
        <w:tc>
          <w:tcPr>
            <w:tcW w:w="10569" w:type="dxa"/>
            <w:gridSpan w:val="2"/>
          </w:tcPr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6517F" w:rsidRPr="00A6517F" w:rsidTr="006908C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A6517F" w:rsidRPr="00A6517F" w:rsidTr="006908C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3900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517F" w:rsidRPr="00A6517F" w:rsidRDefault="00A6517F" w:rsidP="00A6517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6517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219 967,06</w:t>
                  </w:r>
                </w:p>
              </w:tc>
            </w:tr>
          </w:tbl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A6517F" w:rsidRPr="00A6517F" w:rsidTr="006908C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6517F" w:rsidRPr="00A6517F" w:rsidRDefault="00A6517F" w:rsidP="00A6517F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A6517F" w:rsidRPr="00A6517F" w:rsidRDefault="00A6517F" w:rsidP="00A6517F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A6517F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02.12.2025 07:41:45</w:t>
            </w:r>
          </w:p>
        </w:tc>
      </w:tr>
      <w:tr w:rsidR="00A6517F" w:rsidRPr="00A6517F" w:rsidTr="006908C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6517F" w:rsidRPr="00A6517F" w:rsidRDefault="00A6517F" w:rsidP="00A6517F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6517F" w:rsidRPr="00A6517F" w:rsidRDefault="00A6517F" w:rsidP="00A6517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6517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02.12.2025 07:56:01</w:t>
            </w:r>
          </w:p>
        </w:tc>
      </w:tr>
    </w:tbl>
    <w:p w:rsidR="00A6517F" w:rsidRPr="00A6517F" w:rsidRDefault="00A6517F" w:rsidP="00A6517F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A6517F" w:rsidRPr="00A6517F" w:rsidRDefault="00A6517F" w:rsidP="00A6517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6517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A6517F" w:rsidRPr="00A6517F" w:rsidRDefault="00A6517F" w:rsidP="00A6517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6517F" w:rsidRPr="00A6517F" w:rsidRDefault="00A6517F" w:rsidP="00A6517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6517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6517F" w:rsidRPr="00A6517F" w:rsidRDefault="00A6517F" w:rsidP="00A6517F">
      <w:pPr>
        <w:rPr>
          <w:rFonts w:eastAsia="Calibri"/>
        </w:rPr>
      </w:pPr>
      <w:r w:rsidRPr="00A6517F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A6517F" w:rsidRDefault="00A6517F" w:rsidP="00A6517F">
      <w:bookmarkStart w:id="1" w:name="_GoBack"/>
      <w:bookmarkEnd w:id="1"/>
    </w:p>
    <w:p w:rsidR="00B74BAA" w:rsidRDefault="00B74BAA"/>
    <w:sectPr w:rsidR="00B74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7F"/>
    <w:rsid w:val="00A6517F"/>
    <w:rsid w:val="00B7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DB511-4438-4A07-8950-F58B4D57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17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517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6517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2025-12-03T08:15:00Z</dcterms:created>
  <dcterms:modified xsi:type="dcterms:W3CDTF">2025-12-03T08:16:00Z</dcterms:modified>
</cp:coreProperties>
</file>