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2F8E" w14:textId="77777777" w:rsidR="00D02118" w:rsidRPr="002C0827" w:rsidRDefault="00D02118" w:rsidP="00523A35">
      <w:pPr>
        <w:spacing w:before="120"/>
        <w:jc w:val="center"/>
        <w:rPr>
          <w:b/>
          <w:sz w:val="28"/>
          <w:szCs w:val="28"/>
        </w:rPr>
      </w:pPr>
      <w:r w:rsidRPr="00393EE2">
        <w:rPr>
          <w:b/>
          <w:sz w:val="28"/>
          <w:szCs w:val="28"/>
        </w:rPr>
        <w:t>SMLOUVA O DÍLO</w:t>
      </w:r>
    </w:p>
    <w:p w14:paraId="6EA60DE9" w14:textId="7938C9B1" w:rsidR="00D02118" w:rsidRPr="009E7887" w:rsidRDefault="00523A35" w:rsidP="00D02118">
      <w:pPr>
        <w:jc w:val="center"/>
        <w:rPr>
          <w:b/>
          <w:sz w:val="24"/>
        </w:rPr>
      </w:pPr>
      <w:r w:rsidRPr="002220C8">
        <w:rPr>
          <w:b/>
          <w:sz w:val="24"/>
        </w:rPr>
        <w:t>č</w:t>
      </w:r>
      <w:r w:rsidR="00D02118" w:rsidRPr="002220C8">
        <w:rPr>
          <w:b/>
          <w:sz w:val="24"/>
        </w:rPr>
        <w:t>.</w:t>
      </w:r>
      <w:r w:rsidR="00CB3D93" w:rsidRPr="002220C8">
        <w:rPr>
          <w:b/>
          <w:sz w:val="24"/>
        </w:rPr>
        <w:t xml:space="preserve"> </w:t>
      </w:r>
      <w:r w:rsidR="002220C8" w:rsidRPr="002220C8">
        <w:rPr>
          <w:b/>
          <w:sz w:val="24"/>
        </w:rPr>
        <w:t>251321</w:t>
      </w:r>
    </w:p>
    <w:p w14:paraId="73708DBD" w14:textId="210D158F" w:rsidR="00D02118" w:rsidRPr="00470669" w:rsidRDefault="00523A35" w:rsidP="00D02118">
      <w:pPr>
        <w:spacing w:before="120" w:line="240" w:lineRule="atLeast"/>
        <w:jc w:val="center"/>
        <w:outlineLvl w:val="0"/>
        <w:rPr>
          <w:rFonts w:asciiTheme="minorHAnsi" w:hAnsiTheme="minorHAnsi"/>
          <w:sz w:val="24"/>
        </w:rPr>
      </w:pPr>
      <w:r w:rsidRPr="00470669">
        <w:rPr>
          <w:rFonts w:asciiTheme="minorHAnsi" w:hAnsiTheme="minorHAnsi"/>
          <w:sz w:val="24"/>
        </w:rPr>
        <w:t>uzavřená dne, měsíce a roku níže uvedeného na základě ustanovení § 2631 a násl. zákona č. 89/2012 Sb., občanský zákoník, ve znění pozdějších předpisů, mezi těmito smluvními stranami:</w:t>
      </w:r>
      <w:r w:rsidR="00802EB9">
        <w:rPr>
          <w:rFonts w:asciiTheme="minorHAnsi" w:hAnsiTheme="minorHAnsi"/>
          <w:sz w:val="24"/>
        </w:rPr>
        <w:t xml:space="preserve"> </w:t>
      </w:r>
    </w:p>
    <w:p w14:paraId="3FFA93A8" w14:textId="77777777" w:rsidR="00D02118" w:rsidRPr="00470669" w:rsidRDefault="00D02118" w:rsidP="00D02118">
      <w:pPr>
        <w:rPr>
          <w:rFonts w:asciiTheme="minorHAnsi" w:hAnsiTheme="minorHAnsi"/>
          <w:b/>
          <w:sz w:val="24"/>
        </w:rPr>
      </w:pPr>
    </w:p>
    <w:p w14:paraId="52283AF7" w14:textId="77777777" w:rsidR="00863CED" w:rsidRPr="00470669" w:rsidRDefault="00863CED" w:rsidP="00D02118">
      <w:pPr>
        <w:rPr>
          <w:rFonts w:asciiTheme="minorHAnsi" w:hAnsiTheme="minorHAnsi"/>
          <w:b/>
          <w:sz w:val="24"/>
        </w:rPr>
      </w:pPr>
    </w:p>
    <w:p w14:paraId="024F6AE6" w14:textId="1B42EFBF" w:rsidR="001D6CF9" w:rsidRPr="00470669" w:rsidRDefault="001D6CF9" w:rsidP="00474F6B">
      <w:pPr>
        <w:spacing w:line="240" w:lineRule="atLeast"/>
        <w:jc w:val="both"/>
        <w:rPr>
          <w:rFonts w:asciiTheme="minorHAnsi" w:hAnsiTheme="minorHAnsi"/>
          <w:b/>
          <w:bCs/>
          <w:sz w:val="24"/>
        </w:rPr>
      </w:pPr>
      <w:r w:rsidRPr="00470669">
        <w:rPr>
          <w:rFonts w:asciiTheme="minorHAnsi" w:hAnsiTheme="minorHAnsi"/>
          <w:b/>
          <w:sz w:val="24"/>
        </w:rPr>
        <w:t>Národní muzeum</w:t>
      </w:r>
      <w:r w:rsidRPr="00470669">
        <w:rPr>
          <w:rFonts w:asciiTheme="minorHAnsi" w:hAnsiTheme="minorHAnsi"/>
          <w:sz w:val="24"/>
        </w:rPr>
        <w:t xml:space="preserve"> </w:t>
      </w:r>
    </w:p>
    <w:p w14:paraId="3BC49DE5" w14:textId="77777777" w:rsidR="00D02118" w:rsidRPr="00470669" w:rsidRDefault="00D02118" w:rsidP="00474F6B">
      <w:pPr>
        <w:spacing w:line="276" w:lineRule="auto"/>
        <w:jc w:val="both"/>
        <w:rPr>
          <w:rFonts w:asciiTheme="minorHAnsi" w:hAnsiTheme="minorHAnsi" w:cs="Arial"/>
          <w:sz w:val="24"/>
        </w:rPr>
      </w:pPr>
      <w:r w:rsidRPr="00470669">
        <w:rPr>
          <w:rFonts w:asciiTheme="minorHAnsi" w:hAnsiTheme="minorHAnsi" w:cs="Arial"/>
          <w:sz w:val="24"/>
        </w:rPr>
        <w:t>příspěvková organizace nepodléhající zápisu do obchodního rejstříku, zřízená Ministerstvem kultury ČR, zřizovací listina č. j. 17461/2000 ve znění pozdějších změn a doplňků</w:t>
      </w:r>
    </w:p>
    <w:p w14:paraId="00EA37B5" w14:textId="2F34E506" w:rsidR="00D02118" w:rsidRPr="00470669" w:rsidRDefault="00D02118" w:rsidP="00474F6B">
      <w:pPr>
        <w:spacing w:line="240" w:lineRule="atLeast"/>
        <w:jc w:val="both"/>
        <w:rPr>
          <w:rFonts w:asciiTheme="minorHAnsi" w:hAnsiTheme="minorHAnsi"/>
          <w:sz w:val="24"/>
        </w:rPr>
      </w:pPr>
      <w:r w:rsidRPr="00470669">
        <w:rPr>
          <w:rFonts w:asciiTheme="minorHAnsi" w:hAnsiTheme="minorHAnsi"/>
          <w:sz w:val="24"/>
        </w:rPr>
        <w:t xml:space="preserve">sídlo: Praha 1, </w:t>
      </w:r>
      <w:r w:rsidR="00E13F27">
        <w:rPr>
          <w:rFonts w:asciiTheme="minorHAnsi" w:hAnsiTheme="minorHAnsi"/>
          <w:sz w:val="24"/>
        </w:rPr>
        <w:t xml:space="preserve">Nové Město, </w:t>
      </w:r>
      <w:r w:rsidRPr="00470669">
        <w:rPr>
          <w:rFonts w:asciiTheme="minorHAnsi" w:hAnsiTheme="minorHAnsi"/>
          <w:sz w:val="24"/>
        </w:rPr>
        <w:t xml:space="preserve">Václavské nám. </w:t>
      </w:r>
      <w:r w:rsidR="00436E44">
        <w:rPr>
          <w:rFonts w:asciiTheme="minorHAnsi" w:hAnsiTheme="minorHAnsi"/>
          <w:sz w:val="24"/>
        </w:rPr>
        <w:t>1700/</w:t>
      </w:r>
      <w:r w:rsidRPr="00470669">
        <w:rPr>
          <w:rFonts w:asciiTheme="minorHAnsi" w:hAnsiTheme="minorHAnsi"/>
          <w:sz w:val="24"/>
        </w:rPr>
        <w:t xml:space="preserve">68, PSČ: </w:t>
      </w:r>
      <w:r w:rsidR="00EC2C3E" w:rsidRPr="00470669">
        <w:rPr>
          <w:rFonts w:asciiTheme="minorHAnsi" w:hAnsiTheme="minorHAnsi"/>
          <w:sz w:val="24"/>
        </w:rPr>
        <w:t>110 00</w:t>
      </w:r>
    </w:p>
    <w:p w14:paraId="2B07BE76" w14:textId="77777777" w:rsidR="008814A8" w:rsidRPr="00470669" w:rsidRDefault="008814A8" w:rsidP="008814A8">
      <w:pPr>
        <w:spacing w:line="240" w:lineRule="atLeast"/>
        <w:jc w:val="both"/>
        <w:rPr>
          <w:rFonts w:asciiTheme="minorHAnsi" w:hAnsiTheme="minorHAnsi"/>
          <w:sz w:val="24"/>
        </w:rPr>
      </w:pPr>
      <w:r w:rsidRPr="00470669">
        <w:rPr>
          <w:rFonts w:asciiTheme="minorHAnsi" w:hAnsiTheme="minorHAnsi"/>
          <w:sz w:val="24"/>
        </w:rPr>
        <w:t>IČO: 00023272</w:t>
      </w:r>
      <w:r>
        <w:rPr>
          <w:rFonts w:asciiTheme="minorHAnsi" w:hAnsiTheme="minorHAnsi"/>
          <w:sz w:val="24"/>
        </w:rPr>
        <w:t xml:space="preserve">, </w:t>
      </w:r>
      <w:r w:rsidRPr="00470669">
        <w:rPr>
          <w:rFonts w:asciiTheme="minorHAnsi" w:hAnsiTheme="minorHAnsi"/>
          <w:sz w:val="24"/>
        </w:rPr>
        <w:t>DIČ: CZ 00023272</w:t>
      </w:r>
    </w:p>
    <w:p w14:paraId="3467D93F" w14:textId="2545945A" w:rsidR="00523A35" w:rsidRPr="00470669" w:rsidRDefault="00523A35" w:rsidP="00474F6B">
      <w:pPr>
        <w:jc w:val="both"/>
        <w:rPr>
          <w:rFonts w:asciiTheme="minorHAnsi" w:hAnsiTheme="minorHAnsi"/>
          <w:sz w:val="24"/>
        </w:rPr>
      </w:pPr>
      <w:r w:rsidRPr="00470669">
        <w:rPr>
          <w:rFonts w:asciiTheme="minorHAnsi" w:hAnsiTheme="minorHAnsi"/>
          <w:sz w:val="24"/>
        </w:rPr>
        <w:t>zastoupené</w:t>
      </w:r>
      <w:r w:rsidR="00FD1772" w:rsidRPr="00470669">
        <w:rPr>
          <w:rFonts w:asciiTheme="minorHAnsi" w:hAnsiTheme="minorHAnsi"/>
          <w:sz w:val="24"/>
        </w:rPr>
        <w:t>:</w:t>
      </w:r>
      <w:r w:rsidRPr="00470669">
        <w:rPr>
          <w:rFonts w:asciiTheme="minorHAnsi" w:hAnsiTheme="minorHAnsi"/>
          <w:sz w:val="24"/>
        </w:rPr>
        <w:t xml:space="preserve"> </w:t>
      </w:r>
      <w:r w:rsidR="004B1836" w:rsidRPr="00470669">
        <w:rPr>
          <w:rFonts w:asciiTheme="minorHAnsi" w:hAnsiTheme="minorHAnsi"/>
          <w:sz w:val="24"/>
        </w:rPr>
        <w:t xml:space="preserve">RNDr. </w:t>
      </w:r>
      <w:r w:rsidR="002F2E19">
        <w:rPr>
          <w:rFonts w:asciiTheme="minorHAnsi" w:hAnsiTheme="minorHAnsi"/>
          <w:sz w:val="24"/>
        </w:rPr>
        <w:t>Jiřím Frankem, Ph.D.</w:t>
      </w:r>
      <w:r w:rsidR="004B1836" w:rsidRPr="00470669">
        <w:rPr>
          <w:rFonts w:asciiTheme="minorHAnsi" w:hAnsiTheme="minorHAnsi"/>
          <w:sz w:val="24"/>
        </w:rPr>
        <w:t xml:space="preserve">, ředitelem Přírodovědeckého muzea Národního muzea </w:t>
      </w:r>
    </w:p>
    <w:p w14:paraId="1A7EA4B6" w14:textId="77777777" w:rsidR="00D02118" w:rsidRPr="00470669" w:rsidRDefault="00D02118" w:rsidP="00474F6B">
      <w:pPr>
        <w:jc w:val="both"/>
        <w:rPr>
          <w:rFonts w:asciiTheme="minorHAnsi" w:hAnsiTheme="minorHAnsi"/>
          <w:sz w:val="24"/>
        </w:rPr>
      </w:pPr>
      <w:r w:rsidRPr="00470669">
        <w:rPr>
          <w:rFonts w:asciiTheme="minorHAnsi" w:hAnsiTheme="minorHAnsi"/>
          <w:sz w:val="24"/>
        </w:rPr>
        <w:t>(dále jen „objednatel“)</w:t>
      </w:r>
    </w:p>
    <w:p w14:paraId="07819371" w14:textId="77777777" w:rsidR="00D02118" w:rsidRPr="00470669" w:rsidRDefault="00D02118" w:rsidP="00D02118">
      <w:pPr>
        <w:rPr>
          <w:rFonts w:asciiTheme="minorHAnsi" w:hAnsiTheme="minorHAnsi"/>
          <w:sz w:val="24"/>
        </w:rPr>
      </w:pPr>
    </w:p>
    <w:p w14:paraId="110207CE" w14:textId="77777777" w:rsidR="00D02118" w:rsidRPr="00470669" w:rsidRDefault="00D02118" w:rsidP="00D02118">
      <w:pPr>
        <w:rPr>
          <w:rFonts w:asciiTheme="minorHAnsi" w:hAnsiTheme="minorHAnsi"/>
          <w:sz w:val="24"/>
        </w:rPr>
      </w:pPr>
      <w:r w:rsidRPr="00470669">
        <w:rPr>
          <w:rFonts w:asciiTheme="minorHAnsi" w:hAnsiTheme="minorHAnsi"/>
          <w:sz w:val="24"/>
        </w:rPr>
        <w:t>a</w:t>
      </w:r>
    </w:p>
    <w:p w14:paraId="15F234B1" w14:textId="77777777" w:rsidR="0025415C" w:rsidRPr="00470669" w:rsidRDefault="0025415C" w:rsidP="00D02118">
      <w:pPr>
        <w:rPr>
          <w:rFonts w:asciiTheme="minorHAnsi" w:hAnsiTheme="minorHAnsi"/>
          <w:sz w:val="24"/>
        </w:rPr>
      </w:pPr>
    </w:p>
    <w:p w14:paraId="07DC2F63" w14:textId="5CA2C3CD" w:rsidR="00FD1772" w:rsidRPr="008814A8" w:rsidRDefault="004347F9" w:rsidP="00D02118">
      <w:pPr>
        <w:rPr>
          <w:rFonts w:asciiTheme="minorHAnsi" w:hAnsiTheme="minorHAnsi"/>
          <w:b/>
          <w:sz w:val="24"/>
        </w:rPr>
      </w:pPr>
      <w:r w:rsidRPr="008814A8">
        <w:rPr>
          <w:rFonts w:asciiTheme="minorHAnsi" w:hAnsiTheme="minorHAnsi"/>
          <w:b/>
          <w:sz w:val="24"/>
        </w:rPr>
        <w:t>DANTIK, s.r.o.</w:t>
      </w:r>
    </w:p>
    <w:p w14:paraId="4CD180BD" w14:textId="4CF0993B" w:rsidR="006C5C9B" w:rsidRPr="008814A8" w:rsidRDefault="00FD1772" w:rsidP="006C5C9B">
      <w:pPr>
        <w:rPr>
          <w:rFonts w:asciiTheme="minorHAnsi" w:hAnsiTheme="minorHAnsi"/>
          <w:sz w:val="24"/>
        </w:rPr>
      </w:pPr>
      <w:r w:rsidRPr="008814A8">
        <w:rPr>
          <w:rFonts w:asciiTheme="minorHAnsi" w:hAnsiTheme="minorHAnsi"/>
          <w:sz w:val="24"/>
        </w:rPr>
        <w:t>Sídlo</w:t>
      </w:r>
      <w:r w:rsidR="0056639D" w:rsidRPr="008814A8">
        <w:rPr>
          <w:rFonts w:asciiTheme="minorHAnsi" w:hAnsiTheme="minorHAnsi"/>
          <w:sz w:val="24"/>
        </w:rPr>
        <w:t xml:space="preserve">: </w:t>
      </w:r>
      <w:sdt>
        <w:sdtPr>
          <w:rPr>
            <w:sz w:val="24"/>
          </w:rPr>
          <w:id w:val="-519710163"/>
          <w:placeholder>
            <w:docPart w:val="CC7D49B96F8F45878FC81B7C2FFB3611"/>
          </w:placeholder>
          <w:text/>
        </w:sdtPr>
        <w:sdtEndPr/>
        <w:sdtContent>
          <w:r w:rsidR="00CD2BA2" w:rsidRPr="008814A8">
            <w:rPr>
              <w:sz w:val="24"/>
            </w:rPr>
            <w:t>V lipkách 709/17, 154 00 Praha 5 - Slivenec</w:t>
          </w:r>
        </w:sdtContent>
      </w:sdt>
    </w:p>
    <w:p w14:paraId="4A11C908" w14:textId="34596254" w:rsidR="006C5C9B" w:rsidRPr="008814A8" w:rsidRDefault="00FD1772" w:rsidP="006C5C9B">
      <w:pPr>
        <w:rPr>
          <w:rFonts w:asciiTheme="minorHAnsi" w:hAnsiTheme="minorHAnsi"/>
          <w:sz w:val="24"/>
        </w:rPr>
      </w:pPr>
      <w:r w:rsidRPr="008814A8">
        <w:rPr>
          <w:rFonts w:asciiTheme="minorHAnsi" w:hAnsiTheme="minorHAnsi"/>
          <w:sz w:val="24"/>
        </w:rPr>
        <w:t xml:space="preserve">IČ: </w:t>
      </w:r>
      <w:r w:rsidR="004347F9" w:rsidRPr="008814A8">
        <w:rPr>
          <w:rFonts w:asciiTheme="minorHAnsi" w:hAnsiTheme="minorHAnsi"/>
          <w:sz w:val="24"/>
        </w:rPr>
        <w:t>63075652</w:t>
      </w:r>
      <w:r w:rsidR="008E6B58" w:rsidRPr="008814A8">
        <w:rPr>
          <w:rFonts w:asciiTheme="minorHAnsi" w:hAnsiTheme="minorHAnsi"/>
          <w:sz w:val="24"/>
        </w:rPr>
        <w:t xml:space="preserve">, </w:t>
      </w:r>
      <w:r w:rsidR="005645B9" w:rsidRPr="008814A8">
        <w:rPr>
          <w:rFonts w:asciiTheme="minorHAnsi" w:hAnsiTheme="minorHAnsi"/>
          <w:sz w:val="24"/>
        </w:rPr>
        <w:t>DIČ:</w:t>
      </w:r>
      <w:r w:rsidR="004347F9" w:rsidRPr="008814A8">
        <w:rPr>
          <w:rFonts w:asciiTheme="minorHAnsi" w:hAnsiTheme="minorHAnsi"/>
          <w:sz w:val="24"/>
        </w:rPr>
        <w:t xml:space="preserve"> CZ63075652</w:t>
      </w:r>
    </w:p>
    <w:p w14:paraId="4CE02266" w14:textId="66BCFADA" w:rsidR="007F2D5E" w:rsidRPr="008814A8" w:rsidRDefault="007F2D5E" w:rsidP="00D02118">
      <w:pPr>
        <w:rPr>
          <w:rFonts w:asciiTheme="minorHAnsi" w:hAnsiTheme="minorHAnsi"/>
          <w:sz w:val="24"/>
        </w:rPr>
      </w:pPr>
      <w:r w:rsidRPr="008814A8">
        <w:rPr>
          <w:rFonts w:asciiTheme="minorHAnsi" w:hAnsiTheme="minorHAnsi"/>
          <w:sz w:val="24"/>
        </w:rPr>
        <w:t>zastoupený</w:t>
      </w:r>
      <w:r w:rsidR="004347F9" w:rsidRPr="008814A8">
        <w:rPr>
          <w:rFonts w:asciiTheme="minorHAnsi" w:hAnsiTheme="minorHAnsi"/>
          <w:sz w:val="24"/>
        </w:rPr>
        <w:t xml:space="preserve"> Ing. Lukášem Česalem</w:t>
      </w:r>
      <w:r w:rsidR="00A06E47">
        <w:rPr>
          <w:rFonts w:asciiTheme="minorHAnsi" w:hAnsiTheme="minorHAnsi"/>
          <w:sz w:val="24"/>
        </w:rPr>
        <w:t>, jednatelem</w:t>
      </w:r>
    </w:p>
    <w:p w14:paraId="7F16F94A" w14:textId="1DEBE871" w:rsidR="0069606D" w:rsidRPr="008814A8" w:rsidRDefault="0069606D" w:rsidP="00D02118">
      <w:pPr>
        <w:rPr>
          <w:rFonts w:asciiTheme="minorHAnsi" w:hAnsiTheme="minorHAnsi"/>
          <w:sz w:val="24"/>
        </w:rPr>
      </w:pPr>
      <w:r w:rsidRPr="008814A8">
        <w:rPr>
          <w:rFonts w:asciiTheme="minorHAnsi" w:hAnsiTheme="minorHAnsi"/>
          <w:sz w:val="24"/>
        </w:rPr>
        <w:t xml:space="preserve">Číslo </w:t>
      </w:r>
      <w:proofErr w:type="gramStart"/>
      <w:r w:rsidRPr="008814A8">
        <w:rPr>
          <w:rFonts w:asciiTheme="minorHAnsi" w:hAnsiTheme="minorHAnsi"/>
          <w:sz w:val="24"/>
        </w:rPr>
        <w:t>účtu:</w:t>
      </w:r>
      <w:r w:rsidR="00F33E52" w:rsidRPr="008814A8">
        <w:rPr>
          <w:rFonts w:asciiTheme="minorHAnsi" w:hAnsiTheme="minorHAnsi"/>
          <w:sz w:val="24"/>
        </w:rPr>
        <w:t xml:space="preserve"> </w:t>
      </w:r>
      <w:r w:rsidR="004347F9" w:rsidRPr="008814A8">
        <w:rPr>
          <w:rFonts w:asciiTheme="minorHAnsi" w:hAnsiTheme="minorHAnsi"/>
          <w:sz w:val="24"/>
        </w:rPr>
        <w:t xml:space="preserve"> </w:t>
      </w:r>
      <w:proofErr w:type="spellStart"/>
      <w:r w:rsidR="00744D7B">
        <w:rPr>
          <w:rFonts w:asciiTheme="minorHAnsi" w:hAnsiTheme="minorHAnsi"/>
          <w:sz w:val="24"/>
        </w:rPr>
        <w:t>xxxxx</w:t>
      </w:r>
      <w:proofErr w:type="spellEnd"/>
      <w:proofErr w:type="gramEnd"/>
    </w:p>
    <w:p w14:paraId="750962E0" w14:textId="77777777" w:rsidR="00D02118" w:rsidRPr="008814A8" w:rsidRDefault="00D02118" w:rsidP="00D02118">
      <w:pPr>
        <w:rPr>
          <w:rFonts w:asciiTheme="minorHAnsi" w:hAnsiTheme="minorHAnsi"/>
          <w:sz w:val="24"/>
        </w:rPr>
      </w:pPr>
      <w:r w:rsidRPr="008814A8">
        <w:rPr>
          <w:rFonts w:asciiTheme="minorHAnsi" w:hAnsiTheme="minorHAnsi"/>
          <w:sz w:val="24"/>
        </w:rPr>
        <w:t>(dále jen „zhotovitel“)</w:t>
      </w:r>
    </w:p>
    <w:p w14:paraId="04231541" w14:textId="77777777" w:rsidR="00D02118" w:rsidRPr="00470669" w:rsidRDefault="00D02118" w:rsidP="00D02118">
      <w:pPr>
        <w:rPr>
          <w:rFonts w:asciiTheme="minorHAnsi" w:hAnsiTheme="minorHAnsi"/>
          <w:sz w:val="24"/>
        </w:rPr>
      </w:pPr>
    </w:p>
    <w:p w14:paraId="1615A488" w14:textId="77777777" w:rsidR="001D6CF9" w:rsidRPr="00470669" w:rsidRDefault="001D6CF9" w:rsidP="0025415C">
      <w:pPr>
        <w:pStyle w:val="Nadpis1"/>
        <w:spacing w:before="120"/>
        <w:jc w:val="center"/>
        <w:rPr>
          <w:rFonts w:asciiTheme="minorHAnsi" w:hAnsiTheme="minorHAnsi"/>
          <w:b w:val="0"/>
          <w:sz w:val="24"/>
        </w:rPr>
      </w:pPr>
      <w:r w:rsidRPr="00470669">
        <w:rPr>
          <w:rFonts w:asciiTheme="minorHAnsi" w:hAnsiTheme="minorHAnsi"/>
          <w:sz w:val="24"/>
        </w:rPr>
        <w:t>Článek I.</w:t>
      </w:r>
    </w:p>
    <w:p w14:paraId="5755C2F5" w14:textId="77777777" w:rsidR="001D6CF9" w:rsidRPr="00470669" w:rsidRDefault="001D6CF9" w:rsidP="0025415C">
      <w:pPr>
        <w:pStyle w:val="Nadpis1"/>
        <w:jc w:val="center"/>
        <w:rPr>
          <w:sz w:val="24"/>
        </w:rPr>
      </w:pPr>
      <w:r w:rsidRPr="00470669">
        <w:rPr>
          <w:sz w:val="24"/>
        </w:rPr>
        <w:t>Předmět smlouvy</w:t>
      </w:r>
    </w:p>
    <w:p w14:paraId="10250AC5" w14:textId="20825DFF" w:rsidR="00F62A04" w:rsidRPr="006C5C9B" w:rsidRDefault="00C73A70" w:rsidP="003E0FE1">
      <w:pPr>
        <w:pStyle w:val="Odstavecseseznamem1"/>
        <w:numPr>
          <w:ilvl w:val="0"/>
          <w:numId w:val="3"/>
        </w:numPr>
        <w:jc w:val="both"/>
        <w:rPr>
          <w:rFonts w:asciiTheme="minorHAnsi" w:hAnsiTheme="minorHAnsi"/>
          <w:sz w:val="24"/>
        </w:rPr>
      </w:pPr>
      <w:r>
        <w:rPr>
          <w:rFonts w:asciiTheme="minorHAnsi" w:hAnsiTheme="minorHAnsi"/>
          <w:sz w:val="24"/>
        </w:rPr>
        <w:t>Předmětem smlouvy je adjustace maleb Z. Buriana</w:t>
      </w:r>
      <w:r w:rsidR="00C33F7A">
        <w:rPr>
          <w:rFonts w:asciiTheme="minorHAnsi" w:hAnsiTheme="minorHAnsi"/>
          <w:sz w:val="24"/>
        </w:rPr>
        <w:t xml:space="preserve"> (dále „díla“)</w:t>
      </w:r>
      <w:r>
        <w:rPr>
          <w:rFonts w:asciiTheme="minorHAnsi" w:hAnsiTheme="minorHAnsi"/>
          <w:sz w:val="24"/>
        </w:rPr>
        <w:t xml:space="preserve"> dle specifikace </w:t>
      </w:r>
      <w:r w:rsidR="003B2C6C">
        <w:rPr>
          <w:rFonts w:asciiTheme="minorHAnsi" w:hAnsiTheme="minorHAnsi"/>
          <w:sz w:val="24"/>
        </w:rPr>
        <w:t xml:space="preserve">uvedené </w:t>
      </w:r>
      <w:r>
        <w:rPr>
          <w:rFonts w:asciiTheme="minorHAnsi" w:hAnsiTheme="minorHAnsi"/>
          <w:sz w:val="24"/>
        </w:rPr>
        <w:t>v</w:t>
      </w:r>
      <w:r w:rsidR="003B2C6C">
        <w:rPr>
          <w:rFonts w:asciiTheme="minorHAnsi" w:hAnsiTheme="minorHAnsi"/>
          <w:sz w:val="24"/>
        </w:rPr>
        <w:t> </w:t>
      </w:r>
      <w:r>
        <w:rPr>
          <w:rFonts w:asciiTheme="minorHAnsi" w:hAnsiTheme="minorHAnsi"/>
          <w:sz w:val="24"/>
        </w:rPr>
        <w:t>přílo</w:t>
      </w:r>
      <w:r w:rsidR="003B2C6C">
        <w:rPr>
          <w:rFonts w:asciiTheme="minorHAnsi" w:hAnsiTheme="minorHAnsi"/>
          <w:sz w:val="24"/>
        </w:rPr>
        <w:t>ze č.</w:t>
      </w:r>
      <w:r>
        <w:rPr>
          <w:rFonts w:asciiTheme="minorHAnsi" w:hAnsiTheme="minorHAnsi"/>
          <w:sz w:val="24"/>
        </w:rPr>
        <w:t xml:space="preserve"> 1</w:t>
      </w:r>
      <w:r w:rsidR="003B2C6C">
        <w:rPr>
          <w:rFonts w:asciiTheme="minorHAnsi" w:hAnsiTheme="minorHAnsi"/>
          <w:sz w:val="24"/>
        </w:rPr>
        <w:t>, která tvoří nedílnou součást</w:t>
      </w:r>
      <w:r>
        <w:rPr>
          <w:rFonts w:asciiTheme="minorHAnsi" w:hAnsiTheme="minorHAnsi"/>
          <w:sz w:val="24"/>
        </w:rPr>
        <w:t xml:space="preserve"> této smlouvy.</w:t>
      </w:r>
    </w:p>
    <w:p w14:paraId="3CCD1E94" w14:textId="66801B64" w:rsidR="00B7578F" w:rsidRPr="00470669" w:rsidRDefault="00B7578F" w:rsidP="003E0FE1">
      <w:pPr>
        <w:pStyle w:val="Odstavecseseznamem"/>
        <w:numPr>
          <w:ilvl w:val="0"/>
          <w:numId w:val="3"/>
        </w:numPr>
        <w:ind w:left="357" w:hanging="357"/>
        <w:jc w:val="both"/>
        <w:rPr>
          <w:rFonts w:asciiTheme="minorHAnsi" w:hAnsiTheme="minorHAnsi"/>
          <w:sz w:val="24"/>
        </w:rPr>
      </w:pPr>
      <w:r w:rsidRPr="00470669">
        <w:rPr>
          <w:rFonts w:asciiTheme="minorHAnsi" w:hAnsiTheme="minorHAnsi"/>
          <w:sz w:val="24"/>
        </w:rPr>
        <w:t>Zhotovitel se tímto zavazuje k provedení díla v rozsahu vymezeném předmětem smlouvy a objednatel se zavazuje k jeho převzetí a k zaplacení sjednané ceny za jeho provedení podle podmínek, obsažených v příslušných ustanoveních této smlouvy.</w:t>
      </w:r>
    </w:p>
    <w:p w14:paraId="241AE19E" w14:textId="77777777" w:rsidR="00B7578F" w:rsidRPr="00470669" w:rsidRDefault="00B7578F" w:rsidP="003E0FE1">
      <w:pPr>
        <w:pStyle w:val="Odstavecseseznamem1"/>
        <w:ind w:left="360"/>
        <w:jc w:val="both"/>
        <w:rPr>
          <w:rFonts w:asciiTheme="minorHAnsi" w:hAnsiTheme="minorHAnsi"/>
          <w:sz w:val="24"/>
        </w:rPr>
      </w:pPr>
    </w:p>
    <w:p w14:paraId="72075C10" w14:textId="77777777" w:rsidR="001D6CF9" w:rsidRPr="00470669" w:rsidRDefault="001D6CF9" w:rsidP="0025415C">
      <w:pPr>
        <w:spacing w:before="120" w:line="240" w:lineRule="atLeast"/>
        <w:jc w:val="center"/>
        <w:outlineLvl w:val="0"/>
        <w:rPr>
          <w:rFonts w:asciiTheme="minorHAnsi" w:hAnsiTheme="minorHAnsi"/>
          <w:b/>
          <w:color w:val="000000"/>
          <w:sz w:val="24"/>
        </w:rPr>
      </w:pPr>
      <w:r w:rsidRPr="00470669">
        <w:rPr>
          <w:rFonts w:asciiTheme="minorHAnsi" w:hAnsiTheme="minorHAnsi"/>
          <w:b/>
          <w:color w:val="000000"/>
          <w:sz w:val="24"/>
        </w:rPr>
        <w:t>Článek II.</w:t>
      </w:r>
    </w:p>
    <w:p w14:paraId="1F63D730" w14:textId="77777777" w:rsidR="001D6CF9" w:rsidRPr="00470669" w:rsidRDefault="001D6CF9" w:rsidP="001D6CF9">
      <w:pPr>
        <w:spacing w:line="240" w:lineRule="atLeast"/>
        <w:jc w:val="center"/>
        <w:rPr>
          <w:rFonts w:asciiTheme="minorHAnsi" w:hAnsiTheme="minorHAnsi"/>
          <w:b/>
          <w:color w:val="000000"/>
          <w:sz w:val="24"/>
        </w:rPr>
      </w:pPr>
      <w:r w:rsidRPr="00470669">
        <w:rPr>
          <w:rFonts w:asciiTheme="minorHAnsi" w:hAnsiTheme="minorHAnsi"/>
          <w:b/>
          <w:color w:val="000000"/>
          <w:sz w:val="24"/>
        </w:rPr>
        <w:t>Místo a čas plnění</w:t>
      </w:r>
    </w:p>
    <w:p w14:paraId="54430C33" w14:textId="034F083B" w:rsidR="001D6CF9" w:rsidRPr="00470669" w:rsidRDefault="001D6CF9" w:rsidP="001D6CF9">
      <w:pPr>
        <w:numPr>
          <w:ilvl w:val="0"/>
          <w:numId w:val="16"/>
        </w:numPr>
        <w:spacing w:line="240" w:lineRule="atLeast"/>
        <w:jc w:val="both"/>
        <w:rPr>
          <w:rFonts w:asciiTheme="minorHAnsi" w:hAnsiTheme="minorHAnsi"/>
          <w:sz w:val="24"/>
        </w:rPr>
      </w:pPr>
      <w:r w:rsidRPr="00470669">
        <w:rPr>
          <w:rFonts w:asciiTheme="minorHAnsi" w:hAnsiTheme="minorHAnsi"/>
          <w:sz w:val="24"/>
        </w:rPr>
        <w:t>Činnost uvedenou v </w:t>
      </w:r>
      <w:r w:rsidR="002D0DD5">
        <w:rPr>
          <w:rFonts w:asciiTheme="minorHAnsi" w:hAnsiTheme="minorHAnsi"/>
          <w:sz w:val="24"/>
        </w:rPr>
        <w:t>č</w:t>
      </w:r>
      <w:r w:rsidRPr="00470669">
        <w:rPr>
          <w:rFonts w:asciiTheme="minorHAnsi" w:hAnsiTheme="minorHAnsi"/>
          <w:sz w:val="24"/>
        </w:rPr>
        <w:t>l. I. odst. 1 této smlouvy provede zhotovitel v tomto časovém rozmezí:</w:t>
      </w:r>
    </w:p>
    <w:p w14:paraId="2B37F079" w14:textId="591DCF2D" w:rsidR="001D6CF9" w:rsidRPr="00470669" w:rsidRDefault="001D6CF9" w:rsidP="001D6CF9">
      <w:pPr>
        <w:pStyle w:val="Odstavecseseznamem"/>
        <w:numPr>
          <w:ilvl w:val="0"/>
          <w:numId w:val="17"/>
        </w:numPr>
        <w:ind w:left="851" w:hanging="426"/>
        <w:contextualSpacing w:val="0"/>
        <w:jc w:val="both"/>
        <w:rPr>
          <w:rFonts w:asciiTheme="minorHAnsi" w:hAnsiTheme="minorHAnsi"/>
          <w:sz w:val="24"/>
        </w:rPr>
      </w:pPr>
      <w:r w:rsidRPr="00470669">
        <w:rPr>
          <w:rFonts w:asciiTheme="minorHAnsi" w:hAnsiTheme="minorHAnsi"/>
          <w:sz w:val="24"/>
        </w:rPr>
        <w:t xml:space="preserve">zahájení prací </w:t>
      </w:r>
      <w:r w:rsidR="00F62A04" w:rsidRPr="00470669">
        <w:rPr>
          <w:rFonts w:asciiTheme="minorHAnsi" w:hAnsiTheme="minorHAnsi"/>
          <w:sz w:val="24"/>
        </w:rPr>
        <w:t>neprodleně po uzavření smlouvy</w:t>
      </w:r>
    </w:p>
    <w:p w14:paraId="01485B42" w14:textId="50A07C91" w:rsidR="0025415C" w:rsidRPr="00F33E52" w:rsidRDefault="001D6CF9" w:rsidP="00D92B8C">
      <w:pPr>
        <w:pStyle w:val="Odstavecseseznamem"/>
        <w:numPr>
          <w:ilvl w:val="0"/>
          <w:numId w:val="17"/>
        </w:numPr>
        <w:ind w:left="850" w:hanging="425"/>
        <w:contextualSpacing w:val="0"/>
        <w:jc w:val="both"/>
        <w:rPr>
          <w:rFonts w:cs="Calibri"/>
          <w:sz w:val="24"/>
        </w:rPr>
      </w:pPr>
      <w:r w:rsidRPr="00F33E52">
        <w:rPr>
          <w:rFonts w:asciiTheme="minorHAnsi" w:hAnsiTheme="minorHAnsi"/>
          <w:sz w:val="24"/>
        </w:rPr>
        <w:t xml:space="preserve">dokončení prací </w:t>
      </w:r>
      <w:r w:rsidR="007A7E43" w:rsidRPr="00F33E52">
        <w:rPr>
          <w:rFonts w:asciiTheme="minorHAnsi" w:hAnsiTheme="minorHAnsi"/>
          <w:sz w:val="24"/>
        </w:rPr>
        <w:t>v rozsahu dle této smlouvy</w:t>
      </w:r>
      <w:r w:rsidR="007A7E43" w:rsidRPr="006C5C9B">
        <w:rPr>
          <w:rFonts w:asciiTheme="minorHAnsi" w:hAnsiTheme="minorHAnsi"/>
          <w:sz w:val="24"/>
        </w:rPr>
        <w:t xml:space="preserve"> nejpozději </w:t>
      </w:r>
      <w:r w:rsidR="00F62A04" w:rsidRPr="006C5C9B">
        <w:rPr>
          <w:rFonts w:asciiTheme="minorHAnsi" w:hAnsiTheme="minorHAnsi"/>
          <w:sz w:val="24"/>
        </w:rPr>
        <w:t xml:space="preserve">do </w:t>
      </w:r>
      <w:r w:rsidR="00C73A70">
        <w:rPr>
          <w:rFonts w:asciiTheme="minorHAnsi" w:hAnsiTheme="minorHAnsi"/>
          <w:sz w:val="24"/>
        </w:rPr>
        <w:t>3</w:t>
      </w:r>
      <w:r w:rsidR="0095331B" w:rsidRPr="006C5C9B">
        <w:rPr>
          <w:rFonts w:asciiTheme="minorHAnsi" w:hAnsiTheme="minorHAnsi"/>
          <w:sz w:val="24"/>
        </w:rPr>
        <w:t xml:space="preserve">. </w:t>
      </w:r>
      <w:r w:rsidR="0057013F" w:rsidRPr="006C5C9B">
        <w:rPr>
          <w:rFonts w:asciiTheme="minorHAnsi" w:hAnsiTheme="minorHAnsi"/>
          <w:sz w:val="24"/>
        </w:rPr>
        <w:t>1</w:t>
      </w:r>
      <w:r w:rsidR="002F2E19" w:rsidRPr="006C5C9B">
        <w:rPr>
          <w:rFonts w:asciiTheme="minorHAnsi" w:hAnsiTheme="minorHAnsi"/>
          <w:sz w:val="24"/>
        </w:rPr>
        <w:t>2</w:t>
      </w:r>
      <w:r w:rsidR="0095331B" w:rsidRPr="006C5C9B">
        <w:rPr>
          <w:rFonts w:asciiTheme="minorHAnsi" w:hAnsiTheme="minorHAnsi"/>
          <w:sz w:val="24"/>
        </w:rPr>
        <w:t>. 20</w:t>
      </w:r>
      <w:r w:rsidR="002F2E19" w:rsidRPr="006C5C9B">
        <w:rPr>
          <w:rFonts w:asciiTheme="minorHAnsi" w:hAnsiTheme="minorHAnsi"/>
          <w:sz w:val="24"/>
        </w:rPr>
        <w:t>2</w:t>
      </w:r>
      <w:r w:rsidR="006C5C9B" w:rsidRPr="006C5C9B">
        <w:rPr>
          <w:rFonts w:asciiTheme="minorHAnsi" w:hAnsiTheme="minorHAnsi"/>
          <w:sz w:val="24"/>
        </w:rPr>
        <w:t>5</w:t>
      </w:r>
      <w:r w:rsidR="00D92B8C" w:rsidRPr="00F33E52">
        <w:rPr>
          <w:rFonts w:asciiTheme="minorHAnsi" w:hAnsiTheme="minorHAnsi"/>
          <w:color w:val="FF0000"/>
          <w:sz w:val="24"/>
        </w:rPr>
        <w:t>.</w:t>
      </w:r>
    </w:p>
    <w:p w14:paraId="205641E2" w14:textId="77777777" w:rsidR="0069606D" w:rsidRPr="00D92B8C" w:rsidRDefault="0069606D" w:rsidP="00D92B8C">
      <w:pPr>
        <w:pStyle w:val="Bezmezer"/>
        <w:rPr>
          <w:rFonts w:cs="Calibri"/>
          <w:sz w:val="24"/>
        </w:rPr>
      </w:pPr>
    </w:p>
    <w:p w14:paraId="1C293F6F" w14:textId="77777777" w:rsidR="008C71B3" w:rsidRPr="00470669" w:rsidRDefault="008C71B3" w:rsidP="006C5C9B">
      <w:pPr>
        <w:keepNext/>
        <w:spacing w:before="120" w:line="240" w:lineRule="atLeast"/>
        <w:jc w:val="center"/>
        <w:outlineLvl w:val="0"/>
        <w:rPr>
          <w:rFonts w:asciiTheme="minorHAnsi" w:hAnsiTheme="minorHAnsi"/>
          <w:b/>
          <w:color w:val="000000"/>
          <w:sz w:val="24"/>
        </w:rPr>
      </w:pPr>
      <w:r w:rsidRPr="00470669">
        <w:rPr>
          <w:rFonts w:asciiTheme="minorHAnsi" w:hAnsiTheme="minorHAnsi"/>
          <w:b/>
          <w:color w:val="000000"/>
          <w:sz w:val="24"/>
        </w:rPr>
        <w:t>Článek III.</w:t>
      </w:r>
    </w:p>
    <w:p w14:paraId="75733474" w14:textId="77777777" w:rsidR="008C71B3" w:rsidRPr="00470669" w:rsidRDefault="008C71B3" w:rsidP="008C71B3">
      <w:pPr>
        <w:jc w:val="center"/>
        <w:rPr>
          <w:rFonts w:asciiTheme="minorHAnsi" w:hAnsiTheme="minorHAnsi"/>
          <w:b/>
          <w:sz w:val="24"/>
        </w:rPr>
      </w:pPr>
      <w:r w:rsidRPr="00470669">
        <w:rPr>
          <w:rFonts w:asciiTheme="minorHAnsi" w:hAnsiTheme="minorHAnsi"/>
          <w:b/>
          <w:sz w:val="24"/>
        </w:rPr>
        <w:t>Cena díla a platební podmínky</w:t>
      </w:r>
    </w:p>
    <w:p w14:paraId="5FB029A5" w14:textId="77777777" w:rsidR="008C71B3" w:rsidRPr="00470669" w:rsidRDefault="008C71B3" w:rsidP="008C71B3">
      <w:pPr>
        <w:numPr>
          <w:ilvl w:val="0"/>
          <w:numId w:val="18"/>
        </w:numPr>
        <w:spacing w:line="240" w:lineRule="atLeast"/>
        <w:jc w:val="both"/>
        <w:outlineLvl w:val="0"/>
        <w:rPr>
          <w:rFonts w:asciiTheme="minorHAnsi" w:hAnsiTheme="minorHAnsi"/>
          <w:color w:val="000000"/>
          <w:sz w:val="24"/>
        </w:rPr>
      </w:pPr>
      <w:r w:rsidRPr="00470669">
        <w:rPr>
          <w:rFonts w:asciiTheme="minorHAnsi" w:hAnsiTheme="minorHAnsi"/>
          <w:color w:val="000000"/>
          <w:sz w:val="24"/>
        </w:rPr>
        <w:t>Cena je zpracována v souladu se zákonem č. 526/1990 Sb., o cenách a s prováděcími předpisy.</w:t>
      </w:r>
    </w:p>
    <w:p w14:paraId="2CFB4778" w14:textId="42E704EA" w:rsidR="00E714A7" w:rsidRPr="00E714A7" w:rsidRDefault="00E714A7" w:rsidP="00E714A7">
      <w:pPr>
        <w:pStyle w:val="Zkladntext"/>
        <w:numPr>
          <w:ilvl w:val="0"/>
          <w:numId w:val="18"/>
        </w:numPr>
        <w:rPr>
          <w:rFonts w:asciiTheme="minorHAnsi" w:hAnsiTheme="minorHAnsi"/>
          <w:sz w:val="24"/>
        </w:rPr>
      </w:pPr>
      <w:r w:rsidRPr="00470669">
        <w:rPr>
          <w:rFonts w:asciiTheme="minorHAnsi" w:hAnsiTheme="minorHAnsi"/>
          <w:sz w:val="24"/>
        </w:rPr>
        <w:t>Cena díla</w:t>
      </w:r>
      <w:r w:rsidRPr="00470669">
        <w:rPr>
          <w:rFonts w:asciiTheme="minorHAnsi" w:hAnsiTheme="minorHAnsi"/>
          <w:iCs/>
          <w:sz w:val="24"/>
        </w:rPr>
        <w:t xml:space="preserve"> </w:t>
      </w:r>
      <w:r>
        <w:rPr>
          <w:rFonts w:asciiTheme="minorHAnsi" w:hAnsiTheme="minorHAnsi"/>
          <w:iCs/>
          <w:sz w:val="24"/>
        </w:rPr>
        <w:t xml:space="preserve">ve výši </w:t>
      </w:r>
      <w:r w:rsidR="004347F9" w:rsidRPr="00AA21D8">
        <w:rPr>
          <w:rFonts w:asciiTheme="minorHAnsi" w:hAnsiTheme="minorHAnsi"/>
          <w:iCs/>
          <w:sz w:val="24"/>
        </w:rPr>
        <w:t>179.367,50</w:t>
      </w:r>
      <w:r w:rsidRPr="00AA21D8">
        <w:rPr>
          <w:rFonts w:asciiTheme="minorHAnsi" w:hAnsiTheme="minorHAnsi"/>
          <w:iCs/>
          <w:sz w:val="24"/>
        </w:rPr>
        <w:t xml:space="preserve"> Kč</w:t>
      </w:r>
      <w:r>
        <w:rPr>
          <w:rFonts w:asciiTheme="minorHAnsi" w:hAnsiTheme="minorHAnsi"/>
          <w:iCs/>
          <w:sz w:val="24"/>
        </w:rPr>
        <w:t xml:space="preserve"> </w:t>
      </w:r>
      <w:r w:rsidR="004347F9">
        <w:rPr>
          <w:rFonts w:asciiTheme="minorHAnsi" w:hAnsiTheme="minorHAnsi"/>
          <w:iCs/>
          <w:sz w:val="24"/>
        </w:rPr>
        <w:t xml:space="preserve">bez DPH </w:t>
      </w:r>
      <w:r w:rsidRPr="00470669">
        <w:rPr>
          <w:rFonts w:asciiTheme="minorHAnsi" w:hAnsiTheme="minorHAnsi"/>
          <w:iCs/>
          <w:sz w:val="24"/>
        </w:rPr>
        <w:t>se sjednává dohodou smluvních stran</w:t>
      </w:r>
      <w:r>
        <w:rPr>
          <w:rFonts w:asciiTheme="minorHAnsi" w:hAnsiTheme="minorHAnsi"/>
          <w:iCs/>
          <w:sz w:val="24"/>
        </w:rPr>
        <w:t xml:space="preserve">. </w:t>
      </w:r>
      <w:r w:rsidRPr="00E714A7">
        <w:rPr>
          <w:rFonts w:asciiTheme="minorHAnsi" w:hAnsiTheme="minorHAnsi"/>
          <w:sz w:val="24"/>
        </w:rPr>
        <w:t xml:space="preserve">Sjednaná odměna je sjednána jako konečná, nejvýše přípustná a není možné ji překročit. </w:t>
      </w:r>
    </w:p>
    <w:p w14:paraId="3E079B4F" w14:textId="77777777" w:rsidR="00D2380F" w:rsidRPr="00470669" w:rsidRDefault="00D2380F" w:rsidP="00D2380F">
      <w:pPr>
        <w:pStyle w:val="Odstavecseseznamem1"/>
        <w:numPr>
          <w:ilvl w:val="0"/>
          <w:numId w:val="18"/>
        </w:numPr>
        <w:jc w:val="both"/>
        <w:rPr>
          <w:rFonts w:asciiTheme="minorHAnsi" w:hAnsiTheme="minorHAnsi"/>
          <w:sz w:val="24"/>
        </w:rPr>
      </w:pPr>
      <w:r w:rsidRPr="00470669">
        <w:rPr>
          <w:rFonts w:asciiTheme="minorHAnsi" w:hAnsiTheme="minorHAnsi"/>
          <w:sz w:val="24"/>
        </w:rPr>
        <w:lastRenderedPageBreak/>
        <w:t xml:space="preserve">Objednatel připouští úpravu ceny díla pouze v případě změn, které si sám vyžádá. Veškeré vícepráce, jejichž realizace bude předem písemně odsouhlasena objednavatelem, budou oceněny v cenové úrovni nabídky zhotovitele. Pokud zhotovitel provede vícepráce bez předchozího </w:t>
      </w:r>
      <w:r w:rsidR="007A7E43" w:rsidRPr="00470669">
        <w:rPr>
          <w:rFonts w:asciiTheme="minorHAnsi" w:hAnsiTheme="minorHAnsi"/>
          <w:sz w:val="24"/>
        </w:rPr>
        <w:t>odsouhlasení objednavatelem</w:t>
      </w:r>
      <w:r w:rsidRPr="00470669">
        <w:rPr>
          <w:rFonts w:asciiTheme="minorHAnsi" w:hAnsiTheme="minorHAnsi"/>
          <w:sz w:val="24"/>
        </w:rPr>
        <w:t xml:space="preserve">, nebudou tyto </w:t>
      </w:r>
      <w:r w:rsidR="007A7E43" w:rsidRPr="00470669">
        <w:rPr>
          <w:rFonts w:asciiTheme="minorHAnsi" w:hAnsiTheme="minorHAnsi"/>
          <w:sz w:val="24"/>
        </w:rPr>
        <w:t>vícepráce objednatele u</w:t>
      </w:r>
      <w:r w:rsidRPr="00470669">
        <w:rPr>
          <w:rFonts w:asciiTheme="minorHAnsi" w:hAnsiTheme="minorHAnsi"/>
          <w:sz w:val="24"/>
        </w:rPr>
        <w:t>hrazeny.</w:t>
      </w:r>
    </w:p>
    <w:p w14:paraId="44DDEBC2" w14:textId="21B6E46C" w:rsidR="008C71B3" w:rsidRPr="00470669" w:rsidRDefault="008C71B3" w:rsidP="008C71B3">
      <w:pPr>
        <w:pStyle w:val="Zkladntext"/>
        <w:numPr>
          <w:ilvl w:val="0"/>
          <w:numId w:val="18"/>
        </w:numPr>
        <w:rPr>
          <w:rFonts w:asciiTheme="minorHAnsi" w:hAnsiTheme="minorHAnsi"/>
          <w:sz w:val="24"/>
        </w:rPr>
      </w:pPr>
      <w:r w:rsidRPr="00470669">
        <w:rPr>
          <w:rFonts w:asciiTheme="minorHAnsi" w:hAnsiTheme="minorHAnsi"/>
          <w:color w:val="000000"/>
          <w:sz w:val="24"/>
        </w:rPr>
        <w:t>Vyúčtování ceny díla zhotovitel provede formou faktury – daňového dokladu</w:t>
      </w:r>
      <w:r w:rsidR="00C44E1C" w:rsidRPr="00470669">
        <w:rPr>
          <w:rFonts w:asciiTheme="minorHAnsi" w:hAnsiTheme="minorHAnsi"/>
          <w:color w:val="000000"/>
          <w:sz w:val="24"/>
        </w:rPr>
        <w:t xml:space="preserve">, který bude obsahovat jako přílohu </w:t>
      </w:r>
      <w:r w:rsidR="00284090">
        <w:rPr>
          <w:rFonts w:asciiTheme="minorHAnsi" w:hAnsiTheme="minorHAnsi"/>
          <w:color w:val="000000"/>
          <w:sz w:val="24"/>
        </w:rPr>
        <w:t>detailní rozpis nákladů</w:t>
      </w:r>
      <w:r w:rsidR="00C44E1C" w:rsidRPr="00470669">
        <w:rPr>
          <w:rFonts w:asciiTheme="minorHAnsi" w:hAnsiTheme="minorHAnsi"/>
          <w:color w:val="000000"/>
          <w:sz w:val="24"/>
        </w:rPr>
        <w:t>.</w:t>
      </w:r>
    </w:p>
    <w:p w14:paraId="10AA44F3" w14:textId="201C7143" w:rsidR="008C71B3" w:rsidRPr="00470669" w:rsidRDefault="00B22680" w:rsidP="008C71B3">
      <w:pPr>
        <w:pStyle w:val="Zkladntext"/>
        <w:numPr>
          <w:ilvl w:val="0"/>
          <w:numId w:val="18"/>
        </w:numPr>
        <w:rPr>
          <w:rFonts w:asciiTheme="minorHAnsi" w:hAnsiTheme="minorHAnsi"/>
          <w:sz w:val="24"/>
        </w:rPr>
      </w:pPr>
      <w:r>
        <w:rPr>
          <w:rFonts w:asciiTheme="minorHAnsi" w:hAnsiTheme="minorHAnsi"/>
          <w:sz w:val="24"/>
        </w:rPr>
        <w:t>F</w:t>
      </w:r>
      <w:r w:rsidR="008C71B3" w:rsidRPr="00470669">
        <w:rPr>
          <w:rFonts w:asciiTheme="minorHAnsi" w:hAnsiTheme="minorHAnsi"/>
          <w:sz w:val="24"/>
        </w:rPr>
        <w:t xml:space="preserve">aktura (daňový doklad) musí v souladu s platnou právní úpravou obsahovat mimo jiné tyto náležitosti: </w:t>
      </w:r>
    </w:p>
    <w:p w14:paraId="36E1E077" w14:textId="77777777" w:rsidR="008C71B3" w:rsidRPr="00470669" w:rsidRDefault="008C71B3" w:rsidP="008C71B3">
      <w:pPr>
        <w:pStyle w:val="Odrky"/>
        <w:numPr>
          <w:ilvl w:val="0"/>
          <w:numId w:val="19"/>
        </w:numPr>
        <w:rPr>
          <w:rFonts w:asciiTheme="minorHAnsi" w:hAnsiTheme="minorHAnsi"/>
        </w:rPr>
      </w:pPr>
      <w:r w:rsidRPr="00470669">
        <w:rPr>
          <w:rFonts w:asciiTheme="minorHAnsi" w:hAnsiTheme="minorHAnsi"/>
        </w:rPr>
        <w:t>číslo smlouvy</w:t>
      </w:r>
    </w:p>
    <w:p w14:paraId="0699CE09" w14:textId="77777777" w:rsidR="008C71B3" w:rsidRPr="00470669" w:rsidRDefault="008C71B3" w:rsidP="008C71B3">
      <w:pPr>
        <w:pStyle w:val="Odrky"/>
        <w:numPr>
          <w:ilvl w:val="0"/>
          <w:numId w:val="19"/>
        </w:numPr>
        <w:rPr>
          <w:rFonts w:asciiTheme="minorHAnsi" w:hAnsiTheme="minorHAnsi"/>
          <w:color w:val="000000"/>
        </w:rPr>
      </w:pPr>
      <w:r w:rsidRPr="00470669">
        <w:rPr>
          <w:rFonts w:asciiTheme="minorHAnsi" w:hAnsiTheme="minorHAnsi"/>
          <w:color w:val="000000"/>
        </w:rPr>
        <w:t>soupis provedených prací dokladující oprávněnost fakturované částky potvrzený objednatelem</w:t>
      </w:r>
    </w:p>
    <w:p w14:paraId="7218743D" w14:textId="20F42E2C" w:rsidR="008C71B3" w:rsidRPr="00470669" w:rsidRDefault="008C71B3" w:rsidP="008C71B3">
      <w:pPr>
        <w:numPr>
          <w:ilvl w:val="0"/>
          <w:numId w:val="19"/>
        </w:numPr>
        <w:suppressAutoHyphens/>
        <w:jc w:val="both"/>
        <w:rPr>
          <w:rFonts w:asciiTheme="minorHAnsi" w:hAnsiTheme="minorHAnsi"/>
          <w:sz w:val="24"/>
        </w:rPr>
      </w:pPr>
      <w:r w:rsidRPr="00470669">
        <w:rPr>
          <w:rFonts w:asciiTheme="minorHAnsi" w:hAnsiTheme="minorHAnsi"/>
          <w:sz w:val="24"/>
        </w:rPr>
        <w:t>datum zdanitelného plnění a další náležitosti daňového dokladu v souladu s § 2</w:t>
      </w:r>
      <w:r w:rsidR="007A7E43" w:rsidRPr="00470669">
        <w:rPr>
          <w:rFonts w:asciiTheme="minorHAnsi" w:hAnsiTheme="minorHAnsi"/>
          <w:sz w:val="24"/>
        </w:rPr>
        <w:t>9</w:t>
      </w:r>
      <w:r w:rsidRPr="00470669">
        <w:rPr>
          <w:rFonts w:asciiTheme="minorHAnsi" w:hAnsiTheme="minorHAnsi"/>
          <w:sz w:val="24"/>
        </w:rPr>
        <w:t xml:space="preserve"> zákona č. 235/2004 Sb., </w:t>
      </w:r>
      <w:r w:rsidR="007A7E43" w:rsidRPr="00470669">
        <w:rPr>
          <w:rFonts w:asciiTheme="minorHAnsi" w:hAnsiTheme="minorHAnsi"/>
          <w:sz w:val="24"/>
        </w:rPr>
        <w:t xml:space="preserve">zákon </w:t>
      </w:r>
      <w:r w:rsidRPr="00470669">
        <w:rPr>
          <w:rFonts w:asciiTheme="minorHAnsi" w:hAnsiTheme="minorHAnsi"/>
          <w:sz w:val="24"/>
        </w:rPr>
        <w:t>o DPH</w:t>
      </w:r>
      <w:r w:rsidR="00C87743">
        <w:rPr>
          <w:rFonts w:asciiTheme="minorHAnsi" w:hAnsiTheme="minorHAnsi"/>
          <w:sz w:val="24"/>
        </w:rPr>
        <w:t>,</w:t>
      </w:r>
      <w:r w:rsidRPr="00470669">
        <w:rPr>
          <w:rFonts w:asciiTheme="minorHAnsi" w:hAnsiTheme="minorHAnsi"/>
          <w:sz w:val="24"/>
        </w:rPr>
        <w:t xml:space="preserve"> ve znění pozdějších předpisů (výpočet DPH na haléře)</w:t>
      </w:r>
      <w:r w:rsidR="00F97E0A">
        <w:rPr>
          <w:rFonts w:asciiTheme="minorHAnsi" w:hAnsiTheme="minorHAnsi"/>
          <w:sz w:val="24"/>
        </w:rPr>
        <w:t>.</w:t>
      </w:r>
    </w:p>
    <w:p w14:paraId="2F30399A" w14:textId="3DC23B7A" w:rsidR="008C71B3" w:rsidRPr="00470669" w:rsidRDefault="008C71B3" w:rsidP="008C71B3">
      <w:pPr>
        <w:tabs>
          <w:tab w:val="num" w:pos="9070"/>
        </w:tabs>
        <w:ind w:left="357"/>
        <w:jc w:val="both"/>
        <w:rPr>
          <w:rFonts w:asciiTheme="minorHAnsi" w:hAnsiTheme="minorHAnsi"/>
          <w:sz w:val="24"/>
        </w:rPr>
      </w:pPr>
      <w:r w:rsidRPr="00470669">
        <w:rPr>
          <w:rFonts w:asciiTheme="minorHAnsi" w:hAnsiTheme="minorHAnsi"/>
          <w:sz w:val="24"/>
        </w:rPr>
        <w:t>V případě, že daňový doklad nebude obsahovat náležitosti dle tohoto článku, je objednatel oprávněn t</w:t>
      </w:r>
      <w:r w:rsidR="00F97E0A">
        <w:rPr>
          <w:rFonts w:asciiTheme="minorHAnsi" w:hAnsiTheme="minorHAnsi"/>
          <w:sz w:val="24"/>
        </w:rPr>
        <w:t>en</w:t>
      </w:r>
      <w:r w:rsidRPr="00470669">
        <w:rPr>
          <w:rFonts w:asciiTheme="minorHAnsi" w:hAnsiTheme="minorHAnsi"/>
          <w:sz w:val="24"/>
        </w:rPr>
        <w:t>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681EA315" w14:textId="24A269AF" w:rsidR="008C71B3" w:rsidRPr="00470669" w:rsidRDefault="008C71B3" w:rsidP="008C71B3">
      <w:pPr>
        <w:numPr>
          <w:ilvl w:val="0"/>
          <w:numId w:val="18"/>
        </w:numPr>
        <w:jc w:val="both"/>
        <w:rPr>
          <w:rFonts w:asciiTheme="minorHAnsi" w:hAnsiTheme="minorHAnsi"/>
          <w:sz w:val="24"/>
        </w:rPr>
      </w:pPr>
      <w:r w:rsidRPr="00470669">
        <w:rPr>
          <w:rFonts w:asciiTheme="minorHAnsi" w:hAnsiTheme="minorHAnsi"/>
          <w:sz w:val="24"/>
        </w:rPr>
        <w:t xml:space="preserve">Daňový doklad je splatný ve lhůtě </w:t>
      </w:r>
      <w:r w:rsidR="00496402">
        <w:rPr>
          <w:rFonts w:asciiTheme="minorHAnsi" w:hAnsiTheme="minorHAnsi"/>
          <w:sz w:val="24"/>
        </w:rPr>
        <w:t>3</w:t>
      </w:r>
      <w:r w:rsidRPr="00470669">
        <w:rPr>
          <w:rFonts w:asciiTheme="minorHAnsi" w:hAnsiTheme="minorHAnsi"/>
          <w:sz w:val="24"/>
        </w:rPr>
        <w:t xml:space="preserve">0 kalendářních dnů ode dne vystavení, a to </w:t>
      </w:r>
      <w:r w:rsidR="00A74464" w:rsidRPr="00470669">
        <w:rPr>
          <w:rFonts w:asciiTheme="minorHAnsi" w:hAnsiTheme="minorHAnsi"/>
          <w:sz w:val="24"/>
        </w:rPr>
        <w:t>p</w:t>
      </w:r>
      <w:r w:rsidR="00A74464">
        <w:rPr>
          <w:rFonts w:asciiTheme="minorHAnsi" w:hAnsiTheme="minorHAnsi"/>
          <w:sz w:val="24"/>
        </w:rPr>
        <w:t>o</w:t>
      </w:r>
      <w:r w:rsidR="00A74464" w:rsidRPr="00470669">
        <w:rPr>
          <w:rFonts w:asciiTheme="minorHAnsi" w:hAnsiTheme="minorHAnsi"/>
          <w:sz w:val="24"/>
        </w:rPr>
        <w:t xml:space="preserve"> </w:t>
      </w:r>
      <w:r w:rsidRPr="00470669">
        <w:rPr>
          <w:rFonts w:asciiTheme="minorHAnsi" w:hAnsiTheme="minorHAnsi"/>
          <w:sz w:val="24"/>
        </w:rPr>
        <w:t>předání a převzetí díla</w:t>
      </w:r>
      <w:r w:rsidR="00D33C5B" w:rsidRPr="00470669">
        <w:rPr>
          <w:rFonts w:asciiTheme="minorHAnsi" w:hAnsiTheme="minorHAnsi"/>
          <w:sz w:val="24"/>
        </w:rPr>
        <w:t xml:space="preserve"> nebo jeho části</w:t>
      </w:r>
      <w:r w:rsidRPr="00470669">
        <w:rPr>
          <w:rFonts w:asciiTheme="minorHAnsi" w:hAnsiTheme="minorHAnsi"/>
          <w:sz w:val="24"/>
        </w:rPr>
        <w:t>.</w:t>
      </w:r>
    </w:p>
    <w:p w14:paraId="7A634A2C" w14:textId="77777777" w:rsidR="008C71B3" w:rsidRDefault="008C71B3" w:rsidP="008C71B3">
      <w:pPr>
        <w:numPr>
          <w:ilvl w:val="0"/>
          <w:numId w:val="18"/>
        </w:numPr>
        <w:jc w:val="both"/>
        <w:rPr>
          <w:rFonts w:asciiTheme="minorHAnsi" w:hAnsiTheme="minorHAnsi"/>
          <w:sz w:val="24"/>
        </w:rPr>
      </w:pPr>
      <w:r w:rsidRPr="00470669">
        <w:rPr>
          <w:rFonts w:asciiTheme="minorHAnsi" w:hAnsiTheme="minorHAnsi"/>
          <w:sz w:val="24"/>
        </w:rPr>
        <w:t>Daňový doklad je považován za uhrazený dnem odepsání fakturované částky z účtu objednatele.</w:t>
      </w:r>
    </w:p>
    <w:p w14:paraId="45F03669" w14:textId="77777777" w:rsidR="00B740E3" w:rsidRDefault="00B740E3" w:rsidP="00B740E3">
      <w:pPr>
        <w:jc w:val="both"/>
        <w:rPr>
          <w:rFonts w:asciiTheme="minorHAnsi" w:hAnsiTheme="minorHAnsi"/>
          <w:sz w:val="24"/>
        </w:rPr>
      </w:pPr>
    </w:p>
    <w:p w14:paraId="24FC5125" w14:textId="77777777" w:rsidR="008857D1" w:rsidRPr="00470669" w:rsidRDefault="008857D1" w:rsidP="0025415C">
      <w:pPr>
        <w:pStyle w:val="Nadpis1"/>
        <w:spacing w:before="120"/>
        <w:jc w:val="center"/>
        <w:rPr>
          <w:sz w:val="24"/>
        </w:rPr>
      </w:pPr>
      <w:r w:rsidRPr="00470669">
        <w:rPr>
          <w:sz w:val="24"/>
        </w:rPr>
        <w:t xml:space="preserve">Článek </w:t>
      </w:r>
      <w:r w:rsidR="005B4123" w:rsidRPr="00470669">
        <w:rPr>
          <w:sz w:val="24"/>
        </w:rPr>
        <w:t>IV</w:t>
      </w:r>
      <w:r w:rsidR="00AD7768" w:rsidRPr="00470669">
        <w:rPr>
          <w:sz w:val="24"/>
        </w:rPr>
        <w:t>.</w:t>
      </w:r>
    </w:p>
    <w:p w14:paraId="7EC1BA99" w14:textId="77777777" w:rsidR="008857D1" w:rsidRPr="00470669" w:rsidRDefault="008857D1" w:rsidP="008857D1">
      <w:pPr>
        <w:jc w:val="center"/>
        <w:rPr>
          <w:rFonts w:asciiTheme="minorHAnsi" w:hAnsiTheme="minorHAnsi"/>
          <w:b/>
          <w:sz w:val="24"/>
        </w:rPr>
      </w:pPr>
      <w:r w:rsidRPr="00470669">
        <w:rPr>
          <w:rFonts w:asciiTheme="minorHAnsi" w:hAnsiTheme="minorHAnsi"/>
          <w:b/>
          <w:sz w:val="24"/>
        </w:rPr>
        <w:t>P</w:t>
      </w:r>
      <w:r w:rsidR="005B4123" w:rsidRPr="00470669">
        <w:rPr>
          <w:rFonts w:asciiTheme="minorHAnsi" w:hAnsiTheme="minorHAnsi"/>
          <w:b/>
          <w:sz w:val="24"/>
        </w:rPr>
        <w:t>ovinnosti a práva objednatele</w:t>
      </w:r>
    </w:p>
    <w:p w14:paraId="69208EB1" w14:textId="77777777" w:rsidR="008857D1" w:rsidRPr="00470669" w:rsidRDefault="008857D1" w:rsidP="004B2E3B">
      <w:pPr>
        <w:pStyle w:val="Odstavecseseznamem1"/>
        <w:numPr>
          <w:ilvl w:val="0"/>
          <w:numId w:val="29"/>
        </w:numPr>
        <w:ind w:left="284"/>
        <w:jc w:val="both"/>
        <w:rPr>
          <w:rFonts w:asciiTheme="minorHAnsi" w:hAnsiTheme="minorHAnsi"/>
          <w:sz w:val="24"/>
        </w:rPr>
      </w:pPr>
      <w:r w:rsidRPr="00470669">
        <w:rPr>
          <w:rFonts w:asciiTheme="minorHAnsi" w:hAnsiTheme="minorHAnsi"/>
          <w:sz w:val="24"/>
        </w:rPr>
        <w:t xml:space="preserve">Objednatel je povinen předat zhotoviteli ke dni podpisu této smlouvy všechny </w:t>
      </w:r>
      <w:r w:rsidR="006054D8" w:rsidRPr="00470669">
        <w:rPr>
          <w:rFonts w:asciiTheme="minorHAnsi" w:hAnsiTheme="minorHAnsi"/>
          <w:sz w:val="24"/>
        </w:rPr>
        <w:t xml:space="preserve">základní </w:t>
      </w:r>
      <w:r w:rsidRPr="00470669">
        <w:rPr>
          <w:rFonts w:asciiTheme="minorHAnsi" w:hAnsiTheme="minorHAnsi"/>
          <w:sz w:val="24"/>
        </w:rPr>
        <w:t>podklady a informace potřebné k plnění předmětu díla podle této smlouvy.</w:t>
      </w:r>
      <w:r w:rsidR="006054D8" w:rsidRPr="00470669">
        <w:rPr>
          <w:rFonts w:asciiTheme="minorHAnsi" w:hAnsiTheme="minorHAnsi"/>
          <w:sz w:val="24"/>
        </w:rPr>
        <w:t xml:space="preserve"> </w:t>
      </w:r>
    </w:p>
    <w:p w14:paraId="045CAF75" w14:textId="77777777" w:rsidR="00840D4A" w:rsidRDefault="008857D1" w:rsidP="004B2E3B">
      <w:pPr>
        <w:pStyle w:val="Odstavecseseznamem1"/>
        <w:numPr>
          <w:ilvl w:val="0"/>
          <w:numId w:val="29"/>
        </w:numPr>
        <w:ind w:left="284"/>
        <w:jc w:val="both"/>
        <w:rPr>
          <w:rFonts w:asciiTheme="minorHAnsi" w:hAnsiTheme="minorHAnsi"/>
          <w:sz w:val="24"/>
        </w:rPr>
      </w:pPr>
      <w:r w:rsidRPr="00470669">
        <w:rPr>
          <w:rFonts w:asciiTheme="minorHAnsi" w:hAnsiTheme="minorHAnsi"/>
          <w:sz w:val="24"/>
        </w:rPr>
        <w:t>Objednatel je povinen poskytnout zhotoviteli potřebnou součinnost nutnou k realizaci díla podle této smlouvy a neprodleně jej informovat o všech změnách v platnosti předaných podkladů a informací.</w:t>
      </w:r>
      <w:r w:rsidR="00840D4A" w:rsidRPr="00840D4A">
        <w:rPr>
          <w:rFonts w:asciiTheme="minorHAnsi" w:hAnsiTheme="minorHAnsi"/>
          <w:sz w:val="24"/>
        </w:rPr>
        <w:t xml:space="preserve"> </w:t>
      </w:r>
    </w:p>
    <w:p w14:paraId="2246541A" w14:textId="3A29FA07" w:rsidR="00840D4A" w:rsidRPr="00840D4A" w:rsidRDefault="00840D4A" w:rsidP="004B2E3B">
      <w:pPr>
        <w:pStyle w:val="Odstavecseseznamem1"/>
        <w:numPr>
          <w:ilvl w:val="0"/>
          <w:numId w:val="29"/>
        </w:numPr>
        <w:ind w:left="284"/>
        <w:jc w:val="both"/>
        <w:rPr>
          <w:rFonts w:asciiTheme="minorHAnsi" w:hAnsiTheme="minorHAnsi"/>
          <w:sz w:val="24"/>
        </w:rPr>
      </w:pPr>
      <w:r w:rsidRPr="00840D4A">
        <w:rPr>
          <w:rFonts w:asciiTheme="minorHAnsi" w:hAnsiTheme="minorHAnsi"/>
          <w:sz w:val="24"/>
        </w:rPr>
        <w:t xml:space="preserve">Objednatel poskytne zhotoviteli pro provedení díla prostory </w:t>
      </w:r>
      <w:r>
        <w:rPr>
          <w:rFonts w:asciiTheme="minorHAnsi" w:hAnsiTheme="minorHAnsi"/>
          <w:sz w:val="24"/>
        </w:rPr>
        <w:t>(</w:t>
      </w:r>
      <w:proofErr w:type="spellStart"/>
      <w:r w:rsidR="00744D7B">
        <w:rPr>
          <w:rFonts w:asciiTheme="minorHAnsi" w:hAnsiTheme="minorHAnsi"/>
          <w:sz w:val="24"/>
        </w:rPr>
        <w:t>xxxxx</w:t>
      </w:r>
      <w:proofErr w:type="spellEnd"/>
      <w:r>
        <w:rPr>
          <w:rFonts w:asciiTheme="minorHAnsi" w:hAnsiTheme="minorHAnsi"/>
          <w:sz w:val="24"/>
        </w:rPr>
        <w:t xml:space="preserve">) </w:t>
      </w:r>
      <w:r w:rsidRPr="00840D4A">
        <w:rPr>
          <w:rFonts w:asciiTheme="minorHAnsi" w:hAnsiTheme="minorHAnsi"/>
          <w:sz w:val="24"/>
        </w:rPr>
        <w:t xml:space="preserve">bezúplatně </w:t>
      </w:r>
      <w:r>
        <w:rPr>
          <w:rFonts w:asciiTheme="minorHAnsi" w:hAnsiTheme="minorHAnsi"/>
          <w:sz w:val="24"/>
        </w:rPr>
        <w:t>dle podmínek specifikovaných v čl. V</w:t>
      </w:r>
      <w:r w:rsidRPr="00840D4A">
        <w:rPr>
          <w:rFonts w:asciiTheme="minorHAnsi" w:hAnsiTheme="minorHAnsi"/>
          <w:sz w:val="24"/>
        </w:rPr>
        <w:t>.</w:t>
      </w:r>
    </w:p>
    <w:p w14:paraId="210F1A1C" w14:textId="1B5F172F" w:rsidR="008857D1" w:rsidRPr="00840D4A" w:rsidRDefault="00840D4A" w:rsidP="004B2E3B">
      <w:pPr>
        <w:pStyle w:val="Odstavecseseznamem1"/>
        <w:numPr>
          <w:ilvl w:val="0"/>
          <w:numId w:val="29"/>
        </w:numPr>
        <w:ind w:left="284"/>
        <w:jc w:val="both"/>
        <w:rPr>
          <w:rFonts w:asciiTheme="minorHAnsi" w:hAnsiTheme="minorHAnsi"/>
          <w:sz w:val="24"/>
        </w:rPr>
      </w:pPr>
      <w:r w:rsidRPr="00840D4A">
        <w:rPr>
          <w:rFonts w:asciiTheme="minorHAnsi" w:hAnsiTheme="minorHAnsi"/>
          <w:sz w:val="24"/>
        </w:rPr>
        <w:t>Objednatel nenese odpovědnost za případné škody, které zhotoviteli při užívání poskytnutých prostor vzniknou ani za úrazy zhotovitele.</w:t>
      </w:r>
    </w:p>
    <w:p w14:paraId="5B6956AC" w14:textId="77777777" w:rsidR="005B4123" w:rsidRPr="00470669" w:rsidRDefault="008857D1" w:rsidP="004B2E3B">
      <w:pPr>
        <w:pStyle w:val="Odstavecseseznamem1"/>
        <w:numPr>
          <w:ilvl w:val="0"/>
          <w:numId w:val="29"/>
        </w:numPr>
        <w:ind w:left="284"/>
        <w:jc w:val="both"/>
        <w:rPr>
          <w:rFonts w:asciiTheme="minorHAnsi" w:hAnsiTheme="minorHAnsi"/>
          <w:sz w:val="24"/>
        </w:rPr>
      </w:pPr>
      <w:r w:rsidRPr="00470669">
        <w:rPr>
          <w:rFonts w:asciiTheme="minorHAnsi" w:hAnsiTheme="minorHAnsi"/>
          <w:sz w:val="24"/>
        </w:rPr>
        <w:t xml:space="preserve">Objednatel je oprávněn průběh provádění díla sledovat a kontrolovat, a to prostřednictvím svých pověřených pracovníků, což je zhotovitel povinen těmto osobám po předchozím oznámení umožnit. </w:t>
      </w:r>
    </w:p>
    <w:p w14:paraId="46A78F35" w14:textId="77777777" w:rsidR="005B4123" w:rsidRDefault="005B4123" w:rsidP="005B4123">
      <w:pPr>
        <w:pStyle w:val="Odstavecseseznamem1"/>
        <w:ind w:left="0"/>
        <w:jc w:val="both"/>
        <w:rPr>
          <w:rFonts w:asciiTheme="minorHAnsi" w:hAnsiTheme="minorHAnsi"/>
          <w:sz w:val="24"/>
        </w:rPr>
      </w:pPr>
    </w:p>
    <w:p w14:paraId="65E29BE6" w14:textId="77777777" w:rsidR="008857D1" w:rsidRPr="00470669" w:rsidRDefault="008857D1" w:rsidP="00284090">
      <w:pPr>
        <w:pStyle w:val="Nadpis1"/>
        <w:spacing w:before="120"/>
        <w:jc w:val="center"/>
        <w:rPr>
          <w:sz w:val="24"/>
        </w:rPr>
      </w:pPr>
      <w:r w:rsidRPr="00470669">
        <w:rPr>
          <w:sz w:val="24"/>
        </w:rPr>
        <w:t xml:space="preserve">Článek </w:t>
      </w:r>
      <w:r w:rsidR="005B4123" w:rsidRPr="00470669">
        <w:rPr>
          <w:sz w:val="24"/>
        </w:rPr>
        <w:t>V</w:t>
      </w:r>
      <w:r w:rsidR="00AD7768" w:rsidRPr="00470669">
        <w:rPr>
          <w:sz w:val="24"/>
        </w:rPr>
        <w:t>.</w:t>
      </w:r>
    </w:p>
    <w:p w14:paraId="4183B573" w14:textId="77777777" w:rsidR="008857D1" w:rsidRDefault="005B4123" w:rsidP="00284090">
      <w:pPr>
        <w:keepNext/>
        <w:spacing w:line="240" w:lineRule="atLeast"/>
        <w:jc w:val="center"/>
        <w:outlineLvl w:val="0"/>
        <w:rPr>
          <w:rFonts w:asciiTheme="minorHAnsi" w:hAnsiTheme="minorHAnsi"/>
          <w:b/>
          <w:color w:val="000000"/>
          <w:sz w:val="24"/>
        </w:rPr>
      </w:pPr>
      <w:r w:rsidRPr="00470669">
        <w:rPr>
          <w:rFonts w:asciiTheme="minorHAnsi" w:hAnsiTheme="minorHAnsi"/>
          <w:b/>
          <w:color w:val="000000"/>
          <w:sz w:val="24"/>
        </w:rPr>
        <w:t xml:space="preserve">Povinnosti </w:t>
      </w:r>
      <w:r w:rsidR="00AD5557" w:rsidRPr="00470669">
        <w:rPr>
          <w:rFonts w:asciiTheme="minorHAnsi" w:hAnsiTheme="minorHAnsi"/>
          <w:b/>
          <w:color w:val="000000"/>
          <w:sz w:val="24"/>
        </w:rPr>
        <w:t xml:space="preserve">a práva </w:t>
      </w:r>
      <w:r w:rsidRPr="00470669">
        <w:rPr>
          <w:rFonts w:asciiTheme="minorHAnsi" w:hAnsiTheme="minorHAnsi"/>
          <w:b/>
          <w:color w:val="000000"/>
          <w:sz w:val="24"/>
        </w:rPr>
        <w:t>zhotovitele</w:t>
      </w:r>
    </w:p>
    <w:p w14:paraId="13D7873C" w14:textId="6059AE9D" w:rsidR="004B2E3B" w:rsidRDefault="00840D4A" w:rsidP="00544F67">
      <w:pPr>
        <w:pStyle w:val="Odstavecseseznamem1"/>
        <w:numPr>
          <w:ilvl w:val="0"/>
          <w:numId w:val="9"/>
        </w:numPr>
        <w:jc w:val="both"/>
        <w:rPr>
          <w:rFonts w:asciiTheme="minorHAnsi" w:hAnsiTheme="minorHAnsi"/>
          <w:sz w:val="24"/>
        </w:rPr>
      </w:pPr>
      <w:r w:rsidRPr="00840D4A">
        <w:rPr>
          <w:rFonts w:asciiTheme="minorHAnsi" w:hAnsiTheme="minorHAnsi"/>
          <w:sz w:val="24"/>
        </w:rPr>
        <w:t xml:space="preserve">Zhotovitel je oprávněn využívat prostory objednatele v areálu Horní Počernice (Cirkusová 1740, </w:t>
      </w:r>
      <w:r w:rsidR="004B2E3B">
        <w:rPr>
          <w:rFonts w:asciiTheme="minorHAnsi" w:hAnsiTheme="minorHAnsi"/>
          <w:sz w:val="24"/>
        </w:rPr>
        <w:t>Praha</w:t>
      </w:r>
      <w:r w:rsidR="0008357B">
        <w:rPr>
          <w:rFonts w:asciiTheme="minorHAnsi" w:hAnsiTheme="minorHAnsi"/>
          <w:sz w:val="24"/>
        </w:rPr>
        <w:t xml:space="preserve"> 9</w:t>
      </w:r>
      <w:r w:rsidR="004B2E3B">
        <w:rPr>
          <w:rFonts w:asciiTheme="minorHAnsi" w:hAnsiTheme="minorHAnsi"/>
          <w:sz w:val="24"/>
        </w:rPr>
        <w:t xml:space="preserve"> - </w:t>
      </w:r>
      <w:r w:rsidRPr="00840D4A">
        <w:rPr>
          <w:rFonts w:asciiTheme="minorHAnsi" w:hAnsiTheme="minorHAnsi"/>
          <w:sz w:val="24"/>
        </w:rPr>
        <w:t>Horní Počernice)</w:t>
      </w:r>
      <w:r w:rsidR="004B2E3B">
        <w:rPr>
          <w:rFonts w:asciiTheme="minorHAnsi" w:hAnsiTheme="minorHAnsi"/>
          <w:sz w:val="24"/>
        </w:rPr>
        <w:t xml:space="preserve"> za těchto podmínek:</w:t>
      </w:r>
    </w:p>
    <w:p w14:paraId="3B5DE9B7" w14:textId="617E95CE" w:rsidR="004B2E3B" w:rsidRDefault="004B2E3B" w:rsidP="00D86DB0">
      <w:pPr>
        <w:pStyle w:val="Odstavecseseznamem1"/>
        <w:numPr>
          <w:ilvl w:val="1"/>
          <w:numId w:val="9"/>
        </w:numPr>
        <w:ind w:left="851" w:hanging="425"/>
        <w:jc w:val="both"/>
        <w:rPr>
          <w:rFonts w:asciiTheme="minorHAnsi" w:hAnsiTheme="minorHAnsi"/>
          <w:sz w:val="24"/>
        </w:rPr>
      </w:pPr>
      <w:r>
        <w:rPr>
          <w:rFonts w:asciiTheme="minorHAnsi" w:hAnsiTheme="minorHAnsi"/>
          <w:sz w:val="24"/>
        </w:rPr>
        <w:t>p</w:t>
      </w:r>
      <w:r w:rsidR="00840D4A" w:rsidRPr="004B2E3B">
        <w:rPr>
          <w:rFonts w:asciiTheme="minorHAnsi" w:hAnsiTheme="minorHAnsi"/>
          <w:sz w:val="24"/>
        </w:rPr>
        <w:t xml:space="preserve">o předchozí dohodě ve všední dny </w:t>
      </w:r>
      <w:r w:rsidRPr="004B2E3B">
        <w:rPr>
          <w:rFonts w:asciiTheme="minorHAnsi" w:hAnsiTheme="minorHAnsi"/>
          <w:sz w:val="24"/>
        </w:rPr>
        <w:t xml:space="preserve">alespoň </w:t>
      </w:r>
      <w:r w:rsidR="00840D4A" w:rsidRPr="004B2E3B">
        <w:rPr>
          <w:rFonts w:asciiTheme="minorHAnsi" w:hAnsiTheme="minorHAnsi"/>
          <w:sz w:val="24"/>
        </w:rPr>
        <w:t>v rozmezí 9:00–16:30</w:t>
      </w:r>
      <w:r w:rsidR="00801948">
        <w:rPr>
          <w:rFonts w:asciiTheme="minorHAnsi" w:hAnsiTheme="minorHAnsi"/>
          <w:sz w:val="24"/>
        </w:rPr>
        <w:t xml:space="preserve"> hod.</w:t>
      </w:r>
      <w:r>
        <w:rPr>
          <w:rFonts w:asciiTheme="minorHAnsi" w:hAnsiTheme="minorHAnsi"/>
          <w:sz w:val="24"/>
        </w:rPr>
        <w:t>;</w:t>
      </w:r>
    </w:p>
    <w:p w14:paraId="32E4610D" w14:textId="39190BBC" w:rsidR="004B2E3B" w:rsidRPr="004B2E3B" w:rsidRDefault="00840D4A" w:rsidP="00D86DB0">
      <w:pPr>
        <w:pStyle w:val="Odstavecseseznamem1"/>
        <w:numPr>
          <w:ilvl w:val="1"/>
          <w:numId w:val="9"/>
        </w:numPr>
        <w:ind w:left="851" w:hanging="425"/>
        <w:jc w:val="both"/>
        <w:rPr>
          <w:rFonts w:asciiTheme="minorHAnsi" w:hAnsiTheme="minorHAnsi"/>
          <w:sz w:val="24"/>
        </w:rPr>
      </w:pPr>
      <w:r w:rsidRPr="004B2E3B">
        <w:rPr>
          <w:rFonts w:asciiTheme="minorHAnsi" w:hAnsiTheme="minorHAnsi"/>
          <w:sz w:val="24"/>
        </w:rPr>
        <w:t>využívá jen prostory vymezené objednatelem</w:t>
      </w:r>
      <w:r w:rsidR="00D86DB0">
        <w:rPr>
          <w:rFonts w:asciiTheme="minorHAnsi" w:hAnsiTheme="minorHAnsi"/>
          <w:sz w:val="24"/>
        </w:rPr>
        <w:t>,</w:t>
      </w:r>
      <w:r w:rsidR="004B2E3B" w:rsidRPr="004B2E3B">
        <w:rPr>
          <w:rFonts w:asciiTheme="minorHAnsi" w:hAnsiTheme="minorHAnsi"/>
          <w:sz w:val="24"/>
        </w:rPr>
        <w:t xml:space="preserve"> a to jen pro </w:t>
      </w:r>
      <w:r w:rsidR="004B2E3B">
        <w:rPr>
          <w:rFonts w:asciiTheme="minorHAnsi" w:hAnsiTheme="minorHAnsi"/>
          <w:sz w:val="24"/>
        </w:rPr>
        <w:t xml:space="preserve">deinstalaci, měření, čištění, </w:t>
      </w:r>
      <w:r w:rsidR="004B2E3B" w:rsidRPr="004B2E3B">
        <w:rPr>
          <w:rFonts w:asciiTheme="minorHAnsi" w:hAnsiTheme="minorHAnsi"/>
          <w:sz w:val="24"/>
        </w:rPr>
        <w:t xml:space="preserve">instalaci děl do připravených rámů a paspart a úpravy, nikoliv pro vlastní výrobu; </w:t>
      </w:r>
    </w:p>
    <w:p w14:paraId="40B28472" w14:textId="492F33D5" w:rsidR="00544F67" w:rsidRDefault="004B2E3B" w:rsidP="00D86DB0">
      <w:pPr>
        <w:pStyle w:val="Odstavecseseznamem1"/>
        <w:numPr>
          <w:ilvl w:val="1"/>
          <w:numId w:val="9"/>
        </w:numPr>
        <w:ind w:left="851" w:hanging="425"/>
        <w:jc w:val="both"/>
        <w:rPr>
          <w:rFonts w:asciiTheme="minorHAnsi" w:hAnsiTheme="minorHAnsi"/>
          <w:sz w:val="24"/>
        </w:rPr>
      </w:pPr>
      <w:r>
        <w:rPr>
          <w:rFonts w:asciiTheme="minorHAnsi" w:hAnsiTheme="minorHAnsi"/>
          <w:sz w:val="24"/>
        </w:rPr>
        <w:t>je povinen chovat se adekvátně tomu, že poskytnuté prostory nejsou dílenské</w:t>
      </w:r>
      <w:r w:rsidR="00840D4A">
        <w:rPr>
          <w:rFonts w:asciiTheme="minorHAnsi" w:hAnsiTheme="minorHAnsi"/>
          <w:sz w:val="24"/>
        </w:rPr>
        <w:t>.</w:t>
      </w:r>
    </w:p>
    <w:p w14:paraId="45BC6AB2" w14:textId="25BF8DE0" w:rsidR="00544F67" w:rsidRDefault="00544F67" w:rsidP="00544F67">
      <w:pPr>
        <w:pStyle w:val="Odstavecseseznamem1"/>
        <w:numPr>
          <w:ilvl w:val="0"/>
          <w:numId w:val="9"/>
        </w:numPr>
        <w:jc w:val="both"/>
        <w:rPr>
          <w:rFonts w:asciiTheme="minorHAnsi" w:hAnsiTheme="minorHAnsi"/>
          <w:sz w:val="24"/>
        </w:rPr>
      </w:pPr>
      <w:r w:rsidRPr="00544F67">
        <w:rPr>
          <w:rFonts w:asciiTheme="minorHAnsi" w:hAnsiTheme="minorHAnsi"/>
          <w:sz w:val="24"/>
        </w:rPr>
        <w:lastRenderedPageBreak/>
        <w:t>Pokud nebude zhotovitel provádět adjustaci v prostorách objednatele, je povinen:</w:t>
      </w:r>
    </w:p>
    <w:p w14:paraId="4BCACC92" w14:textId="156DE0AF" w:rsidR="00C33F7A" w:rsidRPr="00544F67" w:rsidRDefault="00C33F7A" w:rsidP="00D2239C">
      <w:pPr>
        <w:pStyle w:val="Odstavecseseznamem1"/>
        <w:numPr>
          <w:ilvl w:val="1"/>
          <w:numId w:val="9"/>
        </w:numPr>
        <w:ind w:left="851" w:hanging="425"/>
        <w:jc w:val="both"/>
        <w:rPr>
          <w:rFonts w:asciiTheme="minorHAnsi" w:hAnsiTheme="minorHAnsi"/>
          <w:sz w:val="24"/>
        </w:rPr>
      </w:pPr>
      <w:r>
        <w:rPr>
          <w:rFonts w:asciiTheme="minorHAnsi" w:hAnsiTheme="minorHAnsi"/>
          <w:sz w:val="24"/>
        </w:rPr>
        <w:t xml:space="preserve">Zkrátit dobu uskladnění děl </w:t>
      </w:r>
      <w:r w:rsidR="00DE1B4F">
        <w:rPr>
          <w:rFonts w:asciiTheme="minorHAnsi" w:hAnsiTheme="minorHAnsi"/>
          <w:sz w:val="24"/>
        </w:rPr>
        <w:t>mimo prostory objednatele</w:t>
      </w:r>
      <w:r>
        <w:rPr>
          <w:rFonts w:asciiTheme="minorHAnsi" w:hAnsiTheme="minorHAnsi"/>
          <w:sz w:val="24"/>
        </w:rPr>
        <w:t xml:space="preserve"> na minimální dobu a to mj. tím, že přípravu adjustací </w:t>
      </w:r>
      <w:r w:rsidR="00840D4A">
        <w:rPr>
          <w:rFonts w:asciiTheme="minorHAnsi" w:hAnsiTheme="minorHAnsi"/>
          <w:sz w:val="24"/>
        </w:rPr>
        <w:t xml:space="preserve">(výrobu rámů a paspart atd.) </w:t>
      </w:r>
      <w:r>
        <w:rPr>
          <w:rFonts w:asciiTheme="minorHAnsi" w:hAnsiTheme="minorHAnsi"/>
          <w:sz w:val="24"/>
        </w:rPr>
        <w:t xml:space="preserve">provede před vlastní instalací </w:t>
      </w:r>
      <w:r w:rsidR="00840D4A">
        <w:rPr>
          <w:rFonts w:asciiTheme="minorHAnsi" w:hAnsiTheme="minorHAnsi"/>
          <w:sz w:val="24"/>
        </w:rPr>
        <w:t>děl do nich.</w:t>
      </w:r>
    </w:p>
    <w:p w14:paraId="7C51DB62" w14:textId="755EBCC9" w:rsidR="00544F67" w:rsidRDefault="00544F67" w:rsidP="00D2239C">
      <w:pPr>
        <w:pStyle w:val="Odstavecseseznamem1"/>
        <w:numPr>
          <w:ilvl w:val="1"/>
          <w:numId w:val="9"/>
        </w:numPr>
        <w:ind w:left="851" w:hanging="425"/>
        <w:jc w:val="both"/>
        <w:rPr>
          <w:rFonts w:asciiTheme="minorHAnsi" w:hAnsiTheme="minorHAnsi"/>
          <w:sz w:val="24"/>
        </w:rPr>
      </w:pPr>
      <w:r>
        <w:rPr>
          <w:rFonts w:asciiTheme="minorHAnsi" w:hAnsiTheme="minorHAnsi"/>
          <w:sz w:val="24"/>
        </w:rPr>
        <w:t>P</w:t>
      </w:r>
      <w:r w:rsidRPr="00544F67">
        <w:rPr>
          <w:rFonts w:asciiTheme="minorHAnsi" w:hAnsiTheme="minorHAnsi"/>
          <w:sz w:val="24"/>
        </w:rPr>
        <w:t>rokázat pojištění prostor</w:t>
      </w:r>
      <w:r>
        <w:rPr>
          <w:rFonts w:asciiTheme="minorHAnsi" w:hAnsiTheme="minorHAnsi"/>
          <w:sz w:val="24"/>
        </w:rPr>
        <w:t xml:space="preserve">, ve kterém budou probíhat práce a kde budou </w:t>
      </w:r>
      <w:r w:rsidR="00C33F7A">
        <w:rPr>
          <w:rFonts w:asciiTheme="minorHAnsi" w:hAnsiTheme="minorHAnsi"/>
          <w:sz w:val="24"/>
        </w:rPr>
        <w:t xml:space="preserve">díla </w:t>
      </w:r>
      <w:r>
        <w:rPr>
          <w:rFonts w:asciiTheme="minorHAnsi" w:hAnsiTheme="minorHAnsi"/>
          <w:sz w:val="24"/>
        </w:rPr>
        <w:t>skladován</w:t>
      </w:r>
      <w:r w:rsidR="00C33F7A">
        <w:rPr>
          <w:rFonts w:asciiTheme="minorHAnsi" w:hAnsiTheme="minorHAnsi"/>
          <w:sz w:val="24"/>
        </w:rPr>
        <w:t>a</w:t>
      </w:r>
      <w:r w:rsidRPr="00544F67">
        <w:rPr>
          <w:rFonts w:asciiTheme="minorHAnsi" w:hAnsiTheme="minorHAnsi"/>
          <w:sz w:val="24"/>
        </w:rPr>
        <w:t xml:space="preserve"> po dobu </w:t>
      </w:r>
      <w:r>
        <w:rPr>
          <w:rFonts w:asciiTheme="minorHAnsi" w:hAnsiTheme="minorHAnsi"/>
          <w:sz w:val="24"/>
        </w:rPr>
        <w:t>realizace zakázky, tj. od předání</w:t>
      </w:r>
      <w:r w:rsidRPr="00544F67">
        <w:rPr>
          <w:rFonts w:asciiTheme="minorHAnsi" w:hAnsiTheme="minorHAnsi"/>
          <w:sz w:val="24"/>
        </w:rPr>
        <w:t xml:space="preserve"> </w:t>
      </w:r>
      <w:r w:rsidR="00C33F7A">
        <w:rPr>
          <w:rFonts w:asciiTheme="minorHAnsi" w:hAnsiTheme="minorHAnsi"/>
          <w:sz w:val="24"/>
        </w:rPr>
        <w:t xml:space="preserve">děl </w:t>
      </w:r>
      <w:r>
        <w:rPr>
          <w:rFonts w:asciiTheme="minorHAnsi" w:hAnsiTheme="minorHAnsi"/>
          <w:sz w:val="24"/>
        </w:rPr>
        <w:t>až po datum dokončení prací (čl. II</w:t>
      </w:r>
      <w:r w:rsidR="00AF59DB">
        <w:rPr>
          <w:rFonts w:asciiTheme="minorHAnsi" w:hAnsiTheme="minorHAnsi"/>
          <w:sz w:val="24"/>
        </w:rPr>
        <w:t>.</w:t>
      </w:r>
      <w:r>
        <w:rPr>
          <w:rFonts w:asciiTheme="minorHAnsi" w:hAnsiTheme="minorHAnsi"/>
          <w:sz w:val="24"/>
        </w:rPr>
        <w:t xml:space="preserve"> odst. 1</w:t>
      </w:r>
      <w:r w:rsidR="00AF59DB">
        <w:rPr>
          <w:rFonts w:asciiTheme="minorHAnsi" w:hAnsiTheme="minorHAnsi"/>
          <w:sz w:val="24"/>
        </w:rPr>
        <w:t xml:space="preserve"> písm. </w:t>
      </w:r>
      <w:r>
        <w:rPr>
          <w:rFonts w:asciiTheme="minorHAnsi" w:hAnsiTheme="minorHAnsi"/>
          <w:sz w:val="24"/>
        </w:rPr>
        <w:t xml:space="preserve">b) </w:t>
      </w:r>
      <w:r w:rsidRPr="00544F67">
        <w:rPr>
          <w:rFonts w:asciiTheme="minorHAnsi" w:hAnsiTheme="minorHAnsi"/>
          <w:sz w:val="24"/>
        </w:rPr>
        <w:t>a to pro případ zničení, poškození nebo zcizení alespoň do výše 4.000.000</w:t>
      </w:r>
      <w:r>
        <w:rPr>
          <w:rFonts w:asciiTheme="minorHAnsi" w:hAnsiTheme="minorHAnsi"/>
          <w:sz w:val="24"/>
        </w:rPr>
        <w:t xml:space="preserve"> Kč.</w:t>
      </w:r>
    </w:p>
    <w:p w14:paraId="14AA558F" w14:textId="06E20347" w:rsidR="00544F67" w:rsidRDefault="00C33F7A" w:rsidP="00D2239C">
      <w:pPr>
        <w:pStyle w:val="Odstavecseseznamem1"/>
        <w:numPr>
          <w:ilvl w:val="1"/>
          <w:numId w:val="9"/>
        </w:numPr>
        <w:ind w:left="851" w:hanging="425"/>
        <w:jc w:val="both"/>
        <w:rPr>
          <w:rFonts w:asciiTheme="minorHAnsi" w:hAnsiTheme="minorHAnsi"/>
          <w:sz w:val="24"/>
        </w:rPr>
      </w:pPr>
      <w:r>
        <w:rPr>
          <w:rFonts w:asciiTheme="minorHAnsi" w:hAnsiTheme="minorHAnsi"/>
          <w:sz w:val="24"/>
        </w:rPr>
        <w:t>P</w:t>
      </w:r>
      <w:r w:rsidR="00544F67">
        <w:rPr>
          <w:rFonts w:asciiTheme="minorHAnsi" w:hAnsiTheme="minorHAnsi"/>
          <w:sz w:val="24"/>
        </w:rPr>
        <w:t>ro uskladnění děl využívat jen prostory zajištěné elektronickými i mechanickými prostředky proti vloupání a s vhodným, stabilním, klimatem, především zabránit skokovým změnám relativní vzdušné vlhkosti a teploty.</w:t>
      </w:r>
    </w:p>
    <w:p w14:paraId="6A3E1DB4" w14:textId="28F0928F" w:rsidR="00C33F7A" w:rsidRPr="00C33F7A" w:rsidRDefault="00C33F7A" w:rsidP="00D2239C">
      <w:pPr>
        <w:pStyle w:val="Odstavecseseznamem1"/>
        <w:numPr>
          <w:ilvl w:val="1"/>
          <w:numId w:val="9"/>
        </w:numPr>
        <w:ind w:left="851" w:hanging="425"/>
        <w:jc w:val="both"/>
        <w:rPr>
          <w:rFonts w:asciiTheme="minorHAnsi" w:hAnsiTheme="minorHAnsi"/>
          <w:sz w:val="24"/>
        </w:rPr>
      </w:pPr>
      <w:r w:rsidRPr="00C33F7A">
        <w:rPr>
          <w:rFonts w:asciiTheme="minorHAnsi" w:hAnsiTheme="minorHAnsi"/>
          <w:sz w:val="24"/>
        </w:rPr>
        <w:t>Na vlastní náklady zabalit díla, resp. hotové adjustace pro bezpečný transport na adresu objednatele.</w:t>
      </w:r>
    </w:p>
    <w:p w14:paraId="74D4D005" w14:textId="638B914B" w:rsidR="008857D1" w:rsidRPr="00470669" w:rsidRDefault="008857D1" w:rsidP="006602AF">
      <w:pPr>
        <w:pStyle w:val="Odstavecseseznamem1"/>
        <w:numPr>
          <w:ilvl w:val="0"/>
          <w:numId w:val="9"/>
        </w:numPr>
        <w:jc w:val="both"/>
        <w:rPr>
          <w:rFonts w:asciiTheme="minorHAnsi" w:hAnsiTheme="minorHAnsi"/>
          <w:sz w:val="24"/>
        </w:rPr>
      </w:pPr>
      <w:r w:rsidRPr="00470669">
        <w:rPr>
          <w:rFonts w:asciiTheme="minorHAnsi" w:hAnsiTheme="minorHAnsi"/>
          <w:sz w:val="24"/>
        </w:rPr>
        <w:t>Zhotovitel je povinen zajistit realizaci díla s vynaložením vysoké odborné péče a kvality prací.</w:t>
      </w:r>
    </w:p>
    <w:p w14:paraId="36835F07" w14:textId="7BF0D4D4" w:rsidR="00E714A7" w:rsidRDefault="00AD5557" w:rsidP="00284090">
      <w:pPr>
        <w:pStyle w:val="Odstavecseseznamem1"/>
        <w:numPr>
          <w:ilvl w:val="0"/>
          <w:numId w:val="9"/>
        </w:numPr>
        <w:jc w:val="both"/>
        <w:rPr>
          <w:rFonts w:asciiTheme="minorHAnsi" w:hAnsiTheme="minorHAnsi"/>
          <w:sz w:val="24"/>
        </w:rPr>
      </w:pPr>
      <w:r w:rsidRPr="00470669">
        <w:rPr>
          <w:rFonts w:asciiTheme="minorHAnsi" w:hAnsiTheme="minorHAnsi"/>
          <w:sz w:val="24"/>
        </w:rPr>
        <w:t xml:space="preserve">Zhotovitel je povinen </w:t>
      </w:r>
      <w:r w:rsidR="00C73A70">
        <w:rPr>
          <w:rFonts w:asciiTheme="minorHAnsi" w:hAnsiTheme="minorHAnsi"/>
          <w:sz w:val="24"/>
        </w:rPr>
        <w:t>jakékoli úpravy adjustace oproti zadání v příloze 1</w:t>
      </w:r>
      <w:r w:rsidRPr="00470669">
        <w:rPr>
          <w:rFonts w:asciiTheme="minorHAnsi" w:hAnsiTheme="minorHAnsi"/>
          <w:sz w:val="24"/>
        </w:rPr>
        <w:t xml:space="preserve"> před </w:t>
      </w:r>
      <w:r w:rsidR="00D33C5B" w:rsidRPr="00470669">
        <w:rPr>
          <w:rFonts w:asciiTheme="minorHAnsi" w:hAnsiTheme="minorHAnsi"/>
          <w:sz w:val="24"/>
        </w:rPr>
        <w:t xml:space="preserve">samotnou </w:t>
      </w:r>
      <w:r w:rsidRPr="00470669">
        <w:rPr>
          <w:rFonts w:asciiTheme="minorHAnsi" w:hAnsiTheme="minorHAnsi"/>
          <w:sz w:val="24"/>
        </w:rPr>
        <w:t>realizací s odbornými pracovníky objednatele konzultovat.</w:t>
      </w:r>
      <w:r w:rsidR="00272F8F" w:rsidRPr="00470669">
        <w:rPr>
          <w:rFonts w:asciiTheme="minorHAnsi" w:hAnsiTheme="minorHAnsi"/>
          <w:sz w:val="24"/>
        </w:rPr>
        <w:t xml:space="preserve"> Předmětem konzultace je především</w:t>
      </w:r>
      <w:r w:rsidR="00272F8F" w:rsidRPr="00284090">
        <w:rPr>
          <w:rFonts w:asciiTheme="minorHAnsi" w:hAnsiTheme="minorHAnsi"/>
          <w:sz w:val="24"/>
        </w:rPr>
        <w:t xml:space="preserve"> </w:t>
      </w:r>
      <w:r w:rsidR="00C73A70">
        <w:rPr>
          <w:rFonts w:asciiTheme="minorHAnsi" w:hAnsiTheme="minorHAnsi"/>
          <w:sz w:val="24"/>
        </w:rPr>
        <w:t xml:space="preserve">konstrukce pasparty a </w:t>
      </w:r>
      <w:r w:rsidR="00E714A7" w:rsidRPr="00284090">
        <w:rPr>
          <w:rFonts w:asciiTheme="minorHAnsi" w:hAnsiTheme="minorHAnsi"/>
          <w:sz w:val="24"/>
        </w:rPr>
        <w:t>použitý materiál</w:t>
      </w:r>
      <w:r w:rsidR="002C2A26">
        <w:rPr>
          <w:rFonts w:asciiTheme="minorHAnsi" w:hAnsiTheme="minorHAnsi"/>
          <w:sz w:val="24"/>
        </w:rPr>
        <w:t xml:space="preserve"> adjustace</w:t>
      </w:r>
      <w:r w:rsidR="006054D8" w:rsidRPr="00284090">
        <w:rPr>
          <w:rFonts w:asciiTheme="minorHAnsi" w:hAnsiTheme="minorHAnsi"/>
          <w:sz w:val="24"/>
        </w:rPr>
        <w:t>.</w:t>
      </w:r>
    </w:p>
    <w:p w14:paraId="65AD580F" w14:textId="3CE96701" w:rsidR="002C2A26" w:rsidRDefault="002C2A26" w:rsidP="00284090">
      <w:pPr>
        <w:pStyle w:val="Odstavecseseznamem1"/>
        <w:numPr>
          <w:ilvl w:val="0"/>
          <w:numId w:val="9"/>
        </w:numPr>
        <w:jc w:val="both"/>
        <w:rPr>
          <w:rFonts w:asciiTheme="minorHAnsi" w:hAnsiTheme="minorHAnsi"/>
          <w:sz w:val="24"/>
        </w:rPr>
      </w:pPr>
      <w:r>
        <w:rPr>
          <w:rFonts w:asciiTheme="minorHAnsi" w:hAnsiTheme="minorHAnsi"/>
          <w:sz w:val="24"/>
        </w:rPr>
        <w:t>Zhotovitel je povinen informovat odborné pracovníky objednatele o jakýchkoliv poškozeních nebo známkách degradace zjištěných při vyjmutí z původní adjustace.</w:t>
      </w:r>
    </w:p>
    <w:p w14:paraId="7F7F0C4E" w14:textId="011BAE72" w:rsidR="002C2A26" w:rsidRDefault="002C2A26" w:rsidP="00284090">
      <w:pPr>
        <w:pStyle w:val="Odstavecseseznamem1"/>
        <w:numPr>
          <w:ilvl w:val="0"/>
          <w:numId w:val="9"/>
        </w:numPr>
        <w:jc w:val="both"/>
        <w:rPr>
          <w:rFonts w:asciiTheme="minorHAnsi" w:hAnsiTheme="minorHAnsi"/>
          <w:sz w:val="24"/>
        </w:rPr>
      </w:pPr>
      <w:r>
        <w:rPr>
          <w:rFonts w:asciiTheme="minorHAnsi" w:hAnsiTheme="minorHAnsi"/>
          <w:sz w:val="24"/>
        </w:rPr>
        <w:t>Zhotovitel je povinen zajistit jakékoliv dokumenty související s díly, jako jsou původní kartony kryjící zadní stranu rámu a pasparty s čísly a popisy díla, samostatné etikety a jiné dokumenty uvolněné z rubové strany díla nebo adjustace a podobně; je povinen bezpečně je uložit tak, aby byla zachována spojitost s konkrétním dílem a předat je objednateli.</w:t>
      </w:r>
    </w:p>
    <w:p w14:paraId="7DA04C05" w14:textId="77777777" w:rsidR="002C2A26" w:rsidRPr="00284090" w:rsidRDefault="002C2A26" w:rsidP="002C2A26">
      <w:pPr>
        <w:pStyle w:val="Odstavecseseznamem1"/>
        <w:ind w:left="360"/>
        <w:jc w:val="both"/>
        <w:rPr>
          <w:rFonts w:asciiTheme="minorHAnsi" w:hAnsiTheme="minorHAnsi"/>
          <w:sz w:val="24"/>
        </w:rPr>
      </w:pPr>
    </w:p>
    <w:p w14:paraId="14CE1524" w14:textId="77777777" w:rsidR="00D2380F" w:rsidRPr="00470669" w:rsidRDefault="00D2380F" w:rsidP="005B4123">
      <w:pPr>
        <w:tabs>
          <w:tab w:val="num" w:pos="360"/>
        </w:tabs>
        <w:spacing w:before="120" w:line="240" w:lineRule="atLeast"/>
        <w:jc w:val="center"/>
        <w:outlineLvl w:val="0"/>
        <w:rPr>
          <w:rFonts w:asciiTheme="minorHAnsi" w:hAnsiTheme="minorHAnsi"/>
          <w:b/>
          <w:color w:val="000000"/>
          <w:sz w:val="24"/>
        </w:rPr>
      </w:pPr>
      <w:r w:rsidRPr="00470669">
        <w:rPr>
          <w:rFonts w:asciiTheme="minorHAnsi" w:hAnsiTheme="minorHAnsi"/>
          <w:b/>
          <w:color w:val="000000"/>
          <w:sz w:val="24"/>
        </w:rPr>
        <w:t xml:space="preserve">Článek </w:t>
      </w:r>
      <w:r w:rsidR="005B4123" w:rsidRPr="00470669">
        <w:rPr>
          <w:rFonts w:asciiTheme="minorHAnsi" w:hAnsiTheme="minorHAnsi"/>
          <w:b/>
          <w:color w:val="000000"/>
          <w:sz w:val="24"/>
        </w:rPr>
        <w:t>VI</w:t>
      </w:r>
      <w:r w:rsidRPr="00470669">
        <w:rPr>
          <w:rFonts w:asciiTheme="minorHAnsi" w:hAnsiTheme="minorHAnsi"/>
          <w:b/>
          <w:color w:val="000000"/>
          <w:sz w:val="24"/>
        </w:rPr>
        <w:t>.</w:t>
      </w:r>
    </w:p>
    <w:p w14:paraId="410DD1FB" w14:textId="77777777" w:rsidR="00D2380F" w:rsidRPr="00470669" w:rsidRDefault="00D2380F" w:rsidP="00D2380F">
      <w:pPr>
        <w:jc w:val="center"/>
        <w:rPr>
          <w:rFonts w:asciiTheme="minorHAnsi" w:hAnsiTheme="minorHAnsi"/>
          <w:b/>
          <w:sz w:val="24"/>
        </w:rPr>
      </w:pPr>
      <w:r w:rsidRPr="00470669">
        <w:rPr>
          <w:rFonts w:asciiTheme="minorHAnsi" w:hAnsiTheme="minorHAnsi"/>
          <w:b/>
          <w:sz w:val="24"/>
        </w:rPr>
        <w:t>Předání a převzetí díla, záruční doba</w:t>
      </w:r>
    </w:p>
    <w:p w14:paraId="3035EBB9" w14:textId="50798C65" w:rsidR="00D2380F" w:rsidRPr="00C33F7A" w:rsidRDefault="00D2380F" w:rsidP="00892611">
      <w:pPr>
        <w:pStyle w:val="Odstavecseseznamem"/>
        <w:numPr>
          <w:ilvl w:val="0"/>
          <w:numId w:val="20"/>
        </w:numPr>
        <w:spacing w:line="240" w:lineRule="atLeast"/>
        <w:jc w:val="both"/>
        <w:outlineLvl w:val="0"/>
        <w:rPr>
          <w:rFonts w:asciiTheme="minorHAnsi" w:hAnsiTheme="minorHAnsi"/>
          <w:sz w:val="24"/>
        </w:rPr>
      </w:pPr>
      <w:r w:rsidRPr="00470669">
        <w:rPr>
          <w:rFonts w:asciiTheme="minorHAnsi" w:hAnsiTheme="minorHAnsi"/>
          <w:color w:val="000000"/>
          <w:sz w:val="24"/>
        </w:rPr>
        <w:t>O převzetí provedeného díla</w:t>
      </w:r>
      <w:r w:rsidR="00D33C5B" w:rsidRPr="00470669">
        <w:rPr>
          <w:rFonts w:asciiTheme="minorHAnsi" w:hAnsiTheme="minorHAnsi"/>
          <w:color w:val="000000"/>
          <w:sz w:val="24"/>
        </w:rPr>
        <w:t xml:space="preserve"> </w:t>
      </w:r>
      <w:r w:rsidRPr="00470669">
        <w:rPr>
          <w:rFonts w:asciiTheme="minorHAnsi" w:hAnsiTheme="minorHAnsi"/>
          <w:color w:val="000000"/>
          <w:sz w:val="24"/>
        </w:rPr>
        <w:t>objednatelem bud</w:t>
      </w:r>
      <w:r w:rsidR="00892611">
        <w:rPr>
          <w:rFonts w:asciiTheme="minorHAnsi" w:hAnsiTheme="minorHAnsi"/>
          <w:color w:val="000000"/>
          <w:sz w:val="24"/>
        </w:rPr>
        <w:t>e</w:t>
      </w:r>
      <w:r w:rsidRPr="00470669">
        <w:rPr>
          <w:rFonts w:asciiTheme="minorHAnsi" w:hAnsiTheme="minorHAnsi"/>
          <w:color w:val="000000"/>
          <w:sz w:val="24"/>
        </w:rPr>
        <w:t xml:space="preserve"> sepsán předávací protokol, kter</w:t>
      </w:r>
      <w:r w:rsidR="00892611">
        <w:rPr>
          <w:rFonts w:asciiTheme="minorHAnsi" w:hAnsiTheme="minorHAnsi"/>
          <w:color w:val="000000"/>
          <w:sz w:val="24"/>
        </w:rPr>
        <w:t>ý</w:t>
      </w:r>
      <w:r w:rsidRPr="00470669">
        <w:rPr>
          <w:rFonts w:asciiTheme="minorHAnsi" w:hAnsiTheme="minorHAnsi"/>
          <w:color w:val="000000"/>
          <w:sz w:val="24"/>
        </w:rPr>
        <w:t xml:space="preserve"> </w:t>
      </w:r>
      <w:proofErr w:type="gramStart"/>
      <w:r w:rsidRPr="00470669">
        <w:rPr>
          <w:rFonts w:asciiTheme="minorHAnsi" w:hAnsiTheme="minorHAnsi"/>
          <w:color w:val="000000"/>
          <w:sz w:val="24"/>
        </w:rPr>
        <w:t>podepíší</w:t>
      </w:r>
      <w:proofErr w:type="gramEnd"/>
      <w:r w:rsidRPr="00470669">
        <w:rPr>
          <w:rFonts w:asciiTheme="minorHAnsi" w:hAnsiTheme="minorHAnsi"/>
          <w:color w:val="000000"/>
          <w:sz w:val="24"/>
        </w:rPr>
        <w:t xml:space="preserve"> zástupci obou smluvních stran.</w:t>
      </w:r>
    </w:p>
    <w:p w14:paraId="37D3523A" w14:textId="20A2759C" w:rsidR="00C33F7A" w:rsidRPr="00892611" w:rsidRDefault="00C33F7A" w:rsidP="00892611">
      <w:pPr>
        <w:pStyle w:val="Odstavecseseznamem"/>
        <w:numPr>
          <w:ilvl w:val="0"/>
          <w:numId w:val="20"/>
        </w:numPr>
        <w:spacing w:line="240" w:lineRule="atLeast"/>
        <w:jc w:val="both"/>
        <w:outlineLvl w:val="0"/>
        <w:rPr>
          <w:rFonts w:asciiTheme="minorHAnsi" w:hAnsiTheme="minorHAnsi"/>
          <w:sz w:val="24"/>
        </w:rPr>
      </w:pPr>
      <w:r>
        <w:rPr>
          <w:rFonts w:asciiTheme="minorHAnsi" w:hAnsiTheme="minorHAnsi"/>
          <w:color w:val="000000"/>
          <w:sz w:val="24"/>
        </w:rPr>
        <w:t>Transport děl provádí objednatel</w:t>
      </w:r>
      <w:r w:rsidR="00285177">
        <w:rPr>
          <w:rFonts w:asciiTheme="minorHAnsi" w:hAnsiTheme="minorHAnsi"/>
          <w:color w:val="000000"/>
          <w:sz w:val="24"/>
        </w:rPr>
        <w:t>,</w:t>
      </w:r>
      <w:r>
        <w:rPr>
          <w:rFonts w:asciiTheme="minorHAnsi" w:hAnsiTheme="minorHAnsi"/>
          <w:color w:val="000000"/>
          <w:sz w:val="24"/>
        </w:rPr>
        <w:t xml:space="preserve"> a to na základě předchozí dohody. Termín se sjednává alespoň týden dopředu.</w:t>
      </w:r>
    </w:p>
    <w:p w14:paraId="1FA0ED7A" w14:textId="50B454FD" w:rsidR="00D2380F" w:rsidRPr="00470669" w:rsidRDefault="00D2380F" w:rsidP="00D2380F">
      <w:pPr>
        <w:pStyle w:val="Odstavecseseznamem"/>
        <w:numPr>
          <w:ilvl w:val="0"/>
          <w:numId w:val="20"/>
        </w:numPr>
        <w:spacing w:line="240" w:lineRule="atLeast"/>
        <w:jc w:val="both"/>
        <w:outlineLvl w:val="0"/>
        <w:rPr>
          <w:rFonts w:asciiTheme="minorHAnsi" w:hAnsiTheme="minorHAnsi"/>
          <w:sz w:val="24"/>
        </w:rPr>
      </w:pPr>
      <w:r w:rsidRPr="00470669">
        <w:rPr>
          <w:rFonts w:asciiTheme="minorHAnsi" w:hAnsiTheme="minorHAnsi" w:cs="Tahoma"/>
          <w:sz w:val="24"/>
        </w:rPr>
        <w:t>Zhotovi</w:t>
      </w:r>
      <w:r w:rsidR="003E0FE1" w:rsidRPr="00470669">
        <w:rPr>
          <w:rFonts w:asciiTheme="minorHAnsi" w:hAnsiTheme="minorHAnsi" w:cs="Tahoma"/>
          <w:sz w:val="24"/>
        </w:rPr>
        <w:t>tel je povinen při předání díla</w:t>
      </w:r>
      <w:r w:rsidR="005B40BC" w:rsidRPr="00470669">
        <w:rPr>
          <w:rFonts w:asciiTheme="minorHAnsi" w:hAnsiTheme="minorHAnsi"/>
          <w:color w:val="000000"/>
          <w:sz w:val="24"/>
        </w:rPr>
        <w:t xml:space="preserve"> </w:t>
      </w:r>
      <w:r w:rsidRPr="00470669">
        <w:rPr>
          <w:rFonts w:asciiTheme="minorHAnsi" w:hAnsiTheme="minorHAnsi" w:cs="Tahoma"/>
          <w:sz w:val="24"/>
        </w:rPr>
        <w:t xml:space="preserve">předat </w:t>
      </w:r>
      <w:r w:rsidR="0092477F">
        <w:rPr>
          <w:rFonts w:asciiTheme="minorHAnsi" w:hAnsiTheme="minorHAnsi" w:cs="Tahoma"/>
          <w:sz w:val="24"/>
        </w:rPr>
        <w:t>o</w:t>
      </w:r>
      <w:r w:rsidRPr="00470669">
        <w:rPr>
          <w:rFonts w:asciiTheme="minorHAnsi" w:hAnsiTheme="minorHAnsi" w:cs="Tahoma"/>
          <w:sz w:val="24"/>
        </w:rPr>
        <w:t xml:space="preserve">bjednateli </w:t>
      </w:r>
      <w:r w:rsidR="0092477F">
        <w:rPr>
          <w:rFonts w:asciiTheme="minorHAnsi" w:hAnsiTheme="minorHAnsi" w:cs="Tahoma"/>
          <w:sz w:val="24"/>
        </w:rPr>
        <w:t>dokumentaci, ve které budou přesně specifikovány</w:t>
      </w:r>
      <w:r w:rsidR="00E05A31" w:rsidRPr="00284090">
        <w:rPr>
          <w:rFonts w:asciiTheme="minorHAnsi" w:hAnsiTheme="minorHAnsi"/>
          <w:sz w:val="24"/>
        </w:rPr>
        <w:t xml:space="preserve"> všechny použité materiály</w:t>
      </w:r>
      <w:r w:rsidR="0092477F">
        <w:rPr>
          <w:rFonts w:asciiTheme="minorHAnsi" w:hAnsiTheme="minorHAnsi"/>
          <w:sz w:val="24"/>
        </w:rPr>
        <w:t xml:space="preserve"> včetně tržního označení (pojmenování, značky, typu).</w:t>
      </w:r>
    </w:p>
    <w:p w14:paraId="7BC32FEB" w14:textId="4EEC1668" w:rsidR="008857D1" w:rsidRPr="00470669" w:rsidRDefault="00D2380F" w:rsidP="005B4123">
      <w:pPr>
        <w:pStyle w:val="Odstavecseseznamem"/>
        <w:numPr>
          <w:ilvl w:val="0"/>
          <w:numId w:val="20"/>
        </w:numPr>
        <w:spacing w:line="240" w:lineRule="atLeast"/>
        <w:jc w:val="both"/>
        <w:outlineLvl w:val="0"/>
        <w:rPr>
          <w:rFonts w:asciiTheme="minorHAnsi" w:hAnsiTheme="minorHAnsi"/>
          <w:sz w:val="24"/>
        </w:rPr>
      </w:pPr>
      <w:r w:rsidRPr="00470669">
        <w:rPr>
          <w:rFonts w:asciiTheme="minorHAnsi" w:hAnsiTheme="minorHAnsi"/>
          <w:sz w:val="24"/>
        </w:rPr>
        <w:t>Zhotovitel poskytuje objednateli záruku za vady, které vzniknou v záruční době, která činí na zhotovené dílo 36 měsíců</w:t>
      </w:r>
      <w:r w:rsidR="005B40BC" w:rsidRPr="00470669">
        <w:rPr>
          <w:rFonts w:asciiTheme="minorHAnsi" w:hAnsiTheme="minorHAnsi"/>
          <w:sz w:val="24"/>
        </w:rPr>
        <w:t xml:space="preserve"> ode dne protokolárního předání díla objednateli za dodržení podmínek vystavení a uložení ve vhodném prostředí.</w:t>
      </w:r>
    </w:p>
    <w:p w14:paraId="0A1238F8" w14:textId="77777777" w:rsidR="005B4123" w:rsidRDefault="005B4123" w:rsidP="005B4123">
      <w:pPr>
        <w:spacing w:line="240" w:lineRule="atLeast"/>
        <w:jc w:val="both"/>
        <w:outlineLvl w:val="0"/>
        <w:rPr>
          <w:rFonts w:asciiTheme="minorHAnsi" w:hAnsiTheme="minorHAnsi"/>
          <w:sz w:val="24"/>
        </w:rPr>
      </w:pPr>
    </w:p>
    <w:p w14:paraId="07496CFD" w14:textId="77777777" w:rsidR="008857D1" w:rsidRPr="00470669" w:rsidRDefault="008857D1" w:rsidP="00AD7768">
      <w:pPr>
        <w:spacing w:before="120"/>
        <w:jc w:val="center"/>
        <w:rPr>
          <w:rFonts w:asciiTheme="minorHAnsi" w:hAnsiTheme="minorHAnsi"/>
          <w:b/>
          <w:sz w:val="24"/>
        </w:rPr>
      </w:pPr>
      <w:r w:rsidRPr="00470669">
        <w:rPr>
          <w:rFonts w:asciiTheme="minorHAnsi" w:hAnsiTheme="minorHAnsi"/>
          <w:b/>
          <w:sz w:val="24"/>
        </w:rPr>
        <w:t xml:space="preserve">Článek </w:t>
      </w:r>
      <w:r w:rsidR="005B4123" w:rsidRPr="00470669">
        <w:rPr>
          <w:rFonts w:asciiTheme="minorHAnsi" w:hAnsiTheme="minorHAnsi"/>
          <w:b/>
          <w:sz w:val="24"/>
        </w:rPr>
        <w:t>VII</w:t>
      </w:r>
      <w:r w:rsidR="00AD7768" w:rsidRPr="00470669">
        <w:rPr>
          <w:rFonts w:asciiTheme="minorHAnsi" w:hAnsiTheme="minorHAnsi"/>
          <w:b/>
          <w:sz w:val="24"/>
        </w:rPr>
        <w:t>.</w:t>
      </w:r>
    </w:p>
    <w:p w14:paraId="26E6E8F9" w14:textId="77777777" w:rsidR="008857D1" w:rsidRPr="00470669" w:rsidRDefault="005B4123" w:rsidP="008857D1">
      <w:pPr>
        <w:jc w:val="center"/>
        <w:rPr>
          <w:rFonts w:asciiTheme="minorHAnsi" w:hAnsiTheme="minorHAnsi"/>
          <w:b/>
          <w:sz w:val="24"/>
        </w:rPr>
      </w:pPr>
      <w:r w:rsidRPr="00470669">
        <w:rPr>
          <w:rFonts w:asciiTheme="minorHAnsi" w:hAnsiTheme="minorHAnsi"/>
          <w:b/>
          <w:sz w:val="24"/>
        </w:rPr>
        <w:t>Odpovědnost za vady</w:t>
      </w:r>
    </w:p>
    <w:p w14:paraId="038461BE" w14:textId="77777777" w:rsidR="008857D1" w:rsidRPr="00470669" w:rsidRDefault="008857D1" w:rsidP="008857D1">
      <w:pPr>
        <w:pStyle w:val="Odstavecseseznamem1"/>
        <w:numPr>
          <w:ilvl w:val="0"/>
          <w:numId w:val="10"/>
        </w:numPr>
        <w:jc w:val="both"/>
        <w:rPr>
          <w:rFonts w:asciiTheme="minorHAnsi" w:hAnsiTheme="minorHAnsi"/>
          <w:sz w:val="24"/>
        </w:rPr>
      </w:pPr>
      <w:r w:rsidRPr="00470669">
        <w:rPr>
          <w:rFonts w:asciiTheme="minorHAnsi" w:hAnsiTheme="minorHAnsi"/>
          <w:sz w:val="24"/>
        </w:rPr>
        <w:t>Dílo má vady, jestliže provedení díla neodpovídá výsledku určenému ve smlouvě</w:t>
      </w:r>
      <w:r w:rsidR="001904F9" w:rsidRPr="00470669">
        <w:rPr>
          <w:rFonts w:asciiTheme="minorHAnsi" w:hAnsiTheme="minorHAnsi"/>
          <w:sz w:val="24"/>
        </w:rPr>
        <w:t>, nebo na základě dohody mezi stranami smlouvy</w:t>
      </w:r>
      <w:r w:rsidRPr="00470669">
        <w:rPr>
          <w:rFonts w:asciiTheme="minorHAnsi" w:hAnsiTheme="minorHAnsi"/>
          <w:sz w:val="24"/>
        </w:rPr>
        <w:t>, tj. kvalitě, rozsahu</w:t>
      </w:r>
      <w:r w:rsidR="001904F9" w:rsidRPr="00470669">
        <w:rPr>
          <w:rFonts w:asciiTheme="minorHAnsi" w:hAnsiTheme="minorHAnsi"/>
          <w:sz w:val="24"/>
        </w:rPr>
        <w:t>, způsobu provedení apod.</w:t>
      </w:r>
      <w:r w:rsidRPr="00470669">
        <w:rPr>
          <w:rFonts w:asciiTheme="minorHAnsi" w:hAnsiTheme="minorHAnsi"/>
          <w:sz w:val="24"/>
        </w:rPr>
        <w:t xml:space="preserve"> Vady zjištěné při dokončení </w:t>
      </w:r>
      <w:r w:rsidR="00776F1C" w:rsidRPr="00470669">
        <w:rPr>
          <w:rFonts w:asciiTheme="minorHAnsi" w:hAnsiTheme="minorHAnsi"/>
          <w:sz w:val="24"/>
        </w:rPr>
        <w:t xml:space="preserve">a předání </w:t>
      </w:r>
      <w:r w:rsidRPr="00470669">
        <w:rPr>
          <w:rFonts w:asciiTheme="minorHAnsi" w:hAnsiTheme="minorHAnsi"/>
          <w:sz w:val="24"/>
        </w:rPr>
        <w:t xml:space="preserve">díla musí být jednoznačně specifikovány v </w:t>
      </w:r>
      <w:r w:rsidR="001904F9" w:rsidRPr="00470669">
        <w:rPr>
          <w:rFonts w:asciiTheme="minorHAnsi" w:hAnsiTheme="minorHAnsi"/>
          <w:sz w:val="24"/>
        </w:rPr>
        <w:t xml:space="preserve">předávacím </w:t>
      </w:r>
      <w:r w:rsidRPr="00470669">
        <w:rPr>
          <w:rFonts w:asciiTheme="minorHAnsi" w:hAnsiTheme="minorHAnsi"/>
          <w:sz w:val="24"/>
        </w:rPr>
        <w:t>protokolu</w:t>
      </w:r>
      <w:r w:rsidR="001904F9" w:rsidRPr="00470669">
        <w:rPr>
          <w:rFonts w:asciiTheme="minorHAnsi" w:hAnsiTheme="minorHAnsi"/>
          <w:sz w:val="24"/>
        </w:rPr>
        <w:t>, nebo v přiměřené lhůtě, která bude stanovena v předávacím protokolu</w:t>
      </w:r>
      <w:r w:rsidRPr="00470669">
        <w:rPr>
          <w:rFonts w:asciiTheme="minorHAnsi" w:hAnsiTheme="minorHAnsi"/>
          <w:sz w:val="24"/>
        </w:rPr>
        <w:t>.</w:t>
      </w:r>
    </w:p>
    <w:p w14:paraId="08A65BDE" w14:textId="77777777" w:rsidR="008857D1" w:rsidRPr="00470669" w:rsidRDefault="008857D1" w:rsidP="008857D1">
      <w:pPr>
        <w:pStyle w:val="Odstavecseseznamem1"/>
        <w:numPr>
          <w:ilvl w:val="0"/>
          <w:numId w:val="10"/>
        </w:numPr>
        <w:jc w:val="both"/>
        <w:rPr>
          <w:rFonts w:asciiTheme="minorHAnsi" w:hAnsiTheme="minorHAnsi"/>
          <w:sz w:val="24"/>
        </w:rPr>
      </w:pPr>
      <w:r w:rsidRPr="00470669">
        <w:rPr>
          <w:rFonts w:asciiTheme="minorHAnsi" w:hAnsiTheme="minorHAnsi"/>
          <w:sz w:val="24"/>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711EFCB5" w14:textId="4F46EBB8" w:rsidR="008857D1" w:rsidRPr="00470669" w:rsidRDefault="008857D1" w:rsidP="008857D1">
      <w:pPr>
        <w:pStyle w:val="Odstavecseseznamem1"/>
        <w:numPr>
          <w:ilvl w:val="0"/>
          <w:numId w:val="10"/>
        </w:numPr>
        <w:jc w:val="both"/>
        <w:rPr>
          <w:rFonts w:asciiTheme="minorHAnsi" w:hAnsiTheme="minorHAnsi"/>
          <w:sz w:val="24"/>
        </w:rPr>
      </w:pPr>
      <w:r w:rsidRPr="00470669">
        <w:rPr>
          <w:rFonts w:asciiTheme="minorHAnsi" w:hAnsiTheme="minorHAnsi"/>
          <w:sz w:val="24"/>
        </w:rPr>
        <w:lastRenderedPageBreak/>
        <w:t xml:space="preserve">Zhotovitel se zavazuje do </w:t>
      </w:r>
      <w:r w:rsidR="0092477F">
        <w:rPr>
          <w:rFonts w:asciiTheme="minorHAnsi" w:hAnsiTheme="minorHAnsi"/>
          <w:sz w:val="24"/>
        </w:rPr>
        <w:t>deseti</w:t>
      </w:r>
      <w:r w:rsidRPr="00470669">
        <w:rPr>
          <w:rFonts w:asciiTheme="minorHAnsi" w:hAnsiTheme="minorHAnsi"/>
          <w:sz w:val="24"/>
        </w:rPr>
        <w:t xml:space="preserve"> pracovních dnů po obdržení reklamace objednatele, reklamované vady prověřit a navrhnout způsob jejich odstranění. Termín odstranění vad bude dohodnut písemnou formou s přihlédnutím k povaze vady. </w:t>
      </w:r>
    </w:p>
    <w:p w14:paraId="4CD19A46" w14:textId="77777777" w:rsidR="008857D1" w:rsidRPr="00470669" w:rsidRDefault="008857D1" w:rsidP="008857D1">
      <w:pPr>
        <w:pStyle w:val="Odstavecseseznamem1"/>
        <w:numPr>
          <w:ilvl w:val="0"/>
          <w:numId w:val="10"/>
        </w:numPr>
        <w:jc w:val="both"/>
        <w:rPr>
          <w:rFonts w:asciiTheme="minorHAnsi" w:hAnsiTheme="minorHAnsi"/>
          <w:sz w:val="24"/>
        </w:rPr>
      </w:pPr>
      <w:r w:rsidRPr="00470669">
        <w:rPr>
          <w:rFonts w:asciiTheme="minorHAnsi" w:hAnsiTheme="minorHAnsi"/>
          <w:sz w:val="24"/>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20184646" w14:textId="77777777" w:rsidR="008857D1" w:rsidRPr="00470669" w:rsidRDefault="008857D1" w:rsidP="008857D1">
      <w:pPr>
        <w:pStyle w:val="Odstavecseseznamem1"/>
        <w:numPr>
          <w:ilvl w:val="0"/>
          <w:numId w:val="10"/>
        </w:numPr>
        <w:jc w:val="both"/>
        <w:rPr>
          <w:rFonts w:asciiTheme="minorHAnsi" w:hAnsiTheme="minorHAnsi"/>
          <w:sz w:val="24"/>
        </w:rPr>
      </w:pPr>
      <w:r w:rsidRPr="00470669">
        <w:rPr>
          <w:rFonts w:asciiTheme="minorHAnsi" w:hAnsiTheme="minorHAnsi"/>
          <w:sz w:val="24"/>
        </w:rPr>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14:paraId="5E4CB2E9" w14:textId="34E1F80F" w:rsidR="008857D1" w:rsidRDefault="008857D1" w:rsidP="008857D1">
      <w:pPr>
        <w:pStyle w:val="Odstavecseseznamem1"/>
        <w:numPr>
          <w:ilvl w:val="0"/>
          <w:numId w:val="10"/>
        </w:numPr>
        <w:jc w:val="both"/>
        <w:rPr>
          <w:rFonts w:asciiTheme="minorHAnsi" w:hAnsiTheme="minorHAnsi"/>
          <w:sz w:val="24"/>
        </w:rPr>
      </w:pPr>
      <w:r w:rsidRPr="00470669">
        <w:rPr>
          <w:rFonts w:asciiTheme="minorHAnsi" w:hAnsiTheme="minorHAnsi"/>
          <w:sz w:val="24"/>
        </w:rPr>
        <w:t>Zhotovitel je povinen uhradit objednateli všechny prokazatelné škody, které vzniknou z důvodu reklamací.</w:t>
      </w:r>
      <w:r w:rsidR="0012785F">
        <w:rPr>
          <w:rFonts w:asciiTheme="minorHAnsi" w:hAnsiTheme="minorHAnsi"/>
          <w:sz w:val="24"/>
        </w:rPr>
        <w:t xml:space="preserve"> </w:t>
      </w:r>
    </w:p>
    <w:p w14:paraId="367A42EC" w14:textId="77777777" w:rsidR="00355362" w:rsidRPr="00470669" w:rsidRDefault="00355362" w:rsidP="00355362">
      <w:pPr>
        <w:pStyle w:val="Odstavecseseznamem1"/>
        <w:ind w:left="0"/>
        <w:jc w:val="both"/>
        <w:rPr>
          <w:rFonts w:asciiTheme="minorHAnsi" w:hAnsiTheme="minorHAnsi"/>
          <w:sz w:val="24"/>
        </w:rPr>
      </w:pPr>
    </w:p>
    <w:p w14:paraId="53A13C45" w14:textId="77777777" w:rsidR="00D2380F" w:rsidRPr="00470669" w:rsidRDefault="00D2380F" w:rsidP="00AD7768">
      <w:pPr>
        <w:spacing w:before="120" w:line="240" w:lineRule="atLeast"/>
        <w:jc w:val="center"/>
        <w:outlineLvl w:val="0"/>
        <w:rPr>
          <w:rFonts w:asciiTheme="minorHAnsi" w:hAnsiTheme="minorHAnsi"/>
          <w:b/>
          <w:color w:val="000000"/>
          <w:sz w:val="24"/>
        </w:rPr>
      </w:pPr>
      <w:r w:rsidRPr="00470669">
        <w:rPr>
          <w:rFonts w:asciiTheme="minorHAnsi" w:hAnsiTheme="minorHAnsi"/>
          <w:b/>
          <w:color w:val="000000"/>
          <w:sz w:val="24"/>
        </w:rPr>
        <w:t>Článek V</w:t>
      </w:r>
      <w:r w:rsidR="005B4123" w:rsidRPr="00470669">
        <w:rPr>
          <w:rFonts w:asciiTheme="minorHAnsi" w:hAnsiTheme="minorHAnsi"/>
          <w:b/>
          <w:color w:val="000000"/>
          <w:sz w:val="24"/>
        </w:rPr>
        <w:t>III</w:t>
      </w:r>
      <w:r w:rsidRPr="00470669">
        <w:rPr>
          <w:rFonts w:asciiTheme="minorHAnsi" w:hAnsiTheme="minorHAnsi"/>
          <w:b/>
          <w:color w:val="000000"/>
          <w:sz w:val="24"/>
        </w:rPr>
        <w:t>.</w:t>
      </w:r>
    </w:p>
    <w:p w14:paraId="6B9201A0" w14:textId="77777777" w:rsidR="00D2380F" w:rsidRPr="00470669" w:rsidRDefault="00D2380F" w:rsidP="003E0FE1">
      <w:pPr>
        <w:jc w:val="center"/>
        <w:outlineLvl w:val="0"/>
        <w:rPr>
          <w:rFonts w:asciiTheme="minorHAnsi" w:hAnsiTheme="minorHAnsi"/>
          <w:b/>
          <w:color w:val="000000"/>
          <w:sz w:val="24"/>
        </w:rPr>
      </w:pPr>
      <w:r w:rsidRPr="00470669">
        <w:rPr>
          <w:rFonts w:asciiTheme="minorHAnsi" w:hAnsiTheme="minorHAnsi"/>
          <w:b/>
          <w:color w:val="000000"/>
          <w:sz w:val="24"/>
        </w:rPr>
        <w:t>Ukončení smlouvy, sankční ujednání</w:t>
      </w:r>
    </w:p>
    <w:p w14:paraId="5B5539CE" w14:textId="7F5FF6E5" w:rsidR="00D2380F" w:rsidRPr="00470669" w:rsidRDefault="00D2380F" w:rsidP="00776F1C">
      <w:pPr>
        <w:numPr>
          <w:ilvl w:val="0"/>
          <w:numId w:val="21"/>
        </w:numPr>
        <w:tabs>
          <w:tab w:val="num" w:pos="540"/>
        </w:tabs>
        <w:jc w:val="both"/>
        <w:rPr>
          <w:rFonts w:asciiTheme="minorHAnsi" w:hAnsiTheme="minorHAnsi"/>
          <w:sz w:val="24"/>
        </w:rPr>
      </w:pPr>
      <w:r w:rsidRPr="00470669">
        <w:rPr>
          <w:rFonts w:asciiTheme="minorHAnsi" w:hAnsiTheme="minorHAnsi"/>
          <w:sz w:val="24"/>
        </w:rPr>
        <w:t xml:space="preserve">Zhotovitel se zavazuje, že v případě prodlení s dokončením díla zaplatí objednateli smluvní pokutu ve výši </w:t>
      </w:r>
      <w:r w:rsidR="00283306">
        <w:rPr>
          <w:rFonts w:asciiTheme="minorHAnsi" w:hAnsiTheme="minorHAnsi"/>
          <w:sz w:val="24"/>
        </w:rPr>
        <w:t>5</w:t>
      </w:r>
      <w:r w:rsidRPr="00470669">
        <w:rPr>
          <w:rFonts w:asciiTheme="minorHAnsi" w:hAnsiTheme="minorHAnsi"/>
          <w:sz w:val="24"/>
        </w:rPr>
        <w:t>00,- Kč za každý den prodlení. Zhotovitel není v prodlení v případě, kdy nemohl na díle pokračovat z důvodu, že objednatel neposkytl řádně a včas součinnost, k níž se zavázal v této smlouvě.</w:t>
      </w:r>
    </w:p>
    <w:p w14:paraId="10208A3F" w14:textId="6532C0C6" w:rsidR="00D2380F" w:rsidRPr="00470669" w:rsidRDefault="00D2380F">
      <w:pPr>
        <w:numPr>
          <w:ilvl w:val="0"/>
          <w:numId w:val="21"/>
        </w:numPr>
        <w:tabs>
          <w:tab w:val="num" w:pos="540"/>
        </w:tabs>
        <w:ind w:right="-48"/>
        <w:jc w:val="both"/>
        <w:rPr>
          <w:rFonts w:asciiTheme="minorHAnsi" w:hAnsiTheme="minorHAnsi"/>
          <w:sz w:val="24"/>
        </w:rPr>
      </w:pPr>
      <w:r w:rsidRPr="00470669">
        <w:rPr>
          <w:rFonts w:asciiTheme="minorHAnsi" w:hAnsiTheme="minorHAnsi"/>
          <w:sz w:val="24"/>
        </w:rPr>
        <w:t xml:space="preserve">Objednatel je oprávněn požadovat po zhotoviteli úhradu smluvní pokuty, pokud objednavatel odstoupil od smlouvy z důvodu </w:t>
      </w:r>
      <w:r w:rsidR="00375A6B" w:rsidRPr="00470669">
        <w:rPr>
          <w:rFonts w:asciiTheme="minorHAnsi" w:hAnsiTheme="minorHAnsi"/>
          <w:sz w:val="24"/>
        </w:rPr>
        <w:t xml:space="preserve">opakovaného </w:t>
      </w:r>
      <w:r w:rsidRPr="00470669">
        <w:rPr>
          <w:rFonts w:asciiTheme="minorHAnsi" w:hAnsiTheme="minorHAnsi"/>
          <w:sz w:val="24"/>
        </w:rPr>
        <w:t>vadného plnění na straně zhotovitele, výše smluvní pokuty činí v takovém případě 5 % z celkové ceny díla.</w:t>
      </w:r>
    </w:p>
    <w:p w14:paraId="4B643F18" w14:textId="4E0D5CBD" w:rsidR="00D2380F" w:rsidRPr="00470669" w:rsidRDefault="00D2380F">
      <w:pPr>
        <w:numPr>
          <w:ilvl w:val="0"/>
          <w:numId w:val="21"/>
        </w:numPr>
        <w:tabs>
          <w:tab w:val="num" w:pos="540"/>
        </w:tabs>
        <w:ind w:right="-48"/>
        <w:jc w:val="both"/>
        <w:rPr>
          <w:rFonts w:asciiTheme="minorHAnsi" w:hAnsiTheme="minorHAnsi"/>
          <w:sz w:val="24"/>
        </w:rPr>
      </w:pPr>
      <w:r w:rsidRPr="00470669">
        <w:rPr>
          <w:rFonts w:asciiTheme="minorHAnsi" w:hAnsiTheme="minorHAnsi"/>
          <w:sz w:val="24"/>
        </w:rPr>
        <w:t>V případě prodlení objednatele s placením faktur uhradí objednavatel zhotoviteli úrok z prodlení ve výši stanovené právními předpisy.</w:t>
      </w:r>
    </w:p>
    <w:p w14:paraId="5FD55C00" w14:textId="77777777" w:rsidR="00D2380F" w:rsidRPr="00470669" w:rsidRDefault="00D2380F">
      <w:pPr>
        <w:numPr>
          <w:ilvl w:val="0"/>
          <w:numId w:val="21"/>
        </w:numPr>
        <w:tabs>
          <w:tab w:val="num" w:pos="540"/>
        </w:tabs>
        <w:jc w:val="both"/>
        <w:rPr>
          <w:rFonts w:asciiTheme="minorHAnsi" w:hAnsiTheme="minorHAnsi"/>
          <w:sz w:val="24"/>
        </w:rPr>
      </w:pPr>
      <w:r w:rsidRPr="00470669">
        <w:rPr>
          <w:rFonts w:asciiTheme="minorHAnsi" w:hAnsiTheme="minorHAnsi"/>
          <w:sz w:val="24"/>
        </w:rPr>
        <w:t>Smluvní pokuty se sčítají a nezapočítávají se na náhradu škody. Zaplacením smluvní pokuty není dotčen nárok objednatele na náhradu škody v plné výši.</w:t>
      </w:r>
    </w:p>
    <w:p w14:paraId="17375580" w14:textId="18A72FC7" w:rsidR="00D2380F" w:rsidRPr="00470669" w:rsidRDefault="00D2380F">
      <w:pPr>
        <w:numPr>
          <w:ilvl w:val="0"/>
          <w:numId w:val="21"/>
        </w:numPr>
        <w:tabs>
          <w:tab w:val="num" w:pos="540"/>
        </w:tabs>
        <w:jc w:val="both"/>
        <w:rPr>
          <w:rFonts w:asciiTheme="minorHAnsi" w:hAnsiTheme="minorHAnsi"/>
          <w:sz w:val="24"/>
        </w:rPr>
      </w:pPr>
      <w:r w:rsidRPr="00470669">
        <w:rPr>
          <w:rFonts w:asciiTheme="minorHAnsi" w:hAnsiTheme="minorHAnsi"/>
          <w:sz w:val="24"/>
        </w:rPr>
        <w:t>Smlouva zaniká</w:t>
      </w:r>
      <w:r w:rsidR="00E76802">
        <w:rPr>
          <w:rFonts w:asciiTheme="minorHAnsi" w:hAnsiTheme="minorHAnsi"/>
          <w:sz w:val="24"/>
        </w:rPr>
        <w:t>:</w:t>
      </w:r>
    </w:p>
    <w:p w14:paraId="40D7DFC0" w14:textId="1BAF4FBB" w:rsidR="00D2380F" w:rsidRPr="00470669" w:rsidRDefault="00D2380F">
      <w:pPr>
        <w:pStyle w:val="Odstavecseseznamem1"/>
        <w:numPr>
          <w:ilvl w:val="0"/>
          <w:numId w:val="22"/>
        </w:numPr>
        <w:jc w:val="both"/>
        <w:rPr>
          <w:rFonts w:asciiTheme="minorHAnsi" w:hAnsiTheme="minorHAnsi"/>
          <w:sz w:val="24"/>
        </w:rPr>
      </w:pPr>
      <w:r w:rsidRPr="00470669">
        <w:rPr>
          <w:rFonts w:asciiTheme="minorHAnsi" w:hAnsiTheme="minorHAnsi"/>
          <w:sz w:val="24"/>
        </w:rPr>
        <w:t xml:space="preserve">dohodou smluvních stran za podmínek stanovených </w:t>
      </w:r>
      <w:r w:rsidR="007304D4">
        <w:rPr>
          <w:rFonts w:asciiTheme="minorHAnsi" w:hAnsiTheme="minorHAnsi"/>
          <w:sz w:val="24"/>
        </w:rPr>
        <w:t>s</w:t>
      </w:r>
      <w:r w:rsidRPr="00470669">
        <w:rPr>
          <w:rFonts w:asciiTheme="minorHAnsi" w:hAnsiTheme="minorHAnsi"/>
          <w:sz w:val="24"/>
        </w:rPr>
        <w:t xml:space="preserve">mlouvou, </w:t>
      </w:r>
    </w:p>
    <w:p w14:paraId="34AF90D5" w14:textId="20F976F0" w:rsidR="00D2380F" w:rsidRPr="00470669" w:rsidRDefault="00D2380F">
      <w:pPr>
        <w:pStyle w:val="Odstavecseseznamem1"/>
        <w:numPr>
          <w:ilvl w:val="0"/>
          <w:numId w:val="22"/>
        </w:numPr>
        <w:jc w:val="both"/>
        <w:rPr>
          <w:rFonts w:asciiTheme="minorHAnsi" w:hAnsiTheme="minorHAnsi"/>
          <w:sz w:val="24"/>
        </w:rPr>
      </w:pPr>
      <w:r w:rsidRPr="00470669">
        <w:rPr>
          <w:rFonts w:asciiTheme="minorHAnsi" w:hAnsiTheme="minorHAnsi"/>
          <w:sz w:val="24"/>
        </w:rPr>
        <w:t xml:space="preserve">výpovědí kterékoliv ze smluvních stran za podmínek stanovených </w:t>
      </w:r>
      <w:r w:rsidR="007304D4">
        <w:rPr>
          <w:rFonts w:asciiTheme="minorHAnsi" w:hAnsiTheme="minorHAnsi"/>
          <w:sz w:val="24"/>
        </w:rPr>
        <w:t>s</w:t>
      </w:r>
      <w:r w:rsidRPr="00470669">
        <w:rPr>
          <w:rFonts w:asciiTheme="minorHAnsi" w:hAnsiTheme="minorHAnsi"/>
          <w:sz w:val="24"/>
        </w:rPr>
        <w:t xml:space="preserve">mlouvou, </w:t>
      </w:r>
    </w:p>
    <w:p w14:paraId="4E540B2D" w14:textId="77777777" w:rsidR="00D2380F" w:rsidRPr="00470669" w:rsidRDefault="00D2380F">
      <w:pPr>
        <w:pStyle w:val="Odstavecseseznamem1"/>
        <w:numPr>
          <w:ilvl w:val="0"/>
          <w:numId w:val="22"/>
        </w:numPr>
        <w:jc w:val="both"/>
        <w:rPr>
          <w:rFonts w:asciiTheme="minorHAnsi" w:hAnsiTheme="minorHAnsi"/>
          <w:sz w:val="24"/>
        </w:rPr>
      </w:pPr>
      <w:r w:rsidRPr="00470669">
        <w:rPr>
          <w:rFonts w:asciiTheme="minorHAnsi" w:hAnsiTheme="minorHAnsi"/>
          <w:sz w:val="24"/>
        </w:rPr>
        <w:t>odstoupením kterékoliv ze smluvní stran v případech, kdy tak stanoví tato smlouva nebo právní předpis.</w:t>
      </w:r>
    </w:p>
    <w:p w14:paraId="093DA859" w14:textId="5DEF64B7" w:rsidR="00D2380F" w:rsidRPr="00470669" w:rsidRDefault="00D2380F">
      <w:pPr>
        <w:pStyle w:val="Odstavecseseznamem1"/>
        <w:numPr>
          <w:ilvl w:val="0"/>
          <w:numId w:val="21"/>
        </w:numPr>
        <w:jc w:val="both"/>
        <w:rPr>
          <w:rFonts w:asciiTheme="minorHAnsi" w:hAnsiTheme="minorHAnsi"/>
          <w:sz w:val="24"/>
        </w:rPr>
      </w:pPr>
      <w:r w:rsidRPr="00470669">
        <w:rPr>
          <w:rFonts w:asciiTheme="minorHAnsi" w:hAnsiTheme="minorHAnsi"/>
          <w:sz w:val="24"/>
        </w:rPr>
        <w:t xml:space="preserve">Dohoda o zániku </w:t>
      </w:r>
      <w:r w:rsidR="00A97D4F">
        <w:rPr>
          <w:rFonts w:asciiTheme="minorHAnsi" w:hAnsiTheme="minorHAnsi"/>
          <w:sz w:val="24"/>
        </w:rPr>
        <w:t>s</w:t>
      </w:r>
      <w:r w:rsidRPr="00470669">
        <w:rPr>
          <w:rFonts w:asciiTheme="minorHAnsi" w:hAnsiTheme="minorHAnsi"/>
          <w:sz w:val="24"/>
        </w:rPr>
        <w:t>mlouvy musí být písemná a podepsána oběma smluvními stranami.</w:t>
      </w:r>
    </w:p>
    <w:p w14:paraId="1D70207F" w14:textId="50CC1F41" w:rsidR="00D2380F" w:rsidRPr="00470669" w:rsidRDefault="00D2380F">
      <w:pPr>
        <w:pStyle w:val="Odstavecseseznamem1"/>
        <w:numPr>
          <w:ilvl w:val="0"/>
          <w:numId w:val="21"/>
        </w:numPr>
        <w:ind w:left="357" w:hanging="357"/>
        <w:jc w:val="both"/>
        <w:rPr>
          <w:rFonts w:asciiTheme="minorHAnsi" w:hAnsiTheme="minorHAnsi"/>
          <w:sz w:val="24"/>
        </w:rPr>
      </w:pPr>
      <w:r w:rsidRPr="00470669">
        <w:rPr>
          <w:rFonts w:asciiTheme="minorHAnsi" w:hAnsiTheme="minorHAnsi"/>
          <w:sz w:val="24"/>
        </w:rPr>
        <w:t xml:space="preserve">Objednatel je oprávněn </w:t>
      </w:r>
      <w:r w:rsidR="007304D4">
        <w:rPr>
          <w:rFonts w:asciiTheme="minorHAnsi" w:hAnsiTheme="minorHAnsi"/>
          <w:sz w:val="24"/>
        </w:rPr>
        <w:t>s</w:t>
      </w:r>
      <w:r w:rsidRPr="00470669">
        <w:rPr>
          <w:rFonts w:asciiTheme="minorHAnsi" w:hAnsiTheme="minorHAnsi"/>
          <w:sz w:val="24"/>
        </w:rPr>
        <w:t xml:space="preserve">mlouvu vypovědět, nastanou-li opodstatněné věcné, finanční nebo technické důvody. </w:t>
      </w:r>
    </w:p>
    <w:p w14:paraId="719B6A85" w14:textId="77777777" w:rsidR="00D2380F" w:rsidRPr="00470669" w:rsidRDefault="00D2380F" w:rsidP="00D2380F">
      <w:pPr>
        <w:pStyle w:val="Odstavecseseznamem1"/>
        <w:ind w:left="357" w:hanging="357"/>
        <w:jc w:val="both"/>
        <w:rPr>
          <w:rFonts w:asciiTheme="minorHAnsi" w:hAnsiTheme="minorHAnsi"/>
          <w:sz w:val="24"/>
        </w:rPr>
      </w:pPr>
      <w:r w:rsidRPr="00470669">
        <w:rPr>
          <w:rFonts w:asciiTheme="minorHAnsi" w:hAnsiTheme="minorHAnsi"/>
          <w:sz w:val="24"/>
        </w:rPr>
        <w:t xml:space="preserve">       Za opodstatněné </w:t>
      </w:r>
      <w:r w:rsidR="00375A6B" w:rsidRPr="00470669">
        <w:rPr>
          <w:rFonts w:asciiTheme="minorHAnsi" w:hAnsiTheme="minorHAnsi"/>
          <w:sz w:val="24"/>
        </w:rPr>
        <w:t xml:space="preserve">důvody </w:t>
      </w:r>
      <w:r w:rsidRPr="00470669">
        <w:rPr>
          <w:rFonts w:asciiTheme="minorHAnsi" w:hAnsiTheme="minorHAnsi"/>
          <w:sz w:val="24"/>
        </w:rPr>
        <w:t>lze považovat zejména:</w:t>
      </w:r>
    </w:p>
    <w:p w14:paraId="72526DF8" w14:textId="1ABE2CD3" w:rsidR="00D2380F" w:rsidRPr="00470669" w:rsidRDefault="00D2380F" w:rsidP="00D2380F">
      <w:pPr>
        <w:pStyle w:val="Odstavecseseznamem1"/>
        <w:numPr>
          <w:ilvl w:val="0"/>
          <w:numId w:val="23"/>
        </w:numPr>
        <w:jc w:val="both"/>
        <w:rPr>
          <w:rFonts w:asciiTheme="minorHAnsi" w:hAnsiTheme="minorHAnsi"/>
          <w:sz w:val="24"/>
        </w:rPr>
      </w:pPr>
      <w:r w:rsidRPr="00470669">
        <w:rPr>
          <w:rFonts w:asciiTheme="minorHAnsi" w:hAnsiTheme="minorHAnsi"/>
          <w:sz w:val="24"/>
        </w:rPr>
        <w:t xml:space="preserve">finanční </w:t>
      </w:r>
      <w:r w:rsidR="001A09AF" w:rsidRPr="00470669">
        <w:rPr>
          <w:rFonts w:asciiTheme="minorHAnsi" w:hAnsiTheme="minorHAnsi"/>
          <w:sz w:val="24"/>
        </w:rPr>
        <w:t>důvody – nemožnost</w:t>
      </w:r>
      <w:r w:rsidRPr="00470669">
        <w:rPr>
          <w:rFonts w:asciiTheme="minorHAnsi" w:hAnsiTheme="minorHAnsi"/>
          <w:sz w:val="24"/>
        </w:rPr>
        <w:t xml:space="preserve"> hradit náklady spojené s </w:t>
      </w:r>
      <w:r w:rsidR="00375A6B" w:rsidRPr="00470669">
        <w:rPr>
          <w:rFonts w:asciiTheme="minorHAnsi" w:hAnsiTheme="minorHAnsi"/>
          <w:sz w:val="24"/>
        </w:rPr>
        <w:t>prováděním díla</w:t>
      </w:r>
    </w:p>
    <w:p w14:paraId="5F51B475" w14:textId="4C6588A5" w:rsidR="00D2380F" w:rsidRPr="00470669" w:rsidRDefault="00D2380F" w:rsidP="00D2380F">
      <w:pPr>
        <w:pStyle w:val="Odstavecseseznamem1"/>
        <w:numPr>
          <w:ilvl w:val="0"/>
          <w:numId w:val="23"/>
        </w:numPr>
        <w:jc w:val="both"/>
        <w:rPr>
          <w:rFonts w:asciiTheme="minorHAnsi" w:hAnsiTheme="minorHAnsi"/>
          <w:sz w:val="24"/>
        </w:rPr>
      </w:pPr>
      <w:r w:rsidRPr="00470669">
        <w:rPr>
          <w:rFonts w:asciiTheme="minorHAnsi" w:hAnsiTheme="minorHAnsi"/>
          <w:sz w:val="24"/>
        </w:rPr>
        <w:t xml:space="preserve">technické </w:t>
      </w:r>
      <w:r w:rsidR="001A09AF" w:rsidRPr="00470669">
        <w:rPr>
          <w:rFonts w:asciiTheme="minorHAnsi" w:hAnsiTheme="minorHAnsi"/>
          <w:sz w:val="24"/>
        </w:rPr>
        <w:t>důvody – zmenšení</w:t>
      </w:r>
      <w:r w:rsidRPr="00470669">
        <w:rPr>
          <w:rFonts w:asciiTheme="minorHAnsi" w:hAnsiTheme="minorHAnsi"/>
          <w:sz w:val="24"/>
        </w:rPr>
        <w:t xml:space="preserve"> rozsahu provozu zhotovitele, které nemá původ v jednání některé ze smluvních stran. </w:t>
      </w:r>
    </w:p>
    <w:p w14:paraId="7176F910" w14:textId="3F5B8EA0" w:rsidR="00D2380F" w:rsidRPr="00470669" w:rsidRDefault="00D2380F" w:rsidP="00D2380F">
      <w:pPr>
        <w:pStyle w:val="Odstavecseseznamem1"/>
        <w:numPr>
          <w:ilvl w:val="0"/>
          <w:numId w:val="21"/>
        </w:numPr>
        <w:ind w:left="357" w:hanging="357"/>
        <w:jc w:val="both"/>
        <w:rPr>
          <w:rFonts w:asciiTheme="minorHAnsi" w:hAnsiTheme="minorHAnsi"/>
          <w:sz w:val="24"/>
        </w:rPr>
      </w:pPr>
      <w:r w:rsidRPr="00470669">
        <w:rPr>
          <w:rFonts w:asciiTheme="minorHAnsi" w:hAnsiTheme="minorHAnsi"/>
          <w:sz w:val="24"/>
        </w:rPr>
        <w:t xml:space="preserve">Výpověď musí být písemná a musí být doručena druhé smluvní straně. Výpovědní doba činí </w:t>
      </w:r>
      <w:r w:rsidR="0092477F">
        <w:rPr>
          <w:rFonts w:asciiTheme="minorHAnsi" w:hAnsiTheme="minorHAnsi"/>
          <w:sz w:val="24"/>
        </w:rPr>
        <w:t>15 pracovních dní</w:t>
      </w:r>
      <w:r w:rsidRPr="00470669">
        <w:rPr>
          <w:rFonts w:asciiTheme="minorHAnsi" w:hAnsiTheme="minorHAnsi"/>
          <w:sz w:val="24"/>
        </w:rPr>
        <w:t xml:space="preserve"> a počíná běžet dnem následujícím po dni, v němž byla výpověď doručena druhé smluvní straně. </w:t>
      </w:r>
    </w:p>
    <w:p w14:paraId="7C3DCDD3" w14:textId="77777777" w:rsidR="0057013F" w:rsidRPr="00470669" w:rsidRDefault="0057013F" w:rsidP="00D2380F">
      <w:pPr>
        <w:pStyle w:val="Odstavecseseznamem1"/>
        <w:numPr>
          <w:ilvl w:val="0"/>
          <w:numId w:val="21"/>
        </w:numPr>
        <w:ind w:left="357" w:hanging="357"/>
        <w:jc w:val="both"/>
        <w:rPr>
          <w:rFonts w:asciiTheme="minorHAnsi" w:hAnsiTheme="minorHAnsi"/>
          <w:sz w:val="24"/>
        </w:rPr>
      </w:pPr>
      <w:r w:rsidRPr="00470669">
        <w:rPr>
          <w:rFonts w:asciiTheme="minorHAnsi" w:hAnsiTheme="minorHAnsi"/>
          <w:sz w:val="24"/>
        </w:rPr>
        <w:t xml:space="preserve">Zhotovitel má </w:t>
      </w:r>
      <w:r w:rsidR="00B94BDF" w:rsidRPr="00470669">
        <w:rPr>
          <w:rFonts w:asciiTheme="minorHAnsi" w:hAnsiTheme="minorHAnsi"/>
          <w:sz w:val="24"/>
        </w:rPr>
        <w:t>právo</w:t>
      </w:r>
      <w:r w:rsidRPr="00470669">
        <w:rPr>
          <w:rFonts w:asciiTheme="minorHAnsi" w:hAnsiTheme="minorHAnsi"/>
          <w:sz w:val="24"/>
        </w:rPr>
        <w:t xml:space="preserve"> na uhrazení prací dokončených ke dni doručení výpovědi.</w:t>
      </w:r>
    </w:p>
    <w:p w14:paraId="6A0E10F6" w14:textId="0C1E8B50" w:rsidR="00D02118" w:rsidRPr="00470669" w:rsidRDefault="00A74464" w:rsidP="00AD7768">
      <w:pPr>
        <w:pStyle w:val="Odstavecseseznamem1"/>
        <w:numPr>
          <w:ilvl w:val="0"/>
          <w:numId w:val="21"/>
        </w:numPr>
        <w:ind w:left="357" w:hanging="357"/>
        <w:jc w:val="both"/>
        <w:rPr>
          <w:rFonts w:asciiTheme="minorHAnsi" w:hAnsiTheme="minorHAnsi"/>
          <w:sz w:val="24"/>
        </w:rPr>
      </w:pPr>
      <w:r>
        <w:rPr>
          <w:rFonts w:asciiTheme="minorHAnsi" w:hAnsiTheme="minorHAnsi"/>
          <w:sz w:val="24"/>
        </w:rPr>
        <w:t>Smluvní strany</w:t>
      </w:r>
      <w:r w:rsidRPr="00470669">
        <w:rPr>
          <w:rFonts w:asciiTheme="minorHAnsi" w:hAnsiTheme="minorHAnsi"/>
          <w:sz w:val="24"/>
        </w:rPr>
        <w:t xml:space="preserve"> </w:t>
      </w:r>
      <w:r w:rsidR="00D2380F" w:rsidRPr="00470669">
        <w:rPr>
          <w:rFonts w:asciiTheme="minorHAnsi" w:hAnsiTheme="minorHAnsi"/>
          <w:sz w:val="24"/>
        </w:rPr>
        <w:t>j</w:t>
      </w:r>
      <w:r>
        <w:rPr>
          <w:rFonts w:asciiTheme="minorHAnsi" w:hAnsiTheme="minorHAnsi"/>
          <w:sz w:val="24"/>
        </w:rPr>
        <w:t>sou</w:t>
      </w:r>
      <w:r w:rsidR="00D2380F" w:rsidRPr="00470669">
        <w:rPr>
          <w:rFonts w:asciiTheme="minorHAnsi" w:hAnsiTheme="minorHAnsi"/>
          <w:sz w:val="24"/>
        </w:rPr>
        <w:t xml:space="preserve"> oprávněn</w:t>
      </w:r>
      <w:r>
        <w:rPr>
          <w:rFonts w:asciiTheme="minorHAnsi" w:hAnsiTheme="minorHAnsi"/>
          <w:sz w:val="24"/>
        </w:rPr>
        <w:t>y</w:t>
      </w:r>
      <w:r w:rsidR="00D2380F" w:rsidRPr="00470669">
        <w:rPr>
          <w:rFonts w:asciiTheme="minorHAnsi" w:hAnsiTheme="minorHAnsi"/>
          <w:sz w:val="24"/>
        </w:rPr>
        <w:t xml:space="preserve"> odstoupit od </w:t>
      </w:r>
      <w:r w:rsidR="00655057">
        <w:rPr>
          <w:rFonts w:asciiTheme="minorHAnsi" w:hAnsiTheme="minorHAnsi"/>
          <w:sz w:val="24"/>
        </w:rPr>
        <w:t>s</w:t>
      </w:r>
      <w:r w:rsidR="00D2380F" w:rsidRPr="00470669">
        <w:rPr>
          <w:rFonts w:asciiTheme="minorHAnsi" w:hAnsiTheme="minorHAnsi"/>
          <w:sz w:val="24"/>
        </w:rPr>
        <w:t xml:space="preserve">mlouvy, poruší-li druhá smluvní strana ustanovení </w:t>
      </w:r>
      <w:r w:rsidR="00655057">
        <w:rPr>
          <w:rFonts w:asciiTheme="minorHAnsi" w:hAnsiTheme="minorHAnsi"/>
          <w:sz w:val="24"/>
        </w:rPr>
        <w:t>s</w:t>
      </w:r>
      <w:r w:rsidR="00D2380F" w:rsidRPr="00470669">
        <w:rPr>
          <w:rFonts w:asciiTheme="minorHAnsi" w:hAnsiTheme="minorHAnsi"/>
          <w:sz w:val="24"/>
        </w:rPr>
        <w:t>mlouvy podstatným způsobem nebo hrubě poškodí dobré jméno druhé smluvní strany. Odstoupení od smlouvy nabývá platnosti a účinnosti okamžikem jeho doručení druhé smluvní straně.</w:t>
      </w:r>
    </w:p>
    <w:p w14:paraId="38AD8A34" w14:textId="77777777" w:rsidR="00AD7768" w:rsidRDefault="00AD7768" w:rsidP="00AD7768">
      <w:pPr>
        <w:pStyle w:val="Odstavecseseznamem1"/>
        <w:ind w:left="0"/>
        <w:jc w:val="both"/>
        <w:rPr>
          <w:rFonts w:asciiTheme="minorHAnsi" w:hAnsiTheme="minorHAnsi"/>
          <w:sz w:val="24"/>
        </w:rPr>
      </w:pPr>
    </w:p>
    <w:p w14:paraId="223E2C1B" w14:textId="77777777" w:rsidR="00E75C83" w:rsidRDefault="00E75C83" w:rsidP="00AD7768">
      <w:pPr>
        <w:pStyle w:val="Odstavecseseznamem1"/>
        <w:ind w:left="0"/>
        <w:jc w:val="both"/>
        <w:rPr>
          <w:rFonts w:asciiTheme="minorHAnsi" w:hAnsiTheme="minorHAnsi"/>
          <w:sz w:val="24"/>
        </w:rPr>
      </w:pPr>
    </w:p>
    <w:p w14:paraId="09EAB029" w14:textId="77777777" w:rsidR="00E75C83" w:rsidRDefault="00E75C83" w:rsidP="00AD7768">
      <w:pPr>
        <w:pStyle w:val="Odstavecseseznamem1"/>
        <w:ind w:left="0"/>
        <w:jc w:val="both"/>
        <w:rPr>
          <w:rFonts w:asciiTheme="minorHAnsi" w:hAnsiTheme="minorHAnsi"/>
          <w:sz w:val="24"/>
        </w:rPr>
      </w:pPr>
    </w:p>
    <w:p w14:paraId="1771621E" w14:textId="77777777" w:rsidR="008857D1" w:rsidRPr="00470669" w:rsidRDefault="005B4123" w:rsidP="00AD7768">
      <w:pPr>
        <w:spacing w:before="120"/>
        <w:jc w:val="center"/>
        <w:rPr>
          <w:rFonts w:asciiTheme="minorHAnsi" w:hAnsiTheme="minorHAnsi" w:cs="Tahoma"/>
          <w:b/>
          <w:sz w:val="24"/>
        </w:rPr>
      </w:pPr>
      <w:r w:rsidRPr="00470669">
        <w:rPr>
          <w:rFonts w:asciiTheme="minorHAnsi" w:hAnsiTheme="minorHAnsi" w:cs="Tahoma"/>
          <w:b/>
          <w:sz w:val="24"/>
        </w:rPr>
        <w:lastRenderedPageBreak/>
        <w:t>Článek IX</w:t>
      </w:r>
      <w:r w:rsidR="008857D1" w:rsidRPr="00470669">
        <w:rPr>
          <w:rFonts w:asciiTheme="minorHAnsi" w:hAnsiTheme="minorHAnsi" w:cs="Tahoma"/>
          <w:b/>
          <w:sz w:val="24"/>
        </w:rPr>
        <w:t>.</w:t>
      </w:r>
    </w:p>
    <w:p w14:paraId="73CDCFD1" w14:textId="77777777" w:rsidR="00A738A0" w:rsidRDefault="0025415C">
      <w:pPr>
        <w:ind w:firstLine="360"/>
        <w:jc w:val="center"/>
        <w:rPr>
          <w:rFonts w:asciiTheme="minorHAnsi" w:hAnsiTheme="minorHAnsi" w:cs="Tahoma"/>
          <w:b/>
          <w:sz w:val="24"/>
        </w:rPr>
      </w:pPr>
      <w:r w:rsidRPr="00470669">
        <w:rPr>
          <w:rFonts w:asciiTheme="minorHAnsi" w:hAnsiTheme="minorHAnsi" w:cs="Tahoma"/>
          <w:b/>
          <w:sz w:val="24"/>
        </w:rPr>
        <w:t>Ostatní ujednání</w:t>
      </w:r>
    </w:p>
    <w:p w14:paraId="5E93EB38" w14:textId="7B31BD4E" w:rsidR="0025415C" w:rsidRPr="00470669" w:rsidRDefault="004741B4" w:rsidP="0025415C">
      <w:pPr>
        <w:pStyle w:val="Odstavecseseznamem"/>
        <w:numPr>
          <w:ilvl w:val="0"/>
          <w:numId w:val="12"/>
        </w:numPr>
        <w:suppressAutoHyphens/>
        <w:jc w:val="both"/>
        <w:rPr>
          <w:rFonts w:asciiTheme="minorHAnsi" w:hAnsiTheme="minorHAnsi" w:cstheme="minorHAnsi"/>
          <w:sz w:val="24"/>
        </w:rPr>
      </w:pPr>
      <w:r>
        <w:rPr>
          <w:rFonts w:asciiTheme="minorHAnsi" w:hAnsiTheme="minorHAnsi" w:cstheme="minorHAnsi"/>
          <w:sz w:val="24"/>
        </w:rPr>
        <w:t>T</w:t>
      </w:r>
      <w:r w:rsidR="0025415C" w:rsidRPr="00470669">
        <w:rPr>
          <w:rFonts w:asciiTheme="minorHAnsi" w:hAnsiTheme="minorHAnsi" w:cstheme="minorHAnsi"/>
          <w:sz w:val="24"/>
        </w:rPr>
        <w:t>ato smlouva nabývá platnosti dnem jejího podpisu smluvní</w:t>
      </w:r>
      <w:r w:rsidR="00D55B3D">
        <w:rPr>
          <w:rFonts w:asciiTheme="minorHAnsi" w:hAnsiTheme="minorHAnsi" w:cstheme="minorHAnsi"/>
          <w:sz w:val="24"/>
        </w:rPr>
        <w:t>mi</w:t>
      </w:r>
      <w:r w:rsidR="0025415C" w:rsidRPr="00470669">
        <w:rPr>
          <w:rFonts w:asciiTheme="minorHAnsi" w:hAnsiTheme="minorHAnsi" w:cstheme="minorHAnsi"/>
          <w:sz w:val="24"/>
        </w:rPr>
        <w:t xml:space="preserve"> stran</w:t>
      </w:r>
      <w:r w:rsidR="00D55B3D">
        <w:rPr>
          <w:rFonts w:asciiTheme="minorHAnsi" w:hAnsiTheme="minorHAnsi" w:cstheme="minorHAnsi"/>
          <w:sz w:val="24"/>
        </w:rPr>
        <w:t>ami</w:t>
      </w:r>
      <w:r w:rsidR="0025415C" w:rsidRPr="00470669">
        <w:rPr>
          <w:rFonts w:asciiTheme="minorHAnsi" w:hAnsiTheme="minorHAnsi" w:cstheme="minorHAnsi"/>
          <w:sz w:val="24"/>
        </w:rPr>
        <w:t>, účinnosti nabude dnem jejího uveřejnění v </w:t>
      </w:r>
      <w:r w:rsidR="00D55B3D">
        <w:rPr>
          <w:rFonts w:asciiTheme="minorHAnsi" w:hAnsiTheme="minorHAnsi" w:cstheme="minorHAnsi"/>
          <w:sz w:val="24"/>
        </w:rPr>
        <w:t>r</w:t>
      </w:r>
      <w:r w:rsidR="0025415C" w:rsidRPr="00470669">
        <w:rPr>
          <w:rFonts w:asciiTheme="minorHAnsi" w:hAnsiTheme="minorHAnsi" w:cstheme="minorHAnsi"/>
          <w:sz w:val="24"/>
        </w:rPr>
        <w:t xml:space="preserve">egistru smluv. </w:t>
      </w:r>
    </w:p>
    <w:p w14:paraId="6BB3A2CD" w14:textId="77777777" w:rsidR="0025415C" w:rsidRPr="00470669" w:rsidRDefault="0025415C" w:rsidP="0025415C">
      <w:pPr>
        <w:pStyle w:val="Zkladntext2"/>
        <w:numPr>
          <w:ilvl w:val="0"/>
          <w:numId w:val="12"/>
        </w:numPr>
        <w:spacing w:after="0" w:line="240" w:lineRule="auto"/>
        <w:jc w:val="both"/>
        <w:rPr>
          <w:rFonts w:asciiTheme="minorHAnsi" w:hAnsiTheme="minorHAnsi" w:cs="Tahoma"/>
          <w:sz w:val="24"/>
        </w:rPr>
      </w:pPr>
      <w:r w:rsidRPr="00470669">
        <w:rPr>
          <w:rFonts w:asciiTheme="minorHAnsi" w:hAnsiTheme="minorHAnsi"/>
          <w:sz w:val="24"/>
        </w:rPr>
        <w:t>Zhotovitel se zavazuje, že nezpřístupní ani veřejně nepoužije ve svůj prospěch či prospěch třetí strany žádnou informaci, se kterou se seznámí v souvislosti s výkonem předmětu činnosti této smlouvy.</w:t>
      </w:r>
    </w:p>
    <w:p w14:paraId="65797C0B" w14:textId="77777777" w:rsidR="0025415C" w:rsidRPr="00470669" w:rsidRDefault="0025415C" w:rsidP="0025415C">
      <w:pPr>
        <w:pStyle w:val="Zkladntext2"/>
        <w:numPr>
          <w:ilvl w:val="0"/>
          <w:numId w:val="12"/>
        </w:numPr>
        <w:spacing w:after="0" w:line="240" w:lineRule="auto"/>
        <w:jc w:val="both"/>
        <w:rPr>
          <w:rFonts w:asciiTheme="minorHAnsi" w:hAnsiTheme="minorHAnsi"/>
          <w:sz w:val="24"/>
        </w:rPr>
      </w:pPr>
      <w:r w:rsidRPr="00470669">
        <w:rPr>
          <w:rFonts w:asciiTheme="minorHAnsi" w:hAnsiTheme="minorHAnsi"/>
          <w:sz w:val="24"/>
        </w:rPr>
        <w:t>Práva a povinnosti smluvních stran, neupravené výslovně touto smlouvou, se řídí ustanoveními občanského zákoníku.</w:t>
      </w:r>
    </w:p>
    <w:p w14:paraId="7C976498" w14:textId="77777777" w:rsidR="0025415C" w:rsidRPr="00470669" w:rsidRDefault="0025415C" w:rsidP="0025415C">
      <w:pPr>
        <w:numPr>
          <w:ilvl w:val="0"/>
          <w:numId w:val="12"/>
        </w:numPr>
        <w:jc w:val="both"/>
        <w:rPr>
          <w:rFonts w:asciiTheme="minorHAnsi" w:hAnsiTheme="minorHAnsi" w:cs="Tahoma"/>
          <w:sz w:val="24"/>
        </w:rPr>
      </w:pPr>
      <w:r w:rsidRPr="00470669">
        <w:rPr>
          <w:rFonts w:asciiTheme="minorHAnsi" w:hAnsiTheme="minorHAnsi"/>
          <w:sz w:val="24"/>
        </w:rPr>
        <w:t>Tato smlouva je vyhotovena ve třech stejnopisech, které mají platnost originálu. Objednatel obdrží 2 vyhotovení a zhotovitel jedno.</w:t>
      </w:r>
    </w:p>
    <w:p w14:paraId="7846F350" w14:textId="77777777" w:rsidR="0025415C" w:rsidRPr="00470669" w:rsidRDefault="0025415C" w:rsidP="0025415C">
      <w:pPr>
        <w:numPr>
          <w:ilvl w:val="0"/>
          <w:numId w:val="12"/>
        </w:numPr>
        <w:jc w:val="both"/>
        <w:rPr>
          <w:rFonts w:asciiTheme="minorHAnsi" w:hAnsiTheme="minorHAnsi" w:cs="Tahoma"/>
          <w:sz w:val="24"/>
        </w:rPr>
      </w:pPr>
      <w:r w:rsidRPr="00470669">
        <w:rPr>
          <w:rFonts w:asciiTheme="minorHAnsi" w:hAnsiTheme="minorHAnsi"/>
          <w:sz w:val="24"/>
        </w:rPr>
        <w:t>Změny a dodatky této smlouvy platí pouze tehdy, jestliže jsou podány písemně a podepsány oprávněnými osobami dle této smlouvy.</w:t>
      </w:r>
    </w:p>
    <w:p w14:paraId="54F140BE" w14:textId="274EC3AD" w:rsidR="00C343D2" w:rsidRPr="00470669" w:rsidRDefault="0025415C" w:rsidP="0025415C">
      <w:pPr>
        <w:numPr>
          <w:ilvl w:val="0"/>
          <w:numId w:val="12"/>
        </w:numPr>
        <w:jc w:val="both"/>
        <w:rPr>
          <w:rFonts w:asciiTheme="minorHAnsi" w:hAnsiTheme="minorHAnsi" w:cs="Tahoma"/>
          <w:sz w:val="24"/>
        </w:rPr>
      </w:pPr>
      <w:r w:rsidRPr="00470669">
        <w:rPr>
          <w:rFonts w:asciiTheme="minorHAnsi" w:hAnsiTheme="minorHAnsi"/>
          <w:sz w:val="24"/>
        </w:rPr>
        <w:t>Smluvní strany prohlašují, že je jim znám obsah této smlouvy, že s jejím obsahem souhlasí, a že smlouvu uzavírají na základě svobodné vůle, nikoliv v tísni či za nevýhodných podmínek.</w:t>
      </w:r>
    </w:p>
    <w:p w14:paraId="63D776D6" w14:textId="77777777" w:rsidR="00470457" w:rsidRPr="00470457" w:rsidRDefault="00470457" w:rsidP="004704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 w:val="24"/>
        </w:rPr>
      </w:pPr>
    </w:p>
    <w:p w14:paraId="5BF6D964" w14:textId="77777777" w:rsidR="00470457" w:rsidRPr="00470457" w:rsidRDefault="00470457" w:rsidP="004704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 w:val="24"/>
        </w:rPr>
      </w:pPr>
    </w:p>
    <w:p w14:paraId="27FEAF84" w14:textId="0C95D047" w:rsidR="00470457" w:rsidRPr="00470457" w:rsidRDefault="00470457" w:rsidP="004704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 w:val="24"/>
        </w:rPr>
      </w:pPr>
      <w:r w:rsidRPr="00470457">
        <w:rPr>
          <w:bCs/>
          <w:color w:val="000000"/>
          <w:sz w:val="24"/>
        </w:rPr>
        <w:t>V Praze dne _______________</w:t>
      </w:r>
      <w:r w:rsidRPr="00470457">
        <w:rPr>
          <w:bCs/>
          <w:color w:val="000000"/>
          <w:sz w:val="24"/>
        </w:rPr>
        <w:tab/>
      </w:r>
      <w:r w:rsidRPr="00470457">
        <w:rPr>
          <w:bCs/>
          <w:color w:val="000000"/>
          <w:sz w:val="24"/>
        </w:rPr>
        <w:tab/>
      </w:r>
      <w:r w:rsidRPr="00470457">
        <w:rPr>
          <w:bCs/>
          <w:color w:val="000000"/>
          <w:sz w:val="24"/>
        </w:rPr>
        <w:tab/>
      </w:r>
      <w:r w:rsidRPr="00470457">
        <w:rPr>
          <w:bCs/>
          <w:color w:val="000000"/>
          <w:sz w:val="24"/>
        </w:rPr>
        <w:tab/>
      </w:r>
      <w:r w:rsidRPr="004347F9">
        <w:rPr>
          <w:bCs/>
          <w:color w:val="000000"/>
          <w:sz w:val="24"/>
        </w:rPr>
        <w:t xml:space="preserve">V </w:t>
      </w:r>
      <w:r w:rsidR="00484D2A" w:rsidRPr="004347F9">
        <w:rPr>
          <w:bCs/>
          <w:color w:val="000000"/>
          <w:sz w:val="24"/>
        </w:rPr>
        <w:t>Praze</w:t>
      </w:r>
      <w:r w:rsidRPr="00470457">
        <w:rPr>
          <w:bCs/>
          <w:color w:val="000000"/>
          <w:sz w:val="24"/>
        </w:rPr>
        <w:t xml:space="preserve"> dne _______________</w:t>
      </w:r>
    </w:p>
    <w:p w14:paraId="70A01ACA" w14:textId="77777777" w:rsidR="00470457" w:rsidRPr="00470457" w:rsidRDefault="00470457" w:rsidP="004704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4930AE4B" w14:textId="77777777" w:rsidR="00470457" w:rsidRPr="00470457" w:rsidRDefault="00470457" w:rsidP="004704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6B9B5746" w14:textId="77777777" w:rsidR="00470457" w:rsidRPr="00470457" w:rsidRDefault="00470457" w:rsidP="004704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41700513" w14:textId="77777777" w:rsidR="00470457" w:rsidRPr="00470457" w:rsidRDefault="00470457" w:rsidP="004704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r w:rsidRPr="00470457">
        <w:rPr>
          <w:color w:val="000000"/>
          <w:sz w:val="24"/>
        </w:rPr>
        <w:t>_________________________</w:t>
      </w:r>
      <w:r w:rsidRPr="00470457">
        <w:rPr>
          <w:color w:val="000000"/>
          <w:sz w:val="24"/>
        </w:rPr>
        <w:tab/>
      </w:r>
      <w:r w:rsidRPr="00470457">
        <w:rPr>
          <w:color w:val="000000"/>
          <w:sz w:val="24"/>
        </w:rPr>
        <w:tab/>
      </w:r>
      <w:r w:rsidRPr="00470457">
        <w:rPr>
          <w:color w:val="000000"/>
          <w:sz w:val="24"/>
        </w:rPr>
        <w:tab/>
      </w:r>
      <w:r w:rsidRPr="00470457">
        <w:rPr>
          <w:color w:val="000000"/>
          <w:sz w:val="24"/>
        </w:rPr>
        <w:tab/>
        <w:t>_________________________</w:t>
      </w:r>
    </w:p>
    <w:p w14:paraId="77445A01" w14:textId="77777777" w:rsidR="004347F9" w:rsidRDefault="00474F6B" w:rsidP="00474F6B">
      <w:pPr>
        <w:rPr>
          <w:rFonts w:asciiTheme="minorHAnsi" w:hAnsiTheme="minorHAnsi"/>
          <w:sz w:val="24"/>
        </w:rPr>
      </w:pPr>
      <w:r w:rsidRPr="00470669">
        <w:rPr>
          <w:rFonts w:asciiTheme="minorHAnsi" w:hAnsiTheme="minorHAnsi"/>
          <w:sz w:val="24"/>
        </w:rPr>
        <w:t>R</w:t>
      </w:r>
      <w:r>
        <w:rPr>
          <w:rFonts w:asciiTheme="minorHAnsi" w:hAnsiTheme="minorHAnsi"/>
          <w:sz w:val="24"/>
        </w:rPr>
        <w:t>NDr. Jiří Frank, Ph.D.</w:t>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sidR="004347F9">
        <w:rPr>
          <w:rFonts w:asciiTheme="minorHAnsi" w:hAnsiTheme="minorHAnsi"/>
          <w:sz w:val="24"/>
        </w:rPr>
        <w:t>Ing. Lukáš Česal</w:t>
      </w:r>
    </w:p>
    <w:p w14:paraId="5BF25ED4" w14:textId="73D7E7AF" w:rsidR="002220C8" w:rsidRPr="00284090" w:rsidRDefault="004452AF" w:rsidP="00474F6B">
      <w:pPr>
        <w:rPr>
          <w:rFonts w:asciiTheme="minorHAnsi" w:hAnsiTheme="minorHAnsi"/>
          <w:sz w:val="24"/>
        </w:rPr>
      </w:pPr>
      <w:r>
        <w:rPr>
          <w:rFonts w:asciiTheme="minorHAnsi" w:hAnsiTheme="minorHAnsi"/>
          <w:sz w:val="24"/>
        </w:rPr>
        <w:t>ředitel Přírodovědeckého muzea</w:t>
      </w:r>
      <w:r w:rsidR="004347F9">
        <w:rPr>
          <w:rFonts w:asciiTheme="minorHAnsi" w:hAnsiTheme="minorHAnsi"/>
          <w:sz w:val="24"/>
        </w:rPr>
        <w:tab/>
      </w:r>
      <w:r w:rsidR="004347F9">
        <w:rPr>
          <w:rFonts w:asciiTheme="minorHAnsi" w:hAnsiTheme="minorHAnsi"/>
          <w:sz w:val="24"/>
        </w:rPr>
        <w:tab/>
      </w:r>
      <w:r w:rsidR="004347F9">
        <w:rPr>
          <w:rFonts w:asciiTheme="minorHAnsi" w:hAnsiTheme="minorHAnsi"/>
          <w:sz w:val="24"/>
        </w:rPr>
        <w:tab/>
      </w:r>
      <w:r w:rsidR="004347F9">
        <w:rPr>
          <w:rFonts w:asciiTheme="minorHAnsi" w:hAnsiTheme="minorHAnsi"/>
          <w:sz w:val="24"/>
        </w:rPr>
        <w:tab/>
        <w:t>jednatel</w:t>
      </w:r>
    </w:p>
    <w:sectPr w:rsidR="002220C8" w:rsidRPr="00284090" w:rsidSect="00AA21D8">
      <w:headerReference w:type="default" r:id="rId8"/>
      <w:footerReference w:type="default" r:id="rId9"/>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AC8D9" w14:textId="77777777" w:rsidR="00E73DEE" w:rsidRDefault="00E73DEE" w:rsidP="001C4229">
      <w:r>
        <w:separator/>
      </w:r>
    </w:p>
  </w:endnote>
  <w:endnote w:type="continuationSeparator" w:id="0">
    <w:p w14:paraId="3916A2DE" w14:textId="77777777" w:rsidR="00E73DEE" w:rsidRDefault="00E73DEE" w:rsidP="001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297660"/>
      <w:docPartObj>
        <w:docPartGallery w:val="Page Numbers (Bottom of Page)"/>
        <w:docPartUnique/>
      </w:docPartObj>
    </w:sdtPr>
    <w:sdtEndPr/>
    <w:sdtContent>
      <w:p w14:paraId="3AD595D6" w14:textId="77777777" w:rsidR="00E005F4" w:rsidRDefault="00594080">
        <w:pPr>
          <w:pStyle w:val="Zpat"/>
          <w:jc w:val="center"/>
        </w:pPr>
        <w:r>
          <w:fldChar w:fldCharType="begin"/>
        </w:r>
        <w:r w:rsidR="00E005F4">
          <w:instrText>PAGE   \* MERGEFORMAT</w:instrText>
        </w:r>
        <w:r>
          <w:fldChar w:fldCharType="separate"/>
        </w:r>
        <w:r w:rsidR="00420698">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2A9E8" w14:textId="77777777" w:rsidR="00E73DEE" w:rsidRDefault="00E73DEE" w:rsidP="001C4229">
      <w:r>
        <w:separator/>
      </w:r>
    </w:p>
  </w:footnote>
  <w:footnote w:type="continuationSeparator" w:id="0">
    <w:p w14:paraId="3007DEBF" w14:textId="77777777" w:rsidR="00E73DEE" w:rsidRDefault="00E73DEE" w:rsidP="001C4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B44F" w14:textId="7429EE44" w:rsidR="00B523EE" w:rsidRDefault="00F33E52" w:rsidP="00AA21D8">
    <w:pPr>
      <w:pStyle w:val="Zhlav"/>
      <w:jc w:val="right"/>
    </w:pPr>
    <w:r w:rsidRPr="002220C8">
      <w:t xml:space="preserve">Č.j. </w:t>
    </w:r>
    <w:r w:rsidR="00AA21D8" w:rsidRPr="00AA21D8">
      <w:t>2025/4868/NM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71CC1946"/>
    <w:name w:val="WWNum29"/>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720"/>
      </w:pPr>
      <w:rPr>
        <w:b w:val="0"/>
        <w:color w:val="auto"/>
      </w:rPr>
    </w:lvl>
    <w:lvl w:ilvl="2">
      <w:start w:val="1"/>
      <w:numFmt w:val="lowerLetter"/>
      <w:lvlText w:val="%3)"/>
      <w:lvlJc w:val="left"/>
      <w:pPr>
        <w:tabs>
          <w:tab w:val="num" w:pos="0"/>
        </w:tabs>
        <w:ind w:left="1440" w:hanging="720"/>
      </w:pPr>
      <w:rPr>
        <w:rFonts w:ascii="Tahoma" w:eastAsia="Calibri" w:hAnsi="Tahoma" w:cs="Tahoma" w:hint="default"/>
        <w:b w:val="0"/>
      </w:r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 w15:restartNumberingAfterBreak="0">
    <w:nsid w:val="08037C92"/>
    <w:multiLevelType w:val="hybridMultilevel"/>
    <w:tmpl w:val="6FF6BDE8"/>
    <w:lvl w:ilvl="0" w:tplc="252A2B0E">
      <w:start w:val="1"/>
      <w:numFmt w:val="lowerLetter"/>
      <w:lvlText w:val="%1)"/>
      <w:lvlJc w:val="left"/>
      <w:pPr>
        <w:tabs>
          <w:tab w:val="num" w:pos="1210"/>
        </w:tabs>
        <w:ind w:left="1210"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2"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5"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65095"/>
    <w:multiLevelType w:val="hybridMultilevel"/>
    <w:tmpl w:val="3D7ACB38"/>
    <w:lvl w:ilvl="0" w:tplc="252A2B0E">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7" w15:restartNumberingAfterBreak="0">
    <w:nsid w:val="130964DB"/>
    <w:multiLevelType w:val="hybridMultilevel"/>
    <w:tmpl w:val="CBAAE08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1E6C515C"/>
    <w:multiLevelType w:val="hybridMultilevel"/>
    <w:tmpl w:val="252EAE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9176929"/>
    <w:multiLevelType w:val="hybridMultilevel"/>
    <w:tmpl w:val="348C4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19284F"/>
    <w:multiLevelType w:val="hybridMultilevel"/>
    <w:tmpl w:val="496053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6CA6A82"/>
    <w:multiLevelType w:val="hybridMultilevel"/>
    <w:tmpl w:val="F8B022F2"/>
    <w:lvl w:ilvl="0" w:tplc="CE4CCC7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0"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1" w15:restartNumberingAfterBreak="0">
    <w:nsid w:val="4E68279B"/>
    <w:multiLevelType w:val="hybridMultilevel"/>
    <w:tmpl w:val="1A28D67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51AA240C"/>
    <w:multiLevelType w:val="multilevel"/>
    <w:tmpl w:val="90860246"/>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hint="default"/>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4" w15:restartNumberingAfterBreak="0">
    <w:nsid w:val="734738E1"/>
    <w:multiLevelType w:val="hybridMultilevel"/>
    <w:tmpl w:val="874011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77FC3DEC"/>
    <w:multiLevelType w:val="hybridMultilevel"/>
    <w:tmpl w:val="97260BFA"/>
    <w:lvl w:ilvl="0" w:tplc="0405000F">
      <w:start w:val="1"/>
      <w:numFmt w:val="decimal"/>
      <w:lvlText w:val="%1."/>
      <w:lvlJc w:val="left"/>
      <w:pPr>
        <w:ind w:left="771" w:hanging="360"/>
      </w:pPr>
    </w:lvl>
    <w:lvl w:ilvl="1" w:tplc="04050019">
      <w:start w:val="1"/>
      <w:numFmt w:val="lowerLetter"/>
      <w:lvlText w:val="%2."/>
      <w:lvlJc w:val="left"/>
      <w:pPr>
        <w:ind w:left="1491" w:hanging="360"/>
      </w:pPr>
    </w:lvl>
    <w:lvl w:ilvl="2" w:tplc="0405001B" w:tentative="1">
      <w:start w:val="1"/>
      <w:numFmt w:val="lowerRoman"/>
      <w:lvlText w:val="%3."/>
      <w:lvlJc w:val="right"/>
      <w:pPr>
        <w:ind w:left="2211" w:hanging="180"/>
      </w:pPr>
    </w:lvl>
    <w:lvl w:ilvl="3" w:tplc="0405000F" w:tentative="1">
      <w:start w:val="1"/>
      <w:numFmt w:val="decimal"/>
      <w:lvlText w:val="%4."/>
      <w:lvlJc w:val="left"/>
      <w:pPr>
        <w:ind w:left="2931" w:hanging="360"/>
      </w:pPr>
    </w:lvl>
    <w:lvl w:ilvl="4" w:tplc="04050019" w:tentative="1">
      <w:start w:val="1"/>
      <w:numFmt w:val="lowerLetter"/>
      <w:lvlText w:val="%5."/>
      <w:lvlJc w:val="left"/>
      <w:pPr>
        <w:ind w:left="3651" w:hanging="360"/>
      </w:pPr>
    </w:lvl>
    <w:lvl w:ilvl="5" w:tplc="0405001B" w:tentative="1">
      <w:start w:val="1"/>
      <w:numFmt w:val="lowerRoman"/>
      <w:lvlText w:val="%6."/>
      <w:lvlJc w:val="right"/>
      <w:pPr>
        <w:ind w:left="4371" w:hanging="180"/>
      </w:pPr>
    </w:lvl>
    <w:lvl w:ilvl="6" w:tplc="0405000F" w:tentative="1">
      <w:start w:val="1"/>
      <w:numFmt w:val="decimal"/>
      <w:lvlText w:val="%7."/>
      <w:lvlJc w:val="left"/>
      <w:pPr>
        <w:ind w:left="5091" w:hanging="360"/>
      </w:pPr>
    </w:lvl>
    <w:lvl w:ilvl="7" w:tplc="04050019" w:tentative="1">
      <w:start w:val="1"/>
      <w:numFmt w:val="lowerLetter"/>
      <w:lvlText w:val="%8."/>
      <w:lvlJc w:val="left"/>
      <w:pPr>
        <w:ind w:left="5811" w:hanging="360"/>
      </w:pPr>
    </w:lvl>
    <w:lvl w:ilvl="8" w:tplc="0405001B" w:tentative="1">
      <w:start w:val="1"/>
      <w:numFmt w:val="lowerRoman"/>
      <w:lvlText w:val="%9."/>
      <w:lvlJc w:val="right"/>
      <w:pPr>
        <w:ind w:left="6531" w:hanging="180"/>
      </w:pPr>
    </w:lvl>
  </w:abstractNum>
  <w:abstractNum w:abstractNumId="27" w15:restartNumberingAfterBreak="0">
    <w:nsid w:val="79435088"/>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8" w15:restartNumberingAfterBreak="0">
    <w:nsid w:val="7C0A619A"/>
    <w:multiLevelType w:val="hybridMultilevel"/>
    <w:tmpl w:val="0C4627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7EBA6B6A"/>
    <w:multiLevelType w:val="hybridMultilevel"/>
    <w:tmpl w:val="4E1CEC14"/>
    <w:lvl w:ilvl="0" w:tplc="DA0A3EDE">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66121536">
    <w:abstractNumId w:val="9"/>
  </w:num>
  <w:num w:numId="2" w16cid:durableId="2133818824">
    <w:abstractNumId w:val="15"/>
  </w:num>
  <w:num w:numId="3" w16cid:durableId="900556837">
    <w:abstractNumId w:val="20"/>
  </w:num>
  <w:num w:numId="4" w16cid:durableId="88239210">
    <w:abstractNumId w:val="27"/>
  </w:num>
  <w:num w:numId="5" w16cid:durableId="557321113">
    <w:abstractNumId w:val="7"/>
  </w:num>
  <w:num w:numId="6" w16cid:durableId="2140873871">
    <w:abstractNumId w:val="28"/>
  </w:num>
  <w:num w:numId="7" w16cid:durableId="1995527525">
    <w:abstractNumId w:val="8"/>
  </w:num>
  <w:num w:numId="8" w16cid:durableId="568733377">
    <w:abstractNumId w:val="18"/>
  </w:num>
  <w:num w:numId="9" w16cid:durableId="343285969">
    <w:abstractNumId w:val="17"/>
  </w:num>
  <w:num w:numId="10" w16cid:durableId="1484468621">
    <w:abstractNumId w:val="25"/>
  </w:num>
  <w:num w:numId="11" w16cid:durableId="1539705970">
    <w:abstractNumId w:val="21"/>
  </w:num>
  <w:num w:numId="12" w16cid:durableId="25522736">
    <w:abstractNumId w:val="16"/>
  </w:num>
  <w:num w:numId="13" w16cid:durableId="1148126909">
    <w:abstractNumId w:val="13"/>
  </w:num>
  <w:num w:numId="14" w16cid:durableId="1594826381">
    <w:abstractNumId w:val="6"/>
  </w:num>
  <w:num w:numId="15" w16cid:durableId="1642466527">
    <w:abstractNumId w:val="1"/>
  </w:num>
  <w:num w:numId="16" w16cid:durableId="1592080515">
    <w:abstractNumId w:val="11"/>
  </w:num>
  <w:num w:numId="17" w16cid:durableId="2038310806">
    <w:abstractNumId w:val="5"/>
  </w:num>
  <w:num w:numId="18" w16cid:durableId="1424034843">
    <w:abstractNumId w:val="10"/>
  </w:num>
  <w:num w:numId="19" w16cid:durableId="824585164">
    <w:abstractNumId w:val="19"/>
  </w:num>
  <w:num w:numId="20" w16cid:durableId="1938127195">
    <w:abstractNumId w:val="3"/>
  </w:num>
  <w:num w:numId="21" w16cid:durableId="922565379">
    <w:abstractNumId w:val="14"/>
  </w:num>
  <w:num w:numId="22" w16cid:durableId="126357988">
    <w:abstractNumId w:val="4"/>
  </w:num>
  <w:num w:numId="23" w16cid:durableId="583489057">
    <w:abstractNumId w:val="23"/>
  </w:num>
  <w:num w:numId="24" w16cid:durableId="561140976">
    <w:abstractNumId w:val="2"/>
  </w:num>
  <w:num w:numId="25" w16cid:durableId="2028942512">
    <w:abstractNumId w:val="22"/>
  </w:num>
  <w:num w:numId="26" w16cid:durableId="1858764246">
    <w:abstractNumId w:val="0"/>
  </w:num>
  <w:num w:numId="27" w16cid:durableId="636840148">
    <w:abstractNumId w:val="29"/>
  </w:num>
  <w:num w:numId="28" w16cid:durableId="1883899942">
    <w:abstractNumId w:val="12"/>
  </w:num>
  <w:num w:numId="29" w16cid:durableId="1612274182">
    <w:abstractNumId w:val="24"/>
  </w:num>
  <w:num w:numId="30" w16cid:durableId="1427456544">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57F"/>
    <w:rsid w:val="00017808"/>
    <w:rsid w:val="0002549A"/>
    <w:rsid w:val="000778B3"/>
    <w:rsid w:val="0008357B"/>
    <w:rsid w:val="00083843"/>
    <w:rsid w:val="00097B26"/>
    <w:rsid w:val="000B22B6"/>
    <w:rsid w:val="000C5B5C"/>
    <w:rsid w:val="000D2268"/>
    <w:rsid w:val="000E2835"/>
    <w:rsid w:val="001110A3"/>
    <w:rsid w:val="00115264"/>
    <w:rsid w:val="001261F7"/>
    <w:rsid w:val="0012785F"/>
    <w:rsid w:val="0014345E"/>
    <w:rsid w:val="00160C1A"/>
    <w:rsid w:val="00174E51"/>
    <w:rsid w:val="0018470A"/>
    <w:rsid w:val="0018748F"/>
    <w:rsid w:val="001904F9"/>
    <w:rsid w:val="00194916"/>
    <w:rsid w:val="001A09AF"/>
    <w:rsid w:val="001A441C"/>
    <w:rsid w:val="001C4229"/>
    <w:rsid w:val="001D6CF9"/>
    <w:rsid w:val="002220C8"/>
    <w:rsid w:val="0023022F"/>
    <w:rsid w:val="00245D60"/>
    <w:rsid w:val="00252A3A"/>
    <w:rsid w:val="0025415C"/>
    <w:rsid w:val="00272F8F"/>
    <w:rsid w:val="00275A25"/>
    <w:rsid w:val="002775BE"/>
    <w:rsid w:val="00283306"/>
    <w:rsid w:val="00284090"/>
    <w:rsid w:val="00285177"/>
    <w:rsid w:val="002915EE"/>
    <w:rsid w:val="002970D7"/>
    <w:rsid w:val="002C2A26"/>
    <w:rsid w:val="002C62D0"/>
    <w:rsid w:val="002C7E86"/>
    <w:rsid w:val="002D0DD5"/>
    <w:rsid w:val="002D3230"/>
    <w:rsid w:val="002D3F51"/>
    <w:rsid w:val="002F2E19"/>
    <w:rsid w:val="00307430"/>
    <w:rsid w:val="003077C5"/>
    <w:rsid w:val="00323183"/>
    <w:rsid w:val="00324C61"/>
    <w:rsid w:val="00355362"/>
    <w:rsid w:val="003652ED"/>
    <w:rsid w:val="0037388E"/>
    <w:rsid w:val="00375A6B"/>
    <w:rsid w:val="003859DA"/>
    <w:rsid w:val="0038768F"/>
    <w:rsid w:val="00392B6E"/>
    <w:rsid w:val="00393EE2"/>
    <w:rsid w:val="003A557F"/>
    <w:rsid w:val="003B039A"/>
    <w:rsid w:val="003B2C6C"/>
    <w:rsid w:val="003C42AA"/>
    <w:rsid w:val="003D79B5"/>
    <w:rsid w:val="003E0FE1"/>
    <w:rsid w:val="003E501A"/>
    <w:rsid w:val="00402B99"/>
    <w:rsid w:val="00420698"/>
    <w:rsid w:val="00421DA2"/>
    <w:rsid w:val="00422BE5"/>
    <w:rsid w:val="004347F9"/>
    <w:rsid w:val="00434CD9"/>
    <w:rsid w:val="00436E44"/>
    <w:rsid w:val="00443F44"/>
    <w:rsid w:val="004452AF"/>
    <w:rsid w:val="00470457"/>
    <w:rsid w:val="00470669"/>
    <w:rsid w:val="004741B4"/>
    <w:rsid w:val="00474F6B"/>
    <w:rsid w:val="00484D2A"/>
    <w:rsid w:val="00485B62"/>
    <w:rsid w:val="004936AC"/>
    <w:rsid w:val="00495A5C"/>
    <w:rsid w:val="00496402"/>
    <w:rsid w:val="004A14FB"/>
    <w:rsid w:val="004B1836"/>
    <w:rsid w:val="004B2E3B"/>
    <w:rsid w:val="004C194D"/>
    <w:rsid w:val="004C306D"/>
    <w:rsid w:val="004D755B"/>
    <w:rsid w:val="00516A3B"/>
    <w:rsid w:val="00523A35"/>
    <w:rsid w:val="005275F6"/>
    <w:rsid w:val="00541053"/>
    <w:rsid w:val="00544F67"/>
    <w:rsid w:val="005645B9"/>
    <w:rsid w:val="0056639D"/>
    <w:rsid w:val="0056746D"/>
    <w:rsid w:val="0057013F"/>
    <w:rsid w:val="00582C91"/>
    <w:rsid w:val="00594080"/>
    <w:rsid w:val="005A1355"/>
    <w:rsid w:val="005B40BC"/>
    <w:rsid w:val="005B4123"/>
    <w:rsid w:val="005C055C"/>
    <w:rsid w:val="005D4CAC"/>
    <w:rsid w:val="005E69B5"/>
    <w:rsid w:val="005F0941"/>
    <w:rsid w:val="005F4A93"/>
    <w:rsid w:val="006054D8"/>
    <w:rsid w:val="00622CA5"/>
    <w:rsid w:val="00631E58"/>
    <w:rsid w:val="00640F66"/>
    <w:rsid w:val="006464E3"/>
    <w:rsid w:val="006467C7"/>
    <w:rsid w:val="00652FA1"/>
    <w:rsid w:val="00655057"/>
    <w:rsid w:val="006602AF"/>
    <w:rsid w:val="006907FA"/>
    <w:rsid w:val="0069606D"/>
    <w:rsid w:val="006A2294"/>
    <w:rsid w:val="006B6395"/>
    <w:rsid w:val="006C5C9B"/>
    <w:rsid w:val="006E1C87"/>
    <w:rsid w:val="006E2D68"/>
    <w:rsid w:val="006F4A95"/>
    <w:rsid w:val="007304D4"/>
    <w:rsid w:val="00744D7B"/>
    <w:rsid w:val="00753F64"/>
    <w:rsid w:val="007543F2"/>
    <w:rsid w:val="00773636"/>
    <w:rsid w:val="00776F1C"/>
    <w:rsid w:val="00795BD4"/>
    <w:rsid w:val="007A7E43"/>
    <w:rsid w:val="007D0F75"/>
    <w:rsid w:val="007D4336"/>
    <w:rsid w:val="007F2D5E"/>
    <w:rsid w:val="007F48F2"/>
    <w:rsid w:val="00801948"/>
    <w:rsid w:val="00802EB9"/>
    <w:rsid w:val="00803293"/>
    <w:rsid w:val="0080355C"/>
    <w:rsid w:val="00811EF5"/>
    <w:rsid w:val="00840D4A"/>
    <w:rsid w:val="00855796"/>
    <w:rsid w:val="00863CED"/>
    <w:rsid w:val="008650E8"/>
    <w:rsid w:val="00870DB5"/>
    <w:rsid w:val="008814A8"/>
    <w:rsid w:val="008857D1"/>
    <w:rsid w:val="00892611"/>
    <w:rsid w:val="00897BA7"/>
    <w:rsid w:val="008C44B6"/>
    <w:rsid w:val="008C71B3"/>
    <w:rsid w:val="008D0342"/>
    <w:rsid w:val="008E6B58"/>
    <w:rsid w:val="0091319D"/>
    <w:rsid w:val="009133F5"/>
    <w:rsid w:val="00917DFB"/>
    <w:rsid w:val="0092477F"/>
    <w:rsid w:val="009347B4"/>
    <w:rsid w:val="00945A6F"/>
    <w:rsid w:val="0095331B"/>
    <w:rsid w:val="00955971"/>
    <w:rsid w:val="009702DE"/>
    <w:rsid w:val="0099240C"/>
    <w:rsid w:val="009A2C56"/>
    <w:rsid w:val="009B3F63"/>
    <w:rsid w:val="009D1C0A"/>
    <w:rsid w:val="009E534B"/>
    <w:rsid w:val="009E7887"/>
    <w:rsid w:val="00A06316"/>
    <w:rsid w:val="00A06E47"/>
    <w:rsid w:val="00A4307E"/>
    <w:rsid w:val="00A43B35"/>
    <w:rsid w:val="00A44C22"/>
    <w:rsid w:val="00A738A0"/>
    <w:rsid w:val="00A74464"/>
    <w:rsid w:val="00A97D4F"/>
    <w:rsid w:val="00AA21D8"/>
    <w:rsid w:val="00AD10C7"/>
    <w:rsid w:val="00AD5557"/>
    <w:rsid w:val="00AD7768"/>
    <w:rsid w:val="00AF59DB"/>
    <w:rsid w:val="00B04640"/>
    <w:rsid w:val="00B10356"/>
    <w:rsid w:val="00B22680"/>
    <w:rsid w:val="00B22FAD"/>
    <w:rsid w:val="00B47A49"/>
    <w:rsid w:val="00B51158"/>
    <w:rsid w:val="00B523EE"/>
    <w:rsid w:val="00B639F6"/>
    <w:rsid w:val="00B740E3"/>
    <w:rsid w:val="00B75438"/>
    <w:rsid w:val="00B7578F"/>
    <w:rsid w:val="00B91102"/>
    <w:rsid w:val="00B94522"/>
    <w:rsid w:val="00B94BDF"/>
    <w:rsid w:val="00B96EE7"/>
    <w:rsid w:val="00BA3E31"/>
    <w:rsid w:val="00BB3BC3"/>
    <w:rsid w:val="00BB50ED"/>
    <w:rsid w:val="00BE4110"/>
    <w:rsid w:val="00BE717B"/>
    <w:rsid w:val="00C21914"/>
    <w:rsid w:val="00C33A8F"/>
    <w:rsid w:val="00C33F7A"/>
    <w:rsid w:val="00C343D2"/>
    <w:rsid w:val="00C44E1C"/>
    <w:rsid w:val="00C54A6C"/>
    <w:rsid w:val="00C659EA"/>
    <w:rsid w:val="00C73A70"/>
    <w:rsid w:val="00C87743"/>
    <w:rsid w:val="00C96FFD"/>
    <w:rsid w:val="00CA3505"/>
    <w:rsid w:val="00CA5991"/>
    <w:rsid w:val="00CB3D93"/>
    <w:rsid w:val="00CC0D63"/>
    <w:rsid w:val="00CC38E9"/>
    <w:rsid w:val="00CD2BA2"/>
    <w:rsid w:val="00CE5732"/>
    <w:rsid w:val="00D02118"/>
    <w:rsid w:val="00D1224C"/>
    <w:rsid w:val="00D179F7"/>
    <w:rsid w:val="00D2239C"/>
    <w:rsid w:val="00D2380F"/>
    <w:rsid w:val="00D33C5B"/>
    <w:rsid w:val="00D409B1"/>
    <w:rsid w:val="00D55B3D"/>
    <w:rsid w:val="00D6245A"/>
    <w:rsid w:val="00D70A42"/>
    <w:rsid w:val="00D86DB0"/>
    <w:rsid w:val="00D92B8C"/>
    <w:rsid w:val="00DD5F85"/>
    <w:rsid w:val="00DE1B4F"/>
    <w:rsid w:val="00DE22F4"/>
    <w:rsid w:val="00E005F4"/>
    <w:rsid w:val="00E04EA8"/>
    <w:rsid w:val="00E05A31"/>
    <w:rsid w:val="00E13F27"/>
    <w:rsid w:val="00E16DCF"/>
    <w:rsid w:val="00E2502F"/>
    <w:rsid w:val="00E27F36"/>
    <w:rsid w:val="00E4653E"/>
    <w:rsid w:val="00E54B84"/>
    <w:rsid w:val="00E714A7"/>
    <w:rsid w:val="00E73DEE"/>
    <w:rsid w:val="00E75C83"/>
    <w:rsid w:val="00E763B8"/>
    <w:rsid w:val="00E76802"/>
    <w:rsid w:val="00E922C9"/>
    <w:rsid w:val="00EB2A1B"/>
    <w:rsid w:val="00EC2C3E"/>
    <w:rsid w:val="00EC4132"/>
    <w:rsid w:val="00EC7B9A"/>
    <w:rsid w:val="00ED75A0"/>
    <w:rsid w:val="00EE726A"/>
    <w:rsid w:val="00EF44A5"/>
    <w:rsid w:val="00F25DE2"/>
    <w:rsid w:val="00F33E52"/>
    <w:rsid w:val="00F354E6"/>
    <w:rsid w:val="00F62A04"/>
    <w:rsid w:val="00F9118F"/>
    <w:rsid w:val="00F9524E"/>
    <w:rsid w:val="00F97E0A"/>
    <w:rsid w:val="00FC2F85"/>
    <w:rsid w:val="00FD1772"/>
    <w:rsid w:val="00FE34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7505D"/>
  <w15:docId w15:val="{A911AB93-07BD-4EC8-AC03-2173B1BE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semiHidden/>
    <w:unhideWhenUsed/>
    <w:rsid w:val="00B523EE"/>
    <w:rPr>
      <w:sz w:val="16"/>
      <w:szCs w:val="16"/>
    </w:rPr>
  </w:style>
  <w:style w:type="paragraph" w:styleId="Textkomente">
    <w:name w:val="annotation text"/>
    <w:basedOn w:val="Normln"/>
    <w:link w:val="TextkomenteChar"/>
    <w:unhideWhenUsed/>
    <w:rsid w:val="00B523EE"/>
    <w:rPr>
      <w:sz w:val="20"/>
      <w:szCs w:val="20"/>
    </w:rPr>
  </w:style>
  <w:style w:type="character" w:customStyle="1" w:styleId="TextkomenteChar">
    <w:name w:val="Text komentáře Char"/>
    <w:basedOn w:val="Standardnpsmoodstavce"/>
    <w:link w:val="Textkomente"/>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8C44B6"/>
    <w:pPr>
      <w:spacing w:after="120"/>
      <w:jc w:val="center"/>
    </w:pPr>
    <w:rPr>
      <w:rFonts w:ascii="Tahoma" w:hAnsi="Tahoma" w:cs="Tahoma"/>
      <w:b/>
      <w:sz w:val="20"/>
    </w:rPr>
  </w:style>
  <w:style w:type="character" w:customStyle="1" w:styleId="PodnadpisChar">
    <w:name w:val="Podnadpis Char"/>
    <w:basedOn w:val="Standardnpsmoodstavce"/>
    <w:link w:val="Podnadpis"/>
    <w:rsid w:val="008C44B6"/>
    <w:rPr>
      <w:rFonts w:ascii="Tahoma" w:eastAsia="Times New Roman" w:hAnsi="Tahoma" w:cs="Tahoma"/>
      <w:b/>
      <w:sz w:val="20"/>
      <w:szCs w:val="24"/>
      <w:lang w:eastAsia="cs-CZ"/>
    </w:rPr>
  </w:style>
  <w:style w:type="paragraph" w:customStyle="1" w:styleId="Odrky">
    <w:name w:val="Odrážky"/>
    <w:basedOn w:val="Normln"/>
    <w:rsid w:val="008C71B3"/>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25415C"/>
    <w:pPr>
      <w:spacing w:after="120" w:line="480" w:lineRule="auto"/>
    </w:pPr>
  </w:style>
  <w:style w:type="character" w:customStyle="1" w:styleId="Zkladntext2Char">
    <w:name w:val="Základní text 2 Char"/>
    <w:basedOn w:val="Standardnpsmoodstavce"/>
    <w:link w:val="Zkladntext2"/>
    <w:uiPriority w:val="99"/>
    <w:rsid w:val="0025415C"/>
    <w:rPr>
      <w:rFonts w:ascii="Calibri" w:eastAsia="Times New Roman" w:hAnsi="Calibri" w:cs="Times New Roman"/>
      <w:szCs w:val="24"/>
      <w:lang w:eastAsia="cs-CZ"/>
    </w:rPr>
  </w:style>
  <w:style w:type="paragraph" w:customStyle="1" w:styleId="ListParagraph1">
    <w:name w:val="List Paragraph1"/>
    <w:basedOn w:val="Normln"/>
    <w:rsid w:val="00F62A04"/>
    <w:pPr>
      <w:suppressAutoHyphens/>
      <w:spacing w:line="276" w:lineRule="auto"/>
      <w:ind w:left="720" w:hanging="391"/>
    </w:pPr>
    <w:rPr>
      <w:rFonts w:eastAsia="Calibri" w:cs="Tahoma"/>
      <w:color w:val="00000A"/>
      <w:kern w:val="1"/>
      <w:szCs w:val="22"/>
      <w:lang w:eastAsia="ar-SA"/>
    </w:rPr>
  </w:style>
  <w:style w:type="paragraph" w:styleId="Revize">
    <w:name w:val="Revision"/>
    <w:hidden/>
    <w:uiPriority w:val="99"/>
    <w:semiHidden/>
    <w:rsid w:val="00160C1A"/>
    <w:pPr>
      <w:spacing w:after="0" w:line="240" w:lineRule="auto"/>
    </w:pPr>
    <w:rPr>
      <w:rFonts w:ascii="Calibri" w:eastAsia="Times New Roman" w:hAnsi="Calibri" w:cs="Times New Roman"/>
      <w:szCs w:val="24"/>
      <w:lang w:eastAsia="cs-CZ"/>
    </w:rPr>
  </w:style>
  <w:style w:type="paragraph" w:styleId="Bezmezer">
    <w:name w:val="No Spacing"/>
    <w:uiPriority w:val="1"/>
    <w:qFormat/>
    <w:rsid w:val="00D92B8C"/>
    <w:pPr>
      <w:spacing w:after="0" w:line="240" w:lineRule="auto"/>
    </w:pPr>
    <w:rPr>
      <w:rFonts w:ascii="Calibri" w:eastAsia="Times New Roman" w:hAnsi="Calibri"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6919">
      <w:bodyDiv w:val="1"/>
      <w:marLeft w:val="0"/>
      <w:marRight w:val="0"/>
      <w:marTop w:val="0"/>
      <w:marBottom w:val="0"/>
      <w:divBdr>
        <w:top w:val="none" w:sz="0" w:space="0" w:color="auto"/>
        <w:left w:val="none" w:sz="0" w:space="0" w:color="auto"/>
        <w:bottom w:val="none" w:sz="0" w:space="0" w:color="auto"/>
        <w:right w:val="none" w:sz="0" w:space="0" w:color="auto"/>
      </w:divBdr>
    </w:div>
    <w:div w:id="167329800">
      <w:bodyDiv w:val="1"/>
      <w:marLeft w:val="0"/>
      <w:marRight w:val="0"/>
      <w:marTop w:val="0"/>
      <w:marBottom w:val="0"/>
      <w:divBdr>
        <w:top w:val="none" w:sz="0" w:space="0" w:color="auto"/>
        <w:left w:val="none" w:sz="0" w:space="0" w:color="auto"/>
        <w:bottom w:val="none" w:sz="0" w:space="0" w:color="auto"/>
        <w:right w:val="none" w:sz="0" w:space="0" w:color="auto"/>
      </w:divBdr>
    </w:div>
    <w:div w:id="529995445">
      <w:bodyDiv w:val="1"/>
      <w:marLeft w:val="0"/>
      <w:marRight w:val="0"/>
      <w:marTop w:val="0"/>
      <w:marBottom w:val="0"/>
      <w:divBdr>
        <w:top w:val="none" w:sz="0" w:space="0" w:color="auto"/>
        <w:left w:val="none" w:sz="0" w:space="0" w:color="auto"/>
        <w:bottom w:val="none" w:sz="0" w:space="0" w:color="auto"/>
        <w:right w:val="none" w:sz="0" w:space="0" w:color="auto"/>
      </w:divBdr>
    </w:div>
    <w:div w:id="1307978097">
      <w:bodyDiv w:val="1"/>
      <w:marLeft w:val="0"/>
      <w:marRight w:val="0"/>
      <w:marTop w:val="0"/>
      <w:marBottom w:val="0"/>
      <w:divBdr>
        <w:top w:val="none" w:sz="0" w:space="0" w:color="auto"/>
        <w:left w:val="none" w:sz="0" w:space="0" w:color="auto"/>
        <w:bottom w:val="none" w:sz="0" w:space="0" w:color="auto"/>
        <w:right w:val="none" w:sz="0" w:space="0" w:color="auto"/>
      </w:divBdr>
    </w:div>
    <w:div w:id="1531843784">
      <w:bodyDiv w:val="1"/>
      <w:marLeft w:val="0"/>
      <w:marRight w:val="0"/>
      <w:marTop w:val="0"/>
      <w:marBottom w:val="0"/>
      <w:divBdr>
        <w:top w:val="none" w:sz="0" w:space="0" w:color="auto"/>
        <w:left w:val="none" w:sz="0" w:space="0" w:color="auto"/>
        <w:bottom w:val="none" w:sz="0" w:space="0" w:color="auto"/>
        <w:right w:val="none" w:sz="0" w:space="0" w:color="auto"/>
      </w:divBdr>
    </w:div>
    <w:div w:id="1621375528">
      <w:bodyDiv w:val="1"/>
      <w:marLeft w:val="0"/>
      <w:marRight w:val="0"/>
      <w:marTop w:val="0"/>
      <w:marBottom w:val="0"/>
      <w:divBdr>
        <w:top w:val="none" w:sz="0" w:space="0" w:color="auto"/>
        <w:left w:val="none" w:sz="0" w:space="0" w:color="auto"/>
        <w:bottom w:val="none" w:sz="0" w:space="0" w:color="auto"/>
        <w:right w:val="none" w:sz="0" w:space="0" w:color="auto"/>
      </w:divBdr>
    </w:div>
    <w:div w:id="165753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7D49B96F8F45878FC81B7C2FFB3611"/>
        <w:category>
          <w:name w:val="Obecné"/>
          <w:gallery w:val="placeholder"/>
        </w:category>
        <w:types>
          <w:type w:val="bbPlcHdr"/>
        </w:types>
        <w:behaviors>
          <w:behavior w:val="content"/>
        </w:behaviors>
        <w:guid w:val="{3BB25ED3-6C52-4AC7-8142-56E76A72002A}"/>
      </w:docPartPr>
      <w:docPartBody>
        <w:p w:rsidR="00D67E61" w:rsidRDefault="00D67E61" w:rsidP="00D67E61">
          <w:pPr>
            <w:pStyle w:val="CC7D49B96F8F45878FC81B7C2FFB3611"/>
          </w:pPr>
          <w:r>
            <w:rPr>
              <w:rStyle w:val="Zstupn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E61"/>
    <w:rsid w:val="001261F7"/>
    <w:rsid w:val="00392B6E"/>
    <w:rsid w:val="00890D84"/>
    <w:rsid w:val="00D67E61"/>
    <w:rsid w:val="00E27F36"/>
    <w:rsid w:val="00EB2A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67E61"/>
    <w:rPr>
      <w:color w:val="808080"/>
    </w:rPr>
  </w:style>
  <w:style w:type="paragraph" w:customStyle="1" w:styleId="CC7D49B96F8F45878FC81B7C2FFB3611">
    <w:name w:val="CC7D49B96F8F45878FC81B7C2FFB3611"/>
    <w:rsid w:val="00D67E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42652-D9CA-4BD9-A3DA-AD5BC648C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1694</Words>
  <Characters>9996</Characters>
  <Application>Microsoft Office Word</Application>
  <DocSecurity>0</DocSecurity>
  <Lines>83</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Brůha</dc:creator>
  <cp:keywords/>
  <dc:description/>
  <cp:lastModifiedBy>Dašek Jan</cp:lastModifiedBy>
  <cp:revision>5</cp:revision>
  <cp:lastPrinted>2018-06-01T09:43:00Z</cp:lastPrinted>
  <dcterms:created xsi:type="dcterms:W3CDTF">2025-11-14T14:26:00Z</dcterms:created>
  <dcterms:modified xsi:type="dcterms:W3CDTF">2025-12-01T10:24:00Z</dcterms:modified>
</cp:coreProperties>
</file>