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16" w:type="dxa"/>
        <w:tblInd w:w="-43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388"/>
        <w:gridCol w:w="5528"/>
      </w:tblGrid>
      <w:tr w:rsidR="00E27533" w:rsidRPr="0059793D" w14:paraId="7B39B65C" w14:textId="77777777" w:rsidTr="00EF10D4">
        <w:trPr>
          <w:trHeight w:val="471"/>
        </w:trPr>
        <w:tc>
          <w:tcPr>
            <w:tcW w:w="5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5E25DC0" w14:textId="3FDEC7DA" w:rsidR="000B1EC1" w:rsidRPr="00E10618" w:rsidRDefault="000B1EC1" w:rsidP="0059793D">
            <w:pPr>
              <w:pStyle w:val="Header"/>
              <w:tabs>
                <w:tab w:val="clear" w:pos="4703"/>
                <w:tab w:val="clear" w:pos="9406"/>
              </w:tabs>
              <w:spacing w:line="276" w:lineRule="auto"/>
              <w:ind w:left="567"/>
              <w:jc w:val="center"/>
              <w:rPr>
                <w:rFonts w:asciiTheme="minorHAnsi" w:hAnsiTheme="minorHAnsi" w:cstheme="minorHAnsi"/>
                <w:szCs w:val="22"/>
              </w:rPr>
            </w:pPr>
            <w:r w:rsidRPr="00E10618">
              <w:rPr>
                <w:rFonts w:asciiTheme="minorHAnsi" w:hAnsiTheme="minorHAnsi" w:cstheme="minorHAnsi"/>
                <w:b/>
                <w:bCs/>
                <w:szCs w:val="22"/>
                <w:lang w:val="de-DE"/>
              </w:rPr>
              <w:t>AMEN</w:t>
            </w:r>
            <w:r w:rsidR="00B20081">
              <w:rPr>
                <w:rFonts w:asciiTheme="minorHAnsi" w:hAnsiTheme="minorHAnsi" w:cstheme="minorHAnsi"/>
                <w:b/>
                <w:bCs/>
                <w:szCs w:val="22"/>
                <w:lang w:val="de-DE"/>
              </w:rPr>
              <w:t>D</w:t>
            </w:r>
            <w:r w:rsidRPr="00E10618">
              <w:rPr>
                <w:rFonts w:asciiTheme="minorHAnsi" w:hAnsiTheme="minorHAnsi" w:cstheme="minorHAnsi"/>
                <w:b/>
                <w:bCs/>
                <w:szCs w:val="22"/>
                <w:lang w:val="de-DE"/>
              </w:rPr>
              <w:t xml:space="preserve">MENT # 1 TO THE CLINICAL TRIAL AGREEMENT PROTOCOL # </w:t>
            </w:r>
            <w:r w:rsidR="00D431BC" w:rsidRPr="007067B0">
              <w:rPr>
                <w:rFonts w:asciiTheme="minorHAnsi" w:hAnsiTheme="minorHAnsi" w:cstheme="minorHAnsi"/>
                <w:b/>
                <w:szCs w:val="22"/>
              </w:rPr>
              <w:t>42756493BLC3004</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340E891" w14:textId="20C6ED66" w:rsidR="000B1EC1" w:rsidRPr="00E10618" w:rsidRDefault="000B1EC1" w:rsidP="0059793D">
            <w:pPr>
              <w:pStyle w:val="CommentText"/>
              <w:spacing w:line="276" w:lineRule="auto"/>
              <w:jc w:val="center"/>
              <w:rPr>
                <w:rFonts w:asciiTheme="minorHAnsi" w:hAnsiTheme="minorHAnsi" w:cstheme="minorHAnsi"/>
                <w:b/>
                <w:bCs/>
                <w:szCs w:val="22"/>
              </w:rPr>
            </w:pPr>
            <w:r w:rsidRPr="00E10618">
              <w:rPr>
                <w:rFonts w:asciiTheme="minorHAnsi" w:hAnsiTheme="minorHAnsi" w:cstheme="minorHAnsi"/>
                <w:b/>
                <w:bCs/>
                <w:szCs w:val="22"/>
              </w:rPr>
              <w:t>DODATEK 1 KE SMLOUVĚ O KLINICKÉM HODNOCENÍ</w:t>
            </w:r>
          </w:p>
          <w:p w14:paraId="7C26E55A" w14:textId="03238331" w:rsidR="00114649" w:rsidRPr="00E10618" w:rsidRDefault="000B1EC1" w:rsidP="00E10618">
            <w:pPr>
              <w:pStyle w:val="Header"/>
              <w:spacing w:line="276" w:lineRule="auto"/>
              <w:ind w:left="567"/>
              <w:jc w:val="center"/>
              <w:rPr>
                <w:rFonts w:asciiTheme="minorHAnsi" w:hAnsiTheme="minorHAnsi" w:cstheme="minorHAnsi"/>
                <w:b/>
                <w:szCs w:val="22"/>
                <w:lang w:val="cs-CZ"/>
              </w:rPr>
            </w:pPr>
            <w:r w:rsidRPr="00E10618">
              <w:rPr>
                <w:rFonts w:asciiTheme="minorHAnsi" w:hAnsiTheme="minorHAnsi" w:cstheme="minorHAnsi"/>
                <w:b/>
                <w:bCs/>
                <w:szCs w:val="22"/>
              </w:rPr>
              <w:t xml:space="preserve">PROTOKOL # </w:t>
            </w:r>
            <w:r w:rsidR="00D431BC" w:rsidRPr="007067B0">
              <w:rPr>
                <w:rFonts w:asciiTheme="minorHAnsi" w:hAnsiTheme="minorHAnsi" w:cstheme="minorHAnsi"/>
                <w:b/>
                <w:szCs w:val="22"/>
              </w:rPr>
              <w:t>42756493BLC3004</w:t>
            </w:r>
          </w:p>
        </w:tc>
      </w:tr>
      <w:tr w:rsidR="00E27533" w:rsidRPr="0059793D" w14:paraId="1053DCBC" w14:textId="77777777" w:rsidTr="00EF10D4">
        <w:trPr>
          <w:trHeight w:val="1111"/>
        </w:trPr>
        <w:tc>
          <w:tcPr>
            <w:tcW w:w="5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015F39C" w14:textId="384DEE97" w:rsidR="000B1EC1" w:rsidRPr="0059793D" w:rsidRDefault="000B1EC1" w:rsidP="0059793D">
            <w:pPr>
              <w:pStyle w:val="CommentText"/>
              <w:spacing w:line="276" w:lineRule="auto"/>
              <w:jc w:val="center"/>
              <w:rPr>
                <w:rFonts w:asciiTheme="minorHAnsi" w:hAnsiTheme="minorHAnsi" w:cstheme="minorHAnsi"/>
                <w:szCs w:val="22"/>
                <w:lang w:val="de-DE"/>
              </w:rPr>
            </w:pPr>
            <w:r w:rsidRPr="0059793D">
              <w:rPr>
                <w:rFonts w:asciiTheme="minorHAnsi" w:hAnsiTheme="minorHAnsi" w:cstheme="minorHAnsi"/>
                <w:szCs w:val="22"/>
                <w:lang w:val="de-DE"/>
              </w:rPr>
              <w:t xml:space="preserve">This Amendment #1 </w:t>
            </w:r>
            <w:r w:rsidRPr="0059793D">
              <w:rPr>
                <w:rFonts w:asciiTheme="minorHAnsi" w:hAnsiTheme="minorHAnsi" w:cstheme="minorHAnsi"/>
                <w:b/>
                <w:bCs/>
                <w:szCs w:val="22"/>
                <w:lang w:val="de-DE"/>
              </w:rPr>
              <w:t>(“Amendment”)</w:t>
            </w:r>
            <w:r w:rsidRPr="0059793D">
              <w:rPr>
                <w:rFonts w:asciiTheme="minorHAnsi" w:hAnsiTheme="minorHAnsi" w:cstheme="minorHAnsi"/>
                <w:szCs w:val="22"/>
                <w:lang w:val="de-DE"/>
              </w:rPr>
              <w:t xml:space="preserve"> to the Clinical Trial Agreement </w:t>
            </w:r>
            <w:r w:rsidRPr="0059793D">
              <w:rPr>
                <w:rFonts w:asciiTheme="minorHAnsi" w:hAnsiTheme="minorHAnsi" w:cstheme="minorHAnsi"/>
                <w:b/>
                <w:bCs/>
                <w:szCs w:val="22"/>
                <w:lang w:val="de-DE"/>
              </w:rPr>
              <w:t>(“Agreement”)</w:t>
            </w:r>
            <w:r w:rsidRPr="0059793D">
              <w:rPr>
                <w:rFonts w:asciiTheme="minorHAnsi" w:hAnsiTheme="minorHAnsi" w:cstheme="minorHAnsi"/>
                <w:szCs w:val="22"/>
                <w:lang w:val="de-DE"/>
              </w:rPr>
              <w:t xml:space="preserve"> shall enter into effect </w:t>
            </w:r>
            <w:r w:rsidR="00A71529">
              <w:rPr>
                <w:rFonts w:asciiTheme="minorHAnsi" w:hAnsiTheme="minorHAnsi" w:cstheme="minorHAnsi"/>
                <w:szCs w:val="22"/>
              </w:rPr>
              <w:t xml:space="preserve">as of the date of publication into the Register of Contracts in the Czech Republic </w:t>
            </w:r>
            <w:r w:rsidRPr="0059793D">
              <w:rPr>
                <w:rFonts w:asciiTheme="minorHAnsi" w:hAnsiTheme="minorHAnsi" w:cstheme="minorHAnsi"/>
                <w:szCs w:val="22"/>
                <w:lang w:val="de-DE"/>
              </w:rPr>
              <w:t xml:space="preserve"> </w:t>
            </w:r>
            <w:r w:rsidRPr="0059793D">
              <w:rPr>
                <w:rFonts w:asciiTheme="minorHAnsi" w:hAnsiTheme="minorHAnsi" w:cstheme="minorHAnsi"/>
                <w:b/>
                <w:bCs/>
                <w:szCs w:val="22"/>
                <w:lang w:val="de-DE"/>
              </w:rPr>
              <w:t>(“Effective Date”)</w:t>
            </w:r>
          </w:p>
          <w:p w14:paraId="152FA22F" w14:textId="77777777" w:rsidR="000B1EC1" w:rsidRPr="0059793D" w:rsidRDefault="000B1EC1" w:rsidP="0059793D">
            <w:pPr>
              <w:pStyle w:val="CommentText"/>
              <w:spacing w:line="276" w:lineRule="auto"/>
              <w:jc w:val="center"/>
              <w:rPr>
                <w:rFonts w:asciiTheme="minorHAnsi" w:hAnsiTheme="minorHAnsi" w:cstheme="minorHAnsi"/>
                <w:szCs w:val="22"/>
                <w:lang w:val="de-DE"/>
              </w:rPr>
            </w:pPr>
            <w:r w:rsidRPr="0059793D">
              <w:rPr>
                <w:rFonts w:asciiTheme="minorHAnsi" w:hAnsiTheme="minorHAnsi" w:cstheme="minorHAnsi"/>
                <w:szCs w:val="22"/>
                <w:lang w:val="de-DE"/>
              </w:rPr>
              <w:t>Between</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F6D97F3" w14:textId="0A8E3408" w:rsidR="000B1EC1" w:rsidRPr="00EF10D4" w:rsidRDefault="000B1EC1" w:rsidP="0059793D">
            <w:pPr>
              <w:pStyle w:val="CommentText"/>
              <w:spacing w:line="276" w:lineRule="auto"/>
              <w:jc w:val="center"/>
              <w:rPr>
                <w:rFonts w:asciiTheme="minorHAnsi" w:hAnsiTheme="minorHAnsi" w:cstheme="minorHAnsi"/>
                <w:szCs w:val="22"/>
                <w:lang w:val="de-DE"/>
              </w:rPr>
            </w:pPr>
            <w:r w:rsidRPr="00EF10D4">
              <w:rPr>
                <w:rFonts w:asciiTheme="minorHAnsi" w:hAnsiTheme="minorHAnsi" w:cstheme="minorHAnsi"/>
                <w:szCs w:val="22"/>
                <w:lang w:val="de-DE"/>
              </w:rPr>
              <w:t xml:space="preserve">Tento dodatek číslo 1 </w:t>
            </w:r>
            <w:r w:rsidRPr="00EF10D4">
              <w:rPr>
                <w:rFonts w:asciiTheme="minorHAnsi" w:hAnsiTheme="minorHAnsi" w:cstheme="minorHAnsi"/>
                <w:b/>
                <w:bCs/>
                <w:szCs w:val="22"/>
                <w:lang w:val="de-DE"/>
              </w:rPr>
              <w:t>(</w:t>
            </w:r>
            <w:r w:rsidR="00F35F7B" w:rsidRPr="00EF10D4">
              <w:rPr>
                <w:rFonts w:asciiTheme="minorHAnsi" w:hAnsiTheme="minorHAnsi" w:cstheme="minorHAnsi"/>
                <w:b/>
                <w:bCs/>
                <w:szCs w:val="22"/>
                <w:lang w:val="de-DE"/>
              </w:rPr>
              <w:t>“</w:t>
            </w:r>
            <w:r w:rsidRPr="00EF10D4">
              <w:rPr>
                <w:rFonts w:asciiTheme="minorHAnsi" w:hAnsiTheme="minorHAnsi" w:cstheme="minorHAnsi"/>
                <w:b/>
                <w:bCs/>
                <w:szCs w:val="22"/>
                <w:lang w:val="de-DE"/>
              </w:rPr>
              <w:t>Dodatek</w:t>
            </w:r>
            <w:r w:rsidR="00F35F7B" w:rsidRPr="00EF10D4">
              <w:rPr>
                <w:rFonts w:asciiTheme="minorHAnsi" w:hAnsiTheme="minorHAnsi" w:cstheme="minorHAnsi"/>
                <w:b/>
                <w:bCs/>
                <w:szCs w:val="22"/>
                <w:lang w:val="de-DE"/>
              </w:rPr>
              <w:t>”</w:t>
            </w:r>
            <w:r w:rsidRPr="00EF10D4">
              <w:rPr>
                <w:rFonts w:asciiTheme="minorHAnsi" w:hAnsiTheme="minorHAnsi" w:cstheme="minorHAnsi"/>
                <w:b/>
                <w:bCs/>
                <w:szCs w:val="22"/>
                <w:lang w:val="de-DE"/>
              </w:rPr>
              <w:t>)</w:t>
            </w:r>
            <w:r w:rsidRPr="00EF10D4">
              <w:rPr>
                <w:rFonts w:asciiTheme="minorHAnsi" w:hAnsiTheme="minorHAnsi" w:cstheme="minorHAnsi"/>
                <w:szCs w:val="22"/>
                <w:lang w:val="de-DE"/>
              </w:rPr>
              <w:t xml:space="preserve"> ke smlouvě o klinickém hodnocení </w:t>
            </w:r>
            <w:r w:rsidRPr="00EF10D4">
              <w:rPr>
                <w:rFonts w:asciiTheme="minorHAnsi" w:hAnsiTheme="minorHAnsi" w:cstheme="minorHAnsi"/>
                <w:b/>
                <w:bCs/>
                <w:szCs w:val="22"/>
                <w:lang w:val="de-DE"/>
              </w:rPr>
              <w:t>(„smlouva“)</w:t>
            </w:r>
            <w:r w:rsidRPr="00EF10D4">
              <w:rPr>
                <w:rFonts w:asciiTheme="minorHAnsi" w:hAnsiTheme="minorHAnsi" w:cstheme="minorHAnsi"/>
                <w:szCs w:val="22"/>
                <w:lang w:val="de-DE"/>
              </w:rPr>
              <w:t xml:space="preserve"> nabývá účinnosti dnem jeho </w:t>
            </w:r>
            <w:r w:rsidR="00B1059B" w:rsidRPr="00EF10D4">
              <w:rPr>
                <w:rFonts w:asciiTheme="minorHAnsi" w:hAnsiTheme="minorHAnsi" w:cstheme="minorHAnsi"/>
                <w:szCs w:val="22"/>
                <w:lang w:val="de-DE"/>
              </w:rPr>
              <w:t>u</w:t>
            </w:r>
            <w:r w:rsidR="00DB3844" w:rsidRPr="00EF10D4">
              <w:rPr>
                <w:rFonts w:asciiTheme="minorHAnsi" w:hAnsiTheme="minorHAnsi" w:cstheme="minorHAnsi"/>
                <w:szCs w:val="22"/>
                <w:lang w:val="de-DE"/>
              </w:rPr>
              <w:t>veřejnění v registru smluv</w:t>
            </w:r>
            <w:r w:rsidRPr="00EF10D4">
              <w:rPr>
                <w:rFonts w:asciiTheme="minorHAnsi" w:hAnsiTheme="minorHAnsi" w:cstheme="minorHAnsi"/>
                <w:b/>
                <w:bCs/>
                <w:szCs w:val="22"/>
                <w:lang w:val="de-DE"/>
              </w:rPr>
              <w:t>(„datum účinnosti“)</w:t>
            </w:r>
          </w:p>
          <w:p w14:paraId="4C811D75" w14:textId="77777777" w:rsidR="000B1EC1" w:rsidRPr="0059793D" w:rsidRDefault="000B1EC1" w:rsidP="0059793D">
            <w:pPr>
              <w:pStyle w:val="CommentText"/>
              <w:spacing w:line="276" w:lineRule="auto"/>
              <w:jc w:val="center"/>
              <w:rPr>
                <w:rFonts w:asciiTheme="minorHAnsi" w:hAnsiTheme="minorHAnsi" w:cstheme="minorHAnsi"/>
                <w:szCs w:val="22"/>
              </w:rPr>
            </w:pPr>
            <w:proofErr w:type="spellStart"/>
            <w:r w:rsidRPr="0059793D">
              <w:rPr>
                <w:rFonts w:asciiTheme="minorHAnsi" w:hAnsiTheme="minorHAnsi" w:cstheme="minorHAnsi"/>
                <w:szCs w:val="22"/>
              </w:rPr>
              <w:t>Uzavřený</w:t>
            </w:r>
            <w:proofErr w:type="spellEnd"/>
            <w:r w:rsidRPr="0059793D">
              <w:rPr>
                <w:rFonts w:asciiTheme="minorHAnsi" w:hAnsiTheme="minorHAnsi" w:cstheme="minorHAnsi"/>
                <w:szCs w:val="22"/>
              </w:rPr>
              <w:t xml:space="preserve"> </w:t>
            </w:r>
            <w:proofErr w:type="spellStart"/>
            <w:r w:rsidRPr="0059793D">
              <w:rPr>
                <w:rFonts w:asciiTheme="minorHAnsi" w:hAnsiTheme="minorHAnsi" w:cstheme="minorHAnsi"/>
                <w:szCs w:val="22"/>
              </w:rPr>
              <w:t>mezi</w:t>
            </w:r>
            <w:proofErr w:type="spellEnd"/>
          </w:p>
        </w:tc>
      </w:tr>
      <w:tr w:rsidR="00237EBC" w:rsidRPr="00EF10D4" w14:paraId="553B66C0" w14:textId="77777777" w:rsidTr="00EF10D4">
        <w:tblPrEx>
          <w:jc w:val="center"/>
          <w:tblInd w:w="0" w:type="dxa"/>
        </w:tblPrEx>
        <w:trPr>
          <w:trHeight w:val="3532"/>
          <w:jc w:val="center"/>
        </w:trPr>
        <w:tc>
          <w:tcPr>
            <w:tcW w:w="5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678C2F3" w14:textId="77777777" w:rsidR="00237EBC" w:rsidRPr="00EF10D4" w:rsidRDefault="00237EBC" w:rsidP="00237EBC">
            <w:pPr>
              <w:spacing w:line="276" w:lineRule="auto"/>
              <w:jc w:val="both"/>
              <w:rPr>
                <w:rFonts w:asciiTheme="minorHAnsi" w:hAnsiTheme="minorHAnsi" w:cstheme="minorHAnsi"/>
                <w:b/>
                <w:bCs/>
                <w:szCs w:val="22"/>
                <w:lang w:val="nl-BE"/>
              </w:rPr>
            </w:pPr>
            <w:r w:rsidRPr="00EF10D4">
              <w:rPr>
                <w:rFonts w:asciiTheme="minorHAnsi" w:hAnsiTheme="minorHAnsi" w:cstheme="minorHAnsi"/>
                <w:b/>
                <w:bCs/>
                <w:szCs w:val="22"/>
                <w:lang w:val="nl-BE"/>
              </w:rPr>
              <w:t>Janssen-Cilag s.r.o.</w:t>
            </w:r>
          </w:p>
          <w:p w14:paraId="31DBAADC" w14:textId="77777777" w:rsidR="00237EBC" w:rsidRPr="00FE11D6" w:rsidRDefault="00237EBC" w:rsidP="00237EBC">
            <w:pPr>
              <w:spacing w:line="276" w:lineRule="auto"/>
              <w:jc w:val="both"/>
              <w:rPr>
                <w:rFonts w:asciiTheme="minorHAnsi" w:hAnsiTheme="minorHAnsi" w:cstheme="minorHAnsi"/>
                <w:szCs w:val="22"/>
              </w:rPr>
            </w:pPr>
            <w:r w:rsidRPr="00FE11D6">
              <w:rPr>
                <w:rFonts w:asciiTheme="minorHAnsi" w:hAnsiTheme="minorHAnsi" w:cstheme="minorHAnsi"/>
                <w:szCs w:val="22"/>
              </w:rPr>
              <w:t xml:space="preserve">with registered offices at </w:t>
            </w:r>
            <w:proofErr w:type="spellStart"/>
            <w:r w:rsidRPr="00FE11D6">
              <w:rPr>
                <w:rFonts w:asciiTheme="minorHAnsi" w:hAnsiTheme="minorHAnsi" w:cstheme="minorHAnsi"/>
                <w:szCs w:val="22"/>
              </w:rPr>
              <w:t>Walterovo</w:t>
            </w:r>
            <w:proofErr w:type="spellEnd"/>
            <w:r w:rsidRPr="00FE11D6">
              <w:rPr>
                <w:rFonts w:asciiTheme="minorHAnsi" w:hAnsiTheme="minorHAnsi" w:cstheme="minorHAnsi"/>
                <w:szCs w:val="22"/>
              </w:rPr>
              <w:t xml:space="preserve"> </w:t>
            </w:r>
            <w:proofErr w:type="spellStart"/>
            <w:r w:rsidRPr="00FE11D6">
              <w:rPr>
                <w:rFonts w:asciiTheme="minorHAnsi" w:hAnsiTheme="minorHAnsi" w:cstheme="minorHAnsi"/>
                <w:szCs w:val="22"/>
              </w:rPr>
              <w:t>náměstí</w:t>
            </w:r>
            <w:proofErr w:type="spellEnd"/>
            <w:r w:rsidRPr="00FE11D6">
              <w:rPr>
                <w:rFonts w:asciiTheme="minorHAnsi" w:hAnsiTheme="minorHAnsi" w:cstheme="minorHAnsi"/>
                <w:szCs w:val="22"/>
              </w:rPr>
              <w:t xml:space="preserve"> 329/1, 158 00 Praha 5 – </w:t>
            </w:r>
            <w:proofErr w:type="spellStart"/>
            <w:r w:rsidRPr="00FE11D6">
              <w:rPr>
                <w:rFonts w:asciiTheme="minorHAnsi" w:hAnsiTheme="minorHAnsi" w:cstheme="minorHAnsi"/>
                <w:szCs w:val="22"/>
              </w:rPr>
              <w:t>Jinonice</w:t>
            </w:r>
            <w:proofErr w:type="spellEnd"/>
            <w:r w:rsidRPr="00FE11D6">
              <w:rPr>
                <w:rFonts w:asciiTheme="minorHAnsi" w:hAnsiTheme="minorHAnsi" w:cstheme="minorHAnsi"/>
                <w:szCs w:val="22"/>
              </w:rPr>
              <w:t>, Czech Republic</w:t>
            </w:r>
          </w:p>
          <w:p w14:paraId="533697CE" w14:textId="77777777" w:rsidR="00237EBC" w:rsidRPr="00FE11D6" w:rsidRDefault="00237EBC" w:rsidP="00237EBC">
            <w:pPr>
              <w:spacing w:line="276" w:lineRule="auto"/>
              <w:jc w:val="both"/>
              <w:rPr>
                <w:rFonts w:asciiTheme="minorHAnsi" w:hAnsiTheme="minorHAnsi" w:cstheme="minorHAnsi"/>
                <w:szCs w:val="22"/>
              </w:rPr>
            </w:pPr>
            <w:r w:rsidRPr="00FE11D6">
              <w:rPr>
                <w:rFonts w:asciiTheme="minorHAnsi" w:hAnsiTheme="minorHAnsi" w:cstheme="minorHAnsi"/>
                <w:szCs w:val="22"/>
              </w:rPr>
              <w:t>ID No.: 27146928</w:t>
            </w:r>
          </w:p>
          <w:p w14:paraId="706AAA87" w14:textId="77777777" w:rsidR="00237EBC" w:rsidRPr="00FE11D6" w:rsidRDefault="00237EBC" w:rsidP="00237EBC">
            <w:pPr>
              <w:spacing w:line="276" w:lineRule="auto"/>
              <w:jc w:val="both"/>
              <w:rPr>
                <w:rFonts w:asciiTheme="minorHAnsi" w:hAnsiTheme="minorHAnsi" w:cstheme="minorHAnsi"/>
                <w:szCs w:val="22"/>
              </w:rPr>
            </w:pPr>
            <w:r w:rsidRPr="00FE11D6">
              <w:rPr>
                <w:rFonts w:asciiTheme="minorHAnsi" w:hAnsiTheme="minorHAnsi" w:cstheme="minorHAnsi"/>
                <w:szCs w:val="22"/>
              </w:rPr>
              <w:t>Tax ID: CZ27146928</w:t>
            </w:r>
          </w:p>
          <w:p w14:paraId="471CDE13" w14:textId="77777777" w:rsidR="00237EBC" w:rsidRPr="00FE11D6" w:rsidRDefault="00237EBC" w:rsidP="00237EBC">
            <w:pPr>
              <w:spacing w:line="276" w:lineRule="auto"/>
              <w:jc w:val="both"/>
              <w:rPr>
                <w:rFonts w:asciiTheme="minorHAnsi" w:hAnsiTheme="minorHAnsi" w:cstheme="minorHAnsi"/>
                <w:szCs w:val="22"/>
              </w:rPr>
            </w:pPr>
            <w:r w:rsidRPr="00FE11D6">
              <w:rPr>
                <w:rFonts w:asciiTheme="minorHAnsi" w:hAnsiTheme="minorHAnsi" w:cstheme="minorHAnsi"/>
                <w:szCs w:val="22"/>
              </w:rPr>
              <w:t>Registered in the Commercial Register at the Municipal Court in Prague, section C, enclosure 99837</w:t>
            </w:r>
          </w:p>
          <w:p w14:paraId="3980616F" w14:textId="77777777" w:rsidR="00237EBC" w:rsidRPr="00FE11D6" w:rsidRDefault="00237EBC" w:rsidP="00237EBC">
            <w:pPr>
              <w:spacing w:line="276" w:lineRule="auto"/>
              <w:jc w:val="both"/>
              <w:rPr>
                <w:rFonts w:asciiTheme="minorHAnsi" w:hAnsiTheme="minorHAnsi" w:cstheme="minorHAnsi"/>
                <w:szCs w:val="22"/>
              </w:rPr>
            </w:pPr>
            <w:r w:rsidRPr="00FE11D6">
              <w:rPr>
                <w:rFonts w:asciiTheme="minorHAnsi" w:hAnsiTheme="minorHAnsi" w:cstheme="minorHAnsi"/>
                <w:szCs w:val="22"/>
              </w:rPr>
              <w:t>Bank details: Citibank Europe plc, Organizational Unit</w:t>
            </w:r>
          </w:p>
          <w:p w14:paraId="0D26B3B2" w14:textId="77777777" w:rsidR="00237EBC" w:rsidRPr="00FE11D6" w:rsidRDefault="00237EBC" w:rsidP="00237EBC">
            <w:pPr>
              <w:spacing w:line="276" w:lineRule="auto"/>
              <w:jc w:val="both"/>
              <w:rPr>
                <w:rFonts w:asciiTheme="minorHAnsi" w:hAnsiTheme="minorHAnsi" w:cstheme="minorHAnsi"/>
                <w:szCs w:val="22"/>
              </w:rPr>
            </w:pPr>
            <w:r w:rsidRPr="00FE11D6">
              <w:rPr>
                <w:rFonts w:asciiTheme="minorHAnsi" w:hAnsiTheme="minorHAnsi" w:cstheme="minorHAnsi"/>
                <w:szCs w:val="22"/>
              </w:rPr>
              <w:t>Account number: 2043060205/2600</w:t>
            </w:r>
          </w:p>
          <w:p w14:paraId="20C87B5F" w14:textId="77777777" w:rsidR="00237EBC" w:rsidRPr="00FE11D6" w:rsidRDefault="00237EBC" w:rsidP="00237EBC">
            <w:pPr>
              <w:spacing w:line="276" w:lineRule="auto"/>
              <w:jc w:val="both"/>
              <w:rPr>
                <w:rFonts w:asciiTheme="minorHAnsi" w:hAnsiTheme="minorHAnsi" w:cstheme="minorHAnsi"/>
                <w:szCs w:val="22"/>
              </w:rPr>
            </w:pPr>
            <w:r w:rsidRPr="00FE11D6">
              <w:rPr>
                <w:rFonts w:asciiTheme="minorHAnsi" w:hAnsiTheme="minorHAnsi" w:cstheme="minorHAnsi"/>
                <w:szCs w:val="22"/>
              </w:rPr>
              <w:t>Databox: 8jvdhia</w:t>
            </w:r>
          </w:p>
          <w:p w14:paraId="7E90980A" w14:textId="4631BED5" w:rsidR="00237EBC" w:rsidRPr="0059793D" w:rsidRDefault="00237EBC" w:rsidP="00237EBC">
            <w:pPr>
              <w:pStyle w:val="CommentText"/>
              <w:spacing w:line="276" w:lineRule="auto"/>
              <w:rPr>
                <w:rFonts w:asciiTheme="minorHAnsi" w:hAnsiTheme="minorHAnsi" w:cstheme="minorHAnsi"/>
                <w:szCs w:val="22"/>
              </w:rPr>
            </w:pPr>
            <w:r w:rsidRPr="00FE11D6">
              <w:rPr>
                <w:rFonts w:asciiTheme="minorHAnsi" w:hAnsiTheme="minorHAnsi" w:cstheme="minorHAnsi"/>
                <w:b/>
                <w:bCs/>
                <w:szCs w:val="22"/>
              </w:rPr>
              <w:t>(“Janssen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955C113" w14:textId="77777777" w:rsidR="00237EBC" w:rsidRPr="00FE11D6" w:rsidRDefault="00237EBC" w:rsidP="00237EBC">
            <w:pPr>
              <w:spacing w:line="276" w:lineRule="auto"/>
              <w:jc w:val="both"/>
              <w:rPr>
                <w:rFonts w:asciiTheme="minorHAnsi" w:hAnsiTheme="minorHAnsi" w:cstheme="minorHAnsi"/>
                <w:b/>
                <w:bCs/>
                <w:szCs w:val="22"/>
                <w:lang w:val="cs-CZ"/>
              </w:rPr>
            </w:pPr>
            <w:r w:rsidRPr="00FE11D6">
              <w:rPr>
                <w:rFonts w:asciiTheme="minorHAnsi" w:hAnsiTheme="minorHAnsi" w:cstheme="minorHAnsi"/>
                <w:b/>
                <w:bCs/>
                <w:szCs w:val="22"/>
                <w:lang w:val="cs-CZ"/>
              </w:rPr>
              <w:t>Janssen-Cilag s.r.o.</w:t>
            </w:r>
          </w:p>
          <w:p w14:paraId="19DCEE17" w14:textId="77777777" w:rsidR="00237EBC" w:rsidRPr="00FE11D6" w:rsidRDefault="00237EBC" w:rsidP="00237EBC">
            <w:pPr>
              <w:spacing w:line="276" w:lineRule="auto"/>
              <w:jc w:val="both"/>
              <w:rPr>
                <w:rFonts w:asciiTheme="minorHAnsi" w:hAnsiTheme="minorHAnsi" w:cstheme="minorHAnsi"/>
                <w:szCs w:val="22"/>
                <w:lang w:val="cs-CZ"/>
              </w:rPr>
            </w:pPr>
            <w:r w:rsidRPr="00FE11D6">
              <w:rPr>
                <w:rFonts w:asciiTheme="minorHAnsi" w:hAnsiTheme="minorHAnsi" w:cstheme="minorHAnsi"/>
                <w:szCs w:val="22"/>
                <w:lang w:val="cs-CZ"/>
              </w:rPr>
              <w:t>se sídlem na adrese Walterovo náměstí 329/1, 158 00 Praha 5 – Jinonice, Česká republika</w:t>
            </w:r>
          </w:p>
          <w:p w14:paraId="4BA6A951" w14:textId="77777777" w:rsidR="00237EBC" w:rsidRPr="00FE11D6" w:rsidRDefault="00237EBC" w:rsidP="00237EBC">
            <w:pPr>
              <w:spacing w:line="276" w:lineRule="auto"/>
              <w:jc w:val="both"/>
              <w:rPr>
                <w:rFonts w:asciiTheme="minorHAnsi" w:hAnsiTheme="minorHAnsi" w:cstheme="minorHAnsi"/>
                <w:szCs w:val="22"/>
                <w:lang w:val="cs-CZ"/>
              </w:rPr>
            </w:pPr>
            <w:r w:rsidRPr="00FE11D6">
              <w:rPr>
                <w:rFonts w:asciiTheme="minorHAnsi" w:hAnsiTheme="minorHAnsi" w:cstheme="minorHAnsi"/>
                <w:szCs w:val="22"/>
                <w:lang w:val="cs-CZ"/>
              </w:rPr>
              <w:t>IČ: 27146928</w:t>
            </w:r>
          </w:p>
          <w:p w14:paraId="53BA74C5" w14:textId="77777777" w:rsidR="00237EBC" w:rsidRPr="00FE11D6" w:rsidRDefault="00237EBC" w:rsidP="00237EBC">
            <w:pPr>
              <w:spacing w:line="276" w:lineRule="auto"/>
              <w:jc w:val="both"/>
              <w:rPr>
                <w:rFonts w:asciiTheme="minorHAnsi" w:hAnsiTheme="minorHAnsi" w:cstheme="minorHAnsi"/>
                <w:szCs w:val="22"/>
                <w:lang w:val="cs-CZ"/>
              </w:rPr>
            </w:pPr>
            <w:r w:rsidRPr="00FE11D6">
              <w:rPr>
                <w:rFonts w:asciiTheme="minorHAnsi" w:hAnsiTheme="minorHAnsi" w:cstheme="minorHAnsi"/>
                <w:szCs w:val="22"/>
                <w:lang w:val="cs-CZ"/>
              </w:rPr>
              <w:t>DIČ: CZ27146928</w:t>
            </w:r>
          </w:p>
          <w:p w14:paraId="331E9C6F" w14:textId="77777777" w:rsidR="00237EBC" w:rsidRPr="00FE11D6" w:rsidRDefault="00237EBC" w:rsidP="00237EBC">
            <w:pPr>
              <w:spacing w:line="276" w:lineRule="auto"/>
              <w:jc w:val="both"/>
              <w:rPr>
                <w:rFonts w:asciiTheme="minorHAnsi" w:hAnsiTheme="minorHAnsi" w:cstheme="minorHAnsi"/>
                <w:szCs w:val="22"/>
                <w:lang w:val="cs-CZ"/>
              </w:rPr>
            </w:pPr>
            <w:r w:rsidRPr="00FE11D6">
              <w:rPr>
                <w:rFonts w:asciiTheme="minorHAnsi" w:hAnsiTheme="minorHAnsi" w:cstheme="minorHAnsi"/>
                <w:szCs w:val="22"/>
                <w:lang w:val="cs-CZ"/>
              </w:rPr>
              <w:t>zapsanou v obchodním rejstříku vedeném Městským soudem v Praze, oddíl C, vložka 99837</w:t>
            </w:r>
          </w:p>
          <w:p w14:paraId="38641342" w14:textId="77777777" w:rsidR="00237EBC" w:rsidRPr="00FE11D6" w:rsidRDefault="00237EBC" w:rsidP="00237EBC">
            <w:pPr>
              <w:spacing w:line="276" w:lineRule="auto"/>
              <w:jc w:val="both"/>
              <w:rPr>
                <w:rFonts w:asciiTheme="minorHAnsi" w:hAnsiTheme="minorHAnsi" w:cstheme="minorHAnsi"/>
                <w:szCs w:val="22"/>
                <w:lang w:val="cs-CZ"/>
              </w:rPr>
            </w:pPr>
            <w:r w:rsidRPr="00FE11D6">
              <w:rPr>
                <w:rFonts w:asciiTheme="minorHAnsi" w:hAnsiTheme="minorHAnsi" w:cstheme="minorHAnsi"/>
                <w:szCs w:val="22"/>
                <w:lang w:val="cs-CZ"/>
              </w:rPr>
              <w:t>Bankovní spojení: Citibank Europe plc, organizační složka</w:t>
            </w:r>
          </w:p>
          <w:p w14:paraId="7243A902" w14:textId="77777777" w:rsidR="00237EBC" w:rsidRPr="00FE11D6" w:rsidRDefault="00237EBC" w:rsidP="00237EBC">
            <w:pPr>
              <w:spacing w:line="276" w:lineRule="auto"/>
              <w:jc w:val="both"/>
              <w:rPr>
                <w:rFonts w:asciiTheme="minorHAnsi" w:hAnsiTheme="minorHAnsi" w:cstheme="minorHAnsi"/>
                <w:szCs w:val="22"/>
                <w:lang w:val="cs-CZ"/>
              </w:rPr>
            </w:pPr>
            <w:r w:rsidRPr="00FE11D6">
              <w:rPr>
                <w:rFonts w:asciiTheme="minorHAnsi" w:hAnsiTheme="minorHAnsi" w:cstheme="minorHAnsi"/>
                <w:szCs w:val="22"/>
                <w:lang w:val="cs-CZ"/>
              </w:rPr>
              <w:t>Číslo účtu: 2043060205/2600</w:t>
            </w:r>
          </w:p>
          <w:p w14:paraId="28B7B05B" w14:textId="77777777" w:rsidR="00237EBC" w:rsidRPr="00FE11D6" w:rsidRDefault="00237EBC" w:rsidP="00237EBC">
            <w:pPr>
              <w:spacing w:line="276" w:lineRule="auto"/>
              <w:jc w:val="both"/>
              <w:rPr>
                <w:rFonts w:asciiTheme="minorHAnsi" w:hAnsiTheme="minorHAnsi" w:cstheme="minorHAnsi"/>
                <w:szCs w:val="22"/>
                <w:lang w:val="cs-CZ"/>
              </w:rPr>
            </w:pPr>
            <w:r w:rsidRPr="00FE11D6">
              <w:rPr>
                <w:rFonts w:asciiTheme="minorHAnsi" w:hAnsiTheme="minorHAnsi" w:cstheme="minorHAnsi"/>
                <w:szCs w:val="22"/>
                <w:lang w:val="cs-CZ"/>
              </w:rPr>
              <w:t>Datová schránka:8jvdhia</w:t>
            </w:r>
          </w:p>
          <w:p w14:paraId="339AD072" w14:textId="29F56C00" w:rsidR="00237EBC" w:rsidRPr="00EF10D4" w:rsidRDefault="00237EBC" w:rsidP="00237EBC">
            <w:pPr>
              <w:pStyle w:val="CommentText"/>
              <w:spacing w:line="276" w:lineRule="auto"/>
              <w:rPr>
                <w:rFonts w:asciiTheme="minorHAnsi" w:hAnsiTheme="minorHAnsi" w:cstheme="minorHAnsi"/>
                <w:szCs w:val="22"/>
                <w:lang w:val="cs-CZ"/>
              </w:rPr>
            </w:pPr>
            <w:r w:rsidRPr="00FE11D6">
              <w:rPr>
                <w:rFonts w:asciiTheme="minorHAnsi" w:hAnsiTheme="minorHAnsi" w:cstheme="minorHAnsi"/>
                <w:b/>
                <w:bCs/>
                <w:szCs w:val="22"/>
                <w:lang w:val="cs-CZ"/>
              </w:rPr>
              <w:t>(„společnost Janssen“)</w:t>
            </w:r>
          </w:p>
        </w:tc>
      </w:tr>
      <w:tr w:rsidR="00501955" w:rsidRPr="0059793D" w14:paraId="33DA0D91" w14:textId="77777777" w:rsidTr="00EF10D4">
        <w:tblPrEx>
          <w:jc w:val="center"/>
          <w:tblInd w:w="0" w:type="dxa"/>
        </w:tblPrEx>
        <w:trPr>
          <w:trHeight w:val="260"/>
          <w:jc w:val="center"/>
        </w:trPr>
        <w:tc>
          <w:tcPr>
            <w:tcW w:w="5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62E1BC93" w14:textId="77777777" w:rsidR="00501955" w:rsidRPr="0059793D" w:rsidRDefault="00501955" w:rsidP="0059793D">
            <w:pPr>
              <w:pStyle w:val="CommentText"/>
              <w:spacing w:line="276" w:lineRule="auto"/>
              <w:rPr>
                <w:rFonts w:asciiTheme="minorHAnsi" w:hAnsiTheme="minorHAnsi" w:cstheme="minorHAnsi"/>
                <w:szCs w:val="22"/>
              </w:rPr>
            </w:pPr>
            <w:r w:rsidRPr="0059793D">
              <w:rPr>
                <w:rFonts w:asciiTheme="minorHAnsi" w:hAnsiTheme="minorHAnsi" w:cstheme="minorHAnsi"/>
                <w:szCs w:val="22"/>
              </w:rPr>
              <w:t xml:space="preserve">and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090C31AA" w14:textId="77777777" w:rsidR="00501955" w:rsidRPr="0059793D" w:rsidRDefault="00501955" w:rsidP="0059793D">
            <w:pPr>
              <w:pStyle w:val="CommentText"/>
              <w:spacing w:line="276" w:lineRule="auto"/>
              <w:rPr>
                <w:rFonts w:asciiTheme="minorHAnsi" w:hAnsiTheme="minorHAnsi" w:cstheme="minorHAnsi"/>
                <w:szCs w:val="22"/>
              </w:rPr>
            </w:pPr>
            <w:r w:rsidRPr="0059793D">
              <w:rPr>
                <w:rFonts w:asciiTheme="minorHAnsi" w:hAnsiTheme="minorHAnsi" w:cstheme="minorHAnsi"/>
                <w:szCs w:val="22"/>
              </w:rPr>
              <w:t xml:space="preserve">a </w:t>
            </w:r>
          </w:p>
        </w:tc>
      </w:tr>
      <w:tr w:rsidR="00A71529" w:rsidRPr="0059793D" w14:paraId="0BC08DAB" w14:textId="77777777" w:rsidTr="00EF10D4">
        <w:tblPrEx>
          <w:jc w:val="center"/>
          <w:tblInd w:w="0" w:type="dxa"/>
        </w:tblPrEx>
        <w:trPr>
          <w:trHeight w:val="454"/>
          <w:jc w:val="center"/>
        </w:trPr>
        <w:tc>
          <w:tcPr>
            <w:tcW w:w="5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CE33955" w14:textId="77777777" w:rsidR="00A71529" w:rsidRDefault="00A71529" w:rsidP="00A71529">
            <w:pPr>
              <w:pStyle w:val="CommentText"/>
              <w:spacing w:line="276" w:lineRule="auto"/>
              <w:rPr>
                <w:rFonts w:ascii="Times New Roman" w:hAnsi="Times New Roman"/>
                <w:sz w:val="24"/>
                <w:szCs w:val="24"/>
              </w:rPr>
            </w:pPr>
            <w:proofErr w:type="spellStart"/>
            <w:r>
              <w:rPr>
                <w:rFonts w:asciiTheme="minorHAnsi" w:hAnsiTheme="minorHAnsi" w:cstheme="minorHAnsi"/>
                <w:b/>
                <w:bCs/>
                <w:szCs w:val="22"/>
              </w:rPr>
              <w:t>Vseobecna</w:t>
            </w:r>
            <w:proofErr w:type="spellEnd"/>
            <w:r>
              <w:rPr>
                <w:rFonts w:asciiTheme="minorHAnsi" w:hAnsiTheme="minorHAnsi" w:cstheme="minorHAnsi"/>
                <w:b/>
                <w:bCs/>
                <w:szCs w:val="22"/>
              </w:rPr>
              <w:t xml:space="preserve"> </w:t>
            </w:r>
            <w:proofErr w:type="spellStart"/>
            <w:r>
              <w:rPr>
                <w:rFonts w:asciiTheme="minorHAnsi" w:hAnsiTheme="minorHAnsi" w:cstheme="minorHAnsi"/>
                <w:b/>
                <w:bCs/>
                <w:szCs w:val="22"/>
              </w:rPr>
              <w:t>fakultni</w:t>
            </w:r>
            <w:proofErr w:type="spellEnd"/>
            <w:r>
              <w:rPr>
                <w:rFonts w:asciiTheme="minorHAnsi" w:hAnsiTheme="minorHAnsi" w:cstheme="minorHAnsi"/>
                <w:b/>
                <w:bCs/>
                <w:szCs w:val="22"/>
              </w:rPr>
              <w:t xml:space="preserve"> </w:t>
            </w:r>
            <w:proofErr w:type="spellStart"/>
            <w:r>
              <w:rPr>
                <w:rFonts w:asciiTheme="minorHAnsi" w:hAnsiTheme="minorHAnsi" w:cstheme="minorHAnsi"/>
                <w:b/>
                <w:bCs/>
                <w:szCs w:val="22"/>
              </w:rPr>
              <w:t>nemocnice</w:t>
            </w:r>
            <w:proofErr w:type="spellEnd"/>
            <w:r>
              <w:rPr>
                <w:rFonts w:asciiTheme="minorHAnsi" w:hAnsiTheme="minorHAnsi" w:cstheme="minorHAnsi"/>
                <w:b/>
                <w:bCs/>
                <w:szCs w:val="22"/>
              </w:rPr>
              <w:t xml:space="preserve"> v </w:t>
            </w:r>
            <w:proofErr w:type="spellStart"/>
            <w:r>
              <w:rPr>
                <w:rFonts w:asciiTheme="minorHAnsi" w:hAnsiTheme="minorHAnsi" w:cstheme="minorHAnsi"/>
                <w:b/>
                <w:bCs/>
                <w:szCs w:val="22"/>
              </w:rPr>
              <w:t>Praze</w:t>
            </w:r>
            <w:proofErr w:type="spellEnd"/>
          </w:p>
          <w:p w14:paraId="08E0C4D1" w14:textId="50BDD058" w:rsidR="00A71529" w:rsidRDefault="00A71529" w:rsidP="00EF10D4">
            <w:pPr>
              <w:tabs>
                <w:tab w:val="left" w:pos="-720"/>
              </w:tabs>
              <w:suppressAutoHyphens/>
              <w:spacing w:before="100" w:beforeAutospacing="1" w:after="100" w:afterAutospacing="1" w:line="276" w:lineRule="auto"/>
              <w:jc w:val="both"/>
            </w:pPr>
            <w:r>
              <w:rPr>
                <w:rFonts w:asciiTheme="minorHAnsi" w:hAnsiTheme="minorHAnsi" w:cstheme="minorHAnsi"/>
                <w:szCs w:val="22"/>
              </w:rPr>
              <w:t xml:space="preserve">with registered offices at U </w:t>
            </w:r>
            <w:proofErr w:type="spellStart"/>
            <w:r>
              <w:rPr>
                <w:rFonts w:asciiTheme="minorHAnsi" w:hAnsiTheme="minorHAnsi" w:cstheme="minorHAnsi"/>
                <w:szCs w:val="22"/>
              </w:rPr>
              <w:t>Nemocnice</w:t>
            </w:r>
            <w:proofErr w:type="spellEnd"/>
            <w:r>
              <w:rPr>
                <w:rFonts w:asciiTheme="minorHAnsi" w:hAnsiTheme="minorHAnsi" w:cstheme="minorHAnsi"/>
                <w:szCs w:val="22"/>
              </w:rPr>
              <w:t xml:space="preserve"> 499/2, 128 08 Praha 2</w:t>
            </w:r>
            <w:r>
              <w:rPr>
                <w:rFonts w:asciiTheme="minorHAnsi" w:hAnsiTheme="minorHAnsi" w:cstheme="minorHAnsi"/>
                <w:szCs w:val="22"/>
                <w:lang w:val="cs-CZ"/>
              </w:rPr>
              <w:t>, Czech Republic</w:t>
            </w:r>
            <w:r w:rsidR="00EF10D4">
              <w:rPr>
                <w:rFonts w:asciiTheme="minorHAnsi" w:hAnsiTheme="minorHAnsi" w:cstheme="minorHAnsi"/>
                <w:szCs w:val="22"/>
                <w:lang w:val="cs-CZ"/>
              </w:rPr>
              <w:t xml:space="preserve">                                                                                                </w:t>
            </w:r>
            <w:r>
              <w:rPr>
                <w:rFonts w:asciiTheme="minorHAnsi" w:hAnsiTheme="minorHAnsi" w:cstheme="minorHAnsi"/>
                <w:szCs w:val="22"/>
                <w:lang w:val="cs-CZ"/>
              </w:rPr>
              <w:t xml:space="preserve">represented by </w:t>
            </w:r>
            <w:r w:rsidR="00602AD0">
              <w:rPr>
                <w:rFonts w:asciiTheme="minorHAnsi" w:hAnsiTheme="minorHAnsi" w:cstheme="minorHAnsi"/>
                <w:szCs w:val="22"/>
                <w:lang w:val="cs-CZ"/>
              </w:rPr>
              <w:t>XXXXXXXX</w:t>
            </w:r>
          </w:p>
          <w:p w14:paraId="31EB2A31" w14:textId="77777777" w:rsidR="00A71529" w:rsidRDefault="00A71529" w:rsidP="00A71529">
            <w:pPr>
              <w:pStyle w:val="CommentText"/>
              <w:spacing w:line="276" w:lineRule="auto"/>
            </w:pPr>
            <w:r>
              <w:rPr>
                <w:rFonts w:asciiTheme="minorHAnsi" w:hAnsiTheme="minorHAnsi" w:cstheme="minorHAnsi"/>
                <w:szCs w:val="22"/>
              </w:rPr>
              <w:t>ID No</w:t>
            </w:r>
            <w:proofErr w:type="gramStart"/>
            <w:r>
              <w:rPr>
                <w:rFonts w:asciiTheme="minorHAnsi" w:hAnsiTheme="minorHAnsi" w:cstheme="minorHAnsi"/>
                <w:szCs w:val="22"/>
              </w:rPr>
              <w:t>:  00064165</w:t>
            </w:r>
            <w:proofErr w:type="gramEnd"/>
          </w:p>
          <w:p w14:paraId="25BE7058" w14:textId="77777777" w:rsidR="00A71529" w:rsidRDefault="00A71529" w:rsidP="00A71529">
            <w:pPr>
              <w:pStyle w:val="CommentText"/>
              <w:spacing w:line="276" w:lineRule="auto"/>
            </w:pPr>
            <w:r>
              <w:rPr>
                <w:rFonts w:asciiTheme="minorHAnsi" w:hAnsiTheme="minorHAnsi" w:cstheme="minorHAnsi"/>
                <w:szCs w:val="22"/>
              </w:rPr>
              <w:t>Tax ID: CZ00064165</w:t>
            </w:r>
          </w:p>
          <w:p w14:paraId="15E8B1F1" w14:textId="77777777" w:rsidR="00A71529" w:rsidRDefault="00A71529" w:rsidP="00A71529">
            <w:pPr>
              <w:pStyle w:val="CommentText"/>
              <w:spacing w:line="276" w:lineRule="auto"/>
            </w:pPr>
            <w:r>
              <w:rPr>
                <w:rFonts w:asciiTheme="minorHAnsi" w:hAnsiTheme="minorHAnsi" w:cstheme="minorHAnsi"/>
                <w:szCs w:val="22"/>
              </w:rPr>
              <w:t xml:space="preserve">Account Name: </w:t>
            </w:r>
            <w:proofErr w:type="spellStart"/>
            <w:r>
              <w:rPr>
                <w:rFonts w:asciiTheme="minorHAnsi" w:hAnsiTheme="minorHAnsi" w:cstheme="minorHAnsi"/>
                <w:szCs w:val="22"/>
              </w:rPr>
              <w:t>Vseobecna</w:t>
            </w:r>
            <w:proofErr w:type="spellEnd"/>
            <w:r>
              <w:rPr>
                <w:rFonts w:asciiTheme="minorHAnsi" w:hAnsiTheme="minorHAnsi" w:cstheme="minorHAnsi"/>
                <w:szCs w:val="22"/>
              </w:rPr>
              <w:t xml:space="preserve"> </w:t>
            </w:r>
            <w:proofErr w:type="spellStart"/>
            <w:r>
              <w:rPr>
                <w:rFonts w:asciiTheme="minorHAnsi" w:hAnsiTheme="minorHAnsi" w:cstheme="minorHAnsi"/>
                <w:szCs w:val="22"/>
              </w:rPr>
              <w:t>fakultni</w:t>
            </w:r>
            <w:proofErr w:type="spellEnd"/>
            <w:r>
              <w:rPr>
                <w:rFonts w:asciiTheme="minorHAnsi" w:hAnsiTheme="minorHAnsi" w:cstheme="minorHAnsi"/>
                <w:szCs w:val="22"/>
              </w:rPr>
              <w:t xml:space="preserve"> </w:t>
            </w:r>
            <w:proofErr w:type="spellStart"/>
            <w:r>
              <w:rPr>
                <w:rFonts w:asciiTheme="minorHAnsi" w:hAnsiTheme="minorHAnsi" w:cstheme="minorHAnsi"/>
                <w:szCs w:val="22"/>
              </w:rPr>
              <w:t>nemocnice</w:t>
            </w:r>
            <w:proofErr w:type="spellEnd"/>
            <w:r>
              <w:rPr>
                <w:rFonts w:asciiTheme="minorHAnsi" w:hAnsiTheme="minorHAnsi" w:cstheme="minorHAnsi"/>
                <w:szCs w:val="22"/>
              </w:rPr>
              <w:t xml:space="preserve"> v </w:t>
            </w:r>
            <w:proofErr w:type="spellStart"/>
            <w:r>
              <w:rPr>
                <w:rFonts w:asciiTheme="minorHAnsi" w:hAnsiTheme="minorHAnsi" w:cstheme="minorHAnsi"/>
                <w:szCs w:val="22"/>
              </w:rPr>
              <w:t>Praze</w:t>
            </w:r>
            <w:proofErr w:type="spellEnd"/>
          </w:p>
          <w:p w14:paraId="1AFF3974" w14:textId="77777777" w:rsidR="00A71529" w:rsidRDefault="00A71529" w:rsidP="00A71529">
            <w:pPr>
              <w:pStyle w:val="CommentText"/>
              <w:spacing w:line="276" w:lineRule="auto"/>
            </w:pPr>
            <w:r>
              <w:rPr>
                <w:rFonts w:asciiTheme="minorHAnsi" w:hAnsiTheme="minorHAnsi" w:cstheme="minorHAnsi"/>
                <w:szCs w:val="22"/>
              </w:rPr>
              <w:t>Account number: 24035021/0710</w:t>
            </w:r>
          </w:p>
          <w:p w14:paraId="4C4BD4E2" w14:textId="77777777" w:rsidR="00A71529" w:rsidRDefault="00A71529" w:rsidP="00A71529">
            <w:pPr>
              <w:pStyle w:val="CommentText"/>
              <w:spacing w:line="276" w:lineRule="auto"/>
            </w:pPr>
            <w:r>
              <w:rPr>
                <w:rFonts w:asciiTheme="minorHAnsi" w:hAnsiTheme="minorHAnsi" w:cstheme="minorHAnsi"/>
                <w:szCs w:val="22"/>
              </w:rPr>
              <w:t>IBAN: CZ 33 0710 0000 0000 2403 5021</w:t>
            </w:r>
          </w:p>
          <w:p w14:paraId="1432AF5B" w14:textId="77777777" w:rsidR="00A71529" w:rsidRDefault="00A71529" w:rsidP="00A71529">
            <w:pPr>
              <w:pStyle w:val="CommentText"/>
              <w:spacing w:line="276" w:lineRule="auto"/>
            </w:pPr>
            <w:r>
              <w:rPr>
                <w:rFonts w:asciiTheme="minorHAnsi" w:hAnsiTheme="minorHAnsi" w:cstheme="minorHAnsi"/>
                <w:szCs w:val="22"/>
              </w:rPr>
              <w:t xml:space="preserve">Name of the Bank: </w:t>
            </w:r>
            <w:r>
              <w:rPr>
                <w:rFonts w:asciiTheme="minorHAnsi" w:hAnsiTheme="minorHAnsi" w:cstheme="minorHAnsi"/>
                <w:szCs w:val="22"/>
                <w:lang w:val="cs-CZ"/>
              </w:rPr>
              <w:t>Ceska narodni banka</w:t>
            </w:r>
          </w:p>
          <w:p w14:paraId="777DF3F2" w14:textId="77777777" w:rsidR="00A71529" w:rsidRDefault="00A71529" w:rsidP="00A71529">
            <w:pPr>
              <w:pStyle w:val="CommentText"/>
              <w:spacing w:line="276" w:lineRule="auto"/>
            </w:pPr>
            <w:r>
              <w:rPr>
                <w:rFonts w:asciiTheme="minorHAnsi" w:hAnsiTheme="minorHAnsi" w:cstheme="minorHAnsi"/>
                <w:szCs w:val="22"/>
              </w:rPr>
              <w:t xml:space="preserve">Address of the Bank: </w:t>
            </w:r>
            <w:r>
              <w:rPr>
                <w:rFonts w:asciiTheme="minorHAnsi" w:hAnsiTheme="minorHAnsi" w:cstheme="minorHAnsi"/>
                <w:szCs w:val="22"/>
                <w:lang w:val="cs-CZ"/>
              </w:rPr>
              <w:t>Na Prikope 28, 115 03 Praha 1, Czech Republic</w:t>
            </w:r>
          </w:p>
          <w:p w14:paraId="36048C77" w14:textId="77777777" w:rsidR="00A71529" w:rsidRDefault="00A71529" w:rsidP="00A71529">
            <w:pPr>
              <w:pStyle w:val="CommentText"/>
              <w:spacing w:line="276" w:lineRule="auto"/>
            </w:pPr>
            <w:r>
              <w:rPr>
                <w:rFonts w:asciiTheme="minorHAnsi" w:hAnsiTheme="minorHAnsi" w:cstheme="minorHAnsi"/>
                <w:szCs w:val="22"/>
              </w:rPr>
              <w:t xml:space="preserve">SWIFT: </w:t>
            </w:r>
            <w:r>
              <w:rPr>
                <w:rFonts w:asciiTheme="minorHAnsi" w:hAnsiTheme="minorHAnsi" w:cstheme="minorHAnsi"/>
                <w:szCs w:val="22"/>
                <w:lang w:val="cs-CZ"/>
              </w:rPr>
              <w:t>CNBACZPP</w:t>
            </w:r>
          </w:p>
          <w:p w14:paraId="678D8D51" w14:textId="77777777" w:rsidR="00A71529" w:rsidRDefault="00A71529" w:rsidP="00A71529">
            <w:pPr>
              <w:pStyle w:val="CommentText"/>
              <w:spacing w:line="276" w:lineRule="auto"/>
            </w:pPr>
            <w:r>
              <w:rPr>
                <w:rFonts w:asciiTheme="minorHAnsi" w:hAnsiTheme="minorHAnsi" w:cstheme="minorHAnsi"/>
                <w:szCs w:val="22"/>
              </w:rPr>
              <w:t>Variable symbol: invoice number</w:t>
            </w:r>
          </w:p>
          <w:p w14:paraId="2A9EDD5D" w14:textId="3C733F55" w:rsidR="00A71529" w:rsidRPr="00FE11D6" w:rsidDel="00A71529" w:rsidRDefault="00A71529" w:rsidP="00A71529">
            <w:pPr>
              <w:spacing w:line="276" w:lineRule="auto"/>
              <w:jc w:val="both"/>
              <w:rPr>
                <w:rFonts w:asciiTheme="minorHAnsi" w:hAnsiTheme="minorHAnsi" w:cstheme="minorHAnsi"/>
                <w:b/>
                <w:bCs/>
                <w:szCs w:val="22"/>
              </w:rPr>
            </w:pPr>
            <w:r>
              <w:rPr>
                <w:rFonts w:asciiTheme="minorHAnsi" w:hAnsiTheme="minorHAnsi" w:cstheme="minorHAnsi"/>
                <w:b/>
                <w:bCs/>
                <w:szCs w:val="22"/>
              </w:rPr>
              <w:t>(“Institution”)</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C5170BA" w14:textId="77777777" w:rsidR="00A71529" w:rsidRDefault="00A71529" w:rsidP="00A71529">
            <w:pPr>
              <w:pStyle w:val="CommentText"/>
              <w:spacing w:line="276" w:lineRule="auto"/>
            </w:pPr>
            <w:proofErr w:type="spellStart"/>
            <w:r>
              <w:rPr>
                <w:rFonts w:asciiTheme="minorHAnsi" w:hAnsiTheme="minorHAnsi" w:cstheme="minorHAnsi"/>
                <w:b/>
                <w:bCs/>
                <w:szCs w:val="22"/>
                <w:lang w:val="es-ES"/>
              </w:rPr>
              <w:t>Všeobecná</w:t>
            </w:r>
            <w:proofErr w:type="spellEnd"/>
            <w:r>
              <w:rPr>
                <w:rFonts w:asciiTheme="minorHAnsi" w:hAnsiTheme="minorHAnsi" w:cstheme="minorHAnsi"/>
                <w:b/>
                <w:bCs/>
                <w:szCs w:val="22"/>
                <w:lang w:val="es-ES"/>
              </w:rPr>
              <w:t xml:space="preserve"> </w:t>
            </w:r>
            <w:proofErr w:type="spellStart"/>
            <w:r>
              <w:rPr>
                <w:rFonts w:asciiTheme="minorHAnsi" w:hAnsiTheme="minorHAnsi" w:cstheme="minorHAnsi"/>
                <w:b/>
                <w:bCs/>
                <w:szCs w:val="22"/>
                <w:lang w:val="es-ES"/>
              </w:rPr>
              <w:t>fakultní</w:t>
            </w:r>
            <w:proofErr w:type="spellEnd"/>
            <w:r>
              <w:rPr>
                <w:rFonts w:asciiTheme="minorHAnsi" w:hAnsiTheme="minorHAnsi" w:cstheme="minorHAnsi"/>
                <w:b/>
                <w:bCs/>
                <w:szCs w:val="22"/>
                <w:lang w:val="es-ES"/>
              </w:rPr>
              <w:t xml:space="preserve"> </w:t>
            </w:r>
            <w:proofErr w:type="spellStart"/>
            <w:r>
              <w:rPr>
                <w:rFonts w:asciiTheme="minorHAnsi" w:hAnsiTheme="minorHAnsi" w:cstheme="minorHAnsi"/>
                <w:b/>
                <w:bCs/>
                <w:szCs w:val="22"/>
                <w:lang w:val="es-ES"/>
              </w:rPr>
              <w:t>nemocnice</w:t>
            </w:r>
            <w:proofErr w:type="spellEnd"/>
            <w:r>
              <w:rPr>
                <w:rFonts w:asciiTheme="minorHAnsi" w:hAnsiTheme="minorHAnsi" w:cstheme="minorHAnsi"/>
                <w:b/>
                <w:bCs/>
                <w:szCs w:val="22"/>
                <w:lang w:val="es-ES"/>
              </w:rPr>
              <w:t xml:space="preserve"> v </w:t>
            </w:r>
            <w:proofErr w:type="spellStart"/>
            <w:r>
              <w:rPr>
                <w:rFonts w:asciiTheme="minorHAnsi" w:hAnsiTheme="minorHAnsi" w:cstheme="minorHAnsi"/>
                <w:b/>
                <w:bCs/>
                <w:szCs w:val="22"/>
                <w:lang w:val="es-ES"/>
              </w:rPr>
              <w:t>Praze</w:t>
            </w:r>
            <w:proofErr w:type="spellEnd"/>
          </w:p>
          <w:p w14:paraId="20214D11" w14:textId="0D0FF037" w:rsidR="00923F52" w:rsidRPr="00EF10D4" w:rsidRDefault="00A71529" w:rsidP="00EF10D4">
            <w:pPr>
              <w:tabs>
                <w:tab w:val="left" w:pos="-720"/>
              </w:tabs>
              <w:suppressAutoHyphens/>
              <w:spacing w:before="100" w:beforeAutospacing="1" w:after="100" w:afterAutospacing="1" w:line="276" w:lineRule="auto"/>
              <w:jc w:val="both"/>
              <w:rPr>
                <w:rFonts w:asciiTheme="minorHAnsi" w:hAnsiTheme="minorHAnsi" w:cstheme="minorHAnsi"/>
                <w:szCs w:val="22"/>
                <w:lang w:val="cs-CZ"/>
              </w:rPr>
            </w:pPr>
            <w:r>
              <w:rPr>
                <w:rFonts w:asciiTheme="minorHAnsi" w:hAnsiTheme="minorHAnsi" w:cstheme="minorHAnsi"/>
                <w:szCs w:val="22"/>
                <w:lang w:val="es-ES"/>
              </w:rPr>
              <w:t xml:space="preserve">se </w:t>
            </w:r>
            <w:proofErr w:type="spellStart"/>
            <w:r>
              <w:rPr>
                <w:rFonts w:asciiTheme="minorHAnsi" w:hAnsiTheme="minorHAnsi" w:cstheme="minorHAnsi"/>
                <w:szCs w:val="22"/>
                <w:lang w:val="es-ES"/>
              </w:rPr>
              <w:t>sídlem</w:t>
            </w:r>
            <w:proofErr w:type="spellEnd"/>
            <w:r>
              <w:rPr>
                <w:rFonts w:asciiTheme="minorHAnsi" w:hAnsiTheme="minorHAnsi" w:cstheme="minorHAnsi"/>
                <w:szCs w:val="22"/>
                <w:lang w:val="es-ES"/>
              </w:rPr>
              <w:t xml:space="preserve"> </w:t>
            </w:r>
            <w:proofErr w:type="spellStart"/>
            <w:r>
              <w:rPr>
                <w:rFonts w:asciiTheme="minorHAnsi" w:hAnsiTheme="minorHAnsi" w:cstheme="minorHAnsi"/>
                <w:szCs w:val="22"/>
                <w:lang w:val="es-ES"/>
              </w:rPr>
              <w:t>na</w:t>
            </w:r>
            <w:proofErr w:type="spellEnd"/>
            <w:r>
              <w:rPr>
                <w:rFonts w:asciiTheme="minorHAnsi" w:hAnsiTheme="minorHAnsi" w:cstheme="minorHAnsi"/>
                <w:szCs w:val="22"/>
                <w:lang w:val="es-ES"/>
              </w:rPr>
              <w:t xml:space="preserve"> </w:t>
            </w:r>
            <w:proofErr w:type="spellStart"/>
            <w:r>
              <w:rPr>
                <w:rFonts w:asciiTheme="minorHAnsi" w:hAnsiTheme="minorHAnsi" w:cstheme="minorHAnsi"/>
                <w:szCs w:val="22"/>
                <w:lang w:val="es-ES"/>
              </w:rPr>
              <w:t>adrese</w:t>
            </w:r>
            <w:proofErr w:type="spellEnd"/>
            <w:r>
              <w:rPr>
                <w:rFonts w:asciiTheme="minorHAnsi" w:hAnsiTheme="minorHAnsi" w:cstheme="minorHAnsi"/>
                <w:szCs w:val="22"/>
                <w:lang w:val="es-ES"/>
              </w:rPr>
              <w:t xml:space="preserve"> U </w:t>
            </w:r>
            <w:proofErr w:type="spellStart"/>
            <w:r>
              <w:rPr>
                <w:rFonts w:asciiTheme="minorHAnsi" w:hAnsiTheme="minorHAnsi" w:cstheme="minorHAnsi"/>
                <w:szCs w:val="22"/>
                <w:lang w:val="es-ES"/>
              </w:rPr>
              <w:t>Nemocnice</w:t>
            </w:r>
            <w:proofErr w:type="spellEnd"/>
            <w:r>
              <w:rPr>
                <w:rFonts w:asciiTheme="minorHAnsi" w:hAnsiTheme="minorHAnsi" w:cstheme="minorHAnsi"/>
                <w:szCs w:val="22"/>
                <w:lang w:val="es-ES"/>
              </w:rPr>
              <w:t xml:space="preserve"> 499/2, 128 08 Praha 2</w:t>
            </w:r>
            <w:r>
              <w:rPr>
                <w:rFonts w:asciiTheme="minorHAnsi" w:hAnsiTheme="minorHAnsi" w:cstheme="minorHAnsi"/>
                <w:szCs w:val="22"/>
                <w:lang w:val="cs-CZ"/>
              </w:rPr>
              <w:t>, Česká republika</w:t>
            </w:r>
            <w:r w:rsidR="00EF10D4">
              <w:rPr>
                <w:rFonts w:asciiTheme="minorHAnsi" w:hAnsiTheme="minorHAnsi" w:cstheme="minorHAnsi"/>
                <w:szCs w:val="22"/>
                <w:lang w:val="cs-CZ"/>
              </w:rPr>
              <w:t xml:space="preserve">                                                                                                 </w:t>
            </w:r>
            <w:proofErr w:type="gramStart"/>
            <w:r>
              <w:rPr>
                <w:rFonts w:asciiTheme="minorHAnsi" w:hAnsiTheme="minorHAnsi" w:cstheme="minorHAnsi"/>
                <w:szCs w:val="22"/>
                <w:lang w:val="cs-CZ"/>
              </w:rPr>
              <w:t xml:space="preserve">Zastoupena </w:t>
            </w:r>
            <w:r w:rsidR="00923F52">
              <w:rPr>
                <w:rFonts w:asciiTheme="minorHAnsi" w:hAnsiTheme="minorHAnsi" w:cstheme="minorHAnsi"/>
                <w:szCs w:val="22"/>
                <w:lang w:val="cs-CZ"/>
              </w:rPr>
              <w:t xml:space="preserve"> </w:t>
            </w:r>
            <w:r w:rsidR="00602AD0">
              <w:rPr>
                <w:rFonts w:asciiTheme="minorHAnsi" w:hAnsiTheme="minorHAnsi" w:cstheme="minorHAnsi"/>
                <w:szCs w:val="22"/>
                <w:lang w:val="cs-CZ"/>
              </w:rPr>
              <w:t>XXXXXXXX</w:t>
            </w:r>
            <w:proofErr w:type="gramEnd"/>
          </w:p>
          <w:p w14:paraId="41BEC3DD" w14:textId="77777777" w:rsidR="00A71529" w:rsidRPr="00EF10D4" w:rsidRDefault="00A71529" w:rsidP="00A71529">
            <w:pPr>
              <w:pStyle w:val="CommentText"/>
              <w:spacing w:line="276" w:lineRule="auto"/>
              <w:rPr>
                <w:lang w:val="cs-CZ"/>
              </w:rPr>
            </w:pPr>
            <w:r>
              <w:rPr>
                <w:rFonts w:asciiTheme="minorHAnsi" w:hAnsiTheme="minorHAnsi" w:cstheme="minorHAnsi"/>
                <w:szCs w:val="22"/>
                <w:lang w:val="cs-CZ"/>
              </w:rPr>
              <w:t>IČ : 00064165</w:t>
            </w:r>
          </w:p>
          <w:p w14:paraId="4E6CC1A3" w14:textId="77777777" w:rsidR="00A71529" w:rsidRPr="00EF10D4" w:rsidRDefault="00A71529" w:rsidP="00A71529">
            <w:pPr>
              <w:pStyle w:val="CommentText"/>
              <w:spacing w:line="276" w:lineRule="auto"/>
              <w:rPr>
                <w:lang w:val="cs-CZ"/>
              </w:rPr>
            </w:pPr>
            <w:r>
              <w:rPr>
                <w:rFonts w:asciiTheme="minorHAnsi" w:hAnsiTheme="minorHAnsi" w:cstheme="minorHAnsi"/>
                <w:szCs w:val="22"/>
                <w:lang w:val="cs-CZ"/>
              </w:rPr>
              <w:t>DIČ: CZ00064165</w:t>
            </w:r>
          </w:p>
          <w:p w14:paraId="3D4D6793" w14:textId="77777777" w:rsidR="00A71529" w:rsidRPr="00EF10D4" w:rsidRDefault="00A71529" w:rsidP="00A71529">
            <w:pPr>
              <w:pStyle w:val="CommentText"/>
              <w:spacing w:line="276" w:lineRule="auto"/>
              <w:rPr>
                <w:lang w:val="cs-CZ"/>
              </w:rPr>
            </w:pPr>
            <w:r>
              <w:rPr>
                <w:rFonts w:asciiTheme="minorHAnsi" w:hAnsiTheme="minorHAnsi" w:cstheme="minorHAnsi"/>
                <w:szCs w:val="22"/>
                <w:lang w:val="cs-CZ"/>
              </w:rPr>
              <w:t>Název účtu: Všeobecná fakultní nemocnice v Praze</w:t>
            </w:r>
          </w:p>
          <w:p w14:paraId="5D8B58AE" w14:textId="77777777" w:rsidR="00A71529" w:rsidRPr="00EF10D4" w:rsidRDefault="00A71529" w:rsidP="00A71529">
            <w:pPr>
              <w:pStyle w:val="CommentText"/>
              <w:spacing w:line="276" w:lineRule="auto"/>
              <w:rPr>
                <w:lang w:val="cs-CZ"/>
              </w:rPr>
            </w:pPr>
            <w:r>
              <w:rPr>
                <w:rFonts w:asciiTheme="minorHAnsi" w:hAnsiTheme="minorHAnsi" w:cstheme="minorHAnsi"/>
                <w:szCs w:val="22"/>
                <w:lang w:val="cs-CZ"/>
              </w:rPr>
              <w:t>Číslo účtu: 24035021/0710</w:t>
            </w:r>
          </w:p>
          <w:p w14:paraId="45D5E2BA" w14:textId="77777777" w:rsidR="00A71529" w:rsidRPr="00EF10D4" w:rsidRDefault="00A71529" w:rsidP="00A71529">
            <w:pPr>
              <w:pStyle w:val="CommentText"/>
              <w:spacing w:line="276" w:lineRule="auto"/>
              <w:rPr>
                <w:lang w:val="cs-CZ"/>
              </w:rPr>
            </w:pPr>
            <w:r>
              <w:rPr>
                <w:rFonts w:asciiTheme="minorHAnsi" w:hAnsiTheme="minorHAnsi" w:cstheme="minorHAnsi"/>
                <w:szCs w:val="22"/>
                <w:lang w:val="cs-CZ"/>
              </w:rPr>
              <w:t>IBAN: CZ 33 0710 0000 0000 2403 5021</w:t>
            </w:r>
          </w:p>
          <w:p w14:paraId="3967D968" w14:textId="77777777" w:rsidR="00A71529" w:rsidRPr="00EF10D4" w:rsidRDefault="00A71529" w:rsidP="00A71529">
            <w:pPr>
              <w:pStyle w:val="CommentText"/>
              <w:spacing w:line="276" w:lineRule="auto"/>
              <w:rPr>
                <w:lang w:val="cs-CZ"/>
              </w:rPr>
            </w:pPr>
            <w:r>
              <w:rPr>
                <w:rFonts w:asciiTheme="minorHAnsi" w:hAnsiTheme="minorHAnsi" w:cstheme="minorHAnsi"/>
                <w:szCs w:val="22"/>
                <w:lang w:val="cs-CZ"/>
              </w:rPr>
              <w:t>Název banky: Česká národní banka</w:t>
            </w:r>
          </w:p>
          <w:p w14:paraId="600C2A78" w14:textId="77777777" w:rsidR="00A71529" w:rsidRPr="00EF10D4" w:rsidRDefault="00A71529" w:rsidP="00A71529">
            <w:pPr>
              <w:pStyle w:val="CommentText"/>
              <w:spacing w:line="276" w:lineRule="auto"/>
              <w:rPr>
                <w:lang w:val="cs-CZ"/>
              </w:rPr>
            </w:pPr>
            <w:r>
              <w:rPr>
                <w:rFonts w:asciiTheme="minorHAnsi" w:hAnsiTheme="minorHAnsi" w:cstheme="minorHAnsi"/>
                <w:szCs w:val="22"/>
                <w:lang w:val="cs-CZ"/>
              </w:rPr>
              <w:t>Adresa banky: Na Příkopě 28, 115 03 Praha 1, Česká republika</w:t>
            </w:r>
          </w:p>
          <w:p w14:paraId="4DC62691" w14:textId="77777777" w:rsidR="00A71529" w:rsidRDefault="00A71529" w:rsidP="00A71529">
            <w:pPr>
              <w:pStyle w:val="CommentText"/>
              <w:spacing w:line="276" w:lineRule="auto"/>
            </w:pPr>
            <w:r>
              <w:rPr>
                <w:rFonts w:asciiTheme="minorHAnsi" w:hAnsiTheme="minorHAnsi" w:cstheme="minorHAnsi"/>
                <w:szCs w:val="22"/>
                <w:lang w:val="cs-CZ"/>
              </w:rPr>
              <w:t>SWIFT: CNBACZPP</w:t>
            </w:r>
          </w:p>
          <w:p w14:paraId="45C274DF" w14:textId="77777777" w:rsidR="00A71529" w:rsidRDefault="00A71529" w:rsidP="00A71529">
            <w:pPr>
              <w:pStyle w:val="CommentText"/>
              <w:spacing w:line="276" w:lineRule="auto"/>
            </w:pPr>
            <w:r>
              <w:rPr>
                <w:rFonts w:asciiTheme="minorHAnsi" w:hAnsiTheme="minorHAnsi" w:cstheme="minorHAnsi"/>
                <w:szCs w:val="22"/>
                <w:lang w:val="cs-CZ"/>
              </w:rPr>
              <w:t>Variabilní symbol: číslo faktury</w:t>
            </w:r>
          </w:p>
          <w:p w14:paraId="2B9EF242" w14:textId="500A73F1" w:rsidR="00A71529" w:rsidRPr="00FE11D6" w:rsidDel="00A71529" w:rsidRDefault="00A71529" w:rsidP="00A71529">
            <w:pPr>
              <w:spacing w:line="276" w:lineRule="auto"/>
              <w:jc w:val="both"/>
              <w:rPr>
                <w:rFonts w:asciiTheme="minorHAnsi" w:hAnsiTheme="minorHAnsi" w:cstheme="minorHAnsi"/>
                <w:b/>
                <w:bCs/>
                <w:szCs w:val="22"/>
                <w:lang w:val="cs-CZ"/>
              </w:rPr>
            </w:pPr>
            <w:r>
              <w:rPr>
                <w:rFonts w:asciiTheme="minorHAnsi" w:hAnsiTheme="minorHAnsi" w:cstheme="minorHAnsi"/>
                <w:b/>
                <w:bCs/>
                <w:szCs w:val="22"/>
                <w:lang w:val="cs-CZ"/>
              </w:rPr>
              <w:t>(„poskytovatel“)</w:t>
            </w:r>
          </w:p>
        </w:tc>
      </w:tr>
      <w:tr w:rsidR="00501955" w:rsidRPr="0059793D" w14:paraId="70E89E23" w14:textId="77777777" w:rsidTr="00EF10D4">
        <w:tblPrEx>
          <w:jc w:val="center"/>
          <w:tblInd w:w="0" w:type="dxa"/>
        </w:tblPrEx>
        <w:trPr>
          <w:trHeight w:val="188"/>
          <w:jc w:val="center"/>
        </w:trPr>
        <w:tc>
          <w:tcPr>
            <w:tcW w:w="5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0740D333" w14:textId="77777777" w:rsidR="00501955" w:rsidRPr="0059793D" w:rsidRDefault="00501955" w:rsidP="0059793D">
            <w:pPr>
              <w:pStyle w:val="CommentText"/>
              <w:spacing w:line="276" w:lineRule="auto"/>
              <w:rPr>
                <w:rFonts w:asciiTheme="minorHAnsi" w:hAnsiTheme="minorHAnsi" w:cstheme="minorHAnsi"/>
                <w:szCs w:val="22"/>
              </w:rPr>
            </w:pPr>
            <w:r w:rsidRPr="0059793D">
              <w:rPr>
                <w:rStyle w:val="Hyperlink0"/>
                <w:rFonts w:asciiTheme="minorHAnsi" w:hAnsiTheme="minorHAnsi" w:cstheme="minorHAnsi"/>
                <w:szCs w:val="22"/>
              </w:rPr>
              <w:lastRenderedPageBreak/>
              <w:t>and</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5CF2FD34" w14:textId="77777777" w:rsidR="00501955" w:rsidRPr="0059793D" w:rsidRDefault="00501955" w:rsidP="0059793D">
            <w:pPr>
              <w:pStyle w:val="CommentText"/>
              <w:spacing w:line="276" w:lineRule="auto"/>
              <w:rPr>
                <w:rFonts w:asciiTheme="minorHAnsi" w:hAnsiTheme="minorHAnsi" w:cstheme="minorHAnsi"/>
                <w:szCs w:val="22"/>
              </w:rPr>
            </w:pPr>
            <w:r w:rsidRPr="0059793D">
              <w:rPr>
                <w:rStyle w:val="Hyperlink0"/>
                <w:rFonts w:asciiTheme="minorHAnsi" w:hAnsiTheme="minorHAnsi" w:cstheme="minorHAnsi"/>
                <w:szCs w:val="22"/>
              </w:rPr>
              <w:t>a</w:t>
            </w:r>
          </w:p>
        </w:tc>
      </w:tr>
      <w:tr w:rsidR="00D431BC" w:rsidRPr="0059793D" w14:paraId="5B75CCC3" w14:textId="77777777" w:rsidTr="00EF10D4">
        <w:tblPrEx>
          <w:jc w:val="center"/>
          <w:tblInd w:w="0" w:type="dxa"/>
        </w:tblPrEx>
        <w:trPr>
          <w:trHeight w:val="188"/>
          <w:jc w:val="center"/>
        </w:trPr>
        <w:tc>
          <w:tcPr>
            <w:tcW w:w="5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06485D6" w14:textId="26F87567" w:rsidR="00D431BC" w:rsidRPr="0059793D" w:rsidRDefault="00602AD0" w:rsidP="00D431BC">
            <w:pPr>
              <w:pStyle w:val="CommentText"/>
              <w:spacing w:line="276" w:lineRule="auto"/>
              <w:rPr>
                <w:rStyle w:val="Hyperlink0"/>
                <w:rFonts w:asciiTheme="minorHAnsi" w:hAnsiTheme="minorHAnsi" w:cstheme="minorHAnsi"/>
                <w:szCs w:val="22"/>
              </w:rPr>
            </w:pPr>
            <w:r>
              <w:rPr>
                <w:rFonts w:asciiTheme="minorHAnsi" w:hAnsiTheme="minorHAnsi" w:cstheme="minorHAnsi"/>
                <w:b/>
                <w:noProof/>
                <w:szCs w:val="22"/>
              </w:rPr>
              <w:t>XXXXXXX</w:t>
            </w:r>
            <w:r w:rsidR="00D431BC" w:rsidRPr="007067B0">
              <w:rPr>
                <w:rFonts w:asciiTheme="minorHAnsi" w:hAnsiTheme="minorHAnsi" w:cstheme="minorHAnsi"/>
                <w:noProof/>
                <w:color w:val="000000"/>
                <w:szCs w:val="22"/>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B6F64AB" w14:textId="61167858" w:rsidR="00D431BC" w:rsidRPr="0059793D" w:rsidRDefault="00602AD0" w:rsidP="00D431BC">
            <w:pPr>
              <w:pStyle w:val="CommentText"/>
              <w:spacing w:line="276" w:lineRule="auto"/>
              <w:rPr>
                <w:rStyle w:val="Hyperlink0"/>
                <w:rFonts w:asciiTheme="minorHAnsi" w:hAnsiTheme="minorHAnsi" w:cstheme="minorHAnsi"/>
                <w:szCs w:val="22"/>
              </w:rPr>
            </w:pPr>
            <w:r>
              <w:rPr>
                <w:rFonts w:asciiTheme="minorHAnsi" w:hAnsiTheme="minorHAnsi" w:cstheme="minorHAnsi"/>
                <w:b/>
                <w:noProof/>
                <w:szCs w:val="22"/>
              </w:rPr>
              <w:t>XXXXXXX</w:t>
            </w:r>
          </w:p>
        </w:tc>
      </w:tr>
      <w:tr w:rsidR="00D431BC" w:rsidRPr="00EF10D4" w14:paraId="300FB3E3" w14:textId="77777777" w:rsidTr="00EF10D4">
        <w:tblPrEx>
          <w:jc w:val="center"/>
          <w:tblInd w:w="0" w:type="dxa"/>
        </w:tblPrEx>
        <w:trPr>
          <w:trHeight w:val="740"/>
          <w:jc w:val="center"/>
        </w:trPr>
        <w:tc>
          <w:tcPr>
            <w:tcW w:w="5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4CFBA94" w14:textId="77777777" w:rsidR="00D431BC" w:rsidRPr="007067B0" w:rsidRDefault="00D431BC" w:rsidP="00D431BC">
            <w:pPr>
              <w:tabs>
                <w:tab w:val="left" w:pos="-720"/>
              </w:tabs>
              <w:suppressAutoHyphens/>
              <w:spacing w:line="276" w:lineRule="auto"/>
              <w:jc w:val="both"/>
              <w:rPr>
                <w:rFonts w:asciiTheme="minorHAnsi" w:hAnsiTheme="minorHAnsi" w:cstheme="minorHAnsi"/>
                <w:color w:val="000000"/>
                <w:szCs w:val="22"/>
                <w:lang w:val="cs-CZ"/>
              </w:rPr>
            </w:pPr>
            <w:r w:rsidRPr="007067B0">
              <w:rPr>
                <w:rFonts w:asciiTheme="minorHAnsi" w:hAnsiTheme="minorHAnsi" w:cstheme="minorHAnsi"/>
                <w:noProof/>
                <w:szCs w:val="22"/>
              </w:rPr>
              <w:t xml:space="preserve">with place of business at </w:t>
            </w:r>
            <w:r w:rsidRPr="007067B0">
              <w:rPr>
                <w:rFonts w:asciiTheme="minorHAnsi" w:hAnsiTheme="minorHAnsi" w:cstheme="minorHAnsi"/>
                <w:color w:val="000000"/>
                <w:szCs w:val="22"/>
                <w:lang w:val="cs-CZ"/>
              </w:rPr>
              <w:t>Urologicka klinika</w:t>
            </w:r>
          </w:p>
          <w:p w14:paraId="20DE9488" w14:textId="5257DD3A" w:rsidR="00D431BC" w:rsidRPr="0059793D" w:rsidRDefault="00D431BC" w:rsidP="00D431BC">
            <w:pPr>
              <w:pStyle w:val="CommentText"/>
              <w:spacing w:line="276" w:lineRule="auto"/>
              <w:rPr>
                <w:rFonts w:asciiTheme="minorHAnsi" w:hAnsiTheme="minorHAnsi" w:cstheme="minorHAnsi"/>
                <w:szCs w:val="22"/>
              </w:rPr>
            </w:pPr>
            <w:r w:rsidRPr="007067B0">
              <w:rPr>
                <w:rFonts w:asciiTheme="minorHAnsi" w:hAnsiTheme="minorHAnsi" w:cstheme="minorHAnsi"/>
                <w:color w:val="000000"/>
                <w:szCs w:val="22"/>
                <w:lang w:val="cs-CZ"/>
              </w:rPr>
              <w:t>Ke Karlovu 6, Praha 2, 128 00, Czech Republic</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E3540C6" w14:textId="77777777" w:rsidR="00D431BC" w:rsidRPr="007067B0" w:rsidRDefault="00D431BC" w:rsidP="00D431BC">
            <w:pPr>
              <w:tabs>
                <w:tab w:val="left" w:pos="-720"/>
              </w:tabs>
              <w:suppressAutoHyphens/>
              <w:spacing w:line="276" w:lineRule="auto"/>
              <w:jc w:val="both"/>
              <w:rPr>
                <w:rFonts w:asciiTheme="minorHAnsi" w:hAnsiTheme="minorHAnsi" w:cstheme="minorHAnsi"/>
                <w:color w:val="000000"/>
                <w:szCs w:val="22"/>
                <w:lang w:val="cs-CZ"/>
              </w:rPr>
            </w:pPr>
            <w:r w:rsidRPr="007067B0">
              <w:rPr>
                <w:rFonts w:asciiTheme="minorHAnsi" w:hAnsiTheme="minorHAnsi" w:cstheme="minorHAnsi"/>
                <w:color w:val="000000"/>
                <w:szCs w:val="22"/>
                <w:lang w:val="cs-CZ"/>
              </w:rPr>
              <w:t>s místem pracoviště na Urologické klinice</w:t>
            </w:r>
          </w:p>
          <w:p w14:paraId="1D3908B4" w14:textId="5A742477" w:rsidR="00D431BC" w:rsidRPr="00EF10D4" w:rsidRDefault="00D431BC" w:rsidP="00D431BC">
            <w:pPr>
              <w:pStyle w:val="CommentText"/>
              <w:spacing w:line="276" w:lineRule="auto"/>
              <w:rPr>
                <w:rFonts w:asciiTheme="minorHAnsi" w:hAnsiTheme="minorHAnsi" w:cstheme="minorHAnsi"/>
                <w:szCs w:val="22"/>
                <w:lang w:val="nl-BE"/>
              </w:rPr>
            </w:pPr>
            <w:r w:rsidRPr="007067B0">
              <w:rPr>
                <w:rFonts w:asciiTheme="minorHAnsi" w:hAnsiTheme="minorHAnsi" w:cstheme="minorHAnsi"/>
                <w:color w:val="000000"/>
                <w:szCs w:val="22"/>
                <w:lang w:val="cs-CZ"/>
              </w:rPr>
              <w:t>Ke Karlovu 6, Praha 2, 128 00, Česká republika</w:t>
            </w:r>
          </w:p>
        </w:tc>
      </w:tr>
      <w:tr w:rsidR="00D431BC" w:rsidRPr="0059793D" w14:paraId="59619157" w14:textId="77777777" w:rsidTr="00EF10D4">
        <w:tblPrEx>
          <w:jc w:val="center"/>
          <w:tblInd w:w="0" w:type="dxa"/>
        </w:tblPrEx>
        <w:trPr>
          <w:trHeight w:val="247"/>
          <w:jc w:val="center"/>
        </w:trPr>
        <w:tc>
          <w:tcPr>
            <w:tcW w:w="5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320651B" w14:textId="34A37848" w:rsidR="00D431BC" w:rsidRPr="007067B0" w:rsidRDefault="00D431BC" w:rsidP="00D431BC">
            <w:pPr>
              <w:tabs>
                <w:tab w:val="left" w:pos="-720"/>
              </w:tabs>
              <w:suppressAutoHyphens/>
              <w:spacing w:line="276" w:lineRule="auto"/>
              <w:jc w:val="both"/>
              <w:rPr>
                <w:rFonts w:asciiTheme="minorHAnsi" w:hAnsiTheme="minorHAnsi" w:cstheme="minorHAnsi"/>
                <w:noProof/>
                <w:szCs w:val="22"/>
              </w:rPr>
            </w:pPr>
            <w:r w:rsidRPr="007067B0">
              <w:rPr>
                <w:rFonts w:asciiTheme="minorHAnsi" w:hAnsiTheme="minorHAnsi" w:cstheme="minorHAnsi"/>
                <w:b/>
                <w:noProof/>
                <w:szCs w:val="22"/>
              </w:rPr>
              <w:t>(“Principal Investigator”)</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CD38350" w14:textId="7E4A2942" w:rsidR="00D431BC" w:rsidRPr="007067B0" w:rsidRDefault="00D431BC" w:rsidP="00D431BC">
            <w:pPr>
              <w:tabs>
                <w:tab w:val="left" w:pos="-720"/>
              </w:tabs>
              <w:suppressAutoHyphens/>
              <w:spacing w:line="276" w:lineRule="auto"/>
              <w:jc w:val="both"/>
              <w:rPr>
                <w:rFonts w:asciiTheme="minorHAnsi" w:hAnsiTheme="minorHAnsi" w:cstheme="minorHAnsi"/>
                <w:color w:val="000000"/>
                <w:szCs w:val="22"/>
                <w:lang w:val="cs-CZ"/>
              </w:rPr>
            </w:pPr>
            <w:r w:rsidRPr="007067B0">
              <w:rPr>
                <w:rFonts w:asciiTheme="minorHAnsi" w:eastAsia="Calibri" w:hAnsiTheme="minorHAnsi" w:cstheme="minorHAnsi"/>
                <w:b/>
                <w:bCs/>
                <w:szCs w:val="22"/>
                <w:lang w:val="cs-CZ"/>
              </w:rPr>
              <w:t>(dále jen „hlavní zkoušející“)</w:t>
            </w:r>
          </w:p>
        </w:tc>
      </w:tr>
      <w:tr w:rsidR="002D2DDF" w:rsidRPr="0059793D" w14:paraId="71C1AA3F" w14:textId="77777777" w:rsidTr="00EF10D4">
        <w:tblPrEx>
          <w:jc w:val="center"/>
          <w:tblInd w:w="0" w:type="dxa"/>
        </w:tblPrEx>
        <w:trPr>
          <w:trHeight w:val="740"/>
          <w:jc w:val="center"/>
        </w:trPr>
        <w:tc>
          <w:tcPr>
            <w:tcW w:w="5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8F5E37F" w14:textId="4824F22B" w:rsidR="002D2DDF" w:rsidRPr="0059793D" w:rsidRDefault="002D2DDF" w:rsidP="0059793D">
            <w:pPr>
              <w:pStyle w:val="CommentText"/>
              <w:spacing w:line="276" w:lineRule="auto"/>
              <w:rPr>
                <w:rStyle w:val="Hyperlink0"/>
                <w:rFonts w:asciiTheme="minorHAnsi" w:hAnsiTheme="minorHAnsi" w:cstheme="minorHAnsi"/>
                <w:b/>
                <w:bCs/>
                <w:szCs w:val="22"/>
              </w:rPr>
            </w:pPr>
            <w:r w:rsidRPr="0059793D">
              <w:rPr>
                <w:rFonts w:asciiTheme="minorHAnsi" w:hAnsiTheme="minorHAnsi" w:cstheme="minorHAnsi"/>
                <w:szCs w:val="22"/>
              </w:rPr>
              <w:t>(Janssen, Institution and Principal Investigator collectively as the "Parties", individually a "Party")</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C2565DC" w14:textId="4C6B2BDE" w:rsidR="002D2DDF" w:rsidRPr="0059793D" w:rsidRDefault="002D2DDF" w:rsidP="0059793D">
            <w:pPr>
              <w:pStyle w:val="CommentText"/>
              <w:spacing w:line="276" w:lineRule="auto"/>
              <w:rPr>
                <w:rStyle w:val="Hyperlink0"/>
                <w:rFonts w:asciiTheme="minorHAnsi" w:hAnsiTheme="minorHAnsi" w:cstheme="minorHAnsi"/>
                <w:b/>
                <w:bCs/>
                <w:szCs w:val="22"/>
              </w:rPr>
            </w:pPr>
            <w:r w:rsidRPr="0059793D">
              <w:rPr>
                <w:rFonts w:asciiTheme="minorHAnsi" w:hAnsiTheme="minorHAnsi" w:cstheme="minorHAnsi"/>
                <w:szCs w:val="22"/>
                <w:lang w:val="cs-CZ"/>
              </w:rPr>
              <w:t>(společnost Janssen, poskytovatel a hlavní zkoušející, dále souhrnně jako „smluvní strany“, jednotlivě jako „smluvní strana“)</w:t>
            </w:r>
          </w:p>
        </w:tc>
      </w:tr>
      <w:tr w:rsidR="00D431BC" w:rsidRPr="0059793D" w14:paraId="079C66AA" w14:textId="77777777" w:rsidTr="00EF10D4">
        <w:tblPrEx>
          <w:jc w:val="center"/>
          <w:tblInd w:w="0" w:type="dxa"/>
        </w:tblPrEx>
        <w:trPr>
          <w:trHeight w:val="740"/>
          <w:jc w:val="center"/>
        </w:trPr>
        <w:tc>
          <w:tcPr>
            <w:tcW w:w="5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B0FFC2A" w14:textId="77777777" w:rsidR="00D431BC" w:rsidRPr="007067B0" w:rsidRDefault="00D431BC" w:rsidP="00D431BC">
            <w:pPr>
              <w:spacing w:before="100" w:beforeAutospacing="1" w:after="100" w:afterAutospacing="1" w:line="276" w:lineRule="auto"/>
              <w:jc w:val="both"/>
              <w:rPr>
                <w:rFonts w:asciiTheme="minorHAnsi" w:hAnsiTheme="minorHAnsi" w:cstheme="minorHAnsi"/>
                <w:szCs w:val="22"/>
              </w:rPr>
            </w:pPr>
            <w:r w:rsidRPr="007067B0">
              <w:rPr>
                <w:rFonts w:asciiTheme="minorHAnsi" w:hAnsiTheme="minorHAnsi" w:cstheme="minorHAnsi"/>
                <w:b/>
                <w:szCs w:val="22"/>
              </w:rPr>
              <w:t>Clinical Trial</w:t>
            </w:r>
            <w:r w:rsidRPr="007067B0">
              <w:rPr>
                <w:rFonts w:asciiTheme="minorHAnsi" w:hAnsiTheme="minorHAnsi" w:cstheme="minorHAnsi"/>
                <w:b/>
                <w:szCs w:val="22"/>
              </w:rPr>
              <w:tab/>
              <w:t>:</w:t>
            </w:r>
            <w:r w:rsidRPr="007067B0">
              <w:rPr>
                <w:rFonts w:asciiTheme="minorHAnsi" w:hAnsiTheme="minorHAnsi" w:cstheme="minorHAnsi"/>
                <w:b/>
                <w:szCs w:val="22"/>
              </w:rPr>
              <w:tab/>
            </w:r>
          </w:p>
          <w:p w14:paraId="0F49ACD4" w14:textId="77777777" w:rsidR="00D431BC" w:rsidRPr="007067B0" w:rsidRDefault="00D431BC" w:rsidP="00D431BC">
            <w:pPr>
              <w:spacing w:before="100" w:beforeAutospacing="1" w:after="100" w:afterAutospacing="1" w:line="276" w:lineRule="auto"/>
              <w:jc w:val="both"/>
              <w:rPr>
                <w:rFonts w:asciiTheme="minorHAnsi" w:hAnsiTheme="minorHAnsi" w:cstheme="minorHAnsi"/>
                <w:szCs w:val="22"/>
              </w:rPr>
            </w:pPr>
            <w:r w:rsidRPr="007067B0">
              <w:rPr>
                <w:rFonts w:asciiTheme="minorHAnsi" w:hAnsiTheme="minorHAnsi" w:cstheme="minorHAnsi"/>
                <w:szCs w:val="22"/>
              </w:rPr>
              <w:t>"</w:t>
            </w:r>
            <w:r w:rsidRPr="007067B0">
              <w:rPr>
                <w:rFonts w:asciiTheme="minorHAnsi" w:eastAsiaTheme="minorHAnsi" w:hAnsiTheme="minorHAnsi" w:cstheme="minorHAnsi"/>
                <w:szCs w:val="22"/>
              </w:rPr>
              <w:t xml:space="preserve">A Phase 3, Randomized Study Evaluating the Efficacy and Safety of TAR-210 Erdafitinib Intravesical Delivery System Versus Single Agent Intravesical Chemotherapy in Participants </w:t>
            </w:r>
            <w:proofErr w:type="gramStart"/>
            <w:r w:rsidRPr="007067B0">
              <w:rPr>
                <w:rFonts w:asciiTheme="minorHAnsi" w:eastAsiaTheme="minorHAnsi" w:hAnsiTheme="minorHAnsi" w:cstheme="minorHAnsi"/>
                <w:szCs w:val="22"/>
              </w:rPr>
              <w:t>With</w:t>
            </w:r>
            <w:proofErr w:type="gramEnd"/>
            <w:r w:rsidRPr="007067B0">
              <w:rPr>
                <w:rFonts w:asciiTheme="minorHAnsi" w:eastAsiaTheme="minorHAnsi" w:hAnsiTheme="minorHAnsi" w:cstheme="minorHAnsi"/>
                <w:szCs w:val="22"/>
              </w:rPr>
              <w:t xml:space="preserve"> Intermediate-risk Non-muscle Invasive Bladder Cancer (IR-NMIBC) and Susceptible FGFR Alterations</w:t>
            </w:r>
            <w:r w:rsidRPr="007067B0">
              <w:rPr>
                <w:rFonts w:asciiTheme="minorHAnsi" w:hAnsiTheme="minorHAnsi" w:cstheme="minorHAnsi"/>
                <w:b/>
                <w:bCs/>
                <w:color w:val="000000" w:themeColor="text1"/>
                <w:szCs w:val="22"/>
              </w:rPr>
              <w:t xml:space="preserve"> “</w:t>
            </w:r>
          </w:p>
          <w:p w14:paraId="35EA3A78" w14:textId="0E7F5C58" w:rsidR="00D431BC" w:rsidRPr="0059793D" w:rsidRDefault="00D431BC" w:rsidP="00D431BC">
            <w:pPr>
              <w:pStyle w:val="CommentText"/>
              <w:spacing w:line="276" w:lineRule="auto"/>
              <w:rPr>
                <w:rStyle w:val="Hyperlink0"/>
                <w:rFonts w:asciiTheme="minorHAnsi" w:hAnsiTheme="minorHAnsi" w:cstheme="minorHAnsi"/>
                <w:szCs w:val="22"/>
              </w:rPr>
            </w:pPr>
            <w:r w:rsidRPr="007067B0">
              <w:rPr>
                <w:rFonts w:asciiTheme="minorHAnsi" w:hAnsiTheme="minorHAnsi" w:cstheme="minorHAnsi"/>
                <w:b/>
                <w:szCs w:val="22"/>
              </w:rPr>
              <w:t>(“Clinical Trial”)</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E415BE0" w14:textId="77777777" w:rsidR="00D431BC" w:rsidRPr="007067B0" w:rsidRDefault="00D431BC" w:rsidP="00D431BC">
            <w:pPr>
              <w:spacing w:before="100" w:beforeAutospacing="1" w:after="100" w:afterAutospacing="1" w:line="276" w:lineRule="auto"/>
              <w:jc w:val="both"/>
              <w:rPr>
                <w:rFonts w:asciiTheme="minorHAnsi" w:hAnsiTheme="minorHAnsi" w:cstheme="minorHAnsi"/>
                <w:szCs w:val="22"/>
              </w:rPr>
            </w:pPr>
            <w:r w:rsidRPr="007067B0">
              <w:rPr>
                <w:rFonts w:asciiTheme="minorHAnsi" w:hAnsiTheme="minorHAnsi" w:cstheme="minorHAnsi"/>
                <w:b/>
                <w:bCs/>
                <w:szCs w:val="22"/>
                <w:lang w:val="cs-CZ"/>
              </w:rPr>
              <w:t>Klinické hodnocení</w:t>
            </w:r>
            <w:r w:rsidRPr="007067B0">
              <w:rPr>
                <w:rFonts w:asciiTheme="minorHAnsi" w:hAnsiTheme="minorHAnsi" w:cstheme="minorHAnsi"/>
                <w:szCs w:val="22"/>
                <w:lang w:val="cs-CZ"/>
              </w:rPr>
              <w:tab/>
              <w:t>:</w:t>
            </w:r>
          </w:p>
          <w:p w14:paraId="2C6EA7FF" w14:textId="77777777" w:rsidR="00D431BC" w:rsidRPr="007067B0" w:rsidRDefault="00D431BC" w:rsidP="00D431BC">
            <w:pPr>
              <w:spacing w:before="100" w:beforeAutospacing="1" w:after="100" w:afterAutospacing="1" w:line="276" w:lineRule="auto"/>
              <w:jc w:val="both"/>
              <w:rPr>
                <w:rFonts w:asciiTheme="minorHAnsi" w:hAnsiTheme="minorHAnsi" w:cstheme="minorHAnsi"/>
                <w:szCs w:val="22"/>
              </w:rPr>
            </w:pPr>
            <w:bookmarkStart w:id="0" w:name="_Hlk107220358"/>
            <w:r w:rsidRPr="007067B0">
              <w:rPr>
                <w:rFonts w:asciiTheme="minorHAnsi" w:eastAsia="Arial" w:hAnsiTheme="minorHAnsi" w:cstheme="minorHAnsi"/>
                <w:szCs w:val="22"/>
                <w:lang w:val="cs-CZ"/>
              </w:rPr>
              <w:t>„</w:t>
            </w:r>
            <w:r w:rsidRPr="007067B0">
              <w:rPr>
                <w:rFonts w:asciiTheme="minorHAnsi" w:hAnsiTheme="minorHAnsi" w:cstheme="minorHAnsi"/>
                <w:szCs w:val="22"/>
                <w:lang w:val="cs-CZ"/>
              </w:rPr>
              <w:t>Randomizované klinické hodnocení fáze 3 hodnotící účinnost a bezpečnost intravezikálního aplikačního systému erdafitinibu (TAR-210) v porovnání se samostatnou intravezikální chemoterapií u pacientů se středně rizikovým, svalově-neinvazivním karcinomem močového měchýře (IR-NMIBC) s náchylnosti k FGFR alteraci“</w:t>
            </w:r>
            <w:bookmarkEnd w:id="0"/>
          </w:p>
          <w:p w14:paraId="3BB41BD4" w14:textId="7D566725" w:rsidR="00D431BC" w:rsidRPr="0059793D" w:rsidRDefault="00D431BC" w:rsidP="00D431BC">
            <w:pPr>
              <w:pStyle w:val="CommentText"/>
              <w:spacing w:line="276" w:lineRule="auto"/>
              <w:rPr>
                <w:rStyle w:val="Hyperlink0"/>
                <w:rFonts w:asciiTheme="minorHAnsi" w:hAnsiTheme="minorHAnsi" w:cstheme="minorHAnsi"/>
                <w:szCs w:val="22"/>
                <w:lang w:val="cs-CZ"/>
              </w:rPr>
            </w:pPr>
            <w:r w:rsidRPr="007067B0">
              <w:rPr>
                <w:rFonts w:asciiTheme="minorHAnsi" w:hAnsiTheme="minorHAnsi" w:cstheme="minorHAnsi"/>
                <w:b/>
                <w:bCs/>
                <w:szCs w:val="22"/>
                <w:lang w:val="cs-CZ"/>
              </w:rPr>
              <w:t>(„klinické hodnocení“)</w:t>
            </w:r>
          </w:p>
        </w:tc>
      </w:tr>
      <w:tr w:rsidR="00E27533" w:rsidRPr="00EF10D4" w14:paraId="44F16569" w14:textId="77777777" w:rsidTr="00EF10D4">
        <w:tblPrEx>
          <w:jc w:val="center"/>
          <w:tblInd w:w="0" w:type="dxa"/>
        </w:tblPrEx>
        <w:trPr>
          <w:trHeight w:val="740"/>
          <w:jc w:val="center"/>
        </w:trPr>
        <w:tc>
          <w:tcPr>
            <w:tcW w:w="5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61B48A6" w14:textId="77777777" w:rsidR="002D2DDF" w:rsidRPr="0059793D" w:rsidRDefault="002D2DDF" w:rsidP="0059793D">
            <w:pPr>
              <w:pStyle w:val="CommentText"/>
              <w:spacing w:line="276" w:lineRule="auto"/>
              <w:rPr>
                <w:rStyle w:val="Hyperlink0"/>
                <w:rFonts w:asciiTheme="minorHAnsi" w:hAnsiTheme="minorHAnsi" w:cstheme="minorHAnsi"/>
                <w:szCs w:val="22"/>
              </w:rPr>
            </w:pPr>
            <w:r w:rsidRPr="0059793D">
              <w:rPr>
                <w:rFonts w:asciiTheme="minorHAnsi" w:hAnsiTheme="minorHAnsi" w:cstheme="minorHAnsi"/>
                <w:b/>
                <w:bCs/>
                <w:szCs w:val="22"/>
              </w:rPr>
              <w:t>Regulatory Sponsor</w:t>
            </w:r>
            <w:r w:rsidRPr="0059793D">
              <w:rPr>
                <w:rFonts w:asciiTheme="minorHAnsi" w:hAnsiTheme="minorHAnsi" w:cstheme="minorHAnsi"/>
                <w:szCs w:val="22"/>
              </w:rPr>
              <w:tab/>
              <w:t>:</w:t>
            </w:r>
            <w:r w:rsidRPr="0059793D">
              <w:rPr>
                <w:rFonts w:asciiTheme="minorHAnsi" w:hAnsiTheme="minorHAnsi" w:cstheme="minorHAnsi"/>
                <w:szCs w:val="22"/>
              </w:rPr>
              <w:tab/>
              <w:t xml:space="preserve">Janssen – Cilag International N.V., with registered offices at: </w:t>
            </w:r>
            <w:proofErr w:type="spellStart"/>
            <w:r w:rsidRPr="0059793D">
              <w:rPr>
                <w:rFonts w:asciiTheme="minorHAnsi" w:hAnsiTheme="minorHAnsi" w:cstheme="minorHAnsi"/>
                <w:szCs w:val="22"/>
              </w:rPr>
              <w:t>Turnhoutseweg</w:t>
            </w:r>
            <w:proofErr w:type="spellEnd"/>
            <w:r w:rsidRPr="0059793D">
              <w:rPr>
                <w:rFonts w:asciiTheme="minorHAnsi" w:hAnsiTheme="minorHAnsi" w:cstheme="minorHAnsi"/>
                <w:szCs w:val="22"/>
              </w:rPr>
              <w:t xml:space="preserve"> 30, 2340 Beerse, Belgium</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FBEC752" w14:textId="77777777" w:rsidR="002D2DDF" w:rsidRPr="0059793D" w:rsidRDefault="002D2DDF" w:rsidP="04A68D0D">
            <w:pPr>
              <w:pStyle w:val="CommentText"/>
              <w:spacing w:line="276" w:lineRule="auto"/>
              <w:rPr>
                <w:rStyle w:val="Hyperlink0"/>
                <w:rFonts w:asciiTheme="minorHAnsi" w:hAnsiTheme="minorHAnsi" w:cstheme="minorBidi"/>
                <w:lang w:val="cs-CZ"/>
              </w:rPr>
            </w:pPr>
            <w:r w:rsidRPr="04A68D0D">
              <w:rPr>
                <w:rFonts w:asciiTheme="minorHAnsi" w:hAnsiTheme="minorHAnsi" w:cstheme="minorBidi"/>
                <w:b/>
                <w:bCs/>
                <w:lang w:val="cs-CZ"/>
              </w:rPr>
              <w:t>Zadavatel</w:t>
            </w:r>
            <w:r w:rsidRPr="00EF10D4">
              <w:rPr>
                <w:lang w:val="nl-BE"/>
              </w:rPr>
              <w:tab/>
            </w:r>
            <w:r w:rsidRPr="04A68D0D">
              <w:rPr>
                <w:rFonts w:asciiTheme="minorHAnsi" w:hAnsiTheme="minorHAnsi" w:cstheme="minorBidi"/>
                <w:lang w:val="cs-CZ"/>
              </w:rPr>
              <w:t>:</w:t>
            </w:r>
            <w:r w:rsidRPr="00EF10D4">
              <w:rPr>
                <w:lang w:val="nl-BE"/>
              </w:rPr>
              <w:tab/>
            </w:r>
            <w:r w:rsidRPr="04A68D0D">
              <w:rPr>
                <w:rFonts w:asciiTheme="minorHAnsi" w:hAnsiTheme="minorHAnsi" w:cstheme="minorBidi"/>
                <w:lang w:val="cs-CZ"/>
              </w:rPr>
              <w:t>Janssen – Cilag International N.V., se sídlem na adrese: Turnhoutseweg 30, 2340 Beerse, Belgie</w:t>
            </w:r>
          </w:p>
        </w:tc>
      </w:tr>
      <w:tr w:rsidR="000C2ED9" w:rsidRPr="0059793D" w14:paraId="23F64A7F" w14:textId="77777777" w:rsidTr="00EF10D4">
        <w:tblPrEx>
          <w:jc w:val="center"/>
          <w:tblInd w:w="0" w:type="dxa"/>
        </w:tblPrEx>
        <w:trPr>
          <w:trHeight w:val="740"/>
          <w:jc w:val="center"/>
        </w:trPr>
        <w:tc>
          <w:tcPr>
            <w:tcW w:w="5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4A4919C" w14:textId="4BDC06E3" w:rsidR="000C2ED9" w:rsidRPr="00FE11D6" w:rsidRDefault="000C2ED9" w:rsidP="000C2ED9">
            <w:pPr>
              <w:spacing w:line="276" w:lineRule="auto"/>
              <w:jc w:val="both"/>
              <w:rPr>
                <w:rFonts w:asciiTheme="minorHAnsi" w:hAnsiTheme="minorHAnsi" w:cstheme="minorHAnsi"/>
                <w:bCs/>
                <w:szCs w:val="22"/>
              </w:rPr>
            </w:pPr>
            <w:r w:rsidRPr="00FE11D6">
              <w:rPr>
                <w:rFonts w:asciiTheme="minorHAnsi" w:hAnsiTheme="minorHAnsi" w:cstheme="minorHAnsi"/>
                <w:b/>
                <w:bCs/>
                <w:szCs w:val="22"/>
              </w:rPr>
              <w:t>Study Product</w:t>
            </w:r>
            <w:r w:rsidRPr="00FE11D6">
              <w:rPr>
                <w:rFonts w:asciiTheme="minorHAnsi" w:hAnsiTheme="minorHAnsi" w:cstheme="minorHAnsi"/>
                <w:szCs w:val="22"/>
              </w:rPr>
              <w:tab/>
              <w:t xml:space="preserve">: </w:t>
            </w:r>
            <w:r w:rsidR="00914D78" w:rsidRPr="007067B0">
              <w:rPr>
                <w:rFonts w:asciiTheme="minorHAnsi" w:hAnsiTheme="minorHAnsi" w:cstheme="minorHAnsi"/>
                <w:b/>
                <w:bCs/>
                <w:szCs w:val="22"/>
                <w:lang w:eastAsia="zh-CN"/>
              </w:rPr>
              <w:t>JNJ-42756493 (TAR-210)</w:t>
            </w:r>
          </w:p>
          <w:p w14:paraId="695B65BB" w14:textId="5FA5A226" w:rsidR="000C2ED9" w:rsidRPr="0059793D" w:rsidRDefault="000C2ED9" w:rsidP="000C2ED9">
            <w:pPr>
              <w:pStyle w:val="CommentText"/>
              <w:spacing w:line="276" w:lineRule="auto"/>
              <w:rPr>
                <w:rStyle w:val="Hyperlink0"/>
                <w:rFonts w:asciiTheme="minorHAnsi" w:hAnsiTheme="minorHAnsi" w:cstheme="minorHAnsi"/>
                <w:szCs w:val="22"/>
              </w:rPr>
            </w:pPr>
            <w:r w:rsidRPr="00FE11D6">
              <w:rPr>
                <w:rFonts w:asciiTheme="minorHAnsi" w:hAnsiTheme="minorHAnsi" w:cstheme="minorHAnsi"/>
                <w:b/>
                <w:bCs/>
                <w:szCs w:val="22"/>
              </w:rPr>
              <w:t>(“Study Product”)</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3257BD1" w14:textId="55010329" w:rsidR="000C2ED9" w:rsidRPr="00FE11D6" w:rsidRDefault="000C2ED9" w:rsidP="000C2ED9">
            <w:pPr>
              <w:spacing w:line="276" w:lineRule="auto"/>
              <w:jc w:val="both"/>
              <w:rPr>
                <w:rFonts w:asciiTheme="minorHAnsi" w:hAnsiTheme="minorHAnsi" w:cstheme="minorHAnsi"/>
                <w:bCs/>
                <w:szCs w:val="22"/>
                <w:lang w:val="cs-CZ"/>
              </w:rPr>
            </w:pPr>
            <w:r w:rsidRPr="00FE11D6">
              <w:rPr>
                <w:rFonts w:asciiTheme="minorHAnsi" w:hAnsiTheme="minorHAnsi" w:cstheme="minorHAnsi"/>
                <w:b/>
                <w:bCs/>
                <w:szCs w:val="22"/>
                <w:lang w:val="cs-CZ"/>
              </w:rPr>
              <w:t>Hodnocený přípravek</w:t>
            </w:r>
            <w:r w:rsidRPr="00FE11D6">
              <w:rPr>
                <w:rFonts w:asciiTheme="minorHAnsi" w:hAnsiTheme="minorHAnsi" w:cstheme="minorHAnsi"/>
                <w:szCs w:val="22"/>
                <w:lang w:val="cs-CZ"/>
              </w:rPr>
              <w:tab/>
              <w:t xml:space="preserve">: </w:t>
            </w:r>
            <w:r w:rsidR="00914D78" w:rsidRPr="007067B0">
              <w:rPr>
                <w:rFonts w:asciiTheme="minorHAnsi" w:hAnsiTheme="minorHAnsi" w:cstheme="minorHAnsi"/>
                <w:b/>
                <w:bCs/>
                <w:szCs w:val="22"/>
                <w:lang w:eastAsia="zh-CN"/>
              </w:rPr>
              <w:t>JNJ-42756493 (TAR-210)</w:t>
            </w:r>
          </w:p>
          <w:p w14:paraId="1A50AC7F" w14:textId="704A6950" w:rsidR="000C2ED9" w:rsidRPr="0059793D" w:rsidRDefault="000C2ED9" w:rsidP="000C2ED9">
            <w:pPr>
              <w:pStyle w:val="CommentText"/>
              <w:spacing w:line="276" w:lineRule="auto"/>
              <w:rPr>
                <w:rStyle w:val="Hyperlink0"/>
                <w:rFonts w:asciiTheme="minorHAnsi" w:hAnsiTheme="minorHAnsi" w:cstheme="minorHAnsi"/>
                <w:szCs w:val="22"/>
                <w:lang w:val="cs-CZ"/>
              </w:rPr>
            </w:pPr>
            <w:r w:rsidRPr="00FE11D6">
              <w:rPr>
                <w:rFonts w:asciiTheme="minorHAnsi" w:hAnsiTheme="minorHAnsi" w:cstheme="minorHAnsi"/>
                <w:b/>
                <w:bCs/>
                <w:szCs w:val="22"/>
                <w:lang w:val="cs-CZ"/>
              </w:rPr>
              <w:t>(„hodnocený přípravek“)</w:t>
            </w:r>
          </w:p>
        </w:tc>
      </w:tr>
      <w:tr w:rsidR="000C2ED9" w:rsidRPr="0059793D" w14:paraId="678499C6" w14:textId="77777777" w:rsidTr="00EF10D4">
        <w:tblPrEx>
          <w:jc w:val="center"/>
          <w:tblInd w:w="0" w:type="dxa"/>
        </w:tblPrEx>
        <w:trPr>
          <w:trHeight w:val="740"/>
          <w:jc w:val="center"/>
        </w:trPr>
        <w:tc>
          <w:tcPr>
            <w:tcW w:w="5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749185F" w14:textId="1F1FA3E8" w:rsidR="00914D78" w:rsidRDefault="000C2ED9" w:rsidP="000C2ED9">
            <w:pPr>
              <w:pStyle w:val="CommentText"/>
              <w:spacing w:line="276" w:lineRule="auto"/>
              <w:rPr>
                <w:rFonts w:asciiTheme="minorHAnsi" w:hAnsiTheme="minorHAnsi" w:cstheme="minorHAnsi"/>
                <w:b/>
                <w:szCs w:val="22"/>
                <w:lang w:val="cs-CZ"/>
              </w:rPr>
            </w:pPr>
            <w:r w:rsidRPr="00FE11D6">
              <w:rPr>
                <w:rFonts w:asciiTheme="minorHAnsi" w:hAnsiTheme="minorHAnsi" w:cstheme="minorHAnsi"/>
                <w:b/>
                <w:bCs/>
                <w:szCs w:val="22"/>
              </w:rPr>
              <w:t>Protocol</w:t>
            </w:r>
            <w:r w:rsidRPr="00FE11D6">
              <w:rPr>
                <w:rFonts w:asciiTheme="minorHAnsi" w:hAnsiTheme="minorHAnsi" w:cstheme="minorHAnsi"/>
                <w:szCs w:val="22"/>
              </w:rPr>
              <w:tab/>
              <w:t xml:space="preserve">: </w:t>
            </w:r>
            <w:r w:rsidR="00914D78" w:rsidRPr="007067B0">
              <w:rPr>
                <w:rFonts w:asciiTheme="minorHAnsi" w:hAnsiTheme="minorHAnsi" w:cstheme="minorHAnsi"/>
                <w:b/>
                <w:szCs w:val="22"/>
              </w:rPr>
              <w:t>42756493BLC3004</w:t>
            </w:r>
          </w:p>
          <w:p w14:paraId="75A85C96" w14:textId="71B71646" w:rsidR="000C2ED9" w:rsidRPr="0059793D" w:rsidRDefault="000C2ED9" w:rsidP="000C2ED9">
            <w:pPr>
              <w:pStyle w:val="CommentText"/>
              <w:spacing w:line="276" w:lineRule="auto"/>
              <w:rPr>
                <w:rStyle w:val="Hyperlink0"/>
                <w:rFonts w:asciiTheme="minorHAnsi" w:hAnsiTheme="minorHAnsi" w:cstheme="minorHAnsi"/>
                <w:szCs w:val="22"/>
              </w:rPr>
            </w:pPr>
            <w:r w:rsidRPr="00FE11D6">
              <w:rPr>
                <w:rFonts w:asciiTheme="minorHAnsi" w:hAnsiTheme="minorHAnsi" w:cstheme="minorHAnsi"/>
                <w:b/>
                <w:bCs/>
                <w:szCs w:val="22"/>
              </w:rPr>
              <w:t>(“Protocol”)</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2F025B0" w14:textId="6448B7E7" w:rsidR="000C2ED9" w:rsidRPr="00FE11D6" w:rsidRDefault="000C2ED9" w:rsidP="000C2ED9">
            <w:pPr>
              <w:spacing w:line="276" w:lineRule="auto"/>
              <w:jc w:val="both"/>
              <w:rPr>
                <w:rFonts w:asciiTheme="minorHAnsi" w:hAnsiTheme="minorHAnsi" w:cstheme="minorHAnsi"/>
                <w:szCs w:val="22"/>
                <w:lang w:val="cs-CZ"/>
              </w:rPr>
            </w:pPr>
            <w:r w:rsidRPr="00FE11D6">
              <w:rPr>
                <w:rFonts w:asciiTheme="minorHAnsi" w:hAnsiTheme="minorHAnsi" w:cstheme="minorHAnsi"/>
                <w:b/>
                <w:bCs/>
                <w:szCs w:val="22"/>
                <w:lang w:val="cs-CZ"/>
              </w:rPr>
              <w:t>Protokol</w:t>
            </w:r>
            <w:r w:rsidRPr="00FE11D6">
              <w:rPr>
                <w:rFonts w:asciiTheme="minorHAnsi" w:hAnsiTheme="minorHAnsi" w:cstheme="minorHAnsi"/>
                <w:szCs w:val="22"/>
                <w:lang w:val="cs-CZ"/>
              </w:rPr>
              <w:tab/>
              <w:t xml:space="preserve">: </w:t>
            </w:r>
            <w:r w:rsidR="00914D78" w:rsidRPr="007067B0">
              <w:rPr>
                <w:rFonts w:asciiTheme="minorHAnsi" w:hAnsiTheme="minorHAnsi" w:cstheme="minorHAnsi"/>
                <w:b/>
                <w:szCs w:val="22"/>
              </w:rPr>
              <w:t>42756493BLC3004</w:t>
            </w:r>
          </w:p>
          <w:p w14:paraId="0D2BE1DD" w14:textId="71E292A6" w:rsidR="000C2ED9" w:rsidRPr="0059793D" w:rsidRDefault="000C2ED9" w:rsidP="000C2ED9">
            <w:pPr>
              <w:pStyle w:val="CommentText"/>
              <w:spacing w:line="276" w:lineRule="auto"/>
              <w:rPr>
                <w:rStyle w:val="Hyperlink0"/>
                <w:rFonts w:asciiTheme="minorHAnsi" w:hAnsiTheme="minorHAnsi" w:cstheme="minorHAnsi"/>
                <w:szCs w:val="22"/>
                <w:lang w:val="cs-CZ"/>
              </w:rPr>
            </w:pPr>
            <w:r w:rsidRPr="00FE11D6">
              <w:rPr>
                <w:rFonts w:asciiTheme="minorHAnsi" w:hAnsiTheme="minorHAnsi" w:cstheme="minorHAnsi"/>
                <w:b/>
                <w:bCs/>
                <w:szCs w:val="22"/>
                <w:lang w:val="cs-CZ"/>
              </w:rPr>
              <w:t>(„protokol“)</w:t>
            </w:r>
          </w:p>
        </w:tc>
      </w:tr>
      <w:tr w:rsidR="000C2ED9" w:rsidRPr="0059793D" w14:paraId="1ED76B38" w14:textId="77777777" w:rsidTr="00EF10D4">
        <w:tblPrEx>
          <w:jc w:val="center"/>
          <w:tblInd w:w="0" w:type="dxa"/>
        </w:tblPrEx>
        <w:trPr>
          <w:trHeight w:val="740"/>
          <w:jc w:val="center"/>
        </w:trPr>
        <w:tc>
          <w:tcPr>
            <w:tcW w:w="5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50C2D80" w14:textId="41683F6B" w:rsidR="000C2ED9" w:rsidRPr="0059793D" w:rsidRDefault="000C2ED9" w:rsidP="000C2ED9">
            <w:pPr>
              <w:pStyle w:val="CommentText"/>
              <w:spacing w:line="276" w:lineRule="auto"/>
              <w:rPr>
                <w:rStyle w:val="Hyperlink0"/>
                <w:rFonts w:asciiTheme="minorHAnsi" w:hAnsiTheme="minorHAnsi" w:cstheme="minorHAnsi"/>
                <w:szCs w:val="22"/>
              </w:rPr>
            </w:pPr>
            <w:proofErr w:type="spellStart"/>
            <w:r w:rsidRPr="00FE11D6">
              <w:rPr>
                <w:rFonts w:asciiTheme="minorHAnsi" w:hAnsiTheme="minorHAnsi" w:cstheme="minorHAnsi"/>
                <w:b/>
                <w:bCs/>
                <w:szCs w:val="22"/>
              </w:rPr>
              <w:t>EUdraCT</w:t>
            </w:r>
            <w:proofErr w:type="spellEnd"/>
            <w:r w:rsidRPr="00FE11D6">
              <w:rPr>
                <w:rFonts w:asciiTheme="minorHAnsi" w:hAnsiTheme="minorHAnsi" w:cstheme="minorHAnsi"/>
                <w:b/>
                <w:bCs/>
                <w:szCs w:val="22"/>
              </w:rPr>
              <w:t xml:space="preserve"> number</w:t>
            </w:r>
            <w:r w:rsidRPr="00FE11D6">
              <w:rPr>
                <w:rFonts w:asciiTheme="minorHAnsi" w:hAnsiTheme="minorHAnsi" w:cstheme="minorHAnsi"/>
                <w:szCs w:val="22"/>
              </w:rPr>
              <w:tab/>
              <w:t xml:space="preserve">: </w:t>
            </w:r>
            <w:r w:rsidR="00914D78" w:rsidRPr="007067B0">
              <w:rPr>
                <w:rFonts w:asciiTheme="minorHAnsi" w:eastAsia="TimesNewRoman" w:hAnsiTheme="minorHAnsi" w:cstheme="minorHAnsi"/>
                <w:b/>
                <w:bCs/>
                <w:szCs w:val="22"/>
                <w:lang w:eastAsia="zh-CN"/>
              </w:rPr>
              <w:t>2023-507684-19</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F3A68E9" w14:textId="5FBD6756" w:rsidR="000C2ED9" w:rsidRPr="0059793D" w:rsidRDefault="000C2ED9" w:rsidP="000C2ED9">
            <w:pPr>
              <w:pStyle w:val="CommentText"/>
              <w:spacing w:line="276" w:lineRule="auto"/>
              <w:rPr>
                <w:rStyle w:val="Hyperlink0"/>
                <w:rFonts w:asciiTheme="minorHAnsi" w:hAnsiTheme="minorHAnsi" w:cstheme="minorHAnsi"/>
                <w:szCs w:val="22"/>
                <w:lang w:val="cs-CZ"/>
              </w:rPr>
            </w:pPr>
            <w:r w:rsidRPr="00FE11D6">
              <w:rPr>
                <w:rFonts w:asciiTheme="minorHAnsi" w:hAnsiTheme="minorHAnsi" w:cstheme="minorHAnsi"/>
                <w:b/>
                <w:bCs/>
                <w:szCs w:val="22"/>
                <w:lang w:val="cs-CZ"/>
              </w:rPr>
              <w:t>Číslo EUdraCT</w:t>
            </w:r>
            <w:r w:rsidRPr="00FE11D6">
              <w:rPr>
                <w:rFonts w:asciiTheme="minorHAnsi" w:hAnsiTheme="minorHAnsi" w:cstheme="minorHAnsi"/>
                <w:szCs w:val="22"/>
                <w:lang w:val="cs-CZ"/>
              </w:rPr>
              <w:tab/>
              <w:t xml:space="preserve">: </w:t>
            </w:r>
            <w:r w:rsidR="00914D78" w:rsidRPr="007067B0">
              <w:rPr>
                <w:rFonts w:asciiTheme="minorHAnsi" w:eastAsia="TimesNewRoman" w:hAnsiTheme="minorHAnsi" w:cstheme="minorHAnsi"/>
                <w:b/>
                <w:bCs/>
                <w:szCs w:val="22"/>
                <w:lang w:eastAsia="zh-CN"/>
              </w:rPr>
              <w:t>2023-507684-19</w:t>
            </w:r>
          </w:p>
        </w:tc>
      </w:tr>
      <w:tr w:rsidR="00A71529" w:rsidRPr="00EF10D4" w14:paraId="28AD03F5" w14:textId="77777777" w:rsidTr="00934FC7">
        <w:tblPrEx>
          <w:jc w:val="center"/>
          <w:tblInd w:w="0" w:type="dxa"/>
        </w:tblPrEx>
        <w:trPr>
          <w:trHeight w:val="360"/>
          <w:jc w:val="center"/>
        </w:trPr>
        <w:tc>
          <w:tcPr>
            <w:tcW w:w="5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6368473" w14:textId="77777777" w:rsidR="00A71529" w:rsidRDefault="00A71529" w:rsidP="00A71529">
            <w:pPr>
              <w:pStyle w:val="CommentText"/>
              <w:spacing w:line="276" w:lineRule="auto"/>
              <w:rPr>
                <w:rFonts w:ascii="Times New Roman" w:hAnsi="Times New Roman"/>
                <w:sz w:val="24"/>
                <w:szCs w:val="24"/>
              </w:rPr>
            </w:pPr>
            <w:r>
              <w:rPr>
                <w:rFonts w:asciiTheme="minorHAnsi" w:hAnsiTheme="minorHAnsi" w:cstheme="minorHAnsi"/>
                <w:b/>
                <w:bCs/>
                <w:szCs w:val="22"/>
              </w:rPr>
              <w:t>Site of the Clinical Trial</w:t>
            </w:r>
            <w:r>
              <w:rPr>
                <w:rFonts w:asciiTheme="minorHAnsi" w:hAnsiTheme="minorHAnsi" w:cstheme="minorHAnsi"/>
                <w:szCs w:val="22"/>
              </w:rPr>
              <w:tab/>
              <w:t xml:space="preserve">: </w:t>
            </w:r>
          </w:p>
          <w:p w14:paraId="04842592" w14:textId="39CB84C9" w:rsidR="00A71529" w:rsidRPr="00EF10D4" w:rsidRDefault="00914D78" w:rsidP="00A71529">
            <w:pPr>
              <w:pStyle w:val="normlnnormln0"/>
              <w:spacing w:before="0" w:beforeAutospacing="0" w:after="0" w:afterAutospacing="0"/>
              <w:jc w:val="both"/>
              <w:rPr>
                <w:lang w:val="nl-BE"/>
              </w:rPr>
            </w:pPr>
            <w:r w:rsidRPr="007067B0">
              <w:rPr>
                <w:rFonts w:asciiTheme="minorHAnsi" w:hAnsiTheme="minorHAnsi" w:cstheme="minorHAnsi"/>
                <w:color w:val="000000"/>
                <w:sz w:val="22"/>
                <w:szCs w:val="22"/>
                <w:lang w:val="cs-CZ"/>
              </w:rPr>
              <w:t>Urologická klinika</w:t>
            </w:r>
            <w:r w:rsidR="00A71529">
              <w:rPr>
                <w:rFonts w:asciiTheme="minorHAnsi" w:hAnsiTheme="minorHAnsi" w:cstheme="minorHAnsi"/>
                <w:iCs/>
                <w:sz w:val="22"/>
                <w:szCs w:val="22"/>
                <w:lang w:val="cs-CZ"/>
              </w:rPr>
              <w:t xml:space="preserve">, </w:t>
            </w:r>
          </w:p>
          <w:p w14:paraId="310A046F" w14:textId="77777777" w:rsidR="00914D78" w:rsidRDefault="00914D78" w:rsidP="00914D78">
            <w:pPr>
              <w:pStyle w:val="normlnnormln0"/>
              <w:spacing w:before="0" w:beforeAutospacing="0" w:after="0" w:afterAutospacing="0"/>
              <w:jc w:val="both"/>
              <w:rPr>
                <w:rFonts w:asciiTheme="minorHAnsi" w:hAnsiTheme="minorHAnsi" w:cstheme="minorHAnsi"/>
                <w:iCs/>
                <w:sz w:val="22"/>
                <w:szCs w:val="22"/>
                <w:lang w:val="cs-CZ"/>
              </w:rPr>
            </w:pPr>
            <w:r w:rsidRPr="007067B0">
              <w:rPr>
                <w:rFonts w:asciiTheme="minorHAnsi" w:hAnsiTheme="minorHAnsi" w:cstheme="minorHAnsi"/>
                <w:color w:val="000000"/>
                <w:sz w:val="22"/>
                <w:szCs w:val="22"/>
                <w:lang w:val="cs-CZ"/>
              </w:rPr>
              <w:t xml:space="preserve">Ke Karlovu </w:t>
            </w:r>
            <w:r>
              <w:rPr>
                <w:rFonts w:asciiTheme="minorHAnsi" w:hAnsiTheme="minorHAnsi" w:cstheme="minorHAnsi"/>
                <w:color w:val="000000"/>
                <w:sz w:val="22"/>
                <w:szCs w:val="22"/>
                <w:lang w:val="cs-CZ"/>
              </w:rPr>
              <w:t>6</w:t>
            </w:r>
            <w:r w:rsidRPr="007067B0">
              <w:rPr>
                <w:rFonts w:asciiTheme="minorHAnsi" w:hAnsiTheme="minorHAnsi" w:cstheme="minorHAnsi"/>
                <w:color w:val="000000"/>
                <w:sz w:val="22"/>
                <w:szCs w:val="22"/>
                <w:lang w:val="cs-CZ"/>
              </w:rPr>
              <w:t xml:space="preserve"> </w:t>
            </w:r>
          </w:p>
          <w:p w14:paraId="4C140925" w14:textId="77777777" w:rsidR="00A71529" w:rsidRPr="00EF10D4" w:rsidRDefault="00A71529" w:rsidP="00A71529">
            <w:pPr>
              <w:pStyle w:val="normlnnormln0"/>
              <w:spacing w:before="0" w:beforeAutospacing="0" w:after="0" w:afterAutospacing="0"/>
              <w:jc w:val="both"/>
              <w:rPr>
                <w:lang w:val="nl-BE"/>
              </w:rPr>
            </w:pPr>
            <w:r>
              <w:rPr>
                <w:rFonts w:asciiTheme="minorHAnsi" w:hAnsiTheme="minorHAnsi" w:cstheme="minorHAnsi"/>
                <w:iCs/>
                <w:sz w:val="22"/>
                <w:szCs w:val="22"/>
                <w:lang w:val="cs-CZ"/>
              </w:rPr>
              <w:t>128 08 Praha 2</w:t>
            </w:r>
          </w:p>
          <w:p w14:paraId="37AFB752" w14:textId="77777777" w:rsidR="00A71529" w:rsidRDefault="00A71529" w:rsidP="00A71529">
            <w:pPr>
              <w:pStyle w:val="CommentText"/>
              <w:spacing w:line="276" w:lineRule="auto"/>
            </w:pPr>
            <w:r>
              <w:rPr>
                <w:rFonts w:asciiTheme="minorHAnsi" w:hAnsiTheme="minorHAnsi" w:cstheme="minorHAnsi"/>
                <w:szCs w:val="22"/>
                <w:lang w:val="cs-CZ"/>
              </w:rPr>
              <w:t>Czech Republic</w:t>
            </w:r>
          </w:p>
          <w:p w14:paraId="765E5C18" w14:textId="33326DD9" w:rsidR="00A71529" w:rsidRPr="0059793D" w:rsidRDefault="00A71529" w:rsidP="00A71529">
            <w:pPr>
              <w:pStyle w:val="CommentText"/>
              <w:spacing w:line="276" w:lineRule="auto"/>
              <w:jc w:val="left"/>
              <w:rPr>
                <w:rFonts w:asciiTheme="minorHAnsi" w:hAnsiTheme="minorHAnsi" w:cstheme="minorHAnsi"/>
                <w:szCs w:val="22"/>
              </w:rPr>
            </w:pPr>
            <w:r>
              <w:rPr>
                <w:rFonts w:asciiTheme="minorHAnsi" w:hAnsiTheme="minorHAnsi" w:cstheme="minorHAnsi"/>
                <w:b/>
                <w:bCs/>
                <w:szCs w:val="22"/>
              </w:rPr>
              <w:lastRenderedPageBreak/>
              <w:t>(“Study Site”)</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C0A7953" w14:textId="77777777" w:rsidR="00A71529" w:rsidRDefault="00A71529" w:rsidP="00A71529">
            <w:pPr>
              <w:pStyle w:val="CommentText"/>
              <w:spacing w:line="276" w:lineRule="auto"/>
            </w:pPr>
            <w:r>
              <w:rPr>
                <w:rFonts w:asciiTheme="minorHAnsi" w:hAnsiTheme="minorHAnsi" w:cstheme="minorHAnsi"/>
                <w:b/>
                <w:bCs/>
                <w:szCs w:val="22"/>
                <w:lang w:val="cs-CZ"/>
              </w:rPr>
              <w:lastRenderedPageBreak/>
              <w:t>Pracoviště klinického hodnocení:</w:t>
            </w:r>
            <w:r>
              <w:rPr>
                <w:rFonts w:asciiTheme="minorHAnsi" w:hAnsiTheme="minorHAnsi" w:cstheme="minorHAnsi"/>
                <w:szCs w:val="22"/>
                <w:lang w:val="cs-CZ"/>
              </w:rPr>
              <w:t xml:space="preserve"> </w:t>
            </w:r>
          </w:p>
          <w:p w14:paraId="5486D720" w14:textId="77777777" w:rsidR="00914D78" w:rsidRDefault="00914D78" w:rsidP="00A71529">
            <w:pPr>
              <w:pStyle w:val="normlnnormln0"/>
              <w:spacing w:before="0" w:beforeAutospacing="0" w:after="0" w:afterAutospacing="0"/>
              <w:jc w:val="both"/>
              <w:rPr>
                <w:rFonts w:asciiTheme="minorHAnsi" w:hAnsiTheme="minorHAnsi" w:cstheme="minorHAnsi"/>
                <w:iCs/>
                <w:sz w:val="22"/>
                <w:szCs w:val="22"/>
                <w:lang w:val="cs-CZ"/>
              </w:rPr>
            </w:pPr>
            <w:r w:rsidRPr="007067B0">
              <w:rPr>
                <w:rFonts w:asciiTheme="minorHAnsi" w:hAnsiTheme="minorHAnsi" w:cstheme="minorHAnsi"/>
                <w:color w:val="000000"/>
                <w:sz w:val="22"/>
                <w:szCs w:val="22"/>
                <w:lang w:val="cs-CZ"/>
              </w:rPr>
              <w:t>Urologická klinika</w:t>
            </w:r>
            <w:r w:rsidDel="00914D78">
              <w:rPr>
                <w:rFonts w:asciiTheme="minorHAnsi" w:hAnsiTheme="minorHAnsi" w:cstheme="minorHAnsi"/>
                <w:iCs/>
                <w:sz w:val="22"/>
                <w:szCs w:val="22"/>
                <w:lang w:val="cs-CZ"/>
              </w:rPr>
              <w:t xml:space="preserve"> </w:t>
            </w:r>
          </w:p>
          <w:p w14:paraId="738CCC8A" w14:textId="1A8ADADB" w:rsidR="00914D78" w:rsidRDefault="00914D78" w:rsidP="00A71529">
            <w:pPr>
              <w:pStyle w:val="normlnnormln0"/>
              <w:spacing w:before="0" w:beforeAutospacing="0" w:after="0" w:afterAutospacing="0"/>
              <w:jc w:val="both"/>
              <w:rPr>
                <w:rFonts w:asciiTheme="minorHAnsi" w:hAnsiTheme="minorHAnsi" w:cstheme="minorHAnsi"/>
                <w:iCs/>
                <w:sz w:val="22"/>
                <w:szCs w:val="22"/>
                <w:lang w:val="cs-CZ"/>
              </w:rPr>
            </w:pPr>
            <w:r w:rsidRPr="007067B0">
              <w:rPr>
                <w:rFonts w:asciiTheme="minorHAnsi" w:hAnsiTheme="minorHAnsi" w:cstheme="minorHAnsi"/>
                <w:color w:val="000000"/>
                <w:sz w:val="22"/>
                <w:szCs w:val="22"/>
                <w:lang w:val="cs-CZ"/>
              </w:rPr>
              <w:t xml:space="preserve">Ke Karlovu </w:t>
            </w:r>
            <w:r>
              <w:rPr>
                <w:rFonts w:asciiTheme="minorHAnsi" w:hAnsiTheme="minorHAnsi" w:cstheme="minorHAnsi"/>
                <w:color w:val="000000"/>
                <w:sz w:val="22"/>
                <w:szCs w:val="22"/>
                <w:lang w:val="cs-CZ"/>
              </w:rPr>
              <w:t>6</w:t>
            </w:r>
            <w:r w:rsidRPr="007067B0">
              <w:rPr>
                <w:rFonts w:asciiTheme="minorHAnsi" w:hAnsiTheme="minorHAnsi" w:cstheme="minorHAnsi"/>
                <w:color w:val="000000"/>
                <w:sz w:val="22"/>
                <w:szCs w:val="22"/>
                <w:lang w:val="cs-CZ"/>
              </w:rPr>
              <w:t xml:space="preserve"> </w:t>
            </w:r>
          </w:p>
          <w:p w14:paraId="304935AB" w14:textId="7BF14FBC" w:rsidR="00A71529" w:rsidRPr="00EF10D4" w:rsidRDefault="00A71529" w:rsidP="00A71529">
            <w:pPr>
              <w:pStyle w:val="normlnnormln0"/>
              <w:spacing w:before="0" w:beforeAutospacing="0" w:after="0" w:afterAutospacing="0"/>
              <w:jc w:val="both"/>
              <w:rPr>
                <w:lang w:val="cs-CZ"/>
              </w:rPr>
            </w:pPr>
            <w:r>
              <w:rPr>
                <w:rFonts w:asciiTheme="minorHAnsi" w:hAnsiTheme="minorHAnsi" w:cstheme="minorHAnsi"/>
                <w:iCs/>
                <w:sz w:val="22"/>
                <w:szCs w:val="22"/>
                <w:lang w:val="cs-CZ"/>
              </w:rPr>
              <w:t>128 08 Praha 2</w:t>
            </w:r>
          </w:p>
          <w:p w14:paraId="039CA695" w14:textId="77777777" w:rsidR="00A71529" w:rsidRPr="00EF10D4" w:rsidRDefault="00A71529" w:rsidP="00A71529">
            <w:pPr>
              <w:pStyle w:val="CommentText"/>
              <w:spacing w:line="276" w:lineRule="auto"/>
              <w:rPr>
                <w:lang w:val="cs-CZ"/>
              </w:rPr>
            </w:pPr>
            <w:r>
              <w:rPr>
                <w:rFonts w:asciiTheme="minorHAnsi" w:hAnsiTheme="minorHAnsi" w:cstheme="minorHAnsi"/>
                <w:szCs w:val="22"/>
                <w:lang w:val="cs-CZ"/>
              </w:rPr>
              <w:t xml:space="preserve">Česká republika </w:t>
            </w:r>
          </w:p>
          <w:p w14:paraId="50CECD76" w14:textId="43214B71" w:rsidR="00A71529" w:rsidRPr="0059793D" w:rsidRDefault="00A71529" w:rsidP="00A71529">
            <w:pPr>
              <w:pStyle w:val="CommentText"/>
              <w:spacing w:line="276" w:lineRule="auto"/>
              <w:jc w:val="left"/>
              <w:rPr>
                <w:rFonts w:asciiTheme="minorHAnsi" w:hAnsiTheme="minorHAnsi" w:cstheme="minorHAnsi"/>
                <w:szCs w:val="22"/>
                <w:lang w:val="cs-CZ"/>
              </w:rPr>
            </w:pPr>
            <w:r>
              <w:rPr>
                <w:rFonts w:asciiTheme="minorHAnsi" w:hAnsiTheme="minorHAnsi" w:cstheme="minorHAnsi"/>
                <w:b/>
                <w:bCs/>
                <w:szCs w:val="22"/>
                <w:lang w:val="cs-CZ"/>
              </w:rPr>
              <w:lastRenderedPageBreak/>
              <w:t>(„pracoviště provádějící hodnocení“)</w:t>
            </w:r>
          </w:p>
        </w:tc>
      </w:tr>
      <w:tr w:rsidR="009F6F1C" w:rsidRPr="00EF10D4" w14:paraId="74A3F215" w14:textId="77777777" w:rsidTr="00EF10D4">
        <w:tblPrEx>
          <w:jc w:val="center"/>
          <w:tblInd w:w="0" w:type="dxa"/>
        </w:tblPrEx>
        <w:trPr>
          <w:trHeight w:val="148"/>
          <w:jc w:val="center"/>
        </w:trPr>
        <w:tc>
          <w:tcPr>
            <w:tcW w:w="5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7DF3B06" w14:textId="77777777" w:rsidR="009F6F1C" w:rsidRPr="00EF10D4" w:rsidRDefault="009F6F1C" w:rsidP="0059793D">
            <w:pPr>
              <w:pStyle w:val="CommentText"/>
              <w:spacing w:line="276" w:lineRule="auto"/>
              <w:rPr>
                <w:rFonts w:asciiTheme="minorHAnsi" w:hAnsiTheme="minorHAnsi" w:cstheme="minorHAnsi"/>
                <w:b/>
                <w:bCs/>
                <w:szCs w:val="22"/>
                <w:lang w:val="cs-CZ"/>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9E80210" w14:textId="77777777" w:rsidR="009F6F1C" w:rsidRPr="0059793D" w:rsidRDefault="009F6F1C" w:rsidP="0059793D">
            <w:pPr>
              <w:pStyle w:val="CommentText"/>
              <w:spacing w:line="276" w:lineRule="auto"/>
              <w:rPr>
                <w:rFonts w:asciiTheme="minorHAnsi" w:hAnsiTheme="minorHAnsi" w:cstheme="minorHAnsi"/>
                <w:b/>
                <w:bCs/>
                <w:szCs w:val="22"/>
                <w:lang w:val="cs-CZ"/>
              </w:rPr>
            </w:pPr>
          </w:p>
        </w:tc>
      </w:tr>
      <w:tr w:rsidR="0084027C" w:rsidRPr="0059793D" w14:paraId="2B3F1821" w14:textId="77777777" w:rsidTr="00EF10D4">
        <w:trPr>
          <w:trHeight w:val="740"/>
        </w:trPr>
        <w:tc>
          <w:tcPr>
            <w:tcW w:w="5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8EF5445" w14:textId="6BE82C1B" w:rsidR="0084027C" w:rsidRPr="0059793D" w:rsidRDefault="0084027C" w:rsidP="00EF10D4">
            <w:pPr>
              <w:pStyle w:val="CommentText"/>
              <w:rPr>
                <w:rFonts w:asciiTheme="minorHAnsi" w:hAnsiTheme="minorHAnsi" w:cstheme="minorHAnsi"/>
                <w:szCs w:val="22"/>
              </w:rPr>
            </w:pPr>
            <w:proofErr w:type="gramStart"/>
            <w:r w:rsidRPr="00E20740">
              <w:rPr>
                <w:rFonts w:asciiTheme="minorHAnsi" w:hAnsiTheme="minorHAnsi" w:cstheme="minorHAnsi"/>
                <w:b/>
                <w:szCs w:val="22"/>
              </w:rPr>
              <w:t>Whereas,</w:t>
            </w:r>
            <w:proofErr w:type="gramEnd"/>
            <w:r w:rsidRPr="00E20740">
              <w:rPr>
                <w:rFonts w:asciiTheme="minorHAnsi" w:hAnsiTheme="minorHAnsi" w:cstheme="minorHAnsi"/>
                <w:szCs w:val="22"/>
              </w:rPr>
              <w:t xml:space="preserve"> the Janssen, Institution and Principal Investigator have executed the Agreement on </w:t>
            </w:r>
            <w:r w:rsidR="000A7656">
              <w:rPr>
                <w:rFonts w:asciiTheme="minorHAnsi" w:hAnsiTheme="minorHAnsi" w:cstheme="minorHAnsi"/>
                <w:szCs w:val="22"/>
              </w:rPr>
              <w:t xml:space="preserve">10-October 2024 </w:t>
            </w:r>
            <w:r w:rsidRPr="00E20740">
              <w:rPr>
                <w:rFonts w:asciiTheme="minorHAnsi" w:hAnsiTheme="minorHAnsi" w:cstheme="minorHAnsi"/>
                <w:szCs w:val="22"/>
              </w:rPr>
              <w:t xml:space="preserve">effective as of the date of publication into the Register of Contracts in the Czech Republic </w:t>
            </w:r>
            <w:r w:rsidR="000A7656" w:rsidRPr="00934FC7">
              <w:rPr>
                <w:rFonts w:asciiTheme="minorHAnsi" w:hAnsiTheme="minorHAnsi" w:cstheme="minorHAnsi"/>
                <w:b/>
                <w:bCs/>
                <w:szCs w:val="22"/>
              </w:rPr>
              <w:t>11-October 2024</w:t>
            </w:r>
            <w:r w:rsidRPr="00934FC7">
              <w:rPr>
                <w:rFonts w:asciiTheme="minorHAnsi" w:hAnsiTheme="minorHAnsi" w:cstheme="minorHAnsi"/>
                <w:b/>
                <w:bCs/>
                <w:szCs w:val="22"/>
              </w:rPr>
              <w:t xml:space="preserve"> </w:t>
            </w:r>
            <w:r w:rsidRPr="00E20740">
              <w:rPr>
                <w:rFonts w:asciiTheme="minorHAnsi" w:hAnsiTheme="minorHAnsi" w:cstheme="minorHAnsi"/>
                <w:szCs w:val="22"/>
              </w:rPr>
              <w:t>(“</w:t>
            </w:r>
            <w:r w:rsidRPr="00E20740">
              <w:rPr>
                <w:rFonts w:asciiTheme="minorHAnsi" w:hAnsiTheme="minorHAnsi" w:cstheme="minorHAnsi"/>
                <w:b/>
                <w:szCs w:val="22"/>
              </w:rPr>
              <w:t>Effective Date</w:t>
            </w:r>
            <w:r w:rsidRPr="00E20740">
              <w:rPr>
                <w:rFonts w:asciiTheme="minorHAnsi" w:hAnsiTheme="minorHAnsi" w:cstheme="minorHAnsi"/>
                <w:szCs w:val="22"/>
              </w:rPr>
              <w:t>”)</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10E4377" w14:textId="44F0E6F8" w:rsidR="0084027C" w:rsidRPr="00EF10D4" w:rsidRDefault="0084027C" w:rsidP="00EF10D4">
            <w:pPr>
              <w:spacing w:line="276" w:lineRule="auto"/>
              <w:jc w:val="both"/>
              <w:rPr>
                <w:rFonts w:asciiTheme="minorHAnsi" w:hAnsiTheme="minorHAnsi" w:cstheme="minorHAnsi"/>
                <w:b/>
                <w:bCs/>
                <w:szCs w:val="22"/>
                <w:lang w:val="cs-CZ"/>
              </w:rPr>
            </w:pPr>
            <w:r w:rsidRPr="00E20740">
              <w:rPr>
                <w:rFonts w:asciiTheme="minorHAnsi" w:hAnsiTheme="minorHAnsi" w:cstheme="minorHAnsi"/>
                <w:b/>
                <w:szCs w:val="22"/>
                <w:lang w:val="cs-CZ"/>
              </w:rPr>
              <w:t xml:space="preserve">Vzhledem k tomu, </w:t>
            </w:r>
            <w:r w:rsidRPr="00E20740">
              <w:rPr>
                <w:rFonts w:asciiTheme="minorHAnsi" w:hAnsiTheme="minorHAnsi" w:cstheme="minorHAnsi"/>
                <w:szCs w:val="22"/>
                <w:lang w:val="cs-CZ"/>
              </w:rPr>
              <w:t>že Zadavatel, Poskytovatel a</w:t>
            </w:r>
            <w:r>
              <w:rPr>
                <w:rFonts w:asciiTheme="minorHAnsi" w:hAnsiTheme="minorHAnsi" w:cstheme="minorHAnsi"/>
                <w:szCs w:val="22"/>
                <w:lang w:val="cs-CZ"/>
              </w:rPr>
              <w:t xml:space="preserve"> Hlavní</w:t>
            </w:r>
            <w:r w:rsidRPr="00E20740">
              <w:rPr>
                <w:rFonts w:asciiTheme="minorHAnsi" w:hAnsiTheme="minorHAnsi" w:cstheme="minorHAnsi"/>
                <w:szCs w:val="22"/>
                <w:lang w:val="cs-CZ"/>
              </w:rPr>
              <w:t xml:space="preserve"> Zkoušející uzavřeli dne </w:t>
            </w:r>
            <w:r w:rsidR="00684297" w:rsidRPr="004433D6">
              <w:rPr>
                <w:rFonts w:asciiTheme="minorHAnsi" w:hAnsiTheme="minorHAnsi" w:cstheme="minorHAnsi"/>
                <w:b/>
                <w:bCs/>
                <w:szCs w:val="22"/>
                <w:lang w:val="cs-CZ"/>
              </w:rPr>
              <w:t>1</w:t>
            </w:r>
            <w:r w:rsidR="000A7656" w:rsidRPr="004433D6">
              <w:rPr>
                <w:rFonts w:asciiTheme="minorHAnsi" w:hAnsiTheme="minorHAnsi" w:cstheme="minorHAnsi"/>
                <w:b/>
                <w:bCs/>
                <w:szCs w:val="22"/>
                <w:lang w:val="cs-CZ"/>
              </w:rPr>
              <w:t>0</w:t>
            </w:r>
            <w:r w:rsidR="003F403C" w:rsidRPr="004433D6">
              <w:rPr>
                <w:rFonts w:asciiTheme="minorHAnsi" w:hAnsiTheme="minorHAnsi" w:cstheme="minorHAnsi"/>
                <w:b/>
                <w:bCs/>
                <w:szCs w:val="22"/>
                <w:lang w:val="cs-CZ"/>
              </w:rPr>
              <w:t xml:space="preserve">. </w:t>
            </w:r>
            <w:r w:rsidR="000A7656" w:rsidRPr="004433D6">
              <w:rPr>
                <w:rFonts w:asciiTheme="minorHAnsi" w:hAnsiTheme="minorHAnsi" w:cstheme="minorHAnsi"/>
                <w:b/>
                <w:bCs/>
                <w:szCs w:val="22"/>
                <w:lang w:val="cs-CZ"/>
              </w:rPr>
              <w:t>října</w:t>
            </w:r>
            <w:r w:rsidRPr="004433D6">
              <w:rPr>
                <w:rFonts w:asciiTheme="minorHAnsi" w:hAnsiTheme="minorHAnsi" w:cstheme="minorHAnsi"/>
                <w:b/>
                <w:bCs/>
                <w:szCs w:val="22"/>
                <w:lang w:val="cs-CZ"/>
              </w:rPr>
              <w:t xml:space="preserve"> 202</w:t>
            </w:r>
            <w:r w:rsidR="000A7656" w:rsidRPr="004433D6">
              <w:rPr>
                <w:rFonts w:asciiTheme="minorHAnsi" w:hAnsiTheme="minorHAnsi" w:cstheme="minorHAnsi"/>
                <w:b/>
                <w:bCs/>
                <w:szCs w:val="22"/>
                <w:lang w:val="cs-CZ"/>
              </w:rPr>
              <w:t>4</w:t>
            </w:r>
            <w:r w:rsidRPr="004433D6">
              <w:rPr>
                <w:rFonts w:asciiTheme="minorHAnsi" w:hAnsiTheme="minorHAnsi" w:cstheme="minorHAnsi"/>
                <w:szCs w:val="22"/>
                <w:lang w:val="cs-CZ"/>
              </w:rPr>
              <w:t xml:space="preserve"> Smlouvu účinnou dnem jejího uveřejnění v registru smluv České republiky </w:t>
            </w:r>
            <w:r w:rsidR="000A7656" w:rsidRPr="004433D6">
              <w:rPr>
                <w:rFonts w:asciiTheme="minorHAnsi" w:hAnsiTheme="minorHAnsi" w:cstheme="minorHAnsi"/>
                <w:b/>
                <w:bCs/>
                <w:szCs w:val="22"/>
                <w:lang w:val="cs-CZ"/>
              </w:rPr>
              <w:t>11. října 2024</w:t>
            </w:r>
            <w:r w:rsidR="000A7656" w:rsidRPr="004433D6">
              <w:rPr>
                <w:rFonts w:asciiTheme="minorHAnsi" w:hAnsiTheme="minorHAnsi" w:cstheme="minorHAnsi"/>
                <w:szCs w:val="22"/>
                <w:lang w:val="cs-CZ"/>
              </w:rPr>
              <w:t xml:space="preserve"> </w:t>
            </w:r>
            <w:r w:rsidRPr="004433D6">
              <w:rPr>
                <w:rFonts w:asciiTheme="minorHAnsi" w:hAnsiTheme="minorHAnsi" w:cstheme="minorHAnsi"/>
                <w:b/>
                <w:bCs/>
                <w:szCs w:val="22"/>
                <w:lang w:val="cs-CZ"/>
              </w:rPr>
              <w:t>(Datum účinnosti)</w:t>
            </w:r>
            <w:r w:rsidR="00684297">
              <w:rPr>
                <w:rFonts w:asciiTheme="minorHAnsi" w:hAnsiTheme="minorHAnsi" w:cstheme="minorHAnsi"/>
                <w:szCs w:val="22"/>
                <w:lang w:val="cs-CZ"/>
              </w:rPr>
              <w:tab/>
            </w:r>
          </w:p>
        </w:tc>
      </w:tr>
      <w:tr w:rsidR="00E27533" w:rsidRPr="0059793D" w14:paraId="02E44153" w14:textId="77777777" w:rsidTr="00EF10D4">
        <w:trPr>
          <w:trHeight w:val="740"/>
        </w:trPr>
        <w:tc>
          <w:tcPr>
            <w:tcW w:w="5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E8D730B" w14:textId="77777777" w:rsidR="00211AAD" w:rsidRPr="0059793D" w:rsidRDefault="00211AAD" w:rsidP="0059793D">
            <w:pPr>
              <w:pStyle w:val="CommentText"/>
              <w:spacing w:line="276" w:lineRule="auto"/>
              <w:rPr>
                <w:rFonts w:asciiTheme="minorHAnsi" w:hAnsiTheme="minorHAnsi" w:cstheme="minorHAnsi"/>
                <w:szCs w:val="22"/>
              </w:rPr>
            </w:pPr>
            <w:r w:rsidRPr="0059793D">
              <w:rPr>
                <w:rFonts w:asciiTheme="minorHAnsi" w:hAnsiTheme="minorHAnsi" w:cstheme="minorHAnsi"/>
                <w:b/>
                <w:bCs/>
                <w:szCs w:val="22"/>
              </w:rPr>
              <w:t xml:space="preserve">Whereas, </w:t>
            </w:r>
            <w:r w:rsidRPr="0059793D">
              <w:rPr>
                <w:rFonts w:asciiTheme="minorHAnsi" w:hAnsiTheme="minorHAnsi" w:cstheme="minorHAnsi"/>
                <w:szCs w:val="22"/>
              </w:rPr>
              <w:t xml:space="preserve">the parties have further expressed their desire to amend certain terms of the Agreement, as hereinafter set forth.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3834AA9" w14:textId="77777777" w:rsidR="00211AAD" w:rsidRPr="0059793D" w:rsidRDefault="00211AAD" w:rsidP="0059793D">
            <w:pPr>
              <w:pStyle w:val="CommentText"/>
              <w:spacing w:line="276" w:lineRule="auto"/>
              <w:rPr>
                <w:rFonts w:asciiTheme="minorHAnsi" w:hAnsiTheme="minorHAnsi" w:cstheme="minorHAnsi"/>
                <w:szCs w:val="22"/>
                <w:lang w:val="cs-CZ"/>
              </w:rPr>
            </w:pPr>
            <w:r w:rsidRPr="0059793D">
              <w:rPr>
                <w:rFonts w:asciiTheme="minorHAnsi" w:hAnsiTheme="minorHAnsi" w:cstheme="minorHAnsi"/>
                <w:b/>
                <w:bCs/>
                <w:szCs w:val="22"/>
                <w:lang w:val="cs-CZ"/>
              </w:rPr>
              <w:t>Vzhledem k tomu</w:t>
            </w:r>
            <w:r w:rsidRPr="0059793D">
              <w:rPr>
                <w:rFonts w:asciiTheme="minorHAnsi" w:hAnsiTheme="minorHAnsi" w:cstheme="minorHAnsi"/>
                <w:szCs w:val="22"/>
                <w:lang w:val="cs-CZ"/>
              </w:rPr>
              <w:t>, že smluvní strany vyjádřily své přání změnit některá ustanovení Smlouvy, jak je uvedeno níže;</w:t>
            </w:r>
          </w:p>
          <w:p w14:paraId="5ED3EAD1" w14:textId="77777777" w:rsidR="00211AAD" w:rsidRPr="0059793D" w:rsidRDefault="00211AAD" w:rsidP="0059793D">
            <w:pPr>
              <w:pStyle w:val="CommentText"/>
              <w:spacing w:line="276" w:lineRule="auto"/>
              <w:rPr>
                <w:rFonts w:asciiTheme="minorHAnsi" w:hAnsiTheme="minorHAnsi" w:cstheme="minorHAnsi"/>
                <w:szCs w:val="22"/>
                <w:lang w:val="cs-CZ"/>
              </w:rPr>
            </w:pPr>
          </w:p>
        </w:tc>
      </w:tr>
      <w:tr w:rsidR="00E27533" w:rsidRPr="0059793D" w14:paraId="6DBD1C57" w14:textId="77777777" w:rsidTr="00EF10D4">
        <w:trPr>
          <w:trHeight w:val="409"/>
        </w:trPr>
        <w:tc>
          <w:tcPr>
            <w:tcW w:w="5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9AAC820" w14:textId="77777777" w:rsidR="00211AAD" w:rsidRPr="0059793D" w:rsidRDefault="00211AAD" w:rsidP="0059793D">
            <w:pPr>
              <w:pStyle w:val="CommentText"/>
              <w:spacing w:line="276" w:lineRule="auto"/>
              <w:rPr>
                <w:rFonts w:asciiTheme="minorHAnsi" w:hAnsiTheme="minorHAnsi" w:cstheme="minorHAnsi"/>
                <w:szCs w:val="22"/>
              </w:rPr>
            </w:pPr>
            <w:r w:rsidRPr="0059793D">
              <w:rPr>
                <w:rFonts w:asciiTheme="minorHAnsi" w:hAnsiTheme="minorHAnsi" w:cstheme="minorHAnsi"/>
                <w:b/>
                <w:bCs/>
                <w:szCs w:val="22"/>
              </w:rPr>
              <w:t>Now therefore</w:t>
            </w:r>
            <w:r w:rsidRPr="0059793D">
              <w:rPr>
                <w:rFonts w:asciiTheme="minorHAnsi" w:hAnsiTheme="minorHAnsi" w:cstheme="minorHAnsi"/>
                <w:szCs w:val="22"/>
              </w:rPr>
              <w:t>, in consideration of the mutual covenants set forth herein, the parties hereto agree as follows: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7CC253A" w14:textId="77777777" w:rsidR="00211AAD" w:rsidRPr="0059793D" w:rsidRDefault="00211AAD" w:rsidP="0059793D">
            <w:pPr>
              <w:pStyle w:val="CommentText"/>
              <w:spacing w:line="276" w:lineRule="auto"/>
              <w:rPr>
                <w:rFonts w:asciiTheme="minorHAnsi" w:hAnsiTheme="minorHAnsi" w:cstheme="minorHAnsi"/>
                <w:szCs w:val="22"/>
                <w:lang w:val="cs-CZ"/>
              </w:rPr>
            </w:pPr>
            <w:r w:rsidRPr="0059793D">
              <w:rPr>
                <w:rFonts w:asciiTheme="minorHAnsi" w:hAnsiTheme="minorHAnsi" w:cstheme="minorHAnsi"/>
                <w:b/>
                <w:bCs/>
                <w:szCs w:val="22"/>
                <w:lang w:val="cs-CZ"/>
              </w:rPr>
              <w:t>Proto se smluvní strany</w:t>
            </w:r>
            <w:r w:rsidRPr="0059793D">
              <w:rPr>
                <w:rFonts w:asciiTheme="minorHAnsi" w:hAnsiTheme="minorHAnsi" w:cstheme="minorHAnsi"/>
                <w:szCs w:val="22"/>
                <w:lang w:val="cs-CZ"/>
              </w:rPr>
              <w:t>, s ohledem na výše uvedené a s ohledem na vzájemné dohody a přísliby uvedené v tomto dodatku, dohodly následovně:</w:t>
            </w:r>
          </w:p>
        </w:tc>
      </w:tr>
      <w:tr w:rsidR="00E27533" w:rsidRPr="0059793D" w14:paraId="239698DE" w14:textId="77777777" w:rsidTr="00EF10D4">
        <w:trPr>
          <w:trHeight w:val="287"/>
        </w:trPr>
        <w:tc>
          <w:tcPr>
            <w:tcW w:w="5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AF53776" w14:textId="77777777" w:rsidR="00211AAD" w:rsidRPr="0059793D" w:rsidRDefault="00211AAD" w:rsidP="0059793D">
            <w:pPr>
              <w:pStyle w:val="CommentText"/>
              <w:spacing w:line="276" w:lineRule="auto"/>
              <w:rPr>
                <w:rFonts w:asciiTheme="minorHAnsi" w:hAnsiTheme="minorHAnsi" w:cstheme="minorHAnsi"/>
                <w:szCs w:val="22"/>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C5D5519" w14:textId="77777777" w:rsidR="00211AAD" w:rsidRPr="0059793D" w:rsidRDefault="00211AAD" w:rsidP="0059793D">
            <w:pPr>
              <w:pStyle w:val="CommentText"/>
              <w:spacing w:line="276" w:lineRule="auto"/>
              <w:rPr>
                <w:rFonts w:asciiTheme="minorHAnsi" w:hAnsiTheme="minorHAnsi" w:cstheme="minorHAnsi"/>
                <w:szCs w:val="22"/>
                <w:lang w:val="cs-CZ"/>
              </w:rPr>
            </w:pPr>
          </w:p>
        </w:tc>
      </w:tr>
      <w:tr w:rsidR="00E27533" w:rsidRPr="00EF10D4" w14:paraId="0B774C5A" w14:textId="77777777" w:rsidTr="00EF10D4">
        <w:trPr>
          <w:trHeight w:val="740"/>
        </w:trPr>
        <w:tc>
          <w:tcPr>
            <w:tcW w:w="5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3734EFE" w14:textId="77777777" w:rsidR="00211AAD" w:rsidRPr="0059793D" w:rsidRDefault="00211AAD" w:rsidP="00CE6E67">
            <w:pPr>
              <w:pStyle w:val="ListParagraph"/>
              <w:numPr>
                <w:ilvl w:val="0"/>
                <w:numId w:val="3"/>
              </w:numPr>
              <w:spacing w:line="276" w:lineRule="auto"/>
              <w:jc w:val="both"/>
              <w:rPr>
                <w:rFonts w:asciiTheme="minorHAnsi" w:hAnsiTheme="minorHAnsi" w:cstheme="minorHAnsi"/>
                <w:szCs w:val="22"/>
              </w:rPr>
            </w:pPr>
            <w:r w:rsidRPr="0059793D">
              <w:rPr>
                <w:rFonts w:asciiTheme="minorHAnsi" w:hAnsiTheme="minorHAnsi" w:cstheme="minorHAnsi"/>
                <w:szCs w:val="22"/>
              </w:rPr>
              <w:t>Definitions</w:t>
            </w:r>
          </w:p>
          <w:p w14:paraId="59AA5803" w14:textId="77777777" w:rsidR="00211AAD" w:rsidRPr="0059793D" w:rsidRDefault="00211AAD" w:rsidP="0059793D">
            <w:pPr>
              <w:pStyle w:val="CommentText"/>
              <w:spacing w:line="276" w:lineRule="auto"/>
              <w:rPr>
                <w:rFonts w:asciiTheme="minorHAnsi" w:hAnsiTheme="minorHAnsi" w:cstheme="minorHAnsi"/>
                <w:szCs w:val="22"/>
              </w:rPr>
            </w:pPr>
          </w:p>
          <w:p w14:paraId="3E373FC4" w14:textId="38B976E5" w:rsidR="00211AAD" w:rsidRPr="0059793D" w:rsidRDefault="00211AAD" w:rsidP="0059793D">
            <w:pPr>
              <w:pStyle w:val="CommentText"/>
              <w:spacing w:line="276" w:lineRule="auto"/>
              <w:rPr>
                <w:rFonts w:asciiTheme="minorHAnsi" w:hAnsiTheme="minorHAnsi" w:cstheme="minorHAnsi"/>
                <w:szCs w:val="22"/>
              </w:rPr>
            </w:pPr>
            <w:proofErr w:type="gramStart"/>
            <w:r w:rsidRPr="0059793D">
              <w:rPr>
                <w:rFonts w:asciiTheme="minorHAnsi" w:hAnsiTheme="minorHAnsi" w:cstheme="minorHAnsi"/>
                <w:szCs w:val="22"/>
              </w:rPr>
              <w:t>For the purpose of</w:t>
            </w:r>
            <w:proofErr w:type="gramEnd"/>
            <w:r w:rsidRPr="0059793D">
              <w:rPr>
                <w:rFonts w:asciiTheme="minorHAnsi" w:hAnsiTheme="minorHAnsi" w:cstheme="minorHAnsi"/>
                <w:szCs w:val="22"/>
              </w:rPr>
              <w:t xml:space="preserve"> this Amendment all capitalized terms used herein shall have the same meaning as set forth in the Agreement, except as expressly stated otherwise herein.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89614D9" w14:textId="77777777" w:rsidR="00211AAD" w:rsidRPr="0059793D" w:rsidRDefault="00211AAD" w:rsidP="00CE6E67">
            <w:pPr>
              <w:pStyle w:val="ListParagraph"/>
              <w:numPr>
                <w:ilvl w:val="0"/>
                <w:numId w:val="1"/>
              </w:numPr>
              <w:spacing w:line="276" w:lineRule="auto"/>
              <w:ind w:left="146" w:hanging="142"/>
              <w:jc w:val="both"/>
              <w:rPr>
                <w:rFonts w:asciiTheme="minorHAnsi" w:hAnsiTheme="minorHAnsi" w:cstheme="minorHAnsi"/>
                <w:szCs w:val="22"/>
                <w:lang w:val="cs-CZ"/>
              </w:rPr>
            </w:pPr>
            <w:r w:rsidRPr="0059793D">
              <w:rPr>
                <w:rFonts w:asciiTheme="minorHAnsi" w:hAnsiTheme="minorHAnsi" w:cstheme="minorHAnsi"/>
                <w:szCs w:val="22"/>
                <w:lang w:val="cs-CZ"/>
              </w:rPr>
              <w:t>Ustanovení:</w:t>
            </w:r>
          </w:p>
          <w:p w14:paraId="60AAB015" w14:textId="77777777" w:rsidR="00211AAD" w:rsidRPr="0059793D" w:rsidRDefault="00211AAD" w:rsidP="0059793D">
            <w:pPr>
              <w:pStyle w:val="CommentText"/>
              <w:spacing w:line="276" w:lineRule="auto"/>
              <w:rPr>
                <w:rFonts w:asciiTheme="minorHAnsi" w:hAnsiTheme="minorHAnsi" w:cstheme="minorHAnsi"/>
                <w:szCs w:val="22"/>
                <w:lang w:val="cs-CZ"/>
              </w:rPr>
            </w:pPr>
          </w:p>
          <w:p w14:paraId="0F31FB03" w14:textId="77777777" w:rsidR="00211AAD" w:rsidRPr="0059793D" w:rsidRDefault="00211AAD" w:rsidP="0059793D">
            <w:pPr>
              <w:pStyle w:val="CommentText"/>
              <w:spacing w:line="276" w:lineRule="auto"/>
              <w:rPr>
                <w:rFonts w:asciiTheme="minorHAnsi" w:hAnsiTheme="minorHAnsi" w:cstheme="minorHAnsi"/>
                <w:szCs w:val="22"/>
                <w:lang w:val="cs-CZ"/>
              </w:rPr>
            </w:pPr>
            <w:r w:rsidRPr="0059793D">
              <w:rPr>
                <w:rFonts w:asciiTheme="minorHAnsi" w:hAnsiTheme="minorHAnsi" w:cstheme="minorHAnsi"/>
                <w:szCs w:val="22"/>
                <w:lang w:val="cs-CZ"/>
              </w:rPr>
              <w:t>Pro účely tohoto Dodatku budou všechny výrazy s velkým písmenem použité v tomto Dodatku mít stejný význam, jaký je stanoven ve Smlouvě, pokud není výslovně uvedeno jinak.</w:t>
            </w:r>
          </w:p>
        </w:tc>
      </w:tr>
      <w:tr w:rsidR="00E27533" w:rsidRPr="00EF10D4" w14:paraId="638CC66E" w14:textId="77777777" w:rsidTr="00EF10D4">
        <w:trPr>
          <w:trHeight w:val="740"/>
        </w:trPr>
        <w:tc>
          <w:tcPr>
            <w:tcW w:w="5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10CE82C" w14:textId="3E130642" w:rsidR="00211AAD" w:rsidRPr="0059793D" w:rsidRDefault="00211AAD" w:rsidP="0059793D">
            <w:pPr>
              <w:pStyle w:val="CommentText"/>
              <w:spacing w:line="276" w:lineRule="auto"/>
              <w:rPr>
                <w:rFonts w:asciiTheme="minorHAnsi" w:hAnsiTheme="minorHAnsi" w:cstheme="minorHAnsi"/>
                <w:szCs w:val="22"/>
              </w:rPr>
            </w:pPr>
            <w:r w:rsidRPr="0059793D">
              <w:rPr>
                <w:rFonts w:asciiTheme="minorHAnsi" w:hAnsiTheme="minorHAnsi" w:cstheme="minorHAnsi"/>
                <w:szCs w:val="22"/>
              </w:rPr>
              <w:t>1.1</w:t>
            </w:r>
            <w:r w:rsidRPr="0059793D">
              <w:rPr>
                <w:rFonts w:asciiTheme="minorHAnsi" w:hAnsiTheme="minorHAnsi" w:cstheme="minorHAnsi"/>
                <w:szCs w:val="22"/>
              </w:rPr>
              <w:tab/>
              <w:t>The Parties agree that the Protocol, including any subsequent Protocol amendments, is binding on the Parties and constitutes an integral part of this Agreement. The Parties have agreed the Protocol shall be available with the Principal Investigator.</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733A6A5" w14:textId="77777777" w:rsidR="00211AAD" w:rsidRPr="0059793D" w:rsidRDefault="00211AAD" w:rsidP="0059793D">
            <w:pPr>
              <w:pStyle w:val="CommentText"/>
              <w:spacing w:line="276" w:lineRule="auto"/>
              <w:rPr>
                <w:rFonts w:asciiTheme="minorHAnsi" w:hAnsiTheme="minorHAnsi" w:cstheme="minorHAnsi"/>
                <w:szCs w:val="22"/>
                <w:lang w:val="cs-CZ"/>
              </w:rPr>
            </w:pPr>
            <w:r w:rsidRPr="0059793D">
              <w:rPr>
                <w:rFonts w:asciiTheme="minorHAnsi" w:hAnsiTheme="minorHAnsi" w:cstheme="minorHAnsi"/>
                <w:szCs w:val="22"/>
                <w:lang w:val="cs-CZ"/>
              </w:rPr>
              <w:t>1.1</w:t>
            </w:r>
            <w:r w:rsidRPr="0059793D">
              <w:rPr>
                <w:rFonts w:asciiTheme="minorHAnsi" w:hAnsiTheme="minorHAnsi" w:cstheme="minorHAnsi"/>
                <w:szCs w:val="22"/>
                <w:lang w:val="cs-CZ"/>
              </w:rPr>
              <w:tab/>
              <w:t>Smluvní strany souhlasí s tím, že protokol včetně případných následných změn protokolu je pro smluvní strany závazný a představuje nedílnou součást této smlouvy. Smluvní strany se dohodly na tom, že protokol bude k dispozici u hlavního zkoušejícího.</w:t>
            </w:r>
          </w:p>
        </w:tc>
      </w:tr>
      <w:tr w:rsidR="005460E0" w:rsidRPr="00EF10D4" w14:paraId="044585E0" w14:textId="77777777" w:rsidTr="00EF10D4">
        <w:trPr>
          <w:trHeight w:val="370"/>
        </w:trPr>
        <w:tc>
          <w:tcPr>
            <w:tcW w:w="5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32B1141" w14:textId="77777777" w:rsidR="005460E0" w:rsidRPr="00EF10D4" w:rsidRDefault="005460E0" w:rsidP="0059793D">
            <w:pPr>
              <w:pStyle w:val="CommentText"/>
              <w:spacing w:line="276" w:lineRule="auto"/>
              <w:rPr>
                <w:rFonts w:asciiTheme="minorHAnsi" w:hAnsiTheme="minorHAnsi" w:cstheme="minorHAnsi"/>
                <w:szCs w:val="22"/>
                <w:lang w:val="cs-CZ"/>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641C593" w14:textId="77777777" w:rsidR="005460E0" w:rsidRPr="0059793D" w:rsidRDefault="005460E0" w:rsidP="0059793D">
            <w:pPr>
              <w:pStyle w:val="CommentText"/>
              <w:spacing w:line="276" w:lineRule="auto"/>
              <w:rPr>
                <w:rFonts w:asciiTheme="minorHAnsi" w:hAnsiTheme="minorHAnsi" w:cstheme="minorHAnsi"/>
                <w:szCs w:val="22"/>
                <w:lang w:val="cs-CZ"/>
              </w:rPr>
            </w:pPr>
          </w:p>
        </w:tc>
      </w:tr>
      <w:tr w:rsidR="00E27533" w:rsidRPr="00EF10D4" w14:paraId="72C280CF" w14:textId="77777777" w:rsidTr="00EF10D4">
        <w:trPr>
          <w:trHeight w:val="740"/>
        </w:trPr>
        <w:tc>
          <w:tcPr>
            <w:tcW w:w="5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8E58950" w14:textId="77777777" w:rsidR="00211AAD" w:rsidRPr="0059793D" w:rsidRDefault="00211AAD" w:rsidP="00CE6E67">
            <w:pPr>
              <w:pStyle w:val="ListParagraph"/>
              <w:numPr>
                <w:ilvl w:val="0"/>
                <w:numId w:val="1"/>
              </w:numPr>
              <w:spacing w:line="276" w:lineRule="auto"/>
              <w:jc w:val="both"/>
              <w:rPr>
                <w:rFonts w:asciiTheme="minorHAnsi" w:hAnsiTheme="minorHAnsi" w:cstheme="minorHAnsi"/>
                <w:b/>
                <w:bCs/>
                <w:szCs w:val="22"/>
              </w:rPr>
            </w:pPr>
            <w:r w:rsidRPr="0059793D">
              <w:rPr>
                <w:rFonts w:asciiTheme="minorHAnsi" w:hAnsiTheme="minorHAnsi" w:cstheme="minorHAnsi"/>
                <w:b/>
                <w:bCs/>
                <w:szCs w:val="22"/>
              </w:rPr>
              <w:t>Annex B change</w:t>
            </w:r>
          </w:p>
          <w:p w14:paraId="1D569315" w14:textId="6E29303F" w:rsidR="00211AAD" w:rsidRPr="0059793D" w:rsidRDefault="00211AAD" w:rsidP="0059793D">
            <w:pPr>
              <w:pStyle w:val="CommentText"/>
              <w:spacing w:line="276" w:lineRule="auto"/>
              <w:rPr>
                <w:rFonts w:asciiTheme="minorHAnsi" w:hAnsiTheme="minorHAnsi" w:cstheme="minorHAnsi"/>
                <w:szCs w:val="22"/>
              </w:rPr>
            </w:pPr>
            <w:r w:rsidRPr="0059793D">
              <w:rPr>
                <w:rFonts w:asciiTheme="minorHAnsi" w:hAnsiTheme="minorHAnsi" w:cstheme="minorHAnsi"/>
                <w:szCs w:val="22"/>
              </w:rPr>
              <w:t xml:space="preserve">The parties agree that Section Annex B - </w:t>
            </w:r>
            <w:r w:rsidR="00934FC7" w:rsidRPr="0059793D">
              <w:rPr>
                <w:rFonts w:asciiTheme="minorHAnsi" w:hAnsiTheme="minorHAnsi" w:cstheme="minorHAnsi"/>
                <w:szCs w:val="22"/>
              </w:rPr>
              <w:t>Budget &amp;</w:t>
            </w:r>
            <w:r w:rsidRPr="0059793D">
              <w:rPr>
                <w:rFonts w:asciiTheme="minorHAnsi" w:hAnsiTheme="minorHAnsi" w:cstheme="minorHAnsi"/>
                <w:szCs w:val="22"/>
              </w:rPr>
              <w:t xml:space="preserve"> Payment Schedule shall be replaced by the new wording which is annex of this Amendment. Annex B - Budget &amp; Payment Schedule is updated due to protocol </w:t>
            </w:r>
            <w:r w:rsidRPr="00914D78">
              <w:rPr>
                <w:rFonts w:asciiTheme="minorHAnsi" w:hAnsiTheme="minorHAnsi" w:cstheme="minorHAnsi"/>
                <w:szCs w:val="22"/>
              </w:rPr>
              <w:t>Amendment</w:t>
            </w:r>
            <w:r w:rsidR="00B205D8" w:rsidRPr="00914D78">
              <w:rPr>
                <w:rFonts w:asciiTheme="minorHAnsi" w:hAnsiTheme="minorHAnsi" w:cstheme="minorHAnsi"/>
                <w:szCs w:val="22"/>
              </w:rPr>
              <w:t xml:space="preserve"> </w:t>
            </w:r>
            <w:r w:rsidRPr="00914D78">
              <w:rPr>
                <w:rFonts w:asciiTheme="minorHAnsi" w:hAnsiTheme="minorHAnsi" w:cstheme="minorHAnsi"/>
                <w:szCs w:val="22"/>
              </w:rPr>
              <w:t xml:space="preserve">dated </w:t>
            </w:r>
            <w:r w:rsidR="00914D78" w:rsidRPr="00914D78">
              <w:rPr>
                <w:rFonts w:asciiTheme="minorHAnsi" w:eastAsia="Arial" w:hAnsiTheme="minorHAnsi" w:cstheme="minorHAnsi"/>
              </w:rPr>
              <w:t>17 December 2024</w:t>
            </w:r>
            <w:r w:rsidR="00EF10D4">
              <w:rPr>
                <w:rFonts w:asciiTheme="minorHAnsi" w:eastAsia="Arial" w:hAnsiTheme="minorHAnsi" w:cstheme="minorHAnsi"/>
              </w:rPr>
              <w:t>.</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D555097" w14:textId="0D298A86" w:rsidR="00211AAD" w:rsidRPr="0059793D" w:rsidRDefault="00211AAD" w:rsidP="00CE6E67">
            <w:pPr>
              <w:pStyle w:val="Level2"/>
              <w:numPr>
                <w:ilvl w:val="0"/>
                <w:numId w:val="3"/>
              </w:numPr>
              <w:spacing w:after="0" w:line="276" w:lineRule="auto"/>
              <w:rPr>
                <w:rFonts w:asciiTheme="minorHAnsi" w:hAnsiTheme="minorHAnsi" w:cstheme="minorHAnsi"/>
                <w:b/>
                <w:bCs/>
                <w:kern w:val="0"/>
                <w:szCs w:val="22"/>
                <w:lang w:val="cs-CZ"/>
              </w:rPr>
            </w:pPr>
            <w:r w:rsidRPr="0059793D">
              <w:rPr>
                <w:rFonts w:asciiTheme="minorHAnsi" w:hAnsiTheme="minorHAnsi" w:cstheme="minorHAnsi"/>
                <w:b/>
                <w:bCs/>
                <w:kern w:val="0"/>
                <w:szCs w:val="22"/>
                <w:lang w:val="cs-CZ"/>
              </w:rPr>
              <w:t>Změna přílohy B</w:t>
            </w:r>
          </w:p>
          <w:p w14:paraId="6DBFD104" w14:textId="3A7C8084" w:rsidR="00211AAD" w:rsidRPr="0059793D" w:rsidRDefault="00211AAD" w:rsidP="0059793D">
            <w:pPr>
              <w:pStyle w:val="CommentText"/>
              <w:spacing w:line="276" w:lineRule="auto"/>
              <w:rPr>
                <w:rFonts w:asciiTheme="minorHAnsi" w:hAnsiTheme="minorHAnsi" w:cstheme="minorHAnsi"/>
                <w:szCs w:val="22"/>
                <w:lang w:val="cs-CZ"/>
              </w:rPr>
            </w:pPr>
            <w:r w:rsidRPr="0059793D">
              <w:rPr>
                <w:rFonts w:asciiTheme="minorHAnsi" w:hAnsiTheme="minorHAnsi" w:cstheme="minorHAnsi"/>
                <w:szCs w:val="22"/>
                <w:lang w:val="cs-CZ"/>
              </w:rPr>
              <w:t xml:space="preserve">Smluvní strany se dohodly na novém znění přílohy B – Rozpočet a rozpis plateb, které je přílohou tohoto Dodatku a zcela nahrazuje dosavadní znění. Znění přílohy B - Rozpočet a rozpis plateb se mění z důvodu dodatku protokolu </w:t>
            </w:r>
            <w:r w:rsidR="00914D78">
              <w:rPr>
                <w:rFonts w:asciiTheme="minorHAnsi" w:hAnsiTheme="minorHAnsi" w:cstheme="minorHAnsi"/>
                <w:szCs w:val="22"/>
                <w:lang w:val="cs-CZ"/>
              </w:rPr>
              <w:t xml:space="preserve">ze dne </w:t>
            </w:r>
            <w:r w:rsidR="00914D78" w:rsidRPr="00EF10D4">
              <w:rPr>
                <w:rFonts w:asciiTheme="minorHAnsi" w:eastAsia="Arial" w:hAnsiTheme="minorHAnsi" w:cstheme="minorHAnsi"/>
                <w:lang w:val="cs-CZ"/>
              </w:rPr>
              <w:t>17. prosince 2024.</w:t>
            </w:r>
          </w:p>
        </w:tc>
      </w:tr>
      <w:tr w:rsidR="000472C5" w:rsidRPr="00EF10D4" w14:paraId="383AD995" w14:textId="77777777" w:rsidTr="00EF10D4">
        <w:trPr>
          <w:trHeight w:val="193"/>
        </w:trPr>
        <w:tc>
          <w:tcPr>
            <w:tcW w:w="5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52BC509" w14:textId="27E9F4A5" w:rsidR="000472C5" w:rsidRPr="00EF10D4" w:rsidRDefault="000472C5" w:rsidP="000472C5">
            <w:pPr>
              <w:spacing w:line="276" w:lineRule="auto"/>
              <w:jc w:val="both"/>
              <w:rPr>
                <w:rFonts w:asciiTheme="minorHAnsi" w:hAnsiTheme="minorHAnsi" w:cstheme="minorHAnsi"/>
                <w:b/>
                <w:bCs/>
                <w:szCs w:val="22"/>
                <w:lang w:val="cs-CZ"/>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B32D5A5" w14:textId="58F4EEC2" w:rsidR="000472C5" w:rsidRPr="0059793D" w:rsidRDefault="000472C5" w:rsidP="00B64C50">
            <w:pPr>
              <w:pStyle w:val="Level2"/>
              <w:numPr>
                <w:ilvl w:val="0"/>
                <w:numId w:val="0"/>
              </w:numPr>
              <w:spacing w:after="0" w:line="276" w:lineRule="auto"/>
              <w:rPr>
                <w:rFonts w:asciiTheme="minorHAnsi" w:hAnsiTheme="minorHAnsi" w:cstheme="minorHAnsi"/>
                <w:b/>
                <w:bCs/>
                <w:kern w:val="0"/>
                <w:szCs w:val="22"/>
                <w:lang w:val="cs-CZ"/>
              </w:rPr>
            </w:pPr>
          </w:p>
        </w:tc>
      </w:tr>
      <w:tr w:rsidR="00B20081" w:rsidRPr="0059793D" w14:paraId="249D378F" w14:textId="77777777" w:rsidTr="00EF10D4">
        <w:trPr>
          <w:trHeight w:val="740"/>
        </w:trPr>
        <w:tc>
          <w:tcPr>
            <w:tcW w:w="5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D95F800" w14:textId="6AFDD6F7" w:rsidR="00B20081" w:rsidDel="00B20081" w:rsidRDefault="00B20081" w:rsidP="00E92EC2">
            <w:pPr>
              <w:pStyle w:val="ListParagraph"/>
              <w:spacing w:line="276" w:lineRule="auto"/>
              <w:ind w:left="61"/>
              <w:jc w:val="both"/>
              <w:rPr>
                <w:rFonts w:asciiTheme="minorHAnsi" w:hAnsiTheme="minorHAnsi" w:cstheme="minorHAnsi"/>
                <w:b/>
                <w:bCs/>
                <w:szCs w:val="22"/>
              </w:rPr>
            </w:pPr>
            <w:r>
              <w:rPr>
                <w:rFonts w:asciiTheme="minorHAnsi" w:eastAsiaTheme="minorHAnsi" w:hAnsiTheme="minorHAnsi" w:cstheme="minorHAnsi"/>
                <w:szCs w:val="22"/>
              </w:rPr>
              <w:lastRenderedPageBreak/>
              <w:t>Expected</w:t>
            </w:r>
            <w:r>
              <w:rPr>
                <w:rFonts w:asciiTheme="minorHAnsi" w:eastAsiaTheme="minorHAnsi" w:hAnsiTheme="minorHAnsi" w:cstheme="minorHAnsi"/>
                <w:b/>
                <w:bCs/>
                <w:szCs w:val="22"/>
              </w:rPr>
              <w:t xml:space="preserve"> </w:t>
            </w:r>
            <w:r>
              <w:rPr>
                <w:rFonts w:asciiTheme="minorHAnsi" w:hAnsiTheme="minorHAnsi" w:cstheme="minorHAnsi"/>
                <w:szCs w:val="22"/>
              </w:rPr>
              <w:t xml:space="preserve">Agreement value including this amendment is now </w:t>
            </w:r>
            <w:r>
              <w:rPr>
                <w:rFonts w:asciiTheme="minorHAnsi" w:hAnsiTheme="minorHAnsi" w:cstheme="minorHAnsi"/>
                <w:b/>
                <w:bCs/>
                <w:szCs w:val="22"/>
              </w:rPr>
              <w:t>CZK</w:t>
            </w:r>
            <w:r w:rsidR="00715FBF">
              <w:rPr>
                <w:rFonts w:asciiTheme="minorHAnsi" w:hAnsiTheme="minorHAnsi" w:cstheme="minorHAnsi"/>
                <w:b/>
                <w:bCs/>
                <w:szCs w:val="22"/>
              </w:rPr>
              <w:t xml:space="preserve"> </w:t>
            </w:r>
            <w:r w:rsidR="00381EA0">
              <w:rPr>
                <w:rFonts w:asciiTheme="minorHAnsi" w:hAnsiTheme="minorHAnsi" w:cstheme="minorHAnsi"/>
                <w:b/>
                <w:bCs/>
                <w:szCs w:val="22"/>
                <w:lang w:val="cs-CZ"/>
              </w:rPr>
              <w:t xml:space="preserve">848 204 </w:t>
            </w:r>
            <w:r w:rsidR="00555E9A">
              <w:rPr>
                <w:rFonts w:asciiTheme="minorHAnsi" w:hAnsiTheme="minorHAnsi" w:cstheme="minorHAnsi"/>
                <w:b/>
                <w:bCs/>
                <w:szCs w:val="22"/>
              </w:rPr>
              <w:t>e</w:t>
            </w:r>
            <w:r w:rsidR="00E92EC2">
              <w:rPr>
                <w:rFonts w:asciiTheme="minorHAnsi" w:hAnsiTheme="minorHAnsi" w:cstheme="minorHAnsi"/>
                <w:b/>
                <w:bCs/>
                <w:szCs w:val="22"/>
              </w:rPr>
              <w:t>xcluding</w:t>
            </w:r>
            <w:r w:rsidR="00555E9A">
              <w:rPr>
                <w:rFonts w:asciiTheme="minorHAnsi" w:hAnsiTheme="minorHAnsi" w:cstheme="minorHAnsi"/>
                <w:b/>
                <w:bCs/>
                <w:szCs w:val="22"/>
              </w:rPr>
              <w:t xml:space="preserve"> VAT.</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D5803F9" w14:textId="315956E0" w:rsidR="00B20081" w:rsidRPr="0059793D" w:rsidDel="00B20081" w:rsidRDefault="00B20081" w:rsidP="00291EE2">
            <w:pPr>
              <w:pStyle w:val="Level2"/>
              <w:numPr>
                <w:ilvl w:val="0"/>
                <w:numId w:val="0"/>
              </w:numPr>
              <w:spacing w:after="0" w:line="276" w:lineRule="auto"/>
              <w:rPr>
                <w:rFonts w:asciiTheme="minorHAnsi" w:hAnsiTheme="minorHAnsi" w:cstheme="minorHAnsi"/>
                <w:b/>
                <w:bCs/>
                <w:kern w:val="0"/>
                <w:szCs w:val="22"/>
                <w:lang w:val="cs-CZ"/>
              </w:rPr>
            </w:pPr>
            <w:r>
              <w:rPr>
                <w:rFonts w:asciiTheme="minorHAnsi" w:hAnsiTheme="minorHAnsi" w:cstheme="minorHAnsi"/>
                <w:szCs w:val="22"/>
                <w:lang w:val="cs-CZ"/>
              </w:rPr>
              <w:t xml:space="preserve">Předpokládaná hodnota plnění této smlouvy na základě tohoto dodatku nově činí </w:t>
            </w:r>
            <w:r w:rsidR="00381EA0">
              <w:rPr>
                <w:rFonts w:asciiTheme="minorHAnsi" w:hAnsiTheme="minorHAnsi" w:cstheme="minorHAnsi"/>
                <w:b/>
                <w:bCs/>
                <w:szCs w:val="22"/>
                <w:lang w:val="cs-CZ"/>
              </w:rPr>
              <w:t xml:space="preserve">848 204 </w:t>
            </w:r>
            <w:r>
              <w:rPr>
                <w:rFonts w:asciiTheme="minorHAnsi" w:hAnsiTheme="minorHAnsi" w:cstheme="minorHAnsi"/>
                <w:b/>
                <w:bCs/>
                <w:szCs w:val="22"/>
                <w:lang w:val="cs-CZ"/>
              </w:rPr>
              <w:t xml:space="preserve">Kč </w:t>
            </w:r>
            <w:r w:rsidR="00555E9A">
              <w:rPr>
                <w:rFonts w:asciiTheme="minorHAnsi" w:hAnsiTheme="minorHAnsi" w:cstheme="minorHAnsi"/>
                <w:b/>
                <w:bCs/>
                <w:szCs w:val="22"/>
                <w:lang w:val="cs-CZ"/>
              </w:rPr>
              <w:t>bez DPH.</w:t>
            </w:r>
          </w:p>
        </w:tc>
      </w:tr>
      <w:tr w:rsidR="00B20081" w:rsidRPr="00EF10D4" w14:paraId="526048B1" w14:textId="77777777" w:rsidTr="00EF10D4">
        <w:trPr>
          <w:trHeight w:val="740"/>
        </w:trPr>
        <w:tc>
          <w:tcPr>
            <w:tcW w:w="5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ECD68B2" w14:textId="7F7E523C" w:rsidR="00B20081" w:rsidRPr="00EF10D4" w:rsidDel="00B20081" w:rsidRDefault="00B20081" w:rsidP="00EF10D4">
            <w:pPr>
              <w:pStyle w:val="ListParagraph"/>
              <w:spacing w:line="276" w:lineRule="auto"/>
              <w:ind w:left="61"/>
              <w:jc w:val="both"/>
              <w:rPr>
                <w:rFonts w:asciiTheme="minorHAnsi" w:hAnsiTheme="minorHAnsi" w:cstheme="minorHAnsi"/>
                <w:b/>
                <w:szCs w:val="22"/>
              </w:rPr>
            </w:pPr>
            <w:r w:rsidRPr="00EF10D4">
              <w:rPr>
                <w:rFonts w:asciiTheme="minorHAnsi" w:eastAsiaTheme="minorHAnsi" w:hAnsiTheme="minorHAnsi" w:cstheme="minorHAnsi"/>
                <w:szCs w:val="22"/>
              </w:rPr>
              <w:t xml:space="preserve"> This </w:t>
            </w:r>
            <w:r>
              <w:rPr>
                <w:rFonts w:asciiTheme="minorHAnsi" w:hAnsiTheme="minorHAnsi" w:cstheme="minorHAnsi"/>
                <w:szCs w:val="22"/>
              </w:rPr>
              <w:t>amendment shall enter into effect on and effective as of the date of publication into the Register of Contracts in the Czech Republic</w:t>
            </w:r>
            <w:r w:rsidR="00934FC7" w:rsidRPr="00934FC7">
              <w:rPr>
                <w:rFonts w:asciiTheme="minorHAnsi" w:hAnsiTheme="minorHAnsi" w:cstheme="minorHAnsi"/>
                <w:bCs/>
                <w:szCs w:val="22"/>
              </w:rPr>
              <w:t>.</w:t>
            </w:r>
            <w:r w:rsidR="00934FC7">
              <w:rPr>
                <w:rFonts w:asciiTheme="minorHAnsi" w:hAnsiTheme="minorHAnsi" w:cstheme="minorHAnsi"/>
                <w:b/>
                <w:szCs w:val="22"/>
              </w:rPr>
              <w:t xml:space="preserve"> </w:t>
            </w:r>
            <w:r>
              <w:rPr>
                <w:rFonts w:asciiTheme="minorHAnsi" w:hAnsiTheme="minorHAnsi" w:cstheme="minorHAnsi"/>
                <w:b/>
                <w:szCs w:val="22"/>
              </w:rPr>
              <w:t xml:space="preserve">However, the parties have expressly agreed that they will follow this amendment retroactively from the </w:t>
            </w:r>
            <w:r w:rsidR="000532CB" w:rsidRPr="000532CB">
              <w:rPr>
                <w:rFonts w:asciiTheme="minorHAnsi" w:hAnsiTheme="minorHAnsi" w:cstheme="minorHAnsi"/>
                <w:b/>
                <w:szCs w:val="22"/>
              </w:rPr>
              <w:t>effective date of the EU-CTR</w:t>
            </w:r>
            <w:r w:rsidR="000532CB">
              <w:rPr>
                <w:rFonts w:asciiTheme="minorHAnsi" w:hAnsiTheme="minorHAnsi" w:cstheme="minorHAnsi"/>
                <w:b/>
                <w:szCs w:val="22"/>
              </w:rPr>
              <w:t xml:space="preserve"> approval of the </w:t>
            </w:r>
            <w:r w:rsidR="000532CB" w:rsidRPr="000532CB">
              <w:rPr>
                <w:rFonts w:asciiTheme="minorHAnsi" w:hAnsiTheme="minorHAnsi" w:cstheme="minorHAnsi"/>
                <w:b/>
                <w:szCs w:val="22"/>
              </w:rPr>
              <w:t xml:space="preserve">Protocol Amendment No.: </w:t>
            </w:r>
            <w:r w:rsidR="000A7656">
              <w:rPr>
                <w:rFonts w:asciiTheme="minorHAnsi" w:hAnsiTheme="minorHAnsi" w:cstheme="minorHAnsi"/>
                <w:b/>
                <w:szCs w:val="22"/>
              </w:rPr>
              <w:t>1</w:t>
            </w:r>
            <w:r w:rsidR="000532CB">
              <w:rPr>
                <w:rFonts w:asciiTheme="minorHAnsi" w:hAnsiTheme="minorHAnsi" w:cstheme="minorHAnsi"/>
                <w:b/>
                <w:szCs w:val="22"/>
              </w:rPr>
              <w:t xml:space="preserve">.- i.e. from </w:t>
            </w:r>
            <w:r w:rsidR="000A7656">
              <w:rPr>
                <w:rFonts w:asciiTheme="minorHAnsi" w:hAnsiTheme="minorHAnsi" w:cstheme="minorHAnsi"/>
                <w:b/>
                <w:szCs w:val="22"/>
              </w:rPr>
              <w:t>28-Apr-2025.</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9364776" w14:textId="0E39E648" w:rsidR="00B20081" w:rsidRPr="0059793D" w:rsidDel="00B20081" w:rsidRDefault="00B20081" w:rsidP="00291EE2">
            <w:pPr>
              <w:pStyle w:val="Level2"/>
              <w:numPr>
                <w:ilvl w:val="0"/>
                <w:numId w:val="0"/>
              </w:numPr>
              <w:spacing w:after="0" w:line="276" w:lineRule="auto"/>
              <w:rPr>
                <w:rFonts w:asciiTheme="minorHAnsi" w:hAnsiTheme="minorHAnsi" w:cstheme="minorHAnsi"/>
                <w:b/>
                <w:bCs/>
                <w:kern w:val="0"/>
                <w:szCs w:val="22"/>
                <w:lang w:val="cs-CZ"/>
              </w:rPr>
            </w:pPr>
            <w:r>
              <w:rPr>
                <w:rFonts w:asciiTheme="minorHAnsi" w:hAnsiTheme="minorHAnsi" w:cstheme="minorHAnsi"/>
                <w:bCs/>
                <w:szCs w:val="22"/>
                <w:lang w:val="cs-CZ"/>
              </w:rPr>
              <w:t>Tento Dodatek je účinný</w:t>
            </w:r>
            <w:r>
              <w:rPr>
                <w:rFonts w:asciiTheme="minorHAnsi" w:hAnsiTheme="minorHAnsi" w:cstheme="minorHAnsi"/>
                <w:szCs w:val="22"/>
                <w:lang w:val="cs-CZ"/>
              </w:rPr>
              <w:t xml:space="preserve"> k datu uveřejnění v Registru smluv České republiky. </w:t>
            </w:r>
            <w:r>
              <w:rPr>
                <w:rFonts w:asciiTheme="minorHAnsi" w:hAnsiTheme="minorHAnsi" w:cstheme="minorHAnsi"/>
                <w:b/>
                <w:bCs/>
                <w:szCs w:val="22"/>
                <w:lang w:val="cs-CZ"/>
              </w:rPr>
              <w:t xml:space="preserve">Avšak strany se výslovně dohodly, že se budou tímto dodatkem řídit zpětně od </w:t>
            </w:r>
            <w:r w:rsidR="00A21C97" w:rsidRPr="00A21C97">
              <w:rPr>
                <w:rFonts w:asciiTheme="minorHAnsi" w:hAnsiTheme="minorHAnsi" w:cstheme="minorHAnsi"/>
                <w:b/>
                <w:bCs/>
                <w:szCs w:val="22"/>
                <w:lang w:val="cs-CZ"/>
              </w:rPr>
              <w:t xml:space="preserve">data účinnosti EU-CTR schválení </w:t>
            </w:r>
            <w:r w:rsidR="00A21C97">
              <w:rPr>
                <w:rFonts w:asciiTheme="minorHAnsi" w:hAnsiTheme="minorHAnsi" w:cstheme="minorHAnsi"/>
                <w:b/>
                <w:bCs/>
                <w:szCs w:val="22"/>
                <w:lang w:val="cs-CZ"/>
              </w:rPr>
              <w:t>d</w:t>
            </w:r>
            <w:r w:rsidR="00A21C97" w:rsidRPr="00A21C97">
              <w:rPr>
                <w:rFonts w:asciiTheme="minorHAnsi" w:hAnsiTheme="minorHAnsi" w:cstheme="minorHAnsi"/>
                <w:b/>
                <w:color w:val="000000" w:themeColor="text1"/>
                <w:szCs w:val="22"/>
                <w:lang w:val="cs-CZ"/>
              </w:rPr>
              <w:t xml:space="preserve">odatku protokolu číslo </w:t>
            </w:r>
            <w:r w:rsidR="000A7656">
              <w:rPr>
                <w:rFonts w:asciiTheme="minorHAnsi" w:hAnsiTheme="minorHAnsi" w:cstheme="minorHAnsi"/>
                <w:b/>
                <w:color w:val="000000" w:themeColor="text1"/>
                <w:szCs w:val="22"/>
                <w:lang w:val="cs-CZ"/>
              </w:rPr>
              <w:t>1</w:t>
            </w:r>
            <w:r w:rsidR="00A21C97">
              <w:rPr>
                <w:rFonts w:asciiTheme="minorHAnsi" w:hAnsiTheme="minorHAnsi" w:cstheme="minorHAnsi"/>
                <w:b/>
                <w:color w:val="000000" w:themeColor="text1"/>
                <w:szCs w:val="22"/>
                <w:lang w:val="cs-CZ"/>
              </w:rPr>
              <w:t xml:space="preserve"> – t.j. od</w:t>
            </w:r>
            <w:r w:rsidR="000A7656">
              <w:rPr>
                <w:rFonts w:asciiTheme="minorHAnsi" w:hAnsiTheme="minorHAnsi" w:cstheme="minorHAnsi"/>
                <w:b/>
                <w:color w:val="000000" w:themeColor="text1"/>
                <w:szCs w:val="22"/>
                <w:lang w:val="cs-CZ"/>
              </w:rPr>
              <w:t xml:space="preserve"> 28.dubna 2025</w:t>
            </w:r>
            <w:r w:rsidR="00555E9A">
              <w:rPr>
                <w:rFonts w:asciiTheme="minorHAnsi" w:hAnsiTheme="minorHAnsi" w:cstheme="minorHAnsi"/>
                <w:b/>
                <w:bCs/>
                <w:szCs w:val="22"/>
                <w:lang w:val="cs-CZ"/>
              </w:rPr>
              <w:t>.</w:t>
            </w:r>
          </w:p>
        </w:tc>
      </w:tr>
      <w:tr w:rsidR="00B20081" w:rsidRPr="0059793D" w14:paraId="6BE7E703" w14:textId="77777777" w:rsidTr="00934FC7">
        <w:trPr>
          <w:trHeight w:val="715"/>
        </w:trPr>
        <w:tc>
          <w:tcPr>
            <w:tcW w:w="5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5CABF21" w14:textId="3D2CC345" w:rsidR="00B20081" w:rsidRPr="00B20081" w:rsidDel="00B20081" w:rsidRDefault="00B20081" w:rsidP="00B20081">
            <w:pPr>
              <w:spacing w:line="276" w:lineRule="auto"/>
              <w:jc w:val="both"/>
              <w:rPr>
                <w:rFonts w:asciiTheme="minorHAnsi" w:hAnsiTheme="minorHAnsi" w:cstheme="minorHAnsi"/>
                <w:b/>
                <w:bCs/>
                <w:szCs w:val="22"/>
              </w:rPr>
            </w:pPr>
            <w:r w:rsidRPr="00B20081">
              <w:rPr>
                <w:rFonts w:asciiTheme="minorHAnsi" w:hAnsiTheme="minorHAnsi" w:cstheme="minorHAnsi"/>
                <w:szCs w:val="22"/>
              </w:rPr>
              <w:t>The other provisions of the Agreement remain in full force and effect.</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E130D08" w14:textId="5EBAD683" w:rsidR="00B20081" w:rsidRPr="0059793D" w:rsidDel="00B20081" w:rsidRDefault="00B20081" w:rsidP="00291EE2">
            <w:pPr>
              <w:pStyle w:val="Level2"/>
              <w:numPr>
                <w:ilvl w:val="0"/>
                <w:numId w:val="0"/>
              </w:numPr>
              <w:spacing w:after="0" w:line="276" w:lineRule="auto"/>
              <w:rPr>
                <w:rFonts w:asciiTheme="minorHAnsi" w:hAnsiTheme="minorHAnsi" w:cstheme="minorHAnsi"/>
                <w:b/>
                <w:bCs/>
                <w:kern w:val="0"/>
                <w:szCs w:val="22"/>
                <w:lang w:val="cs-CZ"/>
              </w:rPr>
            </w:pPr>
            <w:r>
              <w:rPr>
                <w:rFonts w:asciiTheme="minorHAnsi" w:hAnsiTheme="minorHAnsi" w:cstheme="minorHAnsi"/>
                <w:szCs w:val="22"/>
                <w:lang w:val="cs-CZ"/>
              </w:rPr>
              <w:t>Ostatní ustanovení smlouvy zůstávají v plné platnosti a účinnosti.</w:t>
            </w:r>
          </w:p>
        </w:tc>
      </w:tr>
      <w:tr w:rsidR="00B20081" w:rsidRPr="0059793D" w14:paraId="3A215A48" w14:textId="77777777" w:rsidTr="00EF10D4">
        <w:trPr>
          <w:trHeight w:val="740"/>
        </w:trPr>
        <w:tc>
          <w:tcPr>
            <w:tcW w:w="5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352BAD3" w14:textId="69984493" w:rsidR="00B20081" w:rsidRPr="0059793D" w:rsidRDefault="00B20081" w:rsidP="00B20081">
            <w:pPr>
              <w:pStyle w:val="CommentText"/>
              <w:spacing w:line="276" w:lineRule="auto"/>
              <w:rPr>
                <w:rFonts w:asciiTheme="minorHAnsi" w:hAnsiTheme="minorHAnsi" w:cstheme="minorHAnsi"/>
                <w:szCs w:val="22"/>
              </w:rPr>
            </w:pPr>
            <w:r>
              <w:rPr>
                <w:rFonts w:asciiTheme="minorHAnsi" w:hAnsiTheme="minorHAnsi" w:cstheme="minorHAnsi"/>
                <w:color w:val="000000" w:themeColor="text1"/>
                <w:szCs w:val="22"/>
              </w:rPr>
              <w:t xml:space="preserve">Parties declare that this Amendment is an expression of their serious and free will, that they read and understood the wording of the Amendment, in testimony </w:t>
            </w:r>
            <w:r w:rsidR="00934FC7">
              <w:rPr>
                <w:rFonts w:asciiTheme="minorHAnsi" w:hAnsiTheme="minorHAnsi" w:cstheme="minorHAnsi"/>
                <w:color w:val="000000" w:themeColor="text1"/>
                <w:szCs w:val="22"/>
              </w:rPr>
              <w:t>where of</w:t>
            </w:r>
            <w:r>
              <w:rPr>
                <w:rFonts w:asciiTheme="minorHAnsi" w:hAnsiTheme="minorHAnsi" w:cstheme="minorHAnsi"/>
                <w:color w:val="000000" w:themeColor="text1"/>
                <w:szCs w:val="22"/>
              </w:rPr>
              <w:t xml:space="preserve"> duly authorized representatives of the Parties attach their electronic qualified signatures: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C9C1011" w14:textId="7F029450" w:rsidR="00B20081" w:rsidRPr="0059793D" w:rsidRDefault="00B20081" w:rsidP="00B20081">
            <w:pPr>
              <w:pStyle w:val="CommentText"/>
              <w:spacing w:line="276" w:lineRule="auto"/>
              <w:rPr>
                <w:rFonts w:asciiTheme="minorHAnsi" w:hAnsiTheme="minorHAnsi" w:cstheme="minorHAnsi"/>
                <w:szCs w:val="22"/>
                <w:lang w:val="cs-CZ"/>
              </w:rPr>
            </w:pPr>
            <w:r>
              <w:rPr>
                <w:rFonts w:asciiTheme="minorHAnsi" w:hAnsiTheme="minorHAnsi" w:cstheme="minorHAnsi"/>
                <w:color w:val="000000" w:themeColor="text1"/>
                <w:szCs w:val="22"/>
                <w:lang w:val="cs-CZ"/>
              </w:rPr>
              <w:t xml:space="preserve">Smluvní strany prohlašují, že tento Dodatek je výrazem jejich vážné a svobodné vůle, že si přečetly znění tohoto Dodatku a porozuměly mu, což potvrzují připojením kvalifikovaných elektronických podpisů řádně oprávněných zástupců smluvních stran: </w:t>
            </w:r>
          </w:p>
        </w:tc>
      </w:tr>
      <w:tr w:rsidR="006B39AE" w:rsidRPr="0059793D" w14:paraId="2F7BBB17" w14:textId="77777777" w:rsidTr="00EF10D4">
        <w:trPr>
          <w:trHeight w:val="523"/>
        </w:trPr>
        <w:tc>
          <w:tcPr>
            <w:tcW w:w="5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CEEE569" w14:textId="14B5CAF7" w:rsidR="006B39AE" w:rsidRPr="0059793D" w:rsidRDefault="006B39AE" w:rsidP="006B39AE">
            <w:pPr>
              <w:pStyle w:val="CommentText"/>
              <w:spacing w:line="276" w:lineRule="auto"/>
              <w:rPr>
                <w:rFonts w:asciiTheme="minorHAnsi" w:hAnsiTheme="minorHAnsi" w:cstheme="minorHAnsi"/>
                <w:szCs w:val="22"/>
              </w:rPr>
            </w:pPr>
            <w:r w:rsidRPr="007067B0">
              <w:rPr>
                <w:rFonts w:asciiTheme="minorHAnsi" w:hAnsiTheme="minorHAnsi" w:cstheme="minorHAnsi"/>
                <w:b/>
                <w:noProof/>
                <w:szCs w:val="22"/>
                <w:u w:val="single"/>
              </w:rPr>
              <w:t>Appendices: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3E3A69D" w14:textId="1D3814F0" w:rsidR="006B39AE" w:rsidRPr="0059793D" w:rsidRDefault="006B39AE" w:rsidP="006B39AE">
            <w:pPr>
              <w:pStyle w:val="CommentText"/>
              <w:spacing w:line="276" w:lineRule="auto"/>
              <w:rPr>
                <w:rFonts w:asciiTheme="minorHAnsi" w:hAnsiTheme="minorHAnsi" w:cstheme="minorHAnsi"/>
                <w:szCs w:val="22"/>
                <w:lang w:val="cs-CZ"/>
              </w:rPr>
            </w:pPr>
            <w:r w:rsidRPr="007067B0">
              <w:rPr>
                <w:rFonts w:asciiTheme="minorHAnsi" w:eastAsia="Calibri" w:hAnsiTheme="minorHAnsi" w:cstheme="minorHAnsi"/>
                <w:b/>
                <w:bCs/>
                <w:szCs w:val="22"/>
                <w:u w:val="single"/>
                <w:lang w:val="cs-CZ"/>
              </w:rPr>
              <w:t>Přílohy:</w:t>
            </w:r>
          </w:p>
        </w:tc>
      </w:tr>
      <w:tr w:rsidR="006B39AE" w:rsidRPr="0059793D" w14:paraId="4AE0C0D9" w14:textId="77777777" w:rsidTr="00EF10D4">
        <w:trPr>
          <w:trHeight w:val="740"/>
        </w:trPr>
        <w:tc>
          <w:tcPr>
            <w:tcW w:w="5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0974004" w14:textId="06537197" w:rsidR="006B39AE" w:rsidRPr="0059793D" w:rsidRDefault="006B39AE" w:rsidP="006B39AE">
            <w:pPr>
              <w:pStyle w:val="CommentText"/>
              <w:spacing w:line="276" w:lineRule="auto"/>
              <w:rPr>
                <w:rFonts w:asciiTheme="minorHAnsi" w:hAnsiTheme="minorHAnsi" w:cstheme="minorHAnsi"/>
                <w:szCs w:val="22"/>
              </w:rPr>
            </w:pPr>
            <w:r w:rsidRPr="007067B0">
              <w:rPr>
                <w:rFonts w:asciiTheme="minorHAnsi" w:hAnsiTheme="minorHAnsi" w:cstheme="minorHAnsi"/>
                <w:noProof/>
                <w:szCs w:val="22"/>
              </w:rPr>
              <w:t xml:space="preserve">Annex A – Financial Provisions </w:t>
            </w:r>
            <w:r w:rsidRPr="007067B0">
              <w:rPr>
                <w:rFonts w:asciiTheme="minorHAnsi" w:hAnsiTheme="minorHAnsi" w:cstheme="minorHAnsi"/>
                <w:noProof/>
                <w:szCs w:val="22"/>
              </w:rPr>
              <w:fldChar w:fldCharType="begin">
                <w:ffData>
                  <w:name w:val="Text27"/>
                  <w:enabled/>
                  <w:calcOnExit w:val="0"/>
                  <w:textInput>
                    <w:default w:val="– TRADE SECRET OF SPONSOR (exclude from publication)"/>
                  </w:textInput>
                </w:ffData>
              </w:fldChar>
            </w:r>
            <w:r w:rsidRPr="007067B0">
              <w:rPr>
                <w:rFonts w:asciiTheme="minorHAnsi" w:hAnsiTheme="minorHAnsi" w:cstheme="minorHAnsi"/>
                <w:noProof/>
                <w:szCs w:val="22"/>
              </w:rPr>
              <w:instrText xml:space="preserve"> FORMTEXT </w:instrText>
            </w:r>
            <w:r w:rsidRPr="007067B0">
              <w:rPr>
                <w:rFonts w:asciiTheme="minorHAnsi" w:hAnsiTheme="minorHAnsi" w:cstheme="minorHAnsi"/>
                <w:noProof/>
                <w:szCs w:val="22"/>
              </w:rPr>
            </w:r>
            <w:r w:rsidRPr="007067B0">
              <w:rPr>
                <w:rFonts w:asciiTheme="minorHAnsi" w:hAnsiTheme="minorHAnsi" w:cstheme="minorHAnsi"/>
                <w:noProof/>
                <w:szCs w:val="22"/>
              </w:rPr>
              <w:fldChar w:fldCharType="separate"/>
            </w:r>
            <w:r w:rsidRPr="007067B0">
              <w:rPr>
                <w:rFonts w:asciiTheme="minorHAnsi" w:hAnsiTheme="minorHAnsi" w:cstheme="minorHAnsi"/>
                <w:noProof/>
                <w:szCs w:val="22"/>
              </w:rPr>
              <w:t>– TRADE SECRET OF JANSSEN  (exclude from publication)</w:t>
            </w:r>
            <w:r w:rsidRPr="007067B0">
              <w:rPr>
                <w:rFonts w:asciiTheme="minorHAnsi" w:hAnsiTheme="minorHAnsi" w:cstheme="minorHAnsi"/>
                <w:noProof/>
                <w:szCs w:val="22"/>
              </w:rPr>
              <w:fldChar w:fldCharType="end"/>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21280B6" w14:textId="4A396FDE" w:rsidR="006B39AE" w:rsidRPr="0059793D" w:rsidRDefault="006B39AE" w:rsidP="006B39AE">
            <w:pPr>
              <w:pStyle w:val="CommentText"/>
              <w:spacing w:line="276" w:lineRule="auto"/>
              <w:rPr>
                <w:rFonts w:asciiTheme="minorHAnsi" w:hAnsiTheme="minorHAnsi" w:cstheme="minorHAnsi"/>
                <w:szCs w:val="22"/>
                <w:lang w:val="cs-CZ"/>
              </w:rPr>
            </w:pPr>
            <w:r w:rsidRPr="007067B0">
              <w:rPr>
                <w:rFonts w:asciiTheme="minorHAnsi" w:eastAsia="Calibri" w:hAnsiTheme="minorHAnsi" w:cstheme="minorHAnsi"/>
                <w:szCs w:val="22"/>
                <w:lang w:val="cs-CZ"/>
              </w:rPr>
              <w:t>Příloha A – Finanční ustanovení </w:t>
            </w:r>
            <w:r w:rsidRPr="007067B0">
              <w:rPr>
                <w:rFonts w:asciiTheme="minorHAnsi" w:hAnsiTheme="minorHAnsi" w:cstheme="minorHAnsi"/>
                <w:szCs w:val="22"/>
                <w:lang w:val="cs-CZ"/>
              </w:rPr>
              <w:fldChar w:fldCharType="begin">
                <w:ffData>
                  <w:name w:val="Text27"/>
                  <w:enabled/>
                  <w:calcOnExit w:val="0"/>
                  <w:textInput>
                    <w:default w:val="– TRADE SECRET OF SPONSOR (exclude from publication)"/>
                  </w:textInput>
                </w:ffData>
              </w:fldChar>
            </w:r>
            <w:r w:rsidRPr="007067B0">
              <w:rPr>
                <w:rFonts w:asciiTheme="minorHAnsi" w:hAnsiTheme="minorHAnsi" w:cstheme="minorHAnsi"/>
                <w:szCs w:val="22"/>
                <w:lang w:val="cs-CZ"/>
              </w:rPr>
              <w:instrText xml:space="preserve"> FORMTEXT </w:instrText>
            </w:r>
            <w:r w:rsidRPr="007067B0">
              <w:rPr>
                <w:rFonts w:asciiTheme="minorHAnsi" w:hAnsiTheme="minorHAnsi" w:cstheme="minorHAnsi"/>
                <w:szCs w:val="22"/>
                <w:lang w:val="cs-CZ"/>
              </w:rPr>
            </w:r>
            <w:r w:rsidRPr="007067B0">
              <w:rPr>
                <w:rFonts w:asciiTheme="minorHAnsi" w:hAnsiTheme="minorHAnsi" w:cstheme="minorHAnsi"/>
                <w:szCs w:val="22"/>
                <w:lang w:val="cs-CZ"/>
              </w:rPr>
              <w:fldChar w:fldCharType="separate"/>
            </w:r>
            <w:r w:rsidRPr="007067B0">
              <w:rPr>
                <w:rFonts w:asciiTheme="minorHAnsi" w:eastAsia="Calibri" w:hAnsiTheme="minorHAnsi" w:cstheme="minorHAnsi"/>
                <w:szCs w:val="22"/>
                <w:lang w:val="cs-CZ"/>
              </w:rPr>
              <w:t>– OBCHODNÍ TAJEMSTVÍ SPOLEČNOSTI JANSSEN (nelze zveřejňovat)</w:t>
            </w:r>
            <w:r w:rsidRPr="007067B0">
              <w:rPr>
                <w:rFonts w:asciiTheme="minorHAnsi" w:hAnsiTheme="minorHAnsi" w:cstheme="minorHAnsi"/>
                <w:szCs w:val="22"/>
                <w:lang w:val="cs-CZ"/>
              </w:rPr>
              <w:fldChar w:fldCharType="end"/>
            </w:r>
          </w:p>
        </w:tc>
      </w:tr>
      <w:tr w:rsidR="006B39AE" w:rsidRPr="0059793D" w14:paraId="4AE01D65" w14:textId="77777777" w:rsidTr="00EF10D4">
        <w:tblPrEx>
          <w:jc w:val="center"/>
          <w:tblInd w:w="0" w:type="dxa"/>
        </w:tblPrEx>
        <w:trPr>
          <w:trHeight w:val="3727"/>
          <w:jc w:val="center"/>
        </w:trPr>
        <w:tc>
          <w:tcPr>
            <w:tcW w:w="109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9AC7DDB" w14:textId="77777777" w:rsidR="006B39AE" w:rsidRPr="00FE11D6" w:rsidRDefault="006B39AE" w:rsidP="006B39AE">
            <w:pPr>
              <w:spacing w:line="276" w:lineRule="auto"/>
              <w:jc w:val="both"/>
              <w:rPr>
                <w:rFonts w:asciiTheme="minorHAnsi" w:eastAsiaTheme="minorHAnsi" w:hAnsiTheme="minorHAnsi" w:cstheme="minorHAnsi"/>
                <w:b/>
                <w:bCs/>
                <w:szCs w:val="22"/>
              </w:rPr>
            </w:pPr>
          </w:p>
          <w:p w14:paraId="3964FB5F" w14:textId="77777777" w:rsidR="006B39AE" w:rsidRPr="00FE11D6" w:rsidRDefault="006B39AE" w:rsidP="006B39AE">
            <w:pPr>
              <w:spacing w:line="276" w:lineRule="auto"/>
              <w:jc w:val="both"/>
              <w:rPr>
                <w:rFonts w:asciiTheme="minorHAnsi" w:eastAsiaTheme="minorHAnsi" w:hAnsiTheme="minorHAnsi" w:cstheme="minorHAnsi"/>
                <w:b/>
                <w:bCs/>
                <w:szCs w:val="22"/>
              </w:rPr>
            </w:pPr>
            <w:r w:rsidRPr="00FE11D6">
              <w:rPr>
                <w:rFonts w:asciiTheme="minorHAnsi" w:eastAsiaTheme="minorHAnsi" w:hAnsiTheme="minorHAnsi" w:cstheme="minorHAnsi"/>
                <w:b/>
                <w:bCs/>
                <w:szCs w:val="22"/>
              </w:rPr>
              <w:t xml:space="preserve">On behalf of/ Za </w:t>
            </w:r>
            <w:proofErr w:type="spellStart"/>
            <w:r w:rsidRPr="00FE11D6">
              <w:rPr>
                <w:rFonts w:asciiTheme="minorHAnsi" w:eastAsiaTheme="minorHAnsi" w:hAnsiTheme="minorHAnsi" w:cstheme="minorHAnsi"/>
                <w:b/>
                <w:bCs/>
                <w:szCs w:val="22"/>
              </w:rPr>
              <w:t>společnost</w:t>
            </w:r>
            <w:proofErr w:type="spellEnd"/>
            <w:r w:rsidRPr="00FE11D6">
              <w:rPr>
                <w:rFonts w:asciiTheme="minorHAnsi" w:eastAsiaTheme="minorHAnsi" w:hAnsiTheme="minorHAnsi" w:cstheme="minorHAnsi"/>
                <w:b/>
                <w:bCs/>
                <w:szCs w:val="22"/>
              </w:rPr>
              <w:t xml:space="preserve"> </w:t>
            </w:r>
            <w:r w:rsidRPr="00FE11D6">
              <w:rPr>
                <w:rFonts w:asciiTheme="minorHAnsi" w:eastAsiaTheme="minorHAnsi" w:hAnsiTheme="minorHAnsi" w:cstheme="minorHAnsi"/>
                <w:b/>
                <w:bCs/>
                <w:szCs w:val="22"/>
                <w:lang w:bidi="he-IL"/>
              </w:rPr>
              <w:t xml:space="preserve">Janssen - </w:t>
            </w:r>
            <w:proofErr w:type="spellStart"/>
            <w:r w:rsidRPr="00FE11D6">
              <w:rPr>
                <w:rFonts w:asciiTheme="minorHAnsi" w:eastAsiaTheme="minorHAnsi" w:hAnsiTheme="minorHAnsi" w:cstheme="minorHAnsi"/>
                <w:b/>
                <w:bCs/>
                <w:szCs w:val="22"/>
                <w:lang w:bidi="he-IL"/>
              </w:rPr>
              <w:t>Cilag</w:t>
            </w:r>
            <w:proofErr w:type="spellEnd"/>
            <w:r w:rsidRPr="00FE11D6">
              <w:rPr>
                <w:rFonts w:asciiTheme="minorHAnsi" w:eastAsiaTheme="minorHAnsi" w:hAnsiTheme="minorHAnsi" w:cstheme="minorHAnsi"/>
                <w:b/>
                <w:bCs/>
                <w:szCs w:val="22"/>
                <w:lang w:bidi="he-IL"/>
              </w:rPr>
              <w:t xml:space="preserve"> International N. V.</w:t>
            </w:r>
          </w:p>
          <w:p w14:paraId="720C49EB" w14:textId="77777777" w:rsidR="006B39AE" w:rsidRPr="00FE11D6" w:rsidRDefault="006B39AE" w:rsidP="006B39AE">
            <w:pPr>
              <w:spacing w:line="276" w:lineRule="auto"/>
              <w:jc w:val="both"/>
              <w:rPr>
                <w:rFonts w:asciiTheme="minorHAnsi" w:eastAsiaTheme="minorHAnsi" w:hAnsiTheme="minorHAnsi" w:cstheme="minorHAnsi"/>
                <w:szCs w:val="22"/>
                <w:lang w:bidi="he-IL"/>
              </w:rPr>
            </w:pPr>
          </w:p>
          <w:p w14:paraId="5C7CB77A" w14:textId="77777777" w:rsidR="006B39AE" w:rsidRPr="00FE11D6" w:rsidRDefault="006B39AE" w:rsidP="006B39AE">
            <w:pPr>
              <w:spacing w:line="276" w:lineRule="auto"/>
              <w:jc w:val="both"/>
              <w:rPr>
                <w:rFonts w:asciiTheme="minorHAnsi" w:eastAsiaTheme="minorHAnsi" w:hAnsiTheme="minorHAnsi" w:cstheme="minorHAnsi"/>
                <w:szCs w:val="22"/>
                <w:lang w:bidi="he-IL"/>
              </w:rPr>
            </w:pPr>
          </w:p>
          <w:p w14:paraId="3797ADF2" w14:textId="77777777" w:rsidR="006B39AE" w:rsidRPr="00FE11D6" w:rsidRDefault="006B39AE" w:rsidP="006B39AE">
            <w:pPr>
              <w:spacing w:line="276" w:lineRule="auto"/>
              <w:jc w:val="both"/>
              <w:rPr>
                <w:rFonts w:asciiTheme="minorHAnsi" w:eastAsiaTheme="minorHAnsi" w:hAnsiTheme="minorHAnsi" w:cstheme="minorHAnsi"/>
                <w:szCs w:val="22"/>
                <w:lang w:bidi="he-IL"/>
              </w:rPr>
            </w:pPr>
          </w:p>
          <w:p w14:paraId="50F8E299" w14:textId="77777777" w:rsidR="006B39AE" w:rsidRPr="00FE11D6" w:rsidRDefault="006B39AE" w:rsidP="006B39AE">
            <w:pPr>
              <w:spacing w:line="276" w:lineRule="auto"/>
              <w:jc w:val="both"/>
              <w:rPr>
                <w:rFonts w:asciiTheme="minorHAnsi" w:eastAsiaTheme="minorHAnsi" w:hAnsiTheme="minorHAnsi" w:cstheme="minorHAnsi"/>
                <w:szCs w:val="22"/>
                <w:lang w:bidi="he-IL"/>
              </w:rPr>
            </w:pPr>
          </w:p>
          <w:p w14:paraId="7719DE92" w14:textId="77777777" w:rsidR="006B39AE" w:rsidRPr="00FE11D6" w:rsidRDefault="006B39AE" w:rsidP="006B39AE">
            <w:pPr>
              <w:spacing w:line="276" w:lineRule="auto"/>
              <w:jc w:val="both"/>
              <w:rPr>
                <w:rFonts w:asciiTheme="minorHAnsi" w:eastAsiaTheme="minorHAnsi" w:hAnsiTheme="minorHAnsi" w:cstheme="minorHAnsi"/>
                <w:szCs w:val="22"/>
                <w:lang w:bidi="he-IL"/>
              </w:rPr>
            </w:pPr>
          </w:p>
          <w:p w14:paraId="367C82D2" w14:textId="77777777" w:rsidR="006B39AE" w:rsidRPr="00FE11D6" w:rsidRDefault="006B39AE" w:rsidP="006B39AE">
            <w:pPr>
              <w:spacing w:line="276" w:lineRule="auto"/>
              <w:jc w:val="both"/>
              <w:rPr>
                <w:rFonts w:asciiTheme="minorHAnsi" w:eastAsiaTheme="minorHAnsi" w:hAnsiTheme="minorHAnsi" w:cstheme="minorHAnsi"/>
                <w:szCs w:val="22"/>
                <w:lang w:bidi="he-IL"/>
              </w:rPr>
            </w:pPr>
            <w:r w:rsidRPr="00FE11D6">
              <w:rPr>
                <w:rFonts w:asciiTheme="minorHAnsi" w:eastAsiaTheme="minorHAnsi" w:hAnsiTheme="minorHAnsi" w:cstheme="minorHAnsi"/>
                <w:szCs w:val="22"/>
                <w:lang w:bidi="he-IL"/>
              </w:rPr>
              <w:t xml:space="preserve">Signature/ </w:t>
            </w:r>
            <w:proofErr w:type="spellStart"/>
            <w:r w:rsidRPr="00FE11D6">
              <w:rPr>
                <w:rFonts w:asciiTheme="minorHAnsi" w:eastAsiaTheme="minorHAnsi" w:hAnsiTheme="minorHAnsi" w:cstheme="minorHAnsi"/>
                <w:szCs w:val="22"/>
              </w:rPr>
              <w:t>Podpis</w:t>
            </w:r>
            <w:proofErr w:type="spellEnd"/>
            <w:r w:rsidRPr="00FE11D6">
              <w:rPr>
                <w:rFonts w:asciiTheme="minorHAnsi" w:eastAsiaTheme="minorHAnsi" w:hAnsiTheme="minorHAnsi" w:cstheme="minorHAnsi"/>
                <w:szCs w:val="22"/>
                <w:lang w:bidi="he-IL"/>
              </w:rPr>
              <w:t xml:space="preserve"> ______________________________ </w:t>
            </w:r>
          </w:p>
          <w:p w14:paraId="61B38ED3" w14:textId="77777777" w:rsidR="006B39AE" w:rsidRPr="00FE11D6" w:rsidRDefault="006B39AE" w:rsidP="006B39AE">
            <w:pPr>
              <w:spacing w:line="276" w:lineRule="auto"/>
              <w:jc w:val="both"/>
              <w:rPr>
                <w:rFonts w:asciiTheme="minorHAnsi" w:eastAsiaTheme="minorHAnsi" w:hAnsiTheme="minorHAnsi" w:cstheme="minorHAnsi"/>
                <w:b/>
                <w:bCs/>
                <w:szCs w:val="22"/>
                <w:lang w:bidi="he-IL"/>
              </w:rPr>
            </w:pPr>
            <w:r w:rsidRPr="00FE11D6">
              <w:rPr>
                <w:rFonts w:asciiTheme="minorHAnsi" w:eastAsiaTheme="minorHAnsi" w:hAnsiTheme="minorHAnsi" w:cstheme="minorHAnsi"/>
                <w:b/>
                <w:bCs/>
                <w:szCs w:val="22"/>
                <w:lang w:bidi="he-IL"/>
              </w:rPr>
              <w:t>Janssen-</w:t>
            </w:r>
            <w:proofErr w:type="spellStart"/>
            <w:r w:rsidRPr="00FE11D6">
              <w:rPr>
                <w:rFonts w:asciiTheme="minorHAnsi" w:eastAsiaTheme="minorHAnsi" w:hAnsiTheme="minorHAnsi" w:cstheme="minorHAnsi"/>
                <w:b/>
                <w:bCs/>
                <w:szCs w:val="22"/>
                <w:lang w:bidi="he-IL"/>
              </w:rPr>
              <w:t>Cilag</w:t>
            </w:r>
            <w:proofErr w:type="spellEnd"/>
            <w:r w:rsidRPr="00FE11D6">
              <w:rPr>
                <w:rFonts w:asciiTheme="minorHAnsi" w:eastAsiaTheme="minorHAnsi" w:hAnsiTheme="minorHAnsi" w:cstheme="minorHAnsi"/>
                <w:b/>
                <w:bCs/>
                <w:szCs w:val="22"/>
                <w:lang w:bidi="he-IL"/>
              </w:rPr>
              <w:t xml:space="preserve"> </w:t>
            </w:r>
            <w:proofErr w:type="spellStart"/>
            <w:r w:rsidRPr="00FE11D6">
              <w:rPr>
                <w:rFonts w:asciiTheme="minorHAnsi" w:eastAsiaTheme="minorHAnsi" w:hAnsiTheme="minorHAnsi" w:cstheme="minorHAnsi"/>
                <w:b/>
                <w:bCs/>
                <w:szCs w:val="22"/>
                <w:lang w:bidi="he-IL"/>
              </w:rPr>
              <w:t>s.r.o.</w:t>
            </w:r>
            <w:proofErr w:type="spellEnd"/>
            <w:r w:rsidRPr="00FE11D6">
              <w:rPr>
                <w:rFonts w:asciiTheme="minorHAnsi" w:eastAsiaTheme="minorHAnsi" w:hAnsiTheme="minorHAnsi" w:cstheme="minorHAnsi"/>
                <w:b/>
                <w:bCs/>
                <w:szCs w:val="22"/>
                <w:lang w:bidi="he-IL"/>
              </w:rPr>
              <w:t xml:space="preserve">, </w:t>
            </w:r>
          </w:p>
          <w:p w14:paraId="417E34F1" w14:textId="2B205A26" w:rsidR="006B39AE" w:rsidRPr="00E200EB" w:rsidRDefault="006B39AE" w:rsidP="006B39AE">
            <w:pPr>
              <w:spacing w:line="276" w:lineRule="auto"/>
              <w:rPr>
                <w:rFonts w:ascii="Times New Roman" w:hAnsi="Times New Roman"/>
                <w:szCs w:val="22"/>
              </w:rPr>
            </w:pPr>
            <w:r w:rsidRPr="00E200EB">
              <w:rPr>
                <w:rFonts w:asciiTheme="minorHAnsi" w:eastAsiaTheme="minorHAnsi" w:hAnsiTheme="minorHAnsi" w:cstheme="minorHAnsi"/>
                <w:color w:val="000000" w:themeColor="text1"/>
                <w:szCs w:val="22"/>
                <w:lang w:bidi="he-IL"/>
              </w:rPr>
              <w:t xml:space="preserve">Represented by </w:t>
            </w:r>
            <w:r w:rsidR="00934FC7">
              <w:rPr>
                <w:rFonts w:asciiTheme="minorHAnsi" w:eastAsiaTheme="minorHAnsi" w:hAnsiTheme="minorHAnsi" w:cstheme="minorHAnsi"/>
                <w:color w:val="000000" w:themeColor="text1"/>
                <w:szCs w:val="22"/>
                <w:lang w:bidi="he-IL"/>
              </w:rPr>
              <w:t>XXXXXXXX</w:t>
            </w:r>
            <w:r w:rsidRPr="00E200EB">
              <w:rPr>
                <w:rFonts w:asciiTheme="minorHAnsi" w:eastAsiaTheme="minorHAnsi" w:hAnsiTheme="minorHAnsi" w:cstheme="minorHAnsi"/>
                <w:color w:val="000000" w:themeColor="text1"/>
                <w:szCs w:val="22"/>
                <w:lang w:bidi="he-IL"/>
              </w:rPr>
              <w:t xml:space="preserve">, </w:t>
            </w:r>
            <w:r w:rsidR="00934FC7">
              <w:rPr>
                <w:rFonts w:asciiTheme="minorHAnsi" w:eastAsiaTheme="minorHAnsi" w:hAnsiTheme="minorHAnsi" w:cstheme="minorHAnsi"/>
                <w:color w:val="000000" w:themeColor="text1"/>
                <w:szCs w:val="22"/>
                <w:lang w:bidi="he-IL"/>
              </w:rPr>
              <w:t>XXXXXXXX</w:t>
            </w:r>
            <w:r w:rsidRPr="00E200EB">
              <w:rPr>
                <w:rFonts w:asciiTheme="minorHAnsi" w:eastAsiaTheme="minorHAnsi" w:hAnsiTheme="minorHAnsi" w:cstheme="minorHAnsi"/>
                <w:color w:val="000000" w:themeColor="text1"/>
                <w:szCs w:val="22"/>
                <w:lang w:bidi="he-IL"/>
              </w:rPr>
              <w:t xml:space="preserve">, </w:t>
            </w:r>
            <w:r w:rsidR="00934FC7">
              <w:rPr>
                <w:rFonts w:asciiTheme="minorHAnsi" w:eastAsiaTheme="minorHAnsi" w:hAnsiTheme="minorHAnsi" w:cstheme="minorHAnsi"/>
                <w:color w:val="000000" w:themeColor="text1"/>
                <w:szCs w:val="22"/>
                <w:lang w:bidi="he-IL"/>
              </w:rPr>
              <w:t>XXXXXXXX</w:t>
            </w:r>
            <w:r w:rsidR="00934FC7" w:rsidRPr="00E200EB">
              <w:rPr>
                <w:rFonts w:asciiTheme="minorHAnsi" w:eastAsiaTheme="minorHAnsi" w:hAnsiTheme="minorHAnsi" w:cstheme="minorHAnsi"/>
                <w:color w:val="000000" w:themeColor="text1"/>
                <w:szCs w:val="22"/>
                <w:lang w:bidi="he-IL"/>
              </w:rPr>
              <w:t xml:space="preserve"> </w:t>
            </w:r>
            <w:r w:rsidRPr="00E200EB">
              <w:rPr>
                <w:rFonts w:asciiTheme="minorHAnsi" w:eastAsiaTheme="minorHAnsi" w:hAnsiTheme="minorHAnsi" w:cstheme="minorHAnsi"/>
                <w:color w:val="000000" w:themeColor="text1"/>
                <w:szCs w:val="22"/>
                <w:lang w:bidi="he-IL"/>
              </w:rPr>
              <w:t>/</w:t>
            </w:r>
          </w:p>
          <w:p w14:paraId="21C1D22D" w14:textId="0CFE2E7B" w:rsidR="006B39AE" w:rsidRPr="00E200EB" w:rsidRDefault="006B39AE" w:rsidP="006B39AE">
            <w:pPr>
              <w:spacing w:line="276" w:lineRule="auto"/>
              <w:rPr>
                <w:rFonts w:ascii="Times New Roman" w:hAnsi="Times New Roman"/>
                <w:szCs w:val="22"/>
              </w:rPr>
            </w:pPr>
            <w:r w:rsidRPr="00E200EB">
              <w:rPr>
                <w:rFonts w:asciiTheme="minorHAnsi" w:eastAsiaTheme="minorHAnsi" w:hAnsiTheme="minorHAnsi" w:cstheme="minorHAnsi"/>
                <w:color w:val="000000" w:themeColor="text1"/>
                <w:szCs w:val="22"/>
                <w:lang w:val="cs-CZ"/>
              </w:rPr>
              <w:t xml:space="preserve">zastoupená </w:t>
            </w:r>
            <w:r w:rsidR="00934FC7">
              <w:rPr>
                <w:rFonts w:asciiTheme="minorHAnsi" w:eastAsiaTheme="minorHAnsi" w:hAnsiTheme="minorHAnsi" w:cstheme="minorHAnsi"/>
                <w:color w:val="000000" w:themeColor="text1"/>
                <w:szCs w:val="22"/>
                <w:lang w:bidi="he-IL"/>
              </w:rPr>
              <w:t>XXXXXXXX</w:t>
            </w:r>
            <w:r w:rsidR="00934FC7" w:rsidRPr="00E200EB">
              <w:rPr>
                <w:rFonts w:asciiTheme="minorHAnsi" w:eastAsiaTheme="minorHAnsi" w:hAnsiTheme="minorHAnsi" w:cstheme="minorHAnsi"/>
                <w:color w:val="000000" w:themeColor="text1"/>
                <w:szCs w:val="22"/>
                <w:lang w:bidi="he-IL"/>
              </w:rPr>
              <w:t xml:space="preserve">, </w:t>
            </w:r>
            <w:r w:rsidR="00934FC7">
              <w:rPr>
                <w:rFonts w:asciiTheme="minorHAnsi" w:eastAsiaTheme="minorHAnsi" w:hAnsiTheme="minorHAnsi" w:cstheme="minorHAnsi"/>
                <w:color w:val="000000" w:themeColor="text1"/>
                <w:szCs w:val="22"/>
                <w:lang w:bidi="he-IL"/>
              </w:rPr>
              <w:t>XXXXXXXX</w:t>
            </w:r>
            <w:r w:rsidR="00934FC7" w:rsidRPr="00E200EB">
              <w:rPr>
                <w:rFonts w:asciiTheme="minorHAnsi" w:eastAsiaTheme="minorHAnsi" w:hAnsiTheme="minorHAnsi" w:cstheme="minorHAnsi"/>
                <w:color w:val="000000" w:themeColor="text1"/>
                <w:szCs w:val="22"/>
                <w:lang w:bidi="he-IL"/>
              </w:rPr>
              <w:t xml:space="preserve">, </w:t>
            </w:r>
            <w:r w:rsidR="00934FC7">
              <w:rPr>
                <w:rFonts w:asciiTheme="minorHAnsi" w:eastAsiaTheme="minorHAnsi" w:hAnsiTheme="minorHAnsi" w:cstheme="minorHAnsi"/>
                <w:color w:val="000000" w:themeColor="text1"/>
                <w:szCs w:val="22"/>
                <w:lang w:bidi="he-IL"/>
              </w:rPr>
              <w:t>XXXXXXXX</w:t>
            </w:r>
          </w:p>
          <w:p w14:paraId="0617078C" w14:textId="77777777" w:rsidR="006B39AE" w:rsidRPr="00FE11D6" w:rsidRDefault="006B39AE" w:rsidP="006B39AE">
            <w:pPr>
              <w:spacing w:line="276" w:lineRule="auto"/>
              <w:jc w:val="both"/>
              <w:rPr>
                <w:rFonts w:asciiTheme="minorHAnsi" w:eastAsiaTheme="minorHAnsi" w:hAnsiTheme="minorHAnsi" w:cstheme="minorHAnsi"/>
                <w:szCs w:val="22"/>
              </w:rPr>
            </w:pPr>
          </w:p>
          <w:p w14:paraId="00468D08" w14:textId="77777777" w:rsidR="006B39AE" w:rsidRDefault="006B39AE" w:rsidP="006B39AE">
            <w:pPr>
              <w:spacing w:line="276" w:lineRule="auto"/>
              <w:jc w:val="both"/>
              <w:rPr>
                <w:rFonts w:asciiTheme="minorHAnsi" w:eastAsiaTheme="minorHAnsi" w:hAnsiTheme="minorHAnsi" w:cstheme="minorHAnsi"/>
                <w:szCs w:val="22"/>
                <w:lang w:bidi="he-IL"/>
              </w:rPr>
            </w:pPr>
          </w:p>
          <w:p w14:paraId="5F0B2D92" w14:textId="1C1A60F7" w:rsidR="006B39AE" w:rsidRPr="0059793D" w:rsidRDefault="006B39AE" w:rsidP="006B39AE">
            <w:pPr>
              <w:pStyle w:val="CommentText"/>
              <w:spacing w:line="276" w:lineRule="auto"/>
              <w:rPr>
                <w:rFonts w:asciiTheme="minorHAnsi" w:hAnsiTheme="minorHAnsi" w:cstheme="minorHAnsi"/>
                <w:szCs w:val="22"/>
              </w:rPr>
            </w:pPr>
          </w:p>
        </w:tc>
      </w:tr>
      <w:tr w:rsidR="006B39AE" w:rsidRPr="0059793D" w14:paraId="7E0DF616" w14:textId="77777777" w:rsidTr="00EF10D4">
        <w:tblPrEx>
          <w:jc w:val="center"/>
          <w:tblInd w:w="0" w:type="dxa"/>
        </w:tblPrEx>
        <w:trPr>
          <w:trHeight w:val="3816"/>
          <w:jc w:val="center"/>
        </w:trPr>
        <w:tc>
          <w:tcPr>
            <w:tcW w:w="109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D9D2C6C" w14:textId="77777777" w:rsidR="006B39AE" w:rsidRPr="00FE11D6" w:rsidRDefault="006B39AE" w:rsidP="006B39AE">
            <w:pPr>
              <w:spacing w:line="276" w:lineRule="auto"/>
              <w:jc w:val="both"/>
              <w:rPr>
                <w:rFonts w:asciiTheme="minorHAnsi" w:eastAsiaTheme="minorHAnsi" w:hAnsiTheme="minorHAnsi" w:cstheme="minorHAnsi"/>
                <w:szCs w:val="22"/>
                <w:lang w:bidi="he-IL"/>
              </w:rPr>
            </w:pPr>
          </w:p>
          <w:p w14:paraId="01BDEDC7" w14:textId="77777777" w:rsidR="006B39AE" w:rsidRPr="00FE11D6" w:rsidRDefault="006B39AE" w:rsidP="006B39AE">
            <w:pPr>
              <w:spacing w:line="276" w:lineRule="auto"/>
              <w:jc w:val="both"/>
              <w:rPr>
                <w:rFonts w:asciiTheme="minorHAnsi" w:eastAsiaTheme="minorHAnsi" w:hAnsiTheme="minorHAnsi" w:cstheme="minorHAnsi"/>
                <w:szCs w:val="22"/>
                <w:lang w:bidi="he-IL"/>
              </w:rPr>
            </w:pPr>
          </w:p>
          <w:p w14:paraId="6E57922E" w14:textId="0CD606F3" w:rsidR="006B39AE" w:rsidRPr="00FE11D6" w:rsidRDefault="006B39AE" w:rsidP="006B39AE">
            <w:pPr>
              <w:spacing w:line="276" w:lineRule="auto"/>
              <w:jc w:val="both"/>
              <w:rPr>
                <w:rFonts w:asciiTheme="minorHAnsi" w:eastAsiaTheme="minorHAnsi" w:hAnsiTheme="minorHAnsi" w:cstheme="minorHAnsi"/>
                <w:b/>
                <w:bCs/>
                <w:szCs w:val="22"/>
                <w:lang w:bidi="he-IL"/>
              </w:rPr>
            </w:pPr>
            <w:r w:rsidRPr="00FE11D6">
              <w:rPr>
                <w:rFonts w:asciiTheme="minorHAnsi" w:eastAsiaTheme="minorHAnsi" w:hAnsiTheme="minorHAnsi" w:cstheme="minorHAnsi"/>
                <w:b/>
                <w:bCs/>
                <w:szCs w:val="22"/>
                <w:lang w:bidi="he-IL"/>
              </w:rPr>
              <w:t xml:space="preserve">On behalf of </w:t>
            </w:r>
            <w:r>
              <w:rPr>
                <w:rFonts w:asciiTheme="minorHAnsi" w:eastAsiaTheme="minorHAnsi" w:hAnsiTheme="minorHAnsi" w:cstheme="minorHAnsi"/>
                <w:b/>
                <w:bCs/>
                <w:szCs w:val="22"/>
                <w:lang w:bidi="he-IL"/>
              </w:rPr>
              <w:t>I</w:t>
            </w:r>
            <w:r w:rsidRPr="00FE11D6">
              <w:rPr>
                <w:rFonts w:asciiTheme="minorHAnsi" w:eastAsiaTheme="minorHAnsi" w:hAnsiTheme="minorHAnsi" w:cstheme="minorHAnsi"/>
                <w:b/>
                <w:bCs/>
                <w:szCs w:val="22"/>
                <w:lang w:bidi="he-IL"/>
              </w:rPr>
              <w:t xml:space="preserve">nstitution/ Za </w:t>
            </w:r>
            <w:proofErr w:type="spellStart"/>
            <w:r w:rsidRPr="00FE11D6">
              <w:rPr>
                <w:rFonts w:asciiTheme="minorHAnsi" w:eastAsiaTheme="minorHAnsi" w:hAnsiTheme="minorHAnsi" w:cstheme="minorHAnsi"/>
                <w:b/>
                <w:bCs/>
                <w:szCs w:val="22"/>
                <w:lang w:bidi="he-IL"/>
              </w:rPr>
              <w:t>poskytovatele</w:t>
            </w:r>
            <w:proofErr w:type="spellEnd"/>
          </w:p>
          <w:p w14:paraId="308FD2F8" w14:textId="77777777" w:rsidR="006B39AE" w:rsidRPr="00FE11D6" w:rsidRDefault="006B39AE" w:rsidP="006B39AE">
            <w:pPr>
              <w:spacing w:line="276" w:lineRule="auto"/>
              <w:jc w:val="both"/>
              <w:rPr>
                <w:rFonts w:asciiTheme="minorHAnsi" w:eastAsiaTheme="minorHAnsi" w:hAnsiTheme="minorHAnsi" w:cstheme="minorHAnsi"/>
                <w:szCs w:val="22"/>
                <w:lang w:bidi="he-IL"/>
              </w:rPr>
            </w:pPr>
          </w:p>
          <w:p w14:paraId="189D4000" w14:textId="77777777" w:rsidR="006B39AE" w:rsidRPr="00FE11D6" w:rsidRDefault="006B39AE" w:rsidP="006B39AE">
            <w:pPr>
              <w:spacing w:line="276" w:lineRule="auto"/>
              <w:jc w:val="both"/>
              <w:rPr>
                <w:rFonts w:asciiTheme="minorHAnsi" w:eastAsiaTheme="minorHAnsi" w:hAnsiTheme="minorHAnsi" w:cstheme="minorHAnsi"/>
                <w:szCs w:val="22"/>
                <w:lang w:bidi="he-IL"/>
              </w:rPr>
            </w:pPr>
          </w:p>
          <w:p w14:paraId="63ACF38C" w14:textId="77777777" w:rsidR="006B39AE" w:rsidRDefault="006B39AE" w:rsidP="006B39AE">
            <w:pPr>
              <w:spacing w:line="276" w:lineRule="auto"/>
              <w:jc w:val="both"/>
              <w:rPr>
                <w:rFonts w:asciiTheme="minorHAnsi" w:eastAsiaTheme="minorHAnsi" w:hAnsiTheme="minorHAnsi" w:cstheme="minorHAnsi"/>
                <w:szCs w:val="22"/>
                <w:lang w:bidi="he-IL"/>
              </w:rPr>
            </w:pPr>
          </w:p>
          <w:p w14:paraId="40AD338E" w14:textId="77777777" w:rsidR="006B39AE" w:rsidRPr="00FE11D6" w:rsidRDefault="006B39AE" w:rsidP="006B39AE">
            <w:pPr>
              <w:spacing w:line="276" w:lineRule="auto"/>
              <w:jc w:val="both"/>
              <w:rPr>
                <w:rFonts w:asciiTheme="minorHAnsi" w:eastAsiaTheme="minorHAnsi" w:hAnsiTheme="minorHAnsi" w:cstheme="minorHAnsi"/>
                <w:szCs w:val="22"/>
                <w:lang w:bidi="he-IL"/>
              </w:rPr>
            </w:pPr>
          </w:p>
          <w:p w14:paraId="4F9F9D56" w14:textId="77777777" w:rsidR="006B39AE" w:rsidRPr="00FE11D6" w:rsidRDefault="006B39AE" w:rsidP="006B39AE">
            <w:pPr>
              <w:spacing w:line="276" w:lineRule="auto"/>
              <w:jc w:val="both"/>
              <w:rPr>
                <w:rFonts w:asciiTheme="minorHAnsi" w:eastAsiaTheme="minorHAnsi" w:hAnsiTheme="minorHAnsi" w:cstheme="minorHAnsi"/>
                <w:szCs w:val="22"/>
                <w:lang w:bidi="he-IL"/>
              </w:rPr>
            </w:pPr>
          </w:p>
          <w:p w14:paraId="3963C269" w14:textId="09D55978" w:rsidR="006B39AE" w:rsidRPr="00FE11D6" w:rsidRDefault="006B39AE" w:rsidP="006B39AE">
            <w:pPr>
              <w:spacing w:line="276" w:lineRule="auto"/>
              <w:jc w:val="both"/>
              <w:rPr>
                <w:rFonts w:asciiTheme="minorHAnsi" w:eastAsiaTheme="minorHAnsi" w:hAnsiTheme="minorHAnsi" w:cstheme="minorHAnsi"/>
                <w:szCs w:val="22"/>
                <w:lang w:bidi="he-IL"/>
              </w:rPr>
            </w:pPr>
            <w:r w:rsidRPr="00FE11D6">
              <w:rPr>
                <w:rFonts w:asciiTheme="minorHAnsi" w:eastAsiaTheme="minorHAnsi" w:hAnsiTheme="minorHAnsi" w:cstheme="minorHAnsi"/>
                <w:szCs w:val="22"/>
                <w:lang w:bidi="he-IL"/>
              </w:rPr>
              <w:t xml:space="preserve">Signature/ </w:t>
            </w:r>
            <w:proofErr w:type="spellStart"/>
            <w:r>
              <w:rPr>
                <w:rFonts w:asciiTheme="minorHAnsi" w:eastAsiaTheme="minorHAnsi" w:hAnsiTheme="minorHAnsi" w:cstheme="minorHAnsi"/>
                <w:szCs w:val="22"/>
                <w:lang w:bidi="he-IL"/>
              </w:rPr>
              <w:t>P</w:t>
            </w:r>
            <w:r w:rsidRPr="00FE11D6">
              <w:rPr>
                <w:rFonts w:asciiTheme="minorHAnsi" w:eastAsiaTheme="minorHAnsi" w:hAnsiTheme="minorHAnsi" w:cstheme="minorHAnsi"/>
                <w:szCs w:val="22"/>
                <w:lang w:bidi="he-IL"/>
              </w:rPr>
              <w:t>odpis</w:t>
            </w:r>
            <w:proofErr w:type="spellEnd"/>
            <w:r w:rsidRPr="00FE11D6">
              <w:rPr>
                <w:rFonts w:asciiTheme="minorHAnsi" w:eastAsiaTheme="minorHAnsi" w:hAnsiTheme="minorHAnsi" w:cstheme="minorHAnsi"/>
                <w:szCs w:val="22"/>
                <w:lang w:bidi="he-IL"/>
              </w:rPr>
              <w:t xml:space="preserve"> _______________________________ </w:t>
            </w:r>
          </w:p>
          <w:p w14:paraId="6D72A8BA" w14:textId="071814EF" w:rsidR="006B39AE" w:rsidRPr="00FE11D6" w:rsidRDefault="00934FC7" w:rsidP="006B39AE">
            <w:pPr>
              <w:spacing w:line="276" w:lineRule="auto"/>
              <w:jc w:val="both"/>
              <w:rPr>
                <w:rFonts w:asciiTheme="minorHAnsi" w:eastAsiaTheme="minorHAnsi" w:hAnsiTheme="minorHAnsi" w:cstheme="minorHAnsi"/>
                <w:szCs w:val="22"/>
                <w:lang w:bidi="he-IL"/>
              </w:rPr>
            </w:pPr>
            <w:r>
              <w:rPr>
                <w:rFonts w:asciiTheme="minorHAnsi" w:eastAsiaTheme="minorHAnsi" w:hAnsiTheme="minorHAnsi" w:cstheme="minorHAnsi"/>
                <w:szCs w:val="22"/>
                <w:lang w:bidi="he-IL"/>
              </w:rPr>
              <w:t>XXXXXXXXXX</w:t>
            </w:r>
          </w:p>
          <w:p w14:paraId="62BFCEE5" w14:textId="77777777" w:rsidR="006B39AE" w:rsidRPr="00FE11D6" w:rsidRDefault="006B39AE" w:rsidP="006B39AE">
            <w:pPr>
              <w:spacing w:line="276" w:lineRule="auto"/>
              <w:jc w:val="both"/>
              <w:rPr>
                <w:rFonts w:asciiTheme="minorHAnsi" w:eastAsiaTheme="minorHAnsi" w:hAnsiTheme="minorHAnsi" w:cstheme="minorHAnsi"/>
                <w:szCs w:val="22"/>
                <w:lang w:bidi="he-IL"/>
              </w:rPr>
            </w:pPr>
          </w:p>
          <w:p w14:paraId="49B34940" w14:textId="17E9411A" w:rsidR="006B39AE" w:rsidRPr="0059793D" w:rsidRDefault="006B39AE" w:rsidP="006B39AE">
            <w:pPr>
              <w:pStyle w:val="CommentText"/>
              <w:spacing w:line="276" w:lineRule="auto"/>
              <w:rPr>
                <w:rFonts w:asciiTheme="minorHAnsi" w:hAnsiTheme="minorHAnsi" w:cstheme="minorHAnsi"/>
                <w:szCs w:val="22"/>
              </w:rPr>
            </w:pPr>
          </w:p>
        </w:tc>
      </w:tr>
      <w:tr w:rsidR="006B39AE" w:rsidRPr="0059793D" w14:paraId="77DB1E93" w14:textId="77777777" w:rsidTr="00EF10D4">
        <w:tblPrEx>
          <w:jc w:val="center"/>
          <w:tblInd w:w="0" w:type="dxa"/>
        </w:tblPrEx>
        <w:trPr>
          <w:trHeight w:val="3615"/>
          <w:jc w:val="center"/>
        </w:trPr>
        <w:tc>
          <w:tcPr>
            <w:tcW w:w="109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371139C" w14:textId="77777777" w:rsidR="006B39AE" w:rsidRPr="00FE11D6" w:rsidRDefault="006B39AE" w:rsidP="006B39AE">
            <w:pPr>
              <w:spacing w:line="276" w:lineRule="auto"/>
              <w:jc w:val="both"/>
              <w:rPr>
                <w:rFonts w:asciiTheme="minorHAnsi" w:eastAsiaTheme="minorHAnsi" w:hAnsiTheme="minorHAnsi" w:cstheme="minorHAnsi"/>
                <w:szCs w:val="22"/>
                <w:lang w:bidi="he-IL"/>
              </w:rPr>
            </w:pPr>
          </w:p>
          <w:p w14:paraId="1ED53A9E" w14:textId="77777777" w:rsidR="006B39AE" w:rsidRPr="00FE11D6" w:rsidRDefault="006B39AE" w:rsidP="006B39AE">
            <w:pPr>
              <w:spacing w:line="276" w:lineRule="auto"/>
              <w:jc w:val="both"/>
              <w:rPr>
                <w:rFonts w:asciiTheme="minorHAnsi" w:eastAsiaTheme="minorHAnsi" w:hAnsiTheme="minorHAnsi" w:cstheme="minorHAnsi"/>
                <w:b/>
                <w:bCs/>
                <w:szCs w:val="22"/>
                <w:lang w:bidi="he-IL"/>
              </w:rPr>
            </w:pPr>
            <w:r w:rsidRPr="00FE11D6">
              <w:rPr>
                <w:rFonts w:asciiTheme="minorHAnsi" w:eastAsiaTheme="minorHAnsi" w:hAnsiTheme="minorHAnsi" w:cstheme="minorHAnsi"/>
                <w:b/>
                <w:bCs/>
                <w:szCs w:val="22"/>
                <w:lang w:bidi="he-IL"/>
              </w:rPr>
              <w:t xml:space="preserve">On behalf of Principal Investigator/ Za </w:t>
            </w:r>
            <w:proofErr w:type="spellStart"/>
            <w:r w:rsidRPr="00FE11D6">
              <w:rPr>
                <w:rFonts w:asciiTheme="minorHAnsi" w:eastAsiaTheme="minorHAnsi" w:hAnsiTheme="minorHAnsi" w:cstheme="minorHAnsi"/>
                <w:b/>
                <w:bCs/>
                <w:szCs w:val="22"/>
                <w:lang w:bidi="he-IL"/>
              </w:rPr>
              <w:t>Hlavního</w:t>
            </w:r>
            <w:proofErr w:type="spellEnd"/>
            <w:r w:rsidRPr="00FE11D6">
              <w:rPr>
                <w:rFonts w:asciiTheme="minorHAnsi" w:eastAsiaTheme="minorHAnsi" w:hAnsiTheme="minorHAnsi" w:cstheme="minorHAnsi"/>
                <w:b/>
                <w:bCs/>
                <w:szCs w:val="22"/>
                <w:lang w:bidi="he-IL"/>
              </w:rPr>
              <w:t xml:space="preserve"> </w:t>
            </w:r>
            <w:proofErr w:type="spellStart"/>
            <w:r w:rsidRPr="00FE11D6">
              <w:rPr>
                <w:rFonts w:asciiTheme="minorHAnsi" w:eastAsiaTheme="minorHAnsi" w:hAnsiTheme="minorHAnsi" w:cstheme="minorHAnsi"/>
                <w:b/>
                <w:bCs/>
                <w:szCs w:val="22"/>
                <w:lang w:bidi="he-IL"/>
              </w:rPr>
              <w:t>zkoušejícího</w:t>
            </w:r>
            <w:proofErr w:type="spellEnd"/>
          </w:p>
          <w:p w14:paraId="75367711" w14:textId="77777777" w:rsidR="006B39AE" w:rsidRPr="00FE11D6" w:rsidRDefault="006B39AE" w:rsidP="006B39AE">
            <w:pPr>
              <w:spacing w:line="276" w:lineRule="auto"/>
              <w:jc w:val="both"/>
              <w:rPr>
                <w:rFonts w:asciiTheme="minorHAnsi" w:eastAsiaTheme="minorHAnsi" w:hAnsiTheme="minorHAnsi" w:cstheme="minorHAnsi"/>
                <w:szCs w:val="22"/>
                <w:lang w:bidi="he-IL"/>
              </w:rPr>
            </w:pPr>
          </w:p>
          <w:p w14:paraId="4582C5CE" w14:textId="77777777" w:rsidR="006B39AE" w:rsidRPr="00FE11D6" w:rsidRDefault="006B39AE" w:rsidP="006B39AE">
            <w:pPr>
              <w:spacing w:line="276" w:lineRule="auto"/>
              <w:jc w:val="both"/>
              <w:rPr>
                <w:rFonts w:asciiTheme="minorHAnsi" w:eastAsiaTheme="minorHAnsi" w:hAnsiTheme="minorHAnsi" w:cstheme="minorHAnsi"/>
                <w:szCs w:val="22"/>
                <w:lang w:bidi="he-IL"/>
              </w:rPr>
            </w:pPr>
          </w:p>
          <w:p w14:paraId="1153C513" w14:textId="77777777" w:rsidR="006B39AE" w:rsidRPr="00FE11D6" w:rsidRDefault="006B39AE" w:rsidP="006B39AE">
            <w:pPr>
              <w:spacing w:line="276" w:lineRule="auto"/>
              <w:jc w:val="both"/>
              <w:rPr>
                <w:rFonts w:asciiTheme="minorHAnsi" w:eastAsiaTheme="minorHAnsi" w:hAnsiTheme="minorHAnsi" w:cstheme="minorHAnsi"/>
                <w:szCs w:val="22"/>
                <w:lang w:bidi="he-IL"/>
              </w:rPr>
            </w:pPr>
          </w:p>
          <w:p w14:paraId="55BC2804" w14:textId="77777777" w:rsidR="006B39AE" w:rsidRPr="00FE11D6" w:rsidRDefault="006B39AE" w:rsidP="006B39AE">
            <w:pPr>
              <w:spacing w:line="276" w:lineRule="auto"/>
              <w:jc w:val="both"/>
              <w:rPr>
                <w:rFonts w:asciiTheme="minorHAnsi" w:eastAsiaTheme="minorHAnsi" w:hAnsiTheme="minorHAnsi" w:cstheme="minorHAnsi"/>
                <w:szCs w:val="22"/>
                <w:lang w:bidi="he-IL"/>
              </w:rPr>
            </w:pPr>
          </w:p>
          <w:p w14:paraId="2E58118C" w14:textId="77777777" w:rsidR="006B39AE" w:rsidRPr="00FE11D6" w:rsidRDefault="006B39AE" w:rsidP="006B39AE">
            <w:pPr>
              <w:spacing w:line="276" w:lineRule="auto"/>
              <w:jc w:val="both"/>
              <w:rPr>
                <w:rFonts w:asciiTheme="minorHAnsi" w:eastAsiaTheme="minorHAnsi" w:hAnsiTheme="minorHAnsi" w:cstheme="minorHAnsi"/>
                <w:szCs w:val="22"/>
                <w:lang w:bidi="he-IL"/>
              </w:rPr>
            </w:pPr>
          </w:p>
          <w:p w14:paraId="03A5F783" w14:textId="77777777" w:rsidR="006B39AE" w:rsidRPr="00FE11D6" w:rsidRDefault="006B39AE" w:rsidP="006B39AE">
            <w:pPr>
              <w:spacing w:line="276" w:lineRule="auto"/>
              <w:jc w:val="both"/>
              <w:rPr>
                <w:rFonts w:asciiTheme="minorHAnsi" w:hAnsiTheme="minorHAnsi" w:cstheme="minorHAnsi"/>
                <w:szCs w:val="22"/>
                <w:rtl/>
              </w:rPr>
            </w:pPr>
            <w:r w:rsidRPr="00FE11D6">
              <w:rPr>
                <w:rFonts w:asciiTheme="minorHAnsi" w:eastAsiaTheme="minorHAnsi" w:hAnsiTheme="minorHAnsi" w:cstheme="minorHAnsi"/>
                <w:szCs w:val="22"/>
                <w:lang w:bidi="he-IL"/>
              </w:rPr>
              <w:t xml:space="preserve">Signature/ </w:t>
            </w:r>
            <w:proofErr w:type="spellStart"/>
            <w:r w:rsidRPr="00FE11D6">
              <w:rPr>
                <w:rFonts w:asciiTheme="minorHAnsi" w:eastAsiaTheme="minorHAnsi" w:hAnsiTheme="minorHAnsi" w:cstheme="minorHAnsi"/>
                <w:szCs w:val="22"/>
                <w:lang w:bidi="he-IL"/>
              </w:rPr>
              <w:t>Podpis</w:t>
            </w:r>
            <w:proofErr w:type="spellEnd"/>
            <w:r w:rsidRPr="00FE11D6">
              <w:rPr>
                <w:rFonts w:asciiTheme="minorHAnsi" w:eastAsiaTheme="minorHAnsi" w:hAnsiTheme="minorHAnsi" w:cstheme="minorHAnsi"/>
                <w:szCs w:val="22"/>
                <w:lang w:bidi="he-IL"/>
              </w:rPr>
              <w:t xml:space="preserve"> _______________________________</w:t>
            </w:r>
          </w:p>
          <w:p w14:paraId="72F38F8A" w14:textId="77777777" w:rsidR="00934FC7" w:rsidRPr="00FE11D6" w:rsidRDefault="00934FC7" w:rsidP="00934FC7">
            <w:pPr>
              <w:spacing w:line="276" w:lineRule="auto"/>
              <w:jc w:val="both"/>
              <w:rPr>
                <w:rFonts w:asciiTheme="minorHAnsi" w:eastAsiaTheme="minorHAnsi" w:hAnsiTheme="minorHAnsi" w:cstheme="minorHAnsi"/>
                <w:szCs w:val="22"/>
                <w:lang w:bidi="he-IL"/>
              </w:rPr>
            </w:pPr>
            <w:r>
              <w:rPr>
                <w:rFonts w:asciiTheme="minorHAnsi" w:eastAsiaTheme="minorHAnsi" w:hAnsiTheme="minorHAnsi" w:cstheme="minorHAnsi"/>
                <w:szCs w:val="22"/>
                <w:lang w:bidi="he-IL"/>
              </w:rPr>
              <w:t>XXXXXXXXXX</w:t>
            </w:r>
          </w:p>
          <w:p w14:paraId="23BD8086" w14:textId="77777777" w:rsidR="006B39AE" w:rsidRPr="00FE11D6" w:rsidRDefault="006B39AE" w:rsidP="006B39AE">
            <w:pPr>
              <w:spacing w:line="276" w:lineRule="auto"/>
              <w:jc w:val="both"/>
              <w:rPr>
                <w:rFonts w:asciiTheme="minorHAnsi" w:hAnsiTheme="minorHAnsi" w:cstheme="minorHAnsi"/>
                <w:szCs w:val="22"/>
              </w:rPr>
            </w:pPr>
          </w:p>
          <w:p w14:paraId="4BA17071" w14:textId="77777777" w:rsidR="006B39AE" w:rsidRPr="00FE11D6" w:rsidRDefault="006B39AE" w:rsidP="006B39AE">
            <w:pPr>
              <w:spacing w:line="276" w:lineRule="auto"/>
              <w:jc w:val="both"/>
              <w:rPr>
                <w:rFonts w:asciiTheme="minorHAnsi" w:eastAsiaTheme="minorHAnsi" w:hAnsiTheme="minorHAnsi" w:cstheme="minorHAnsi"/>
                <w:szCs w:val="22"/>
                <w:lang w:bidi="he-IL"/>
              </w:rPr>
            </w:pPr>
          </w:p>
          <w:p w14:paraId="3A01F32F" w14:textId="77777777" w:rsidR="006B39AE" w:rsidRPr="0059793D" w:rsidRDefault="006B39AE" w:rsidP="006B39AE">
            <w:pPr>
              <w:pStyle w:val="CommentText"/>
              <w:spacing w:line="276" w:lineRule="auto"/>
              <w:rPr>
                <w:rFonts w:asciiTheme="minorHAnsi" w:hAnsiTheme="minorHAnsi" w:cstheme="minorHAnsi"/>
                <w:szCs w:val="22"/>
              </w:rPr>
            </w:pPr>
          </w:p>
        </w:tc>
      </w:tr>
    </w:tbl>
    <w:p w14:paraId="785F0488" w14:textId="49FC50D7" w:rsidR="001D320A" w:rsidRPr="0059793D" w:rsidRDefault="001D320A" w:rsidP="0059793D">
      <w:pPr>
        <w:tabs>
          <w:tab w:val="left" w:pos="3825"/>
        </w:tabs>
        <w:spacing w:line="276" w:lineRule="auto"/>
        <w:rPr>
          <w:rFonts w:asciiTheme="minorHAnsi" w:eastAsia="Calibri" w:hAnsiTheme="minorHAnsi" w:cstheme="minorHAnsi"/>
          <w:color w:val="000000" w:themeColor="text1"/>
          <w:szCs w:val="22"/>
        </w:rPr>
        <w:sectPr w:rsidR="001D320A" w:rsidRPr="0059793D" w:rsidSect="00717CD1">
          <w:headerReference w:type="default" r:id="rId13"/>
          <w:footerReference w:type="even" r:id="rId14"/>
          <w:footerReference w:type="default" r:id="rId15"/>
          <w:pgSz w:w="12240" w:h="15840"/>
          <w:pgMar w:top="1418" w:right="616" w:bottom="1440" w:left="1276" w:header="720" w:footer="195" w:gutter="0"/>
          <w:paperSrc w:first="15" w:other="15"/>
          <w:cols w:space="720"/>
          <w:docGrid w:linePitch="299"/>
        </w:sectPr>
      </w:pPr>
    </w:p>
    <w:tbl>
      <w:tblPr>
        <w:tblStyle w:val="TableGrid"/>
        <w:tblW w:w="9355" w:type="dxa"/>
        <w:tblLayout w:type="fixed"/>
        <w:tblLook w:val="04A0" w:firstRow="1" w:lastRow="0" w:firstColumn="1" w:lastColumn="0" w:noHBand="0" w:noVBand="1"/>
      </w:tblPr>
      <w:tblGrid>
        <w:gridCol w:w="4585"/>
        <w:gridCol w:w="4770"/>
      </w:tblGrid>
      <w:tr w:rsidR="006B39AE" w:rsidRPr="007067B0" w14:paraId="07E8FEF1" w14:textId="77777777" w:rsidTr="006E0FB3">
        <w:tc>
          <w:tcPr>
            <w:tcW w:w="4585" w:type="dxa"/>
          </w:tcPr>
          <w:p w14:paraId="23FE71EB" w14:textId="77777777" w:rsidR="006B39AE" w:rsidRPr="007067B0" w:rsidRDefault="006B39AE" w:rsidP="006E0FB3">
            <w:pPr>
              <w:spacing w:line="276" w:lineRule="auto"/>
              <w:rPr>
                <w:rFonts w:asciiTheme="minorHAnsi" w:hAnsiTheme="minorHAnsi" w:cstheme="minorHAnsi"/>
                <w:noProof/>
                <w:szCs w:val="22"/>
              </w:rPr>
            </w:pPr>
          </w:p>
        </w:tc>
        <w:tc>
          <w:tcPr>
            <w:tcW w:w="4770" w:type="dxa"/>
          </w:tcPr>
          <w:p w14:paraId="73651524" w14:textId="77777777" w:rsidR="006B39AE" w:rsidRPr="007067B0" w:rsidRDefault="006B39AE" w:rsidP="006E0FB3">
            <w:pPr>
              <w:spacing w:line="276" w:lineRule="auto"/>
              <w:rPr>
                <w:rFonts w:asciiTheme="minorHAnsi" w:hAnsiTheme="minorHAnsi" w:cstheme="minorHAnsi"/>
                <w:szCs w:val="22"/>
                <w:lang w:val="cs-CZ"/>
              </w:rPr>
            </w:pPr>
          </w:p>
        </w:tc>
      </w:tr>
      <w:tr w:rsidR="006B39AE" w:rsidRPr="007067B0" w14:paraId="430A5107" w14:textId="77777777" w:rsidTr="006E0FB3">
        <w:tc>
          <w:tcPr>
            <w:tcW w:w="4585" w:type="dxa"/>
          </w:tcPr>
          <w:p w14:paraId="10891695" w14:textId="77777777" w:rsidR="006B39AE" w:rsidRPr="007067B0" w:rsidRDefault="006B39AE" w:rsidP="006E0FB3">
            <w:pPr>
              <w:pStyle w:val="Heading2"/>
              <w:spacing w:line="276" w:lineRule="auto"/>
              <w:jc w:val="center"/>
              <w:rPr>
                <w:rFonts w:asciiTheme="minorHAnsi" w:hAnsiTheme="minorHAnsi" w:cstheme="minorHAnsi"/>
                <w:noProof/>
                <w:sz w:val="22"/>
                <w:szCs w:val="22"/>
              </w:rPr>
            </w:pPr>
            <w:r w:rsidRPr="007067B0">
              <w:rPr>
                <w:rFonts w:asciiTheme="minorHAnsi" w:hAnsiTheme="minorHAnsi" w:cstheme="minorHAnsi"/>
                <w:noProof/>
                <w:sz w:val="22"/>
                <w:szCs w:val="22"/>
              </w:rPr>
              <w:t xml:space="preserve">ANNEX A – </w:t>
            </w:r>
            <w:r w:rsidRPr="007067B0">
              <w:rPr>
                <w:rFonts w:asciiTheme="minorHAnsi" w:hAnsiTheme="minorHAnsi" w:cstheme="minorHAnsi"/>
                <w:noProof/>
                <w:sz w:val="22"/>
                <w:szCs w:val="22"/>
                <w:u w:val="single"/>
              </w:rPr>
              <w:t>Financial Provisions</w:t>
            </w:r>
          </w:p>
        </w:tc>
        <w:tc>
          <w:tcPr>
            <w:tcW w:w="4770" w:type="dxa"/>
          </w:tcPr>
          <w:p w14:paraId="7633F9FD" w14:textId="77777777" w:rsidR="006B39AE" w:rsidRPr="007067B0" w:rsidRDefault="006B39AE" w:rsidP="006E0FB3">
            <w:pPr>
              <w:pStyle w:val="Heading2"/>
              <w:spacing w:line="276" w:lineRule="auto"/>
              <w:jc w:val="center"/>
              <w:rPr>
                <w:rFonts w:asciiTheme="minorHAnsi" w:hAnsiTheme="minorHAnsi" w:cstheme="minorHAnsi"/>
                <w:sz w:val="22"/>
                <w:szCs w:val="22"/>
                <w:lang w:val="cs-CZ"/>
              </w:rPr>
            </w:pPr>
            <w:r w:rsidRPr="007067B0">
              <w:rPr>
                <w:rFonts w:asciiTheme="minorHAnsi" w:eastAsia="Calibri" w:hAnsiTheme="minorHAnsi" w:cstheme="minorHAnsi"/>
                <w:sz w:val="22"/>
                <w:szCs w:val="22"/>
                <w:lang w:val="cs-CZ"/>
              </w:rPr>
              <w:t>PŘÍLOHA A – </w:t>
            </w:r>
            <w:r w:rsidRPr="007067B0">
              <w:rPr>
                <w:rFonts w:asciiTheme="minorHAnsi" w:eastAsia="Calibri" w:hAnsiTheme="minorHAnsi" w:cstheme="minorHAnsi"/>
                <w:sz w:val="22"/>
                <w:szCs w:val="22"/>
                <w:u w:val="single"/>
                <w:lang w:val="cs-CZ"/>
              </w:rPr>
              <w:t>Finanční ustanovení</w:t>
            </w:r>
          </w:p>
        </w:tc>
      </w:tr>
      <w:tr w:rsidR="006B39AE" w:rsidRPr="007067B0" w14:paraId="02D24317" w14:textId="77777777" w:rsidTr="006E0FB3">
        <w:tc>
          <w:tcPr>
            <w:tcW w:w="4585" w:type="dxa"/>
          </w:tcPr>
          <w:p w14:paraId="7DD34597" w14:textId="77777777" w:rsidR="006B39AE" w:rsidRPr="007067B0" w:rsidRDefault="006B39AE" w:rsidP="006E0FB3">
            <w:pPr>
              <w:pStyle w:val="Heading2"/>
              <w:spacing w:line="276" w:lineRule="auto"/>
              <w:jc w:val="center"/>
              <w:rPr>
                <w:rFonts w:asciiTheme="minorHAnsi" w:hAnsiTheme="minorHAnsi" w:cstheme="minorHAnsi"/>
                <w:noProof/>
                <w:sz w:val="22"/>
                <w:szCs w:val="22"/>
              </w:rPr>
            </w:pPr>
            <w:r w:rsidRPr="007067B0">
              <w:rPr>
                <w:rFonts w:asciiTheme="minorHAnsi" w:hAnsiTheme="minorHAnsi" w:cstheme="minorHAnsi"/>
                <w:noProof/>
                <w:sz w:val="22"/>
                <w:szCs w:val="22"/>
              </w:rPr>
              <w:fldChar w:fldCharType="begin">
                <w:ffData>
                  <w:name w:val="Text28"/>
                  <w:enabled/>
                  <w:calcOnExit w:val="0"/>
                  <w:textInput>
                    <w:default w:val="TRADE SECRET OF SPONSOR (exclude from publication)"/>
                  </w:textInput>
                </w:ffData>
              </w:fldChar>
            </w:r>
            <w:r w:rsidRPr="007067B0">
              <w:rPr>
                <w:rFonts w:asciiTheme="minorHAnsi" w:hAnsiTheme="minorHAnsi" w:cstheme="minorHAnsi"/>
                <w:noProof/>
                <w:sz w:val="22"/>
                <w:szCs w:val="22"/>
              </w:rPr>
              <w:instrText xml:space="preserve"> FORMTEXT </w:instrText>
            </w:r>
            <w:r w:rsidRPr="007067B0">
              <w:rPr>
                <w:rFonts w:asciiTheme="minorHAnsi" w:hAnsiTheme="minorHAnsi" w:cstheme="minorHAnsi"/>
                <w:noProof/>
                <w:sz w:val="22"/>
                <w:szCs w:val="22"/>
              </w:rPr>
            </w:r>
            <w:r w:rsidRPr="007067B0">
              <w:rPr>
                <w:rFonts w:asciiTheme="minorHAnsi" w:hAnsiTheme="minorHAnsi" w:cstheme="minorHAnsi"/>
                <w:noProof/>
                <w:sz w:val="22"/>
                <w:szCs w:val="22"/>
              </w:rPr>
              <w:fldChar w:fldCharType="separate"/>
            </w:r>
            <w:r w:rsidRPr="007067B0">
              <w:rPr>
                <w:rFonts w:asciiTheme="minorHAnsi" w:hAnsiTheme="minorHAnsi" w:cstheme="minorHAnsi"/>
                <w:noProof/>
                <w:sz w:val="22"/>
                <w:szCs w:val="22"/>
              </w:rPr>
              <w:t>TRADE SECRET OF JANSSEN  (exclude from publication)</w:t>
            </w:r>
            <w:r w:rsidRPr="007067B0">
              <w:rPr>
                <w:rFonts w:asciiTheme="minorHAnsi" w:hAnsiTheme="minorHAnsi" w:cstheme="minorHAnsi"/>
                <w:noProof/>
                <w:sz w:val="22"/>
                <w:szCs w:val="22"/>
              </w:rPr>
              <w:fldChar w:fldCharType="end"/>
            </w:r>
          </w:p>
        </w:tc>
        <w:tc>
          <w:tcPr>
            <w:tcW w:w="4770" w:type="dxa"/>
          </w:tcPr>
          <w:p w14:paraId="2D21C012" w14:textId="77777777" w:rsidR="006B39AE" w:rsidRPr="007067B0" w:rsidRDefault="006B39AE" w:rsidP="006E0FB3">
            <w:pPr>
              <w:pStyle w:val="Heading2"/>
              <w:spacing w:line="276" w:lineRule="auto"/>
              <w:jc w:val="center"/>
              <w:rPr>
                <w:rFonts w:asciiTheme="minorHAnsi" w:hAnsiTheme="minorHAnsi" w:cstheme="minorHAnsi"/>
                <w:sz w:val="22"/>
                <w:szCs w:val="22"/>
                <w:lang w:val="cs-CZ"/>
              </w:rPr>
            </w:pPr>
            <w:r w:rsidRPr="007067B0">
              <w:rPr>
                <w:rFonts w:asciiTheme="minorHAnsi" w:hAnsiTheme="minorHAnsi" w:cstheme="minorHAnsi"/>
                <w:sz w:val="22"/>
                <w:szCs w:val="22"/>
                <w:lang w:val="cs-CZ"/>
              </w:rPr>
              <w:fldChar w:fldCharType="begin">
                <w:ffData>
                  <w:name w:val="Text28"/>
                  <w:enabled/>
                  <w:calcOnExit w:val="0"/>
                  <w:textInput>
                    <w:default w:val="TRADE SECRET OF SPONSOR (exclude from publication)"/>
                  </w:textInput>
                </w:ffData>
              </w:fldChar>
            </w:r>
            <w:bookmarkStart w:id="1" w:name="Text28"/>
            <w:r w:rsidRPr="007067B0">
              <w:rPr>
                <w:rFonts w:asciiTheme="minorHAnsi" w:hAnsiTheme="minorHAnsi" w:cstheme="minorHAnsi"/>
                <w:sz w:val="22"/>
                <w:szCs w:val="22"/>
                <w:lang w:val="cs-CZ"/>
              </w:rPr>
              <w:instrText xml:space="preserve"> FORMTEXT </w:instrText>
            </w:r>
            <w:r w:rsidRPr="007067B0">
              <w:rPr>
                <w:rFonts w:asciiTheme="minorHAnsi" w:hAnsiTheme="minorHAnsi" w:cstheme="minorHAnsi"/>
                <w:sz w:val="22"/>
                <w:szCs w:val="22"/>
                <w:lang w:val="cs-CZ"/>
              </w:rPr>
            </w:r>
            <w:r w:rsidRPr="007067B0">
              <w:rPr>
                <w:rFonts w:asciiTheme="minorHAnsi" w:hAnsiTheme="minorHAnsi" w:cstheme="minorHAnsi"/>
                <w:sz w:val="22"/>
                <w:szCs w:val="22"/>
                <w:lang w:val="cs-CZ"/>
              </w:rPr>
              <w:fldChar w:fldCharType="separate"/>
            </w:r>
            <w:r w:rsidRPr="007067B0">
              <w:rPr>
                <w:rFonts w:asciiTheme="minorHAnsi" w:eastAsia="Calibri" w:hAnsiTheme="minorHAnsi" w:cstheme="minorHAnsi"/>
                <w:sz w:val="22"/>
                <w:szCs w:val="22"/>
                <w:lang w:val="cs-CZ"/>
              </w:rPr>
              <w:t>OBCHODNÍ TAJEMSTVÍ SPOLEČNOSTI JANSSEN (nelze zveřejňovat)</w:t>
            </w:r>
            <w:r w:rsidRPr="007067B0">
              <w:rPr>
                <w:rFonts w:asciiTheme="minorHAnsi" w:hAnsiTheme="minorHAnsi" w:cstheme="minorHAnsi"/>
                <w:sz w:val="22"/>
                <w:szCs w:val="22"/>
                <w:lang w:val="cs-CZ"/>
              </w:rPr>
              <w:fldChar w:fldCharType="end"/>
            </w:r>
            <w:bookmarkEnd w:id="1"/>
          </w:p>
        </w:tc>
      </w:tr>
      <w:tr w:rsidR="006B39AE" w:rsidRPr="007067B0" w14:paraId="16F0BF5C" w14:textId="77777777" w:rsidTr="006E0FB3">
        <w:tc>
          <w:tcPr>
            <w:tcW w:w="4585" w:type="dxa"/>
          </w:tcPr>
          <w:p w14:paraId="576486F2" w14:textId="77777777" w:rsidR="006B39AE" w:rsidRPr="007067B0" w:rsidRDefault="006B39AE" w:rsidP="006E0FB3">
            <w:pPr>
              <w:pStyle w:val="Heading2"/>
              <w:spacing w:line="276" w:lineRule="auto"/>
              <w:jc w:val="center"/>
              <w:rPr>
                <w:rFonts w:asciiTheme="minorHAnsi" w:hAnsiTheme="minorHAnsi" w:cstheme="minorHAnsi"/>
                <w:noProof/>
                <w:sz w:val="22"/>
                <w:szCs w:val="22"/>
              </w:rPr>
            </w:pPr>
          </w:p>
        </w:tc>
        <w:tc>
          <w:tcPr>
            <w:tcW w:w="4770" w:type="dxa"/>
          </w:tcPr>
          <w:p w14:paraId="4699D798" w14:textId="77777777" w:rsidR="006B39AE" w:rsidRPr="007067B0" w:rsidRDefault="006B39AE" w:rsidP="006E0FB3">
            <w:pPr>
              <w:pStyle w:val="Heading2"/>
              <w:spacing w:line="276" w:lineRule="auto"/>
              <w:jc w:val="center"/>
              <w:rPr>
                <w:rFonts w:asciiTheme="minorHAnsi" w:hAnsiTheme="minorHAnsi" w:cstheme="minorHAnsi"/>
                <w:sz w:val="22"/>
                <w:szCs w:val="22"/>
                <w:lang w:val="cs-CZ"/>
              </w:rPr>
            </w:pPr>
          </w:p>
        </w:tc>
      </w:tr>
    </w:tbl>
    <w:p w14:paraId="7A9B1201" w14:textId="77777777" w:rsidR="008E4236" w:rsidRPr="0059793D" w:rsidRDefault="008E4236" w:rsidP="0059793D">
      <w:pPr>
        <w:pStyle w:val="CommentText"/>
        <w:spacing w:line="276" w:lineRule="auto"/>
        <w:rPr>
          <w:rFonts w:asciiTheme="minorHAnsi" w:hAnsiTheme="minorHAnsi" w:cstheme="minorHAnsi"/>
          <w:b/>
          <w:bCs/>
          <w:color w:val="000000" w:themeColor="text1"/>
          <w:szCs w:val="22"/>
          <w:u w:val="single"/>
          <w:lang w:val="cs-CZ"/>
        </w:rPr>
      </w:pPr>
    </w:p>
    <w:sectPr w:rsidR="008E4236" w:rsidRPr="0059793D" w:rsidSect="004A5BFD">
      <w:pgSz w:w="12240" w:h="15840"/>
      <w:pgMar w:top="360" w:right="616" w:bottom="1440" w:left="144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6344A" w14:textId="77777777" w:rsidR="00AF6949" w:rsidRDefault="00AF6949">
      <w:r>
        <w:separator/>
      </w:r>
    </w:p>
  </w:endnote>
  <w:endnote w:type="continuationSeparator" w:id="0">
    <w:p w14:paraId="58B74234" w14:textId="77777777" w:rsidR="00AF6949" w:rsidRDefault="00AF6949">
      <w:r>
        <w:continuationSeparator/>
      </w:r>
    </w:p>
  </w:endnote>
  <w:endnote w:type="continuationNotice" w:id="1">
    <w:p w14:paraId="36439F16" w14:textId="77777777" w:rsidR="00AF6949" w:rsidRDefault="00AF69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ordia New">
    <w:panose1 w:val="020B0304020202020204"/>
    <w:charset w:val="DE"/>
    <w:family w:val="swiss"/>
    <w:pitch w:val="variable"/>
    <w:sig w:usb0="81000003" w:usb1="00000000" w:usb2="00000000" w:usb3="00000000" w:csb0="00010001" w:csb1="00000000"/>
  </w:font>
  <w:font w:name="TimesNewRoman">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375E1" w14:textId="77777777" w:rsidR="006F05FE" w:rsidRDefault="006F05F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2DEE0D7C" w14:textId="77777777" w:rsidR="006F05FE" w:rsidRDefault="006F05F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04684" w14:textId="5F34E158" w:rsidR="006F05FE" w:rsidRDefault="006F05FE" w:rsidP="005855EC">
    <w:pPr>
      <w:pStyle w:val="Footer"/>
      <w:tabs>
        <w:tab w:val="clear" w:pos="4320"/>
        <w:tab w:val="clear" w:pos="8640"/>
        <w:tab w:val="left" w:pos="1200"/>
      </w:tabs>
      <w:ind w:right="360"/>
      <w:rPr>
        <w:rFonts w:asciiTheme="minorHAnsi" w:hAnsiTheme="minorHAnsi" w:cs="Tahoma"/>
        <w:sz w:val="16"/>
        <w:szCs w:val="16"/>
      </w:rPr>
    </w:pPr>
  </w:p>
  <w:tbl>
    <w:tblPr>
      <w:tblW w:w="10080" w:type="dxa"/>
      <w:jc w:val="center"/>
      <w:tblLook w:val="04A0" w:firstRow="1" w:lastRow="0" w:firstColumn="1" w:lastColumn="0" w:noHBand="0" w:noVBand="1"/>
    </w:tblPr>
    <w:tblGrid>
      <w:gridCol w:w="5200"/>
      <w:gridCol w:w="4880"/>
    </w:tblGrid>
    <w:tr w:rsidR="00A71529" w:rsidRPr="00A71529" w14:paraId="1B17D330" w14:textId="77777777" w:rsidTr="00A71529">
      <w:trPr>
        <w:jc w:val="center"/>
      </w:trPr>
      <w:tc>
        <w:tcPr>
          <w:tcW w:w="5614" w:type="dxa"/>
          <w:tcBorders>
            <w:top w:val="single" w:sz="4" w:space="0" w:color="auto"/>
            <w:left w:val="single" w:sz="4" w:space="0" w:color="auto"/>
            <w:bottom w:val="single" w:sz="4" w:space="0" w:color="auto"/>
            <w:right w:val="single" w:sz="4" w:space="0" w:color="auto"/>
          </w:tcBorders>
          <w:hideMark/>
        </w:tcPr>
        <w:p w14:paraId="6421DB64" w14:textId="77777777" w:rsidR="00A71529" w:rsidRPr="00A71529" w:rsidRDefault="00A71529" w:rsidP="00A71529">
          <w:pPr>
            <w:spacing w:before="100" w:beforeAutospacing="1" w:after="100" w:afterAutospacing="1"/>
            <w:ind w:left="525"/>
            <w:jc w:val="both"/>
            <w:rPr>
              <w:rFonts w:ascii="Times New Roman" w:hAnsi="Times New Roman"/>
              <w:sz w:val="24"/>
            </w:rPr>
          </w:pPr>
          <w:r w:rsidRPr="00A71529">
            <w:rPr>
              <w:rFonts w:asciiTheme="minorHAnsi" w:hAnsiTheme="minorHAnsi" w:cstheme="minorHAnsi"/>
              <w:sz w:val="16"/>
              <w:szCs w:val="16"/>
            </w:rPr>
            <w:t>Clinical Trial Agreement between Janssen and Institution and Principal Investigator – Czech Republic contract template - Version October 2019</w:t>
          </w:r>
        </w:p>
      </w:tc>
      <w:tc>
        <w:tcPr>
          <w:tcW w:w="5181" w:type="dxa"/>
          <w:tcBorders>
            <w:top w:val="single" w:sz="4" w:space="0" w:color="auto"/>
            <w:left w:val="single" w:sz="4" w:space="0" w:color="auto"/>
            <w:bottom w:val="single" w:sz="4" w:space="0" w:color="auto"/>
            <w:right w:val="single" w:sz="4" w:space="0" w:color="auto"/>
          </w:tcBorders>
          <w:hideMark/>
        </w:tcPr>
        <w:p w14:paraId="01EA785A" w14:textId="77777777" w:rsidR="00A71529" w:rsidRPr="00A71529" w:rsidRDefault="00A71529" w:rsidP="00A71529">
          <w:pPr>
            <w:spacing w:before="100" w:beforeAutospacing="1" w:after="100" w:afterAutospacing="1"/>
            <w:ind w:right="360"/>
            <w:jc w:val="both"/>
            <w:rPr>
              <w:rFonts w:ascii="Times New Roman" w:hAnsi="Times New Roman"/>
              <w:sz w:val="24"/>
            </w:rPr>
          </w:pPr>
          <w:proofErr w:type="spellStart"/>
          <w:r w:rsidRPr="00A71529">
            <w:rPr>
              <w:rFonts w:asciiTheme="minorHAnsi" w:hAnsiTheme="minorHAnsi" w:cstheme="minorHAnsi"/>
              <w:sz w:val="16"/>
              <w:szCs w:val="16"/>
            </w:rPr>
            <w:t>Smlouva</w:t>
          </w:r>
          <w:proofErr w:type="spellEnd"/>
          <w:r w:rsidRPr="00A71529">
            <w:rPr>
              <w:rFonts w:asciiTheme="minorHAnsi" w:hAnsiTheme="minorHAnsi" w:cstheme="minorHAnsi"/>
              <w:sz w:val="16"/>
              <w:szCs w:val="16"/>
            </w:rPr>
            <w:t xml:space="preserve"> o </w:t>
          </w:r>
          <w:proofErr w:type="spellStart"/>
          <w:r w:rsidRPr="00A71529">
            <w:rPr>
              <w:rFonts w:asciiTheme="minorHAnsi" w:hAnsiTheme="minorHAnsi" w:cstheme="minorHAnsi"/>
              <w:sz w:val="16"/>
              <w:szCs w:val="16"/>
            </w:rPr>
            <w:t>klinickém</w:t>
          </w:r>
          <w:proofErr w:type="spellEnd"/>
          <w:r w:rsidRPr="00A71529">
            <w:rPr>
              <w:rFonts w:asciiTheme="minorHAnsi" w:hAnsiTheme="minorHAnsi" w:cstheme="minorHAnsi"/>
              <w:sz w:val="16"/>
              <w:szCs w:val="16"/>
            </w:rPr>
            <w:t xml:space="preserve"> </w:t>
          </w:r>
          <w:proofErr w:type="spellStart"/>
          <w:r w:rsidRPr="00A71529">
            <w:rPr>
              <w:rFonts w:asciiTheme="minorHAnsi" w:hAnsiTheme="minorHAnsi" w:cstheme="minorHAnsi"/>
              <w:sz w:val="16"/>
              <w:szCs w:val="16"/>
            </w:rPr>
            <w:t>hodnocení</w:t>
          </w:r>
          <w:proofErr w:type="spellEnd"/>
          <w:r w:rsidRPr="00A71529">
            <w:rPr>
              <w:rFonts w:asciiTheme="minorHAnsi" w:hAnsiTheme="minorHAnsi" w:cstheme="minorHAnsi"/>
              <w:sz w:val="16"/>
              <w:szCs w:val="16"/>
            </w:rPr>
            <w:t xml:space="preserve"> </w:t>
          </w:r>
          <w:proofErr w:type="spellStart"/>
          <w:r w:rsidRPr="00A71529">
            <w:rPr>
              <w:rFonts w:asciiTheme="minorHAnsi" w:hAnsiTheme="minorHAnsi" w:cstheme="minorHAnsi"/>
              <w:sz w:val="16"/>
              <w:szCs w:val="16"/>
            </w:rPr>
            <w:t>mezi</w:t>
          </w:r>
          <w:proofErr w:type="spellEnd"/>
          <w:r w:rsidRPr="00A71529">
            <w:rPr>
              <w:rFonts w:asciiTheme="minorHAnsi" w:hAnsiTheme="minorHAnsi" w:cstheme="minorHAnsi"/>
              <w:sz w:val="16"/>
              <w:szCs w:val="16"/>
            </w:rPr>
            <w:t xml:space="preserve"> </w:t>
          </w:r>
          <w:proofErr w:type="spellStart"/>
          <w:r w:rsidRPr="00A71529">
            <w:rPr>
              <w:rFonts w:asciiTheme="minorHAnsi" w:hAnsiTheme="minorHAnsi" w:cstheme="minorHAnsi"/>
              <w:sz w:val="16"/>
              <w:szCs w:val="16"/>
            </w:rPr>
            <w:t>společností</w:t>
          </w:r>
          <w:proofErr w:type="spellEnd"/>
          <w:r w:rsidRPr="00A71529">
            <w:rPr>
              <w:rFonts w:asciiTheme="minorHAnsi" w:hAnsiTheme="minorHAnsi" w:cstheme="minorHAnsi"/>
              <w:sz w:val="16"/>
              <w:szCs w:val="16"/>
            </w:rPr>
            <w:t xml:space="preserve"> Janssen, </w:t>
          </w:r>
          <w:proofErr w:type="spellStart"/>
          <w:r w:rsidRPr="00A71529">
            <w:rPr>
              <w:rFonts w:asciiTheme="minorHAnsi" w:hAnsiTheme="minorHAnsi" w:cstheme="minorHAnsi"/>
              <w:sz w:val="16"/>
              <w:szCs w:val="16"/>
            </w:rPr>
            <w:t>poskytovatelem</w:t>
          </w:r>
          <w:proofErr w:type="spellEnd"/>
          <w:r w:rsidRPr="00A71529">
            <w:rPr>
              <w:rFonts w:asciiTheme="minorHAnsi" w:hAnsiTheme="minorHAnsi" w:cstheme="minorHAnsi"/>
              <w:sz w:val="16"/>
              <w:szCs w:val="16"/>
            </w:rPr>
            <w:t xml:space="preserve"> a </w:t>
          </w:r>
          <w:proofErr w:type="spellStart"/>
          <w:r w:rsidRPr="00A71529">
            <w:rPr>
              <w:rFonts w:asciiTheme="minorHAnsi" w:hAnsiTheme="minorHAnsi" w:cstheme="minorHAnsi"/>
              <w:sz w:val="16"/>
              <w:szCs w:val="16"/>
            </w:rPr>
            <w:t>hlavním</w:t>
          </w:r>
          <w:proofErr w:type="spellEnd"/>
          <w:r w:rsidRPr="00A71529">
            <w:rPr>
              <w:rFonts w:asciiTheme="minorHAnsi" w:hAnsiTheme="minorHAnsi" w:cstheme="minorHAnsi"/>
              <w:sz w:val="16"/>
              <w:szCs w:val="16"/>
            </w:rPr>
            <w:t xml:space="preserve"> </w:t>
          </w:r>
          <w:proofErr w:type="spellStart"/>
          <w:r w:rsidRPr="00A71529">
            <w:rPr>
              <w:rFonts w:asciiTheme="minorHAnsi" w:hAnsiTheme="minorHAnsi" w:cstheme="minorHAnsi"/>
              <w:sz w:val="16"/>
              <w:szCs w:val="16"/>
            </w:rPr>
            <w:t>zkoušejícím</w:t>
          </w:r>
          <w:proofErr w:type="spellEnd"/>
          <w:r w:rsidRPr="00A71529">
            <w:rPr>
              <w:rFonts w:asciiTheme="minorHAnsi" w:hAnsiTheme="minorHAnsi" w:cstheme="minorHAnsi"/>
              <w:sz w:val="16"/>
              <w:szCs w:val="16"/>
            </w:rPr>
            <w:t xml:space="preserve"> - </w:t>
          </w:r>
          <w:proofErr w:type="spellStart"/>
          <w:r w:rsidRPr="00A71529">
            <w:rPr>
              <w:rFonts w:asciiTheme="minorHAnsi" w:hAnsiTheme="minorHAnsi" w:cstheme="minorHAnsi"/>
              <w:sz w:val="16"/>
              <w:szCs w:val="16"/>
            </w:rPr>
            <w:t>vzor</w:t>
          </w:r>
          <w:proofErr w:type="spellEnd"/>
          <w:r w:rsidRPr="00A71529">
            <w:rPr>
              <w:rFonts w:asciiTheme="minorHAnsi" w:hAnsiTheme="minorHAnsi" w:cstheme="minorHAnsi"/>
              <w:sz w:val="16"/>
              <w:szCs w:val="16"/>
            </w:rPr>
            <w:t xml:space="preserve"> </w:t>
          </w:r>
          <w:proofErr w:type="spellStart"/>
          <w:r w:rsidRPr="00A71529">
            <w:rPr>
              <w:rFonts w:asciiTheme="minorHAnsi" w:hAnsiTheme="minorHAnsi" w:cstheme="minorHAnsi"/>
              <w:sz w:val="16"/>
              <w:szCs w:val="16"/>
            </w:rPr>
            <w:t>smlouvy</w:t>
          </w:r>
          <w:proofErr w:type="spellEnd"/>
          <w:r w:rsidRPr="00A71529">
            <w:rPr>
              <w:rFonts w:asciiTheme="minorHAnsi" w:hAnsiTheme="minorHAnsi" w:cstheme="minorHAnsi"/>
              <w:sz w:val="16"/>
              <w:szCs w:val="16"/>
            </w:rPr>
            <w:t xml:space="preserve"> pro </w:t>
          </w:r>
          <w:proofErr w:type="spellStart"/>
          <w:r w:rsidRPr="00A71529">
            <w:rPr>
              <w:rFonts w:asciiTheme="minorHAnsi" w:hAnsiTheme="minorHAnsi" w:cstheme="minorHAnsi"/>
              <w:sz w:val="16"/>
              <w:szCs w:val="16"/>
            </w:rPr>
            <w:t>Českou</w:t>
          </w:r>
          <w:proofErr w:type="spellEnd"/>
          <w:r w:rsidRPr="00A71529">
            <w:rPr>
              <w:rFonts w:asciiTheme="minorHAnsi" w:hAnsiTheme="minorHAnsi" w:cstheme="minorHAnsi"/>
              <w:sz w:val="16"/>
              <w:szCs w:val="16"/>
            </w:rPr>
            <w:t xml:space="preserve"> </w:t>
          </w:r>
          <w:proofErr w:type="spellStart"/>
          <w:r w:rsidRPr="00A71529">
            <w:rPr>
              <w:rFonts w:asciiTheme="minorHAnsi" w:hAnsiTheme="minorHAnsi" w:cstheme="minorHAnsi"/>
              <w:sz w:val="16"/>
              <w:szCs w:val="16"/>
            </w:rPr>
            <w:t>republiku</w:t>
          </w:r>
          <w:proofErr w:type="spellEnd"/>
          <w:r w:rsidRPr="00A71529">
            <w:rPr>
              <w:rFonts w:asciiTheme="minorHAnsi" w:hAnsiTheme="minorHAnsi" w:cstheme="minorHAnsi"/>
              <w:sz w:val="16"/>
              <w:szCs w:val="16"/>
            </w:rPr>
            <w:t xml:space="preserve"> – </w:t>
          </w:r>
          <w:proofErr w:type="spellStart"/>
          <w:r w:rsidRPr="00A71529">
            <w:rPr>
              <w:rFonts w:asciiTheme="minorHAnsi" w:hAnsiTheme="minorHAnsi" w:cstheme="minorHAnsi"/>
              <w:sz w:val="16"/>
              <w:szCs w:val="16"/>
            </w:rPr>
            <w:t>verze</w:t>
          </w:r>
          <w:proofErr w:type="spellEnd"/>
          <w:r w:rsidRPr="00A71529">
            <w:rPr>
              <w:rFonts w:asciiTheme="minorHAnsi" w:hAnsiTheme="minorHAnsi" w:cstheme="minorHAnsi"/>
              <w:sz w:val="16"/>
              <w:szCs w:val="16"/>
            </w:rPr>
            <w:t xml:space="preserve"> z </w:t>
          </w:r>
          <w:proofErr w:type="spellStart"/>
          <w:r w:rsidRPr="00A71529">
            <w:rPr>
              <w:rFonts w:asciiTheme="minorHAnsi" w:hAnsiTheme="minorHAnsi" w:cstheme="minorHAnsi"/>
              <w:sz w:val="16"/>
              <w:szCs w:val="16"/>
            </w:rPr>
            <w:t>října</w:t>
          </w:r>
          <w:proofErr w:type="spellEnd"/>
          <w:r w:rsidRPr="00A71529">
            <w:rPr>
              <w:rFonts w:asciiTheme="minorHAnsi" w:hAnsiTheme="minorHAnsi" w:cstheme="minorHAnsi"/>
              <w:sz w:val="16"/>
              <w:szCs w:val="16"/>
            </w:rPr>
            <w:t xml:space="preserve"> 2019</w:t>
          </w:r>
        </w:p>
      </w:tc>
    </w:tr>
    <w:tr w:rsidR="00A71529" w:rsidRPr="00EF10D4" w14:paraId="668F0AA3" w14:textId="77777777" w:rsidTr="00A71529">
      <w:trPr>
        <w:jc w:val="center"/>
      </w:trPr>
      <w:tc>
        <w:tcPr>
          <w:tcW w:w="5614" w:type="dxa"/>
          <w:tcBorders>
            <w:top w:val="single" w:sz="4" w:space="0" w:color="auto"/>
            <w:left w:val="single" w:sz="4" w:space="0" w:color="auto"/>
            <w:bottom w:val="single" w:sz="4" w:space="0" w:color="auto"/>
            <w:right w:val="single" w:sz="4" w:space="0" w:color="auto"/>
          </w:tcBorders>
          <w:hideMark/>
        </w:tcPr>
        <w:p w14:paraId="7C0D9EA5" w14:textId="6A7ABF99" w:rsidR="00A71529" w:rsidRPr="00EF10D4" w:rsidRDefault="00A71529" w:rsidP="00A71529">
          <w:pPr>
            <w:rPr>
              <w:rFonts w:ascii="Times New Roman" w:hAnsi="Times New Roman"/>
              <w:sz w:val="24"/>
              <w:lang w:val="nl-BE"/>
            </w:rPr>
          </w:pPr>
          <w:r w:rsidRPr="00EF10D4">
            <w:rPr>
              <w:rFonts w:asciiTheme="minorHAnsi" w:hAnsiTheme="minorHAnsi" w:cstheme="minorHAnsi"/>
              <w:sz w:val="16"/>
              <w:szCs w:val="16"/>
              <w:lang w:val="nl-BE"/>
            </w:rPr>
            <w:t xml:space="preserve">PI Name: </w:t>
          </w:r>
          <w:r w:rsidR="00602AD0">
            <w:rPr>
              <w:rFonts w:cstheme="minorHAnsi"/>
              <w:sz w:val="16"/>
              <w:szCs w:val="16"/>
              <w:lang w:val="nl-BE"/>
            </w:rPr>
            <w:t>XXXXXXX</w:t>
          </w:r>
        </w:p>
      </w:tc>
      <w:tc>
        <w:tcPr>
          <w:tcW w:w="5181" w:type="dxa"/>
          <w:tcBorders>
            <w:top w:val="single" w:sz="4" w:space="0" w:color="auto"/>
            <w:left w:val="single" w:sz="4" w:space="0" w:color="auto"/>
            <w:bottom w:val="single" w:sz="4" w:space="0" w:color="auto"/>
            <w:right w:val="single" w:sz="4" w:space="0" w:color="auto"/>
          </w:tcBorders>
          <w:hideMark/>
        </w:tcPr>
        <w:p w14:paraId="318C185A" w14:textId="4473CB98" w:rsidR="00A71529" w:rsidRPr="00EF10D4" w:rsidRDefault="00A71529" w:rsidP="00A71529">
          <w:pPr>
            <w:spacing w:before="100" w:beforeAutospacing="1" w:after="100" w:afterAutospacing="1"/>
            <w:ind w:right="360"/>
            <w:rPr>
              <w:rFonts w:ascii="Times New Roman" w:hAnsi="Times New Roman"/>
              <w:sz w:val="24"/>
              <w:lang w:val="nl-BE"/>
            </w:rPr>
          </w:pPr>
          <w:r w:rsidRPr="00EF10D4">
            <w:rPr>
              <w:rFonts w:asciiTheme="minorHAnsi" w:hAnsiTheme="minorHAnsi" w:cstheme="minorHAnsi"/>
              <w:sz w:val="16"/>
              <w:szCs w:val="16"/>
              <w:lang w:val="nl-BE"/>
            </w:rPr>
            <w:t xml:space="preserve">Jméno hlavního zkoušejícího: </w:t>
          </w:r>
          <w:r w:rsidR="00602AD0">
            <w:rPr>
              <w:rFonts w:cstheme="minorHAnsi"/>
              <w:sz w:val="16"/>
              <w:szCs w:val="16"/>
              <w:lang w:val="nl-BE"/>
            </w:rPr>
            <w:t>XXXXXXX</w:t>
          </w:r>
        </w:p>
      </w:tc>
    </w:tr>
    <w:tr w:rsidR="00A71529" w:rsidRPr="00A71529" w14:paraId="55BE41BB" w14:textId="77777777" w:rsidTr="00A71529">
      <w:trPr>
        <w:jc w:val="center"/>
      </w:trPr>
      <w:tc>
        <w:tcPr>
          <w:tcW w:w="5614" w:type="dxa"/>
          <w:tcBorders>
            <w:top w:val="single" w:sz="4" w:space="0" w:color="auto"/>
            <w:left w:val="single" w:sz="4" w:space="0" w:color="auto"/>
            <w:bottom w:val="single" w:sz="4" w:space="0" w:color="auto"/>
            <w:right w:val="single" w:sz="4" w:space="0" w:color="auto"/>
          </w:tcBorders>
          <w:hideMark/>
        </w:tcPr>
        <w:p w14:paraId="1897F62B" w14:textId="5C120838" w:rsidR="00A71529" w:rsidRPr="00A71529" w:rsidRDefault="00A71529" w:rsidP="00A71529">
          <w:pPr>
            <w:spacing w:before="100" w:beforeAutospacing="1" w:after="100" w:afterAutospacing="1"/>
            <w:rPr>
              <w:rFonts w:ascii="Times New Roman" w:hAnsi="Times New Roman"/>
              <w:sz w:val="24"/>
            </w:rPr>
          </w:pPr>
          <w:r w:rsidRPr="00A71529">
            <w:rPr>
              <w:rFonts w:asciiTheme="minorHAnsi" w:hAnsiTheme="minorHAnsi" w:cstheme="minorHAnsi"/>
              <w:sz w:val="16"/>
              <w:szCs w:val="16"/>
            </w:rPr>
            <w:t xml:space="preserve">Protocol #: </w:t>
          </w:r>
          <w:r w:rsidR="00D431BC">
            <w:rPr>
              <w:rFonts w:asciiTheme="minorHAnsi" w:hAnsiTheme="minorHAnsi" w:cstheme="minorHAnsi"/>
              <w:bCs/>
              <w:sz w:val="16"/>
              <w:szCs w:val="16"/>
            </w:rPr>
            <w:t>42756493BLC3004</w:t>
          </w:r>
        </w:p>
      </w:tc>
      <w:tc>
        <w:tcPr>
          <w:tcW w:w="5181" w:type="dxa"/>
          <w:tcBorders>
            <w:top w:val="single" w:sz="4" w:space="0" w:color="auto"/>
            <w:left w:val="single" w:sz="4" w:space="0" w:color="auto"/>
            <w:bottom w:val="single" w:sz="4" w:space="0" w:color="auto"/>
            <w:right w:val="single" w:sz="4" w:space="0" w:color="auto"/>
          </w:tcBorders>
          <w:hideMark/>
        </w:tcPr>
        <w:p w14:paraId="18CB9921" w14:textId="5E2096B4" w:rsidR="00A71529" w:rsidRPr="00A71529" w:rsidRDefault="00A71529" w:rsidP="00A71529">
          <w:pPr>
            <w:spacing w:before="100" w:beforeAutospacing="1" w:after="100" w:afterAutospacing="1"/>
            <w:rPr>
              <w:rFonts w:ascii="Times New Roman" w:hAnsi="Times New Roman"/>
              <w:sz w:val="24"/>
            </w:rPr>
          </w:pPr>
          <w:proofErr w:type="spellStart"/>
          <w:r w:rsidRPr="00A71529">
            <w:rPr>
              <w:rFonts w:asciiTheme="minorHAnsi" w:hAnsiTheme="minorHAnsi" w:cstheme="minorHAnsi"/>
              <w:sz w:val="16"/>
              <w:szCs w:val="16"/>
            </w:rPr>
            <w:t>Protokol</w:t>
          </w:r>
          <w:proofErr w:type="spellEnd"/>
          <w:r w:rsidRPr="00A71529">
            <w:rPr>
              <w:rFonts w:asciiTheme="minorHAnsi" w:hAnsiTheme="minorHAnsi" w:cstheme="minorHAnsi"/>
              <w:sz w:val="16"/>
              <w:szCs w:val="16"/>
            </w:rPr>
            <w:t xml:space="preserve"> č.:</w:t>
          </w:r>
          <w:r w:rsidR="00D431BC">
            <w:rPr>
              <w:rFonts w:asciiTheme="minorHAnsi" w:hAnsiTheme="minorHAnsi" w:cstheme="minorHAnsi"/>
              <w:bCs/>
              <w:sz w:val="16"/>
              <w:szCs w:val="16"/>
            </w:rPr>
            <w:t xml:space="preserve"> 42756493BLC3004</w:t>
          </w:r>
        </w:p>
      </w:tc>
    </w:tr>
    <w:tr w:rsidR="00A71529" w:rsidRPr="00A71529" w14:paraId="53D16EB3" w14:textId="77777777" w:rsidTr="00A71529">
      <w:trPr>
        <w:jc w:val="center"/>
      </w:trPr>
      <w:tc>
        <w:tcPr>
          <w:tcW w:w="10795" w:type="dxa"/>
          <w:gridSpan w:val="2"/>
          <w:tcBorders>
            <w:top w:val="single" w:sz="4" w:space="0" w:color="auto"/>
            <w:left w:val="single" w:sz="4" w:space="0" w:color="auto"/>
            <w:bottom w:val="single" w:sz="4" w:space="0" w:color="auto"/>
            <w:right w:val="single" w:sz="4" w:space="0" w:color="auto"/>
          </w:tcBorders>
          <w:hideMark/>
        </w:tcPr>
        <w:p w14:paraId="7EEC8C5B" w14:textId="70348231" w:rsidR="00A71529" w:rsidRPr="00A71529" w:rsidRDefault="00A71529" w:rsidP="00A71529">
          <w:pPr>
            <w:spacing w:before="100" w:beforeAutospacing="1" w:after="100" w:afterAutospacing="1"/>
            <w:jc w:val="center"/>
            <w:rPr>
              <w:rFonts w:ascii="Times New Roman" w:hAnsi="Times New Roman"/>
              <w:sz w:val="24"/>
            </w:rPr>
          </w:pPr>
          <w:r w:rsidRPr="00A71529">
            <w:rPr>
              <w:rFonts w:asciiTheme="minorHAnsi" w:hAnsiTheme="minorHAnsi" w:cstheme="minorHAnsi"/>
              <w:sz w:val="16"/>
              <w:szCs w:val="16"/>
            </w:rPr>
            <w:t xml:space="preserve">ICD #:  </w:t>
          </w:r>
          <w:r w:rsidR="00602AD0">
            <w:rPr>
              <w:rFonts w:cstheme="minorHAnsi"/>
              <w:sz w:val="16"/>
              <w:szCs w:val="16"/>
              <w:lang w:val="nl-BE"/>
            </w:rPr>
            <w:t>XXXXXXX</w:t>
          </w:r>
          <w:r w:rsidRPr="00A71529">
            <w:rPr>
              <w:rFonts w:asciiTheme="minorHAnsi" w:hAnsiTheme="minorHAnsi" w:cstheme="minorHAnsi"/>
              <w:sz w:val="16"/>
              <w:szCs w:val="16"/>
            </w:rPr>
            <w:t xml:space="preserve">   </w:t>
          </w:r>
        </w:p>
      </w:tc>
    </w:tr>
    <w:tr w:rsidR="00190EB2" w:rsidRPr="00A71529" w14:paraId="3D1826FF" w14:textId="77777777" w:rsidTr="00A71529">
      <w:trPr>
        <w:jc w:val="center"/>
      </w:trPr>
      <w:tc>
        <w:tcPr>
          <w:tcW w:w="10795" w:type="dxa"/>
          <w:gridSpan w:val="2"/>
          <w:tcBorders>
            <w:top w:val="single" w:sz="4" w:space="0" w:color="auto"/>
            <w:left w:val="single" w:sz="4" w:space="0" w:color="auto"/>
            <w:bottom w:val="single" w:sz="4" w:space="0" w:color="auto"/>
            <w:right w:val="single" w:sz="4" w:space="0" w:color="auto"/>
          </w:tcBorders>
        </w:tcPr>
        <w:p w14:paraId="107A40E4" w14:textId="06611016" w:rsidR="00190EB2" w:rsidRPr="00A71529" w:rsidRDefault="00190EB2" w:rsidP="00A71529">
          <w:pPr>
            <w:spacing w:before="100" w:beforeAutospacing="1" w:after="100" w:afterAutospacing="1"/>
            <w:jc w:val="center"/>
            <w:rPr>
              <w:rFonts w:asciiTheme="minorHAnsi" w:hAnsiTheme="minorHAnsi" w:cstheme="minorHAnsi"/>
              <w:sz w:val="16"/>
              <w:szCs w:val="16"/>
            </w:rPr>
          </w:pPr>
          <w:r>
            <w:rPr>
              <w:rFonts w:asciiTheme="minorHAnsi" w:hAnsiTheme="minorHAnsi"/>
              <w:sz w:val="16"/>
            </w:rPr>
            <w:t xml:space="preserve">Page / Strana </w:t>
          </w:r>
          <w:r w:rsidRPr="00BF3C2A">
            <w:rPr>
              <w:rFonts w:asciiTheme="minorHAnsi" w:hAnsiTheme="minorHAnsi" w:cs="Tahoma"/>
              <w:sz w:val="16"/>
              <w:szCs w:val="16"/>
            </w:rPr>
            <w:fldChar w:fldCharType="begin"/>
          </w:r>
          <w:r w:rsidRPr="00BF3C2A">
            <w:rPr>
              <w:rFonts w:asciiTheme="minorHAnsi" w:hAnsiTheme="minorHAnsi" w:cs="Tahoma"/>
              <w:sz w:val="16"/>
              <w:szCs w:val="16"/>
            </w:rPr>
            <w:instrText xml:space="preserve"> PAGE </w:instrText>
          </w:r>
          <w:r w:rsidRPr="00BF3C2A">
            <w:rPr>
              <w:rFonts w:asciiTheme="minorHAnsi" w:hAnsiTheme="minorHAnsi" w:cs="Tahoma"/>
              <w:sz w:val="16"/>
              <w:szCs w:val="16"/>
            </w:rPr>
            <w:fldChar w:fldCharType="separate"/>
          </w:r>
          <w:r>
            <w:rPr>
              <w:rFonts w:asciiTheme="minorHAnsi" w:hAnsiTheme="minorHAnsi" w:cs="Tahoma"/>
              <w:sz w:val="16"/>
              <w:szCs w:val="16"/>
            </w:rPr>
            <w:t>1</w:t>
          </w:r>
          <w:r w:rsidRPr="00BF3C2A">
            <w:rPr>
              <w:rFonts w:asciiTheme="minorHAnsi" w:hAnsiTheme="minorHAnsi" w:cs="Tahoma"/>
              <w:sz w:val="16"/>
              <w:szCs w:val="16"/>
            </w:rPr>
            <w:fldChar w:fldCharType="end"/>
          </w:r>
          <w:r>
            <w:rPr>
              <w:rFonts w:asciiTheme="minorHAnsi" w:hAnsiTheme="minorHAnsi"/>
              <w:sz w:val="16"/>
            </w:rPr>
            <w:t xml:space="preserve"> / </w:t>
          </w:r>
          <w:r w:rsidRPr="00BF3C2A">
            <w:rPr>
              <w:rFonts w:asciiTheme="minorHAnsi" w:hAnsiTheme="minorHAnsi" w:cs="Tahoma"/>
              <w:sz w:val="16"/>
              <w:szCs w:val="16"/>
            </w:rPr>
            <w:fldChar w:fldCharType="begin"/>
          </w:r>
          <w:r w:rsidRPr="00BF3C2A">
            <w:rPr>
              <w:rFonts w:asciiTheme="minorHAnsi" w:hAnsiTheme="minorHAnsi" w:cs="Tahoma"/>
              <w:sz w:val="16"/>
              <w:szCs w:val="16"/>
            </w:rPr>
            <w:instrText xml:space="preserve"> NUMPAGES </w:instrText>
          </w:r>
          <w:r w:rsidRPr="00BF3C2A">
            <w:rPr>
              <w:rFonts w:asciiTheme="minorHAnsi" w:hAnsiTheme="minorHAnsi" w:cs="Tahoma"/>
              <w:sz w:val="16"/>
              <w:szCs w:val="16"/>
            </w:rPr>
            <w:fldChar w:fldCharType="separate"/>
          </w:r>
          <w:r>
            <w:rPr>
              <w:rFonts w:asciiTheme="minorHAnsi" w:hAnsiTheme="minorHAnsi" w:cs="Tahoma"/>
              <w:sz w:val="16"/>
              <w:szCs w:val="16"/>
            </w:rPr>
            <w:t>20</w:t>
          </w:r>
          <w:r w:rsidRPr="00BF3C2A">
            <w:rPr>
              <w:rFonts w:asciiTheme="minorHAnsi" w:hAnsiTheme="minorHAnsi" w:cs="Tahoma"/>
              <w:sz w:val="16"/>
              <w:szCs w:val="16"/>
            </w:rPr>
            <w:fldChar w:fldCharType="end"/>
          </w:r>
        </w:p>
      </w:tc>
    </w:tr>
    <w:tr w:rsidR="00A71529" w:rsidRPr="00A71529" w14:paraId="5F7F4562" w14:textId="77777777" w:rsidTr="00A71529">
      <w:trPr>
        <w:jc w:val="center"/>
      </w:trPr>
      <w:tc>
        <w:tcPr>
          <w:tcW w:w="10795" w:type="dxa"/>
          <w:gridSpan w:val="2"/>
          <w:tcBorders>
            <w:top w:val="single" w:sz="4" w:space="0" w:color="auto"/>
            <w:left w:val="nil"/>
            <w:bottom w:val="nil"/>
            <w:right w:val="nil"/>
          </w:tcBorders>
          <w:hideMark/>
        </w:tcPr>
        <w:p w14:paraId="2490BBBF" w14:textId="12C03FCD" w:rsidR="00A71529" w:rsidRPr="00A71529" w:rsidRDefault="00A71529" w:rsidP="00A71529">
          <w:pPr>
            <w:spacing w:before="100" w:beforeAutospacing="1" w:after="100" w:afterAutospacing="1"/>
            <w:ind w:right="360"/>
            <w:jc w:val="center"/>
            <w:rPr>
              <w:rFonts w:ascii="Times New Roman" w:hAnsi="Times New Roman"/>
              <w:sz w:val="24"/>
            </w:rPr>
          </w:pPr>
        </w:p>
      </w:tc>
    </w:tr>
  </w:tbl>
  <w:p w14:paraId="7C8C0E31" w14:textId="3C92086B" w:rsidR="006F05FE" w:rsidRPr="00DD5DD6" w:rsidRDefault="006F05FE" w:rsidP="00751652">
    <w:pPr>
      <w:pStyle w:val="Footer"/>
      <w:ind w:right="360"/>
      <w:rPr>
        <w:rFonts w:asciiTheme="minorHAnsi" w:hAnsiTheme="minorHAnsi" w:cs="Tahom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0C206" w14:textId="77777777" w:rsidR="00AF6949" w:rsidRDefault="00AF6949">
      <w:r>
        <w:separator/>
      </w:r>
    </w:p>
  </w:footnote>
  <w:footnote w:type="continuationSeparator" w:id="0">
    <w:p w14:paraId="11660E48" w14:textId="77777777" w:rsidR="00AF6949" w:rsidRDefault="00AF6949">
      <w:r>
        <w:continuationSeparator/>
      </w:r>
    </w:p>
  </w:footnote>
  <w:footnote w:type="continuationNotice" w:id="1">
    <w:p w14:paraId="64D4A6F3" w14:textId="77777777" w:rsidR="00AF6949" w:rsidRDefault="00AF69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01854" w14:textId="77777777" w:rsidR="006F05FE" w:rsidRDefault="006F05FE" w:rsidP="00237EBC">
    <w:pPr>
      <w:pStyle w:val="Header"/>
      <w:jc w:val="center"/>
      <w:rPr>
        <w:lang w:val="cs-CZ"/>
      </w:rPr>
    </w:pPr>
    <w:r>
      <w:rPr>
        <w:lang w:val="cs-CZ"/>
      </w:rPr>
      <w:t>Confidential/Důvěrné</w:t>
    </w:r>
  </w:p>
  <w:p w14:paraId="371AB685" w14:textId="3B634879" w:rsidR="006F05FE" w:rsidRPr="00275763" w:rsidRDefault="006F05FE" w:rsidP="00DC7752">
    <w:pPr>
      <w:pStyle w:val="Header"/>
      <w:ind w:left="567"/>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7107B"/>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460D2F4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8356FC1"/>
    <w:multiLevelType w:val="multilevel"/>
    <w:tmpl w:val="A5CC2F80"/>
    <w:lvl w:ilvl="0">
      <w:start w:val="1"/>
      <w:numFmt w:val="decimal"/>
      <w:lvlText w:val="%1."/>
      <w:lvlJc w:val="left"/>
      <w:pPr>
        <w:ind w:left="720" w:hanging="360"/>
      </w:pPr>
      <w:rPr>
        <w:rFonts w:hint="default"/>
      </w:rPr>
    </w:lvl>
    <w:lvl w:ilvl="1">
      <w:start w:val="1"/>
      <w:numFmt w:val="decimal"/>
      <w:isLgl/>
      <w:lvlText w:val="%1.%2"/>
      <w:lvlJc w:val="left"/>
      <w:pPr>
        <w:ind w:left="3604" w:hanging="360"/>
      </w:pPr>
      <w:rPr>
        <w:rFonts w:hint="default"/>
      </w:rPr>
    </w:lvl>
    <w:lvl w:ilvl="2">
      <w:start w:val="1"/>
      <w:numFmt w:val="decimal"/>
      <w:isLgl/>
      <w:lvlText w:val="%1.%2.%3"/>
      <w:lvlJc w:val="left"/>
      <w:pPr>
        <w:ind w:left="6848" w:hanging="720"/>
      </w:pPr>
      <w:rPr>
        <w:rFonts w:hint="default"/>
      </w:rPr>
    </w:lvl>
    <w:lvl w:ilvl="3">
      <w:start w:val="1"/>
      <w:numFmt w:val="decimal"/>
      <w:isLgl/>
      <w:lvlText w:val="%1.%2.%3.%4"/>
      <w:lvlJc w:val="left"/>
      <w:pPr>
        <w:ind w:left="9732" w:hanging="720"/>
      </w:pPr>
      <w:rPr>
        <w:rFonts w:hint="default"/>
      </w:rPr>
    </w:lvl>
    <w:lvl w:ilvl="4">
      <w:start w:val="1"/>
      <w:numFmt w:val="decimal"/>
      <w:isLgl/>
      <w:lvlText w:val="%1.%2.%3.%4.%5"/>
      <w:lvlJc w:val="left"/>
      <w:pPr>
        <w:ind w:left="12976" w:hanging="1080"/>
      </w:pPr>
      <w:rPr>
        <w:rFonts w:hint="default"/>
      </w:rPr>
    </w:lvl>
    <w:lvl w:ilvl="5">
      <w:start w:val="1"/>
      <w:numFmt w:val="decimal"/>
      <w:isLgl/>
      <w:lvlText w:val="%1.%2.%3.%4.%5.%6"/>
      <w:lvlJc w:val="left"/>
      <w:pPr>
        <w:ind w:left="15860" w:hanging="1080"/>
      </w:pPr>
      <w:rPr>
        <w:rFonts w:hint="default"/>
      </w:rPr>
    </w:lvl>
    <w:lvl w:ilvl="6">
      <w:start w:val="1"/>
      <w:numFmt w:val="decimal"/>
      <w:isLgl/>
      <w:lvlText w:val="%1.%2.%3.%4.%5.%6.%7"/>
      <w:lvlJc w:val="left"/>
      <w:pPr>
        <w:ind w:left="19104" w:hanging="1440"/>
      </w:pPr>
      <w:rPr>
        <w:rFonts w:hint="default"/>
      </w:rPr>
    </w:lvl>
    <w:lvl w:ilvl="7">
      <w:start w:val="1"/>
      <w:numFmt w:val="decimal"/>
      <w:isLgl/>
      <w:lvlText w:val="%1.%2.%3.%4.%5.%6.%7.%8"/>
      <w:lvlJc w:val="left"/>
      <w:pPr>
        <w:ind w:left="21988" w:hanging="1440"/>
      </w:pPr>
      <w:rPr>
        <w:rFonts w:hint="default"/>
      </w:rPr>
    </w:lvl>
    <w:lvl w:ilvl="8">
      <w:start w:val="1"/>
      <w:numFmt w:val="decimal"/>
      <w:isLgl/>
      <w:lvlText w:val="%1.%2.%3.%4.%5.%6.%7.%8.%9"/>
      <w:lvlJc w:val="left"/>
      <w:pPr>
        <w:ind w:left="24872" w:hanging="1440"/>
      </w:pPr>
      <w:rPr>
        <w:rFonts w:hint="default"/>
      </w:rPr>
    </w:lvl>
  </w:abstractNum>
  <w:abstractNum w:abstractNumId="3" w15:restartNumberingAfterBreak="0">
    <w:nsid w:val="6B1D1232"/>
    <w:multiLevelType w:val="multilevel"/>
    <w:tmpl w:val="79B21C98"/>
    <w:lvl w:ilvl="0">
      <w:start w:val="1"/>
      <w:numFmt w:val="decimal"/>
      <w:pStyle w:val="Level1"/>
      <w:lvlText w:val="%1"/>
      <w:lvlJc w:val="left"/>
      <w:pPr>
        <w:tabs>
          <w:tab w:val="num" w:pos="709"/>
        </w:tabs>
        <w:ind w:left="709" w:hanging="567"/>
      </w:pPr>
      <w:rPr>
        <w:b/>
        <w:i w:val="0"/>
        <w:sz w:val="22"/>
      </w:rPr>
    </w:lvl>
    <w:lvl w:ilvl="1">
      <w:start w:val="1"/>
      <w:numFmt w:val="decimal"/>
      <w:pStyle w:val="Level2"/>
      <w:lvlText w:val="%1.%2"/>
      <w:lvlJc w:val="left"/>
      <w:pPr>
        <w:tabs>
          <w:tab w:val="num" w:pos="255"/>
        </w:tabs>
        <w:ind w:left="255" w:hanging="680"/>
      </w:pPr>
      <w:rPr>
        <w:b/>
        <w:i w:val="0"/>
        <w:sz w:val="21"/>
      </w:rPr>
    </w:lvl>
    <w:lvl w:ilvl="2">
      <w:start w:val="1"/>
      <w:numFmt w:val="decimal"/>
      <w:pStyle w:val="Level3"/>
      <w:lvlText w:val="%1.%2.%3"/>
      <w:lvlJc w:val="left"/>
      <w:pPr>
        <w:tabs>
          <w:tab w:val="num" w:pos="1049"/>
        </w:tabs>
        <w:ind w:left="1049" w:hanging="794"/>
      </w:pPr>
      <w:rPr>
        <w:b/>
        <w:i w:val="0"/>
        <w:sz w:val="17"/>
      </w:rPr>
    </w:lvl>
    <w:lvl w:ilvl="3">
      <w:start w:val="1"/>
      <w:numFmt w:val="lowerRoman"/>
      <w:pStyle w:val="Level4"/>
      <w:lvlText w:val="(%4)"/>
      <w:lvlJc w:val="left"/>
      <w:pPr>
        <w:tabs>
          <w:tab w:val="num" w:pos="1730"/>
        </w:tabs>
        <w:ind w:left="1730" w:hanging="681"/>
      </w:pPr>
    </w:lvl>
    <w:lvl w:ilvl="4">
      <w:start w:val="1"/>
      <w:numFmt w:val="lowerLetter"/>
      <w:pStyle w:val="Level5"/>
      <w:lvlText w:val="(%5)"/>
      <w:lvlJc w:val="left"/>
      <w:pPr>
        <w:tabs>
          <w:tab w:val="num" w:pos="2297"/>
        </w:tabs>
        <w:ind w:left="2297" w:hanging="567"/>
      </w:pPr>
    </w:lvl>
    <w:lvl w:ilvl="5">
      <w:start w:val="1"/>
      <w:numFmt w:val="upperRoman"/>
      <w:pStyle w:val="Level6"/>
      <w:lvlText w:val="(%6)"/>
      <w:lvlJc w:val="left"/>
      <w:pPr>
        <w:tabs>
          <w:tab w:val="num" w:pos="2977"/>
        </w:tabs>
        <w:ind w:left="2977" w:hanging="680"/>
      </w:pPr>
    </w:lvl>
    <w:lvl w:ilvl="6">
      <w:start w:val="1"/>
      <w:numFmt w:val="none"/>
      <w:pStyle w:val="Level7"/>
      <w:lvlText w:val=""/>
      <w:lvlJc w:val="left"/>
      <w:pPr>
        <w:tabs>
          <w:tab w:val="num" w:pos="2977"/>
        </w:tabs>
        <w:ind w:left="2977" w:hanging="680"/>
      </w:pPr>
    </w:lvl>
    <w:lvl w:ilvl="7">
      <w:start w:val="1"/>
      <w:numFmt w:val="none"/>
      <w:pStyle w:val="Level8"/>
      <w:lvlText w:val=""/>
      <w:lvlJc w:val="left"/>
      <w:pPr>
        <w:tabs>
          <w:tab w:val="num" w:pos="2977"/>
        </w:tabs>
        <w:ind w:left="2977" w:hanging="680"/>
      </w:pPr>
    </w:lvl>
    <w:lvl w:ilvl="8">
      <w:start w:val="1"/>
      <w:numFmt w:val="none"/>
      <w:pStyle w:val="Level9"/>
      <w:lvlText w:val=""/>
      <w:lvlJc w:val="left"/>
      <w:pPr>
        <w:tabs>
          <w:tab w:val="num" w:pos="2977"/>
        </w:tabs>
        <w:ind w:left="2977" w:hanging="680"/>
      </w:pPr>
    </w:lvl>
  </w:abstractNum>
  <w:num w:numId="1" w16cid:durableId="1847331227">
    <w:abstractNumId w:val="2"/>
  </w:num>
  <w:num w:numId="2" w16cid:durableId="890147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80547031">
    <w:abstractNumId w:val="1"/>
  </w:num>
  <w:num w:numId="4" w16cid:durableId="1848251869">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NotTrackFormatting/>
  <w:documentProtection w:edit="trackedChanges" w:enforcement="0"/>
  <w:defaultTabStop w:val="720"/>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F54"/>
    <w:rsid w:val="00000430"/>
    <w:rsid w:val="00001578"/>
    <w:rsid w:val="00001BD1"/>
    <w:rsid w:val="00002286"/>
    <w:rsid w:val="0000515C"/>
    <w:rsid w:val="000052A2"/>
    <w:rsid w:val="0000536B"/>
    <w:rsid w:val="0000538A"/>
    <w:rsid w:val="00006846"/>
    <w:rsid w:val="00006D7C"/>
    <w:rsid w:val="0001026C"/>
    <w:rsid w:val="00010ADC"/>
    <w:rsid w:val="00010C2B"/>
    <w:rsid w:val="000113FC"/>
    <w:rsid w:val="00011932"/>
    <w:rsid w:val="000121D1"/>
    <w:rsid w:val="000151A9"/>
    <w:rsid w:val="00016702"/>
    <w:rsid w:val="000167C0"/>
    <w:rsid w:val="000177A1"/>
    <w:rsid w:val="000212BE"/>
    <w:rsid w:val="000218E0"/>
    <w:rsid w:val="000229CD"/>
    <w:rsid w:val="000229F7"/>
    <w:rsid w:val="00022C8A"/>
    <w:rsid w:val="00024386"/>
    <w:rsid w:val="00026194"/>
    <w:rsid w:val="00026623"/>
    <w:rsid w:val="000269D3"/>
    <w:rsid w:val="00027DAA"/>
    <w:rsid w:val="000308FD"/>
    <w:rsid w:val="00031C4D"/>
    <w:rsid w:val="00032055"/>
    <w:rsid w:val="00032DE0"/>
    <w:rsid w:val="00035128"/>
    <w:rsid w:val="0003575E"/>
    <w:rsid w:val="00037C66"/>
    <w:rsid w:val="00040C13"/>
    <w:rsid w:val="00041065"/>
    <w:rsid w:val="000414C3"/>
    <w:rsid w:val="000415D7"/>
    <w:rsid w:val="00041B8D"/>
    <w:rsid w:val="0004252A"/>
    <w:rsid w:val="0004378D"/>
    <w:rsid w:val="00043A2B"/>
    <w:rsid w:val="00043AB8"/>
    <w:rsid w:val="00043BE9"/>
    <w:rsid w:val="00044A8E"/>
    <w:rsid w:val="00045104"/>
    <w:rsid w:val="000472C5"/>
    <w:rsid w:val="00047630"/>
    <w:rsid w:val="000476D3"/>
    <w:rsid w:val="00050A9A"/>
    <w:rsid w:val="0005284F"/>
    <w:rsid w:val="000532CB"/>
    <w:rsid w:val="00055323"/>
    <w:rsid w:val="00055674"/>
    <w:rsid w:val="000601C1"/>
    <w:rsid w:val="0006052D"/>
    <w:rsid w:val="00063A50"/>
    <w:rsid w:val="000644D4"/>
    <w:rsid w:val="00066250"/>
    <w:rsid w:val="00066505"/>
    <w:rsid w:val="00066EDD"/>
    <w:rsid w:val="000677A1"/>
    <w:rsid w:val="00070620"/>
    <w:rsid w:val="00070E22"/>
    <w:rsid w:val="00071544"/>
    <w:rsid w:val="00071CE7"/>
    <w:rsid w:val="000721D5"/>
    <w:rsid w:val="00072D9D"/>
    <w:rsid w:val="00073149"/>
    <w:rsid w:val="000744BE"/>
    <w:rsid w:val="0007555B"/>
    <w:rsid w:val="00076A00"/>
    <w:rsid w:val="0007757B"/>
    <w:rsid w:val="0007759C"/>
    <w:rsid w:val="00077845"/>
    <w:rsid w:val="00080468"/>
    <w:rsid w:val="00081692"/>
    <w:rsid w:val="00082771"/>
    <w:rsid w:val="00083306"/>
    <w:rsid w:val="0008397C"/>
    <w:rsid w:val="00084AB9"/>
    <w:rsid w:val="00085788"/>
    <w:rsid w:val="000875E0"/>
    <w:rsid w:val="0008799B"/>
    <w:rsid w:val="00087AFB"/>
    <w:rsid w:val="00092DF3"/>
    <w:rsid w:val="00092F16"/>
    <w:rsid w:val="000949F0"/>
    <w:rsid w:val="00094C1D"/>
    <w:rsid w:val="000950C2"/>
    <w:rsid w:val="00095CEF"/>
    <w:rsid w:val="000967B7"/>
    <w:rsid w:val="00096DF0"/>
    <w:rsid w:val="00096FEC"/>
    <w:rsid w:val="000A046A"/>
    <w:rsid w:val="000A04D8"/>
    <w:rsid w:val="000A0E5B"/>
    <w:rsid w:val="000A25E0"/>
    <w:rsid w:val="000A2795"/>
    <w:rsid w:val="000A2DFC"/>
    <w:rsid w:val="000A42F1"/>
    <w:rsid w:val="000A4935"/>
    <w:rsid w:val="000A4BEE"/>
    <w:rsid w:val="000A4F5F"/>
    <w:rsid w:val="000A4F71"/>
    <w:rsid w:val="000A5225"/>
    <w:rsid w:val="000A58AF"/>
    <w:rsid w:val="000A5DD3"/>
    <w:rsid w:val="000A7485"/>
    <w:rsid w:val="000A7656"/>
    <w:rsid w:val="000A79F8"/>
    <w:rsid w:val="000A7B6F"/>
    <w:rsid w:val="000A7F4F"/>
    <w:rsid w:val="000B0A96"/>
    <w:rsid w:val="000B14B5"/>
    <w:rsid w:val="000B1EC1"/>
    <w:rsid w:val="000B21F1"/>
    <w:rsid w:val="000B26FF"/>
    <w:rsid w:val="000B29A8"/>
    <w:rsid w:val="000B3AA8"/>
    <w:rsid w:val="000B542B"/>
    <w:rsid w:val="000B73BA"/>
    <w:rsid w:val="000B7913"/>
    <w:rsid w:val="000B7C8E"/>
    <w:rsid w:val="000C0BD7"/>
    <w:rsid w:val="000C1105"/>
    <w:rsid w:val="000C221D"/>
    <w:rsid w:val="000C2486"/>
    <w:rsid w:val="000C2E34"/>
    <w:rsid w:val="000C2ED9"/>
    <w:rsid w:val="000C45F4"/>
    <w:rsid w:val="000C5430"/>
    <w:rsid w:val="000C5587"/>
    <w:rsid w:val="000C5E45"/>
    <w:rsid w:val="000C6080"/>
    <w:rsid w:val="000C6EEC"/>
    <w:rsid w:val="000C735C"/>
    <w:rsid w:val="000C795F"/>
    <w:rsid w:val="000C7BA0"/>
    <w:rsid w:val="000D0C90"/>
    <w:rsid w:val="000D0F66"/>
    <w:rsid w:val="000D1001"/>
    <w:rsid w:val="000D1419"/>
    <w:rsid w:val="000D2FC0"/>
    <w:rsid w:val="000D30B8"/>
    <w:rsid w:val="000D3134"/>
    <w:rsid w:val="000D3D7E"/>
    <w:rsid w:val="000D43E9"/>
    <w:rsid w:val="000D47D7"/>
    <w:rsid w:val="000D4D04"/>
    <w:rsid w:val="000D62E4"/>
    <w:rsid w:val="000D6E8C"/>
    <w:rsid w:val="000D705F"/>
    <w:rsid w:val="000D776C"/>
    <w:rsid w:val="000E07CC"/>
    <w:rsid w:val="000E0B44"/>
    <w:rsid w:val="000E1195"/>
    <w:rsid w:val="000E169D"/>
    <w:rsid w:val="000E1F96"/>
    <w:rsid w:val="000E2022"/>
    <w:rsid w:val="000E42D1"/>
    <w:rsid w:val="000E4638"/>
    <w:rsid w:val="000E4ABB"/>
    <w:rsid w:val="000E4B35"/>
    <w:rsid w:val="000F113B"/>
    <w:rsid w:val="000F12BD"/>
    <w:rsid w:val="000F1756"/>
    <w:rsid w:val="000F3136"/>
    <w:rsid w:val="000F467C"/>
    <w:rsid w:val="000F4FEB"/>
    <w:rsid w:val="000F5217"/>
    <w:rsid w:val="000F6C8C"/>
    <w:rsid w:val="000F6D86"/>
    <w:rsid w:val="000F7AA9"/>
    <w:rsid w:val="000F7F10"/>
    <w:rsid w:val="0010086F"/>
    <w:rsid w:val="00101EAB"/>
    <w:rsid w:val="00103EC0"/>
    <w:rsid w:val="00105A63"/>
    <w:rsid w:val="00105E72"/>
    <w:rsid w:val="00106037"/>
    <w:rsid w:val="0010672E"/>
    <w:rsid w:val="001067DA"/>
    <w:rsid w:val="0011011E"/>
    <w:rsid w:val="00110CDB"/>
    <w:rsid w:val="00111536"/>
    <w:rsid w:val="00112313"/>
    <w:rsid w:val="00112387"/>
    <w:rsid w:val="0011291F"/>
    <w:rsid w:val="00112B02"/>
    <w:rsid w:val="00113CAC"/>
    <w:rsid w:val="00113D8B"/>
    <w:rsid w:val="00114649"/>
    <w:rsid w:val="00115522"/>
    <w:rsid w:val="0011628C"/>
    <w:rsid w:val="00116B46"/>
    <w:rsid w:val="001170BD"/>
    <w:rsid w:val="00117475"/>
    <w:rsid w:val="0011796F"/>
    <w:rsid w:val="00120016"/>
    <w:rsid w:val="001206F3"/>
    <w:rsid w:val="00120A92"/>
    <w:rsid w:val="001213FD"/>
    <w:rsid w:val="001229B7"/>
    <w:rsid w:val="0012401F"/>
    <w:rsid w:val="00124604"/>
    <w:rsid w:val="001262BB"/>
    <w:rsid w:val="001262E7"/>
    <w:rsid w:val="00127932"/>
    <w:rsid w:val="00131BAD"/>
    <w:rsid w:val="001338EA"/>
    <w:rsid w:val="00133DDA"/>
    <w:rsid w:val="00135550"/>
    <w:rsid w:val="00135C38"/>
    <w:rsid w:val="00136683"/>
    <w:rsid w:val="00136CA4"/>
    <w:rsid w:val="0013797D"/>
    <w:rsid w:val="00140F4F"/>
    <w:rsid w:val="00141137"/>
    <w:rsid w:val="001417CC"/>
    <w:rsid w:val="00142DFB"/>
    <w:rsid w:val="001443A3"/>
    <w:rsid w:val="00145124"/>
    <w:rsid w:val="00146232"/>
    <w:rsid w:val="001462D9"/>
    <w:rsid w:val="00146A6B"/>
    <w:rsid w:val="00147645"/>
    <w:rsid w:val="001477CC"/>
    <w:rsid w:val="0014780E"/>
    <w:rsid w:val="00153798"/>
    <w:rsid w:val="00154B93"/>
    <w:rsid w:val="00154F0D"/>
    <w:rsid w:val="001556E4"/>
    <w:rsid w:val="001566B9"/>
    <w:rsid w:val="00156A14"/>
    <w:rsid w:val="00156D15"/>
    <w:rsid w:val="00157FB1"/>
    <w:rsid w:val="00160155"/>
    <w:rsid w:val="001603D3"/>
    <w:rsid w:val="00160DB3"/>
    <w:rsid w:val="001631E6"/>
    <w:rsid w:val="00163A75"/>
    <w:rsid w:val="00164AC9"/>
    <w:rsid w:val="001666C1"/>
    <w:rsid w:val="00170A62"/>
    <w:rsid w:val="00170B37"/>
    <w:rsid w:val="001731FE"/>
    <w:rsid w:val="0017458F"/>
    <w:rsid w:val="00174F99"/>
    <w:rsid w:val="0017523B"/>
    <w:rsid w:val="0017723C"/>
    <w:rsid w:val="00177610"/>
    <w:rsid w:val="001807A9"/>
    <w:rsid w:val="00181AFD"/>
    <w:rsid w:val="00182A8E"/>
    <w:rsid w:val="00182B44"/>
    <w:rsid w:val="001834BD"/>
    <w:rsid w:val="001840DB"/>
    <w:rsid w:val="001860F0"/>
    <w:rsid w:val="001873E1"/>
    <w:rsid w:val="001878A0"/>
    <w:rsid w:val="00190EB2"/>
    <w:rsid w:val="0019141D"/>
    <w:rsid w:val="0019153C"/>
    <w:rsid w:val="001942A1"/>
    <w:rsid w:val="00195199"/>
    <w:rsid w:val="00196473"/>
    <w:rsid w:val="00197C30"/>
    <w:rsid w:val="00197EAE"/>
    <w:rsid w:val="001A058A"/>
    <w:rsid w:val="001A0EE1"/>
    <w:rsid w:val="001A1159"/>
    <w:rsid w:val="001A2A54"/>
    <w:rsid w:val="001A345B"/>
    <w:rsid w:val="001A46C4"/>
    <w:rsid w:val="001A4C54"/>
    <w:rsid w:val="001A4D5F"/>
    <w:rsid w:val="001A5144"/>
    <w:rsid w:val="001A536D"/>
    <w:rsid w:val="001A54E9"/>
    <w:rsid w:val="001A591B"/>
    <w:rsid w:val="001A6183"/>
    <w:rsid w:val="001A7AEC"/>
    <w:rsid w:val="001A7B84"/>
    <w:rsid w:val="001A7D39"/>
    <w:rsid w:val="001A7D80"/>
    <w:rsid w:val="001B07A7"/>
    <w:rsid w:val="001B0820"/>
    <w:rsid w:val="001B0ACE"/>
    <w:rsid w:val="001B116D"/>
    <w:rsid w:val="001B1695"/>
    <w:rsid w:val="001B1890"/>
    <w:rsid w:val="001B2C67"/>
    <w:rsid w:val="001B7378"/>
    <w:rsid w:val="001B77A7"/>
    <w:rsid w:val="001B7DDA"/>
    <w:rsid w:val="001B7ECC"/>
    <w:rsid w:val="001C01BF"/>
    <w:rsid w:val="001C023A"/>
    <w:rsid w:val="001C0CAE"/>
    <w:rsid w:val="001C30BE"/>
    <w:rsid w:val="001C3706"/>
    <w:rsid w:val="001C43CB"/>
    <w:rsid w:val="001C47B6"/>
    <w:rsid w:val="001C53C8"/>
    <w:rsid w:val="001C56E4"/>
    <w:rsid w:val="001C57E1"/>
    <w:rsid w:val="001C5D0B"/>
    <w:rsid w:val="001C5FB5"/>
    <w:rsid w:val="001C6882"/>
    <w:rsid w:val="001C7395"/>
    <w:rsid w:val="001D0288"/>
    <w:rsid w:val="001D087A"/>
    <w:rsid w:val="001D1277"/>
    <w:rsid w:val="001D150E"/>
    <w:rsid w:val="001D23E2"/>
    <w:rsid w:val="001D320A"/>
    <w:rsid w:val="001D481A"/>
    <w:rsid w:val="001D4F02"/>
    <w:rsid w:val="001D5013"/>
    <w:rsid w:val="001D647E"/>
    <w:rsid w:val="001D7977"/>
    <w:rsid w:val="001E07EE"/>
    <w:rsid w:val="001E105D"/>
    <w:rsid w:val="001E2358"/>
    <w:rsid w:val="001E23E9"/>
    <w:rsid w:val="001E26EA"/>
    <w:rsid w:val="001E2BA7"/>
    <w:rsid w:val="001E2E3E"/>
    <w:rsid w:val="001E32B9"/>
    <w:rsid w:val="001E56B5"/>
    <w:rsid w:val="001E5824"/>
    <w:rsid w:val="001E64EA"/>
    <w:rsid w:val="001E6664"/>
    <w:rsid w:val="001E6A27"/>
    <w:rsid w:val="001E7215"/>
    <w:rsid w:val="001F0750"/>
    <w:rsid w:val="001F0F83"/>
    <w:rsid w:val="001F1F54"/>
    <w:rsid w:val="001F2733"/>
    <w:rsid w:val="001F2A1B"/>
    <w:rsid w:val="001F2D87"/>
    <w:rsid w:val="001F3121"/>
    <w:rsid w:val="001F3178"/>
    <w:rsid w:val="001F34B9"/>
    <w:rsid w:val="001F38D7"/>
    <w:rsid w:val="001F4162"/>
    <w:rsid w:val="001F42CE"/>
    <w:rsid w:val="001F5957"/>
    <w:rsid w:val="001F5D5B"/>
    <w:rsid w:val="001F5FE1"/>
    <w:rsid w:val="001F6382"/>
    <w:rsid w:val="001F71DA"/>
    <w:rsid w:val="001F7F39"/>
    <w:rsid w:val="0020035B"/>
    <w:rsid w:val="0020095D"/>
    <w:rsid w:val="00200DB2"/>
    <w:rsid w:val="00202D81"/>
    <w:rsid w:val="00202DED"/>
    <w:rsid w:val="0020418E"/>
    <w:rsid w:val="00204EF7"/>
    <w:rsid w:val="00204F01"/>
    <w:rsid w:val="00205B22"/>
    <w:rsid w:val="00205CDA"/>
    <w:rsid w:val="0020684D"/>
    <w:rsid w:val="0020783B"/>
    <w:rsid w:val="002102FA"/>
    <w:rsid w:val="002108C6"/>
    <w:rsid w:val="002119A3"/>
    <w:rsid w:val="00211AAD"/>
    <w:rsid w:val="0021232A"/>
    <w:rsid w:val="00212BC5"/>
    <w:rsid w:val="002130D0"/>
    <w:rsid w:val="00213665"/>
    <w:rsid w:val="00214EC2"/>
    <w:rsid w:val="0021539A"/>
    <w:rsid w:val="00215F50"/>
    <w:rsid w:val="00217496"/>
    <w:rsid w:val="00217D1B"/>
    <w:rsid w:val="00217DAC"/>
    <w:rsid w:val="002215DD"/>
    <w:rsid w:val="002215E4"/>
    <w:rsid w:val="00221707"/>
    <w:rsid w:val="00221EB1"/>
    <w:rsid w:val="00222024"/>
    <w:rsid w:val="00222657"/>
    <w:rsid w:val="002228BC"/>
    <w:rsid w:val="0022316C"/>
    <w:rsid w:val="002234C6"/>
    <w:rsid w:val="00225593"/>
    <w:rsid w:val="0022582F"/>
    <w:rsid w:val="00226323"/>
    <w:rsid w:val="002301F4"/>
    <w:rsid w:val="0023112B"/>
    <w:rsid w:val="002312E7"/>
    <w:rsid w:val="00231A7D"/>
    <w:rsid w:val="002320A6"/>
    <w:rsid w:val="002322A0"/>
    <w:rsid w:val="00233958"/>
    <w:rsid w:val="00233B70"/>
    <w:rsid w:val="00234465"/>
    <w:rsid w:val="00234E84"/>
    <w:rsid w:val="00235787"/>
    <w:rsid w:val="00235F98"/>
    <w:rsid w:val="002364B6"/>
    <w:rsid w:val="00236B5A"/>
    <w:rsid w:val="00236C23"/>
    <w:rsid w:val="00237DF7"/>
    <w:rsid w:val="00237EBC"/>
    <w:rsid w:val="0024137F"/>
    <w:rsid w:val="002419E5"/>
    <w:rsid w:val="00242443"/>
    <w:rsid w:val="00243994"/>
    <w:rsid w:val="002448D6"/>
    <w:rsid w:val="00244E39"/>
    <w:rsid w:val="00245118"/>
    <w:rsid w:val="00246E11"/>
    <w:rsid w:val="002504FF"/>
    <w:rsid w:val="00250998"/>
    <w:rsid w:val="00250D40"/>
    <w:rsid w:val="00251F89"/>
    <w:rsid w:val="00252B51"/>
    <w:rsid w:val="00253214"/>
    <w:rsid w:val="0025458F"/>
    <w:rsid w:val="00254C28"/>
    <w:rsid w:val="00254F3B"/>
    <w:rsid w:val="00255167"/>
    <w:rsid w:val="00255D65"/>
    <w:rsid w:val="00255DA3"/>
    <w:rsid w:val="002563A2"/>
    <w:rsid w:val="00256625"/>
    <w:rsid w:val="002575FD"/>
    <w:rsid w:val="00257BE8"/>
    <w:rsid w:val="0026000A"/>
    <w:rsid w:val="002609C5"/>
    <w:rsid w:val="00261BCE"/>
    <w:rsid w:val="00262E43"/>
    <w:rsid w:val="00263F3C"/>
    <w:rsid w:val="00267076"/>
    <w:rsid w:val="00267BA2"/>
    <w:rsid w:val="00270357"/>
    <w:rsid w:val="0027199B"/>
    <w:rsid w:val="002723F3"/>
    <w:rsid w:val="00273B28"/>
    <w:rsid w:val="0027456F"/>
    <w:rsid w:val="002751B1"/>
    <w:rsid w:val="00275763"/>
    <w:rsid w:val="00276330"/>
    <w:rsid w:val="00276567"/>
    <w:rsid w:val="00276B45"/>
    <w:rsid w:val="002772E4"/>
    <w:rsid w:val="0028012B"/>
    <w:rsid w:val="00281823"/>
    <w:rsid w:val="00281B0D"/>
    <w:rsid w:val="00281F50"/>
    <w:rsid w:val="002826AE"/>
    <w:rsid w:val="00282782"/>
    <w:rsid w:val="00282D5D"/>
    <w:rsid w:val="00282DA5"/>
    <w:rsid w:val="002837C5"/>
    <w:rsid w:val="0028536C"/>
    <w:rsid w:val="00285724"/>
    <w:rsid w:val="00285C8C"/>
    <w:rsid w:val="0028633B"/>
    <w:rsid w:val="002910D5"/>
    <w:rsid w:val="00291EE2"/>
    <w:rsid w:val="0029224B"/>
    <w:rsid w:val="0029263F"/>
    <w:rsid w:val="00292F24"/>
    <w:rsid w:val="00294208"/>
    <w:rsid w:val="002944AD"/>
    <w:rsid w:val="0029493B"/>
    <w:rsid w:val="00294940"/>
    <w:rsid w:val="0029520F"/>
    <w:rsid w:val="00295E06"/>
    <w:rsid w:val="002962B9"/>
    <w:rsid w:val="0029641A"/>
    <w:rsid w:val="002975CC"/>
    <w:rsid w:val="002A068B"/>
    <w:rsid w:val="002A071C"/>
    <w:rsid w:val="002A0DF2"/>
    <w:rsid w:val="002A2176"/>
    <w:rsid w:val="002A2491"/>
    <w:rsid w:val="002A3084"/>
    <w:rsid w:val="002A3933"/>
    <w:rsid w:val="002A3E3B"/>
    <w:rsid w:val="002A6211"/>
    <w:rsid w:val="002A62F6"/>
    <w:rsid w:val="002A6756"/>
    <w:rsid w:val="002A77AA"/>
    <w:rsid w:val="002B0E1D"/>
    <w:rsid w:val="002B1C2A"/>
    <w:rsid w:val="002B3408"/>
    <w:rsid w:val="002B3B60"/>
    <w:rsid w:val="002B5A6B"/>
    <w:rsid w:val="002B6080"/>
    <w:rsid w:val="002B6C6D"/>
    <w:rsid w:val="002B7135"/>
    <w:rsid w:val="002B725F"/>
    <w:rsid w:val="002B770D"/>
    <w:rsid w:val="002B7B5A"/>
    <w:rsid w:val="002C09DE"/>
    <w:rsid w:val="002C2921"/>
    <w:rsid w:val="002C3ACC"/>
    <w:rsid w:val="002C5373"/>
    <w:rsid w:val="002C55E9"/>
    <w:rsid w:val="002C73C2"/>
    <w:rsid w:val="002D2DDF"/>
    <w:rsid w:val="002D37CA"/>
    <w:rsid w:val="002D4125"/>
    <w:rsid w:val="002D42A2"/>
    <w:rsid w:val="002D4412"/>
    <w:rsid w:val="002D6697"/>
    <w:rsid w:val="002E0E65"/>
    <w:rsid w:val="002E0EE1"/>
    <w:rsid w:val="002E1E89"/>
    <w:rsid w:val="002E36C7"/>
    <w:rsid w:val="002E48A6"/>
    <w:rsid w:val="002E5359"/>
    <w:rsid w:val="002E5493"/>
    <w:rsid w:val="002E78CA"/>
    <w:rsid w:val="002F0747"/>
    <w:rsid w:val="002F371C"/>
    <w:rsid w:val="002F3BF1"/>
    <w:rsid w:val="002F6248"/>
    <w:rsid w:val="002F720F"/>
    <w:rsid w:val="00300F10"/>
    <w:rsid w:val="00301A39"/>
    <w:rsid w:val="0030200C"/>
    <w:rsid w:val="00303CAD"/>
    <w:rsid w:val="00304126"/>
    <w:rsid w:val="0030496C"/>
    <w:rsid w:val="003053E6"/>
    <w:rsid w:val="003054A9"/>
    <w:rsid w:val="00305629"/>
    <w:rsid w:val="003058F3"/>
    <w:rsid w:val="00306687"/>
    <w:rsid w:val="00306C68"/>
    <w:rsid w:val="00306FEA"/>
    <w:rsid w:val="003070BD"/>
    <w:rsid w:val="003100C5"/>
    <w:rsid w:val="00310DCC"/>
    <w:rsid w:val="003116EC"/>
    <w:rsid w:val="00312604"/>
    <w:rsid w:val="003128E8"/>
    <w:rsid w:val="0031431E"/>
    <w:rsid w:val="00314333"/>
    <w:rsid w:val="003149F0"/>
    <w:rsid w:val="003154A0"/>
    <w:rsid w:val="0031592F"/>
    <w:rsid w:val="0031630C"/>
    <w:rsid w:val="00317F2B"/>
    <w:rsid w:val="003219C0"/>
    <w:rsid w:val="00322213"/>
    <w:rsid w:val="0032341E"/>
    <w:rsid w:val="00325048"/>
    <w:rsid w:val="0032506A"/>
    <w:rsid w:val="00325EA5"/>
    <w:rsid w:val="0032603D"/>
    <w:rsid w:val="00326CBA"/>
    <w:rsid w:val="00327839"/>
    <w:rsid w:val="00330439"/>
    <w:rsid w:val="003309DA"/>
    <w:rsid w:val="00330CC9"/>
    <w:rsid w:val="0033161A"/>
    <w:rsid w:val="003319A3"/>
    <w:rsid w:val="00331C6B"/>
    <w:rsid w:val="00332231"/>
    <w:rsid w:val="00332679"/>
    <w:rsid w:val="00332DBC"/>
    <w:rsid w:val="00332F99"/>
    <w:rsid w:val="00334EE3"/>
    <w:rsid w:val="003363DF"/>
    <w:rsid w:val="003363EB"/>
    <w:rsid w:val="0033756A"/>
    <w:rsid w:val="003375CA"/>
    <w:rsid w:val="00342E9D"/>
    <w:rsid w:val="003439C6"/>
    <w:rsid w:val="00346BC6"/>
    <w:rsid w:val="003475D5"/>
    <w:rsid w:val="0034770D"/>
    <w:rsid w:val="00347FD9"/>
    <w:rsid w:val="003508F1"/>
    <w:rsid w:val="00351E9A"/>
    <w:rsid w:val="0035506B"/>
    <w:rsid w:val="00355D47"/>
    <w:rsid w:val="00355F20"/>
    <w:rsid w:val="0035767C"/>
    <w:rsid w:val="00360609"/>
    <w:rsid w:val="00360BB1"/>
    <w:rsid w:val="00361C7D"/>
    <w:rsid w:val="00361EB9"/>
    <w:rsid w:val="00361F49"/>
    <w:rsid w:val="0036220F"/>
    <w:rsid w:val="00362692"/>
    <w:rsid w:val="00362AF0"/>
    <w:rsid w:val="003639C2"/>
    <w:rsid w:val="00364588"/>
    <w:rsid w:val="00364B0C"/>
    <w:rsid w:val="00365C2B"/>
    <w:rsid w:val="00366BAA"/>
    <w:rsid w:val="00366E41"/>
    <w:rsid w:val="00370945"/>
    <w:rsid w:val="00372E58"/>
    <w:rsid w:val="0037314E"/>
    <w:rsid w:val="00373A78"/>
    <w:rsid w:val="00373F16"/>
    <w:rsid w:val="0037420D"/>
    <w:rsid w:val="003744FF"/>
    <w:rsid w:val="00374A46"/>
    <w:rsid w:val="003752F8"/>
    <w:rsid w:val="00376D84"/>
    <w:rsid w:val="00377A65"/>
    <w:rsid w:val="00381EA0"/>
    <w:rsid w:val="0038271B"/>
    <w:rsid w:val="00382968"/>
    <w:rsid w:val="0038328C"/>
    <w:rsid w:val="00383449"/>
    <w:rsid w:val="00384603"/>
    <w:rsid w:val="00384920"/>
    <w:rsid w:val="00385F68"/>
    <w:rsid w:val="003869D8"/>
    <w:rsid w:val="00386F3B"/>
    <w:rsid w:val="003872F4"/>
    <w:rsid w:val="0038770E"/>
    <w:rsid w:val="003878D8"/>
    <w:rsid w:val="003920C3"/>
    <w:rsid w:val="003A02F5"/>
    <w:rsid w:val="003A1959"/>
    <w:rsid w:val="003A1A4E"/>
    <w:rsid w:val="003A1A91"/>
    <w:rsid w:val="003A1B50"/>
    <w:rsid w:val="003A1DF5"/>
    <w:rsid w:val="003A2233"/>
    <w:rsid w:val="003A23C7"/>
    <w:rsid w:val="003A2914"/>
    <w:rsid w:val="003A36F8"/>
    <w:rsid w:val="003A434E"/>
    <w:rsid w:val="003A63FD"/>
    <w:rsid w:val="003A6554"/>
    <w:rsid w:val="003A6A85"/>
    <w:rsid w:val="003A6B5A"/>
    <w:rsid w:val="003B1DE2"/>
    <w:rsid w:val="003B1E8D"/>
    <w:rsid w:val="003B1FCF"/>
    <w:rsid w:val="003B27DA"/>
    <w:rsid w:val="003B40C1"/>
    <w:rsid w:val="003B4162"/>
    <w:rsid w:val="003B5984"/>
    <w:rsid w:val="003B6EB8"/>
    <w:rsid w:val="003B7212"/>
    <w:rsid w:val="003B79F4"/>
    <w:rsid w:val="003C0C36"/>
    <w:rsid w:val="003C0CA5"/>
    <w:rsid w:val="003C112F"/>
    <w:rsid w:val="003C1279"/>
    <w:rsid w:val="003C439A"/>
    <w:rsid w:val="003C66C9"/>
    <w:rsid w:val="003C67A8"/>
    <w:rsid w:val="003D00C4"/>
    <w:rsid w:val="003D0699"/>
    <w:rsid w:val="003D287B"/>
    <w:rsid w:val="003D2972"/>
    <w:rsid w:val="003D29D5"/>
    <w:rsid w:val="003D3D2E"/>
    <w:rsid w:val="003D5FC3"/>
    <w:rsid w:val="003D6928"/>
    <w:rsid w:val="003E006B"/>
    <w:rsid w:val="003E0D8C"/>
    <w:rsid w:val="003E11E8"/>
    <w:rsid w:val="003E1D07"/>
    <w:rsid w:val="003E2C13"/>
    <w:rsid w:val="003E2E79"/>
    <w:rsid w:val="003E309B"/>
    <w:rsid w:val="003E3837"/>
    <w:rsid w:val="003E4070"/>
    <w:rsid w:val="003E50F3"/>
    <w:rsid w:val="003E514B"/>
    <w:rsid w:val="003F06E3"/>
    <w:rsid w:val="003F0FBC"/>
    <w:rsid w:val="003F20EF"/>
    <w:rsid w:val="003F2563"/>
    <w:rsid w:val="003F36E2"/>
    <w:rsid w:val="003F3EF8"/>
    <w:rsid w:val="003F403C"/>
    <w:rsid w:val="003F4B8F"/>
    <w:rsid w:val="003F4F9E"/>
    <w:rsid w:val="003F59B7"/>
    <w:rsid w:val="003F5A62"/>
    <w:rsid w:val="003F62B5"/>
    <w:rsid w:val="003F78EA"/>
    <w:rsid w:val="003F7BF6"/>
    <w:rsid w:val="00400F6A"/>
    <w:rsid w:val="004010C9"/>
    <w:rsid w:val="0040160B"/>
    <w:rsid w:val="004016EC"/>
    <w:rsid w:val="004023ED"/>
    <w:rsid w:val="00402DB4"/>
    <w:rsid w:val="00403003"/>
    <w:rsid w:val="00403235"/>
    <w:rsid w:val="00403F85"/>
    <w:rsid w:val="00404FA0"/>
    <w:rsid w:val="0040552D"/>
    <w:rsid w:val="00405835"/>
    <w:rsid w:val="00405A18"/>
    <w:rsid w:val="00406768"/>
    <w:rsid w:val="00406D4E"/>
    <w:rsid w:val="00407401"/>
    <w:rsid w:val="0040796F"/>
    <w:rsid w:val="00411CC3"/>
    <w:rsid w:val="004128FA"/>
    <w:rsid w:val="00412BCF"/>
    <w:rsid w:val="00413682"/>
    <w:rsid w:val="00415C3B"/>
    <w:rsid w:val="004161A2"/>
    <w:rsid w:val="00417861"/>
    <w:rsid w:val="00420A85"/>
    <w:rsid w:val="00420BAA"/>
    <w:rsid w:val="00420F23"/>
    <w:rsid w:val="0042213C"/>
    <w:rsid w:val="004237FD"/>
    <w:rsid w:val="00423CB6"/>
    <w:rsid w:val="004242B2"/>
    <w:rsid w:val="00424EFB"/>
    <w:rsid w:val="00425D7E"/>
    <w:rsid w:val="00425F98"/>
    <w:rsid w:val="00426E81"/>
    <w:rsid w:val="004311E8"/>
    <w:rsid w:val="004328FE"/>
    <w:rsid w:val="00432CEB"/>
    <w:rsid w:val="00433986"/>
    <w:rsid w:val="00433EDA"/>
    <w:rsid w:val="0043469C"/>
    <w:rsid w:val="004349C7"/>
    <w:rsid w:val="004354CB"/>
    <w:rsid w:val="0043563E"/>
    <w:rsid w:val="00435D1A"/>
    <w:rsid w:val="004364C5"/>
    <w:rsid w:val="00437032"/>
    <w:rsid w:val="004377CC"/>
    <w:rsid w:val="004407D0"/>
    <w:rsid w:val="00441399"/>
    <w:rsid w:val="004429CF"/>
    <w:rsid w:val="00442F5E"/>
    <w:rsid w:val="004433D6"/>
    <w:rsid w:val="00443483"/>
    <w:rsid w:val="0044396E"/>
    <w:rsid w:val="00443D92"/>
    <w:rsid w:val="00444AFA"/>
    <w:rsid w:val="00444CC9"/>
    <w:rsid w:val="0044530B"/>
    <w:rsid w:val="00445741"/>
    <w:rsid w:val="00446CEE"/>
    <w:rsid w:val="00446DCE"/>
    <w:rsid w:val="00446F96"/>
    <w:rsid w:val="00447534"/>
    <w:rsid w:val="004479BD"/>
    <w:rsid w:val="00447B36"/>
    <w:rsid w:val="00447CCC"/>
    <w:rsid w:val="00450A80"/>
    <w:rsid w:val="004511DC"/>
    <w:rsid w:val="004522E7"/>
    <w:rsid w:val="00452CD5"/>
    <w:rsid w:val="00452DF0"/>
    <w:rsid w:val="00454A6E"/>
    <w:rsid w:val="00455121"/>
    <w:rsid w:val="004552E9"/>
    <w:rsid w:val="0045667C"/>
    <w:rsid w:val="00456860"/>
    <w:rsid w:val="00457B8B"/>
    <w:rsid w:val="004603EF"/>
    <w:rsid w:val="00461278"/>
    <w:rsid w:val="004615DF"/>
    <w:rsid w:val="004625BC"/>
    <w:rsid w:val="00462636"/>
    <w:rsid w:val="004657AE"/>
    <w:rsid w:val="00465CBB"/>
    <w:rsid w:val="00465F07"/>
    <w:rsid w:val="004669AA"/>
    <w:rsid w:val="004714A9"/>
    <w:rsid w:val="00472A86"/>
    <w:rsid w:val="00473668"/>
    <w:rsid w:val="00473C8D"/>
    <w:rsid w:val="00473D4E"/>
    <w:rsid w:val="0047488D"/>
    <w:rsid w:val="0047525D"/>
    <w:rsid w:val="0047595C"/>
    <w:rsid w:val="00475CFB"/>
    <w:rsid w:val="004770D1"/>
    <w:rsid w:val="00477D5C"/>
    <w:rsid w:val="00477FA0"/>
    <w:rsid w:val="00477FBB"/>
    <w:rsid w:val="004802A5"/>
    <w:rsid w:val="00481855"/>
    <w:rsid w:val="0048415C"/>
    <w:rsid w:val="00485527"/>
    <w:rsid w:val="0049067E"/>
    <w:rsid w:val="0049075E"/>
    <w:rsid w:val="00491433"/>
    <w:rsid w:val="00493C73"/>
    <w:rsid w:val="004950FC"/>
    <w:rsid w:val="00495C64"/>
    <w:rsid w:val="00496728"/>
    <w:rsid w:val="00496785"/>
    <w:rsid w:val="004971E5"/>
    <w:rsid w:val="00497B6F"/>
    <w:rsid w:val="004A2545"/>
    <w:rsid w:val="004A306C"/>
    <w:rsid w:val="004A307D"/>
    <w:rsid w:val="004A32EA"/>
    <w:rsid w:val="004A32FA"/>
    <w:rsid w:val="004A3438"/>
    <w:rsid w:val="004A534B"/>
    <w:rsid w:val="004A5BFD"/>
    <w:rsid w:val="004A6BC9"/>
    <w:rsid w:val="004A7D3E"/>
    <w:rsid w:val="004B007D"/>
    <w:rsid w:val="004B0215"/>
    <w:rsid w:val="004B41C4"/>
    <w:rsid w:val="004B47EE"/>
    <w:rsid w:val="004B4D70"/>
    <w:rsid w:val="004B5441"/>
    <w:rsid w:val="004B64FD"/>
    <w:rsid w:val="004B72FA"/>
    <w:rsid w:val="004B737F"/>
    <w:rsid w:val="004B7DDF"/>
    <w:rsid w:val="004C0091"/>
    <w:rsid w:val="004C0167"/>
    <w:rsid w:val="004C070B"/>
    <w:rsid w:val="004C16F9"/>
    <w:rsid w:val="004C1AD9"/>
    <w:rsid w:val="004C1C56"/>
    <w:rsid w:val="004C2061"/>
    <w:rsid w:val="004C3120"/>
    <w:rsid w:val="004C429F"/>
    <w:rsid w:val="004C42AD"/>
    <w:rsid w:val="004C51BF"/>
    <w:rsid w:val="004C615D"/>
    <w:rsid w:val="004C64A6"/>
    <w:rsid w:val="004C6892"/>
    <w:rsid w:val="004C6BEA"/>
    <w:rsid w:val="004C7722"/>
    <w:rsid w:val="004D101C"/>
    <w:rsid w:val="004D2A86"/>
    <w:rsid w:val="004D3B5B"/>
    <w:rsid w:val="004D6D62"/>
    <w:rsid w:val="004E1E39"/>
    <w:rsid w:val="004E4363"/>
    <w:rsid w:val="004E48C3"/>
    <w:rsid w:val="004E53F4"/>
    <w:rsid w:val="004E64CC"/>
    <w:rsid w:val="004E6748"/>
    <w:rsid w:val="004E7398"/>
    <w:rsid w:val="004E73BA"/>
    <w:rsid w:val="004E777F"/>
    <w:rsid w:val="004F0342"/>
    <w:rsid w:val="004F0BB9"/>
    <w:rsid w:val="004F1DBE"/>
    <w:rsid w:val="004F3D56"/>
    <w:rsid w:val="004F4028"/>
    <w:rsid w:val="004F4CFF"/>
    <w:rsid w:val="004F6621"/>
    <w:rsid w:val="005006E2"/>
    <w:rsid w:val="0050101E"/>
    <w:rsid w:val="00501955"/>
    <w:rsid w:val="005031D2"/>
    <w:rsid w:val="00503C23"/>
    <w:rsid w:val="00505560"/>
    <w:rsid w:val="00506B6E"/>
    <w:rsid w:val="00506E32"/>
    <w:rsid w:val="00507202"/>
    <w:rsid w:val="005073C2"/>
    <w:rsid w:val="00507EBD"/>
    <w:rsid w:val="00510AC5"/>
    <w:rsid w:val="0051223C"/>
    <w:rsid w:val="0051299F"/>
    <w:rsid w:val="0051338F"/>
    <w:rsid w:val="00513894"/>
    <w:rsid w:val="00513C2E"/>
    <w:rsid w:val="00516227"/>
    <w:rsid w:val="00516C91"/>
    <w:rsid w:val="00517523"/>
    <w:rsid w:val="0051753C"/>
    <w:rsid w:val="00517694"/>
    <w:rsid w:val="00517F93"/>
    <w:rsid w:val="005212DD"/>
    <w:rsid w:val="005227EE"/>
    <w:rsid w:val="00522F57"/>
    <w:rsid w:val="00525C6E"/>
    <w:rsid w:val="00525F80"/>
    <w:rsid w:val="0052795C"/>
    <w:rsid w:val="00530066"/>
    <w:rsid w:val="00531AA7"/>
    <w:rsid w:val="00531DE4"/>
    <w:rsid w:val="00532BBE"/>
    <w:rsid w:val="00532CFB"/>
    <w:rsid w:val="00532DAF"/>
    <w:rsid w:val="00532FF7"/>
    <w:rsid w:val="00533187"/>
    <w:rsid w:val="0053537D"/>
    <w:rsid w:val="005376F5"/>
    <w:rsid w:val="00537C6C"/>
    <w:rsid w:val="005416A4"/>
    <w:rsid w:val="00541D09"/>
    <w:rsid w:val="00541F8E"/>
    <w:rsid w:val="00542196"/>
    <w:rsid w:val="00542BF9"/>
    <w:rsid w:val="0054384B"/>
    <w:rsid w:val="0054455A"/>
    <w:rsid w:val="0054557F"/>
    <w:rsid w:val="00545915"/>
    <w:rsid w:val="00545AAC"/>
    <w:rsid w:val="005460E0"/>
    <w:rsid w:val="005473A4"/>
    <w:rsid w:val="00551977"/>
    <w:rsid w:val="00551A13"/>
    <w:rsid w:val="00551A75"/>
    <w:rsid w:val="00552B3B"/>
    <w:rsid w:val="005539F6"/>
    <w:rsid w:val="00553EA8"/>
    <w:rsid w:val="00554009"/>
    <w:rsid w:val="005543C2"/>
    <w:rsid w:val="00554F61"/>
    <w:rsid w:val="00555BFC"/>
    <w:rsid w:val="00555E9A"/>
    <w:rsid w:val="00555EF0"/>
    <w:rsid w:val="0055673C"/>
    <w:rsid w:val="00557AD9"/>
    <w:rsid w:val="005605BB"/>
    <w:rsid w:val="00560C4A"/>
    <w:rsid w:val="00560E58"/>
    <w:rsid w:val="00560F58"/>
    <w:rsid w:val="00561538"/>
    <w:rsid w:val="00561AE6"/>
    <w:rsid w:val="0056260F"/>
    <w:rsid w:val="00562907"/>
    <w:rsid w:val="00562EBC"/>
    <w:rsid w:val="00563072"/>
    <w:rsid w:val="00564D7B"/>
    <w:rsid w:val="00565BC6"/>
    <w:rsid w:val="00566640"/>
    <w:rsid w:val="0056780E"/>
    <w:rsid w:val="00570373"/>
    <w:rsid w:val="005706A2"/>
    <w:rsid w:val="00571085"/>
    <w:rsid w:val="00571B19"/>
    <w:rsid w:val="00572A62"/>
    <w:rsid w:val="00573428"/>
    <w:rsid w:val="00574422"/>
    <w:rsid w:val="0057486A"/>
    <w:rsid w:val="00575D1C"/>
    <w:rsid w:val="00576FAA"/>
    <w:rsid w:val="00577995"/>
    <w:rsid w:val="00577A07"/>
    <w:rsid w:val="00577F25"/>
    <w:rsid w:val="00580BF7"/>
    <w:rsid w:val="0058112C"/>
    <w:rsid w:val="00581AD5"/>
    <w:rsid w:val="00581E10"/>
    <w:rsid w:val="005826DC"/>
    <w:rsid w:val="00582BA0"/>
    <w:rsid w:val="00582ED8"/>
    <w:rsid w:val="00582FD4"/>
    <w:rsid w:val="0058314A"/>
    <w:rsid w:val="005831E5"/>
    <w:rsid w:val="0058369A"/>
    <w:rsid w:val="005855EC"/>
    <w:rsid w:val="005910A0"/>
    <w:rsid w:val="005911C5"/>
    <w:rsid w:val="0059246C"/>
    <w:rsid w:val="005926A8"/>
    <w:rsid w:val="00595F81"/>
    <w:rsid w:val="005972AE"/>
    <w:rsid w:val="00597306"/>
    <w:rsid w:val="0059793D"/>
    <w:rsid w:val="005A0591"/>
    <w:rsid w:val="005A076A"/>
    <w:rsid w:val="005A1029"/>
    <w:rsid w:val="005A1690"/>
    <w:rsid w:val="005A2558"/>
    <w:rsid w:val="005A2F45"/>
    <w:rsid w:val="005A4176"/>
    <w:rsid w:val="005A5A2D"/>
    <w:rsid w:val="005A5D5C"/>
    <w:rsid w:val="005A5DD1"/>
    <w:rsid w:val="005A6E0B"/>
    <w:rsid w:val="005A7279"/>
    <w:rsid w:val="005A76EA"/>
    <w:rsid w:val="005A7EEA"/>
    <w:rsid w:val="005B1F4D"/>
    <w:rsid w:val="005B2AAA"/>
    <w:rsid w:val="005B2B13"/>
    <w:rsid w:val="005B2BC8"/>
    <w:rsid w:val="005B2C21"/>
    <w:rsid w:val="005B2DE7"/>
    <w:rsid w:val="005B327A"/>
    <w:rsid w:val="005B36F9"/>
    <w:rsid w:val="005B4546"/>
    <w:rsid w:val="005B4D12"/>
    <w:rsid w:val="005B4D87"/>
    <w:rsid w:val="005B5747"/>
    <w:rsid w:val="005B5C96"/>
    <w:rsid w:val="005B5F7D"/>
    <w:rsid w:val="005B79EC"/>
    <w:rsid w:val="005C00E4"/>
    <w:rsid w:val="005C03FA"/>
    <w:rsid w:val="005C0BF3"/>
    <w:rsid w:val="005C14FC"/>
    <w:rsid w:val="005C1C85"/>
    <w:rsid w:val="005C1EAE"/>
    <w:rsid w:val="005C276A"/>
    <w:rsid w:val="005C3488"/>
    <w:rsid w:val="005C39F5"/>
    <w:rsid w:val="005C5760"/>
    <w:rsid w:val="005C58C5"/>
    <w:rsid w:val="005C5B6A"/>
    <w:rsid w:val="005C7DBF"/>
    <w:rsid w:val="005D00FB"/>
    <w:rsid w:val="005D034B"/>
    <w:rsid w:val="005D1AF0"/>
    <w:rsid w:val="005D1F2C"/>
    <w:rsid w:val="005D2A13"/>
    <w:rsid w:val="005D3CBB"/>
    <w:rsid w:val="005D4207"/>
    <w:rsid w:val="005D4791"/>
    <w:rsid w:val="005D54AE"/>
    <w:rsid w:val="005D573F"/>
    <w:rsid w:val="005D6215"/>
    <w:rsid w:val="005D7604"/>
    <w:rsid w:val="005D76B4"/>
    <w:rsid w:val="005E01BC"/>
    <w:rsid w:val="005E1202"/>
    <w:rsid w:val="005E1395"/>
    <w:rsid w:val="005E2B70"/>
    <w:rsid w:val="005E2CC5"/>
    <w:rsid w:val="005E2EF6"/>
    <w:rsid w:val="005E6954"/>
    <w:rsid w:val="005E69FF"/>
    <w:rsid w:val="005E6FB3"/>
    <w:rsid w:val="005F07AA"/>
    <w:rsid w:val="005F133B"/>
    <w:rsid w:val="005F25FE"/>
    <w:rsid w:val="005F403B"/>
    <w:rsid w:val="005F4049"/>
    <w:rsid w:val="005F4CA6"/>
    <w:rsid w:val="005F4ECF"/>
    <w:rsid w:val="005F4F05"/>
    <w:rsid w:val="005F5B2F"/>
    <w:rsid w:val="005F656D"/>
    <w:rsid w:val="006009A6"/>
    <w:rsid w:val="00600A37"/>
    <w:rsid w:val="0060111E"/>
    <w:rsid w:val="00601525"/>
    <w:rsid w:val="00601560"/>
    <w:rsid w:val="006028D5"/>
    <w:rsid w:val="00602AD0"/>
    <w:rsid w:val="00603832"/>
    <w:rsid w:val="00603E62"/>
    <w:rsid w:val="0060641B"/>
    <w:rsid w:val="006069B1"/>
    <w:rsid w:val="0060702F"/>
    <w:rsid w:val="00607591"/>
    <w:rsid w:val="00607F11"/>
    <w:rsid w:val="00607F1B"/>
    <w:rsid w:val="0061099C"/>
    <w:rsid w:val="006116A3"/>
    <w:rsid w:val="006128AB"/>
    <w:rsid w:val="006134CC"/>
    <w:rsid w:val="00613A48"/>
    <w:rsid w:val="00613BAF"/>
    <w:rsid w:val="006142F6"/>
    <w:rsid w:val="00614A86"/>
    <w:rsid w:val="0061552D"/>
    <w:rsid w:val="006162B3"/>
    <w:rsid w:val="0061655D"/>
    <w:rsid w:val="00616744"/>
    <w:rsid w:val="00616EAA"/>
    <w:rsid w:val="00620074"/>
    <w:rsid w:val="006215AC"/>
    <w:rsid w:val="00621D4A"/>
    <w:rsid w:val="0062344F"/>
    <w:rsid w:val="0062369E"/>
    <w:rsid w:val="006240AB"/>
    <w:rsid w:val="00625713"/>
    <w:rsid w:val="006260F7"/>
    <w:rsid w:val="006264A8"/>
    <w:rsid w:val="006266B3"/>
    <w:rsid w:val="00627A4A"/>
    <w:rsid w:val="00630B8A"/>
    <w:rsid w:val="006318E4"/>
    <w:rsid w:val="00634427"/>
    <w:rsid w:val="0063442E"/>
    <w:rsid w:val="00636AE5"/>
    <w:rsid w:val="00636C9F"/>
    <w:rsid w:val="00637326"/>
    <w:rsid w:val="0064062F"/>
    <w:rsid w:val="0064064F"/>
    <w:rsid w:val="00640CC0"/>
    <w:rsid w:val="00640ED6"/>
    <w:rsid w:val="00641561"/>
    <w:rsid w:val="006417CB"/>
    <w:rsid w:val="00641CF2"/>
    <w:rsid w:val="006429A1"/>
    <w:rsid w:val="0064449A"/>
    <w:rsid w:val="0064543E"/>
    <w:rsid w:val="00645C28"/>
    <w:rsid w:val="00645F9B"/>
    <w:rsid w:val="00646F9E"/>
    <w:rsid w:val="006508A5"/>
    <w:rsid w:val="006518B9"/>
    <w:rsid w:val="00652454"/>
    <w:rsid w:val="006532D7"/>
    <w:rsid w:val="00653A72"/>
    <w:rsid w:val="00653BA6"/>
    <w:rsid w:val="006549F0"/>
    <w:rsid w:val="006607C0"/>
    <w:rsid w:val="00660E16"/>
    <w:rsid w:val="00662430"/>
    <w:rsid w:val="006632B4"/>
    <w:rsid w:val="00663931"/>
    <w:rsid w:val="00663F42"/>
    <w:rsid w:val="00664B67"/>
    <w:rsid w:val="006653EF"/>
    <w:rsid w:val="00666C9E"/>
    <w:rsid w:val="006676EB"/>
    <w:rsid w:val="00667734"/>
    <w:rsid w:val="00667933"/>
    <w:rsid w:val="00670139"/>
    <w:rsid w:val="006722C7"/>
    <w:rsid w:val="006735A6"/>
    <w:rsid w:val="006736B2"/>
    <w:rsid w:val="00676382"/>
    <w:rsid w:val="006763DA"/>
    <w:rsid w:val="0067651C"/>
    <w:rsid w:val="00676C86"/>
    <w:rsid w:val="00677270"/>
    <w:rsid w:val="0067794D"/>
    <w:rsid w:val="00680578"/>
    <w:rsid w:val="00681170"/>
    <w:rsid w:val="00681CA7"/>
    <w:rsid w:val="00682CB3"/>
    <w:rsid w:val="006836BA"/>
    <w:rsid w:val="00683779"/>
    <w:rsid w:val="00683F76"/>
    <w:rsid w:val="00684297"/>
    <w:rsid w:val="00684A96"/>
    <w:rsid w:val="00685877"/>
    <w:rsid w:val="00690296"/>
    <w:rsid w:val="006903AD"/>
    <w:rsid w:val="006914B0"/>
    <w:rsid w:val="006938BF"/>
    <w:rsid w:val="00693F02"/>
    <w:rsid w:val="00694388"/>
    <w:rsid w:val="006975EA"/>
    <w:rsid w:val="006A00BA"/>
    <w:rsid w:val="006A0DD7"/>
    <w:rsid w:val="006A1791"/>
    <w:rsid w:val="006A181C"/>
    <w:rsid w:val="006A1BC8"/>
    <w:rsid w:val="006A3A9A"/>
    <w:rsid w:val="006A4E63"/>
    <w:rsid w:val="006A51DC"/>
    <w:rsid w:val="006A6740"/>
    <w:rsid w:val="006A77CC"/>
    <w:rsid w:val="006A7F03"/>
    <w:rsid w:val="006B1713"/>
    <w:rsid w:val="006B39AE"/>
    <w:rsid w:val="006B52F5"/>
    <w:rsid w:val="006B6246"/>
    <w:rsid w:val="006B6741"/>
    <w:rsid w:val="006B6788"/>
    <w:rsid w:val="006B73BE"/>
    <w:rsid w:val="006B79F8"/>
    <w:rsid w:val="006B7F72"/>
    <w:rsid w:val="006C1573"/>
    <w:rsid w:val="006C199F"/>
    <w:rsid w:val="006C1A70"/>
    <w:rsid w:val="006C1C70"/>
    <w:rsid w:val="006C24BD"/>
    <w:rsid w:val="006C3732"/>
    <w:rsid w:val="006C6BC9"/>
    <w:rsid w:val="006D03F4"/>
    <w:rsid w:val="006D1463"/>
    <w:rsid w:val="006D2FD7"/>
    <w:rsid w:val="006D3704"/>
    <w:rsid w:val="006D4200"/>
    <w:rsid w:val="006D42BD"/>
    <w:rsid w:val="006D4CDF"/>
    <w:rsid w:val="006D5108"/>
    <w:rsid w:val="006D53F1"/>
    <w:rsid w:val="006D588C"/>
    <w:rsid w:val="006D6711"/>
    <w:rsid w:val="006D7E85"/>
    <w:rsid w:val="006D7EF2"/>
    <w:rsid w:val="006E0439"/>
    <w:rsid w:val="006E0C60"/>
    <w:rsid w:val="006E2497"/>
    <w:rsid w:val="006E2F86"/>
    <w:rsid w:val="006E3024"/>
    <w:rsid w:val="006E3432"/>
    <w:rsid w:val="006E428D"/>
    <w:rsid w:val="006E58FE"/>
    <w:rsid w:val="006E59D3"/>
    <w:rsid w:val="006E59F8"/>
    <w:rsid w:val="006E5A11"/>
    <w:rsid w:val="006E63E1"/>
    <w:rsid w:val="006E6C23"/>
    <w:rsid w:val="006E6E6C"/>
    <w:rsid w:val="006E6F9A"/>
    <w:rsid w:val="006F04CA"/>
    <w:rsid w:val="006F05FE"/>
    <w:rsid w:val="006F0BB2"/>
    <w:rsid w:val="006F0E59"/>
    <w:rsid w:val="006F1B76"/>
    <w:rsid w:val="006F2764"/>
    <w:rsid w:val="006F2D99"/>
    <w:rsid w:val="006F30A9"/>
    <w:rsid w:val="006F3A10"/>
    <w:rsid w:val="006F3BCF"/>
    <w:rsid w:val="006F3F60"/>
    <w:rsid w:val="006F3FA7"/>
    <w:rsid w:val="006F4AE9"/>
    <w:rsid w:val="006F6904"/>
    <w:rsid w:val="006F750F"/>
    <w:rsid w:val="00700262"/>
    <w:rsid w:val="00700309"/>
    <w:rsid w:val="007006A2"/>
    <w:rsid w:val="00700E41"/>
    <w:rsid w:val="00701B12"/>
    <w:rsid w:val="00701B2A"/>
    <w:rsid w:val="00701ED4"/>
    <w:rsid w:val="007023F2"/>
    <w:rsid w:val="007025EC"/>
    <w:rsid w:val="007027FC"/>
    <w:rsid w:val="00702E43"/>
    <w:rsid w:val="00703765"/>
    <w:rsid w:val="00705921"/>
    <w:rsid w:val="00705C07"/>
    <w:rsid w:val="00706457"/>
    <w:rsid w:val="00706533"/>
    <w:rsid w:val="00706B3B"/>
    <w:rsid w:val="0071117A"/>
    <w:rsid w:val="00711248"/>
    <w:rsid w:val="00711C0F"/>
    <w:rsid w:val="00711E8F"/>
    <w:rsid w:val="00712A79"/>
    <w:rsid w:val="0071359C"/>
    <w:rsid w:val="00714932"/>
    <w:rsid w:val="00715FBF"/>
    <w:rsid w:val="00716411"/>
    <w:rsid w:val="00716538"/>
    <w:rsid w:val="0071764F"/>
    <w:rsid w:val="00717945"/>
    <w:rsid w:val="00717CD1"/>
    <w:rsid w:val="00720E62"/>
    <w:rsid w:val="007216B6"/>
    <w:rsid w:val="00724454"/>
    <w:rsid w:val="00726019"/>
    <w:rsid w:val="00726466"/>
    <w:rsid w:val="0072710A"/>
    <w:rsid w:val="00727756"/>
    <w:rsid w:val="007301E6"/>
    <w:rsid w:val="00730BDE"/>
    <w:rsid w:val="00730E00"/>
    <w:rsid w:val="00731019"/>
    <w:rsid w:val="00731769"/>
    <w:rsid w:val="007322F3"/>
    <w:rsid w:val="00735402"/>
    <w:rsid w:val="00736D03"/>
    <w:rsid w:val="00737991"/>
    <w:rsid w:val="00740CA0"/>
    <w:rsid w:val="00740E99"/>
    <w:rsid w:val="007410A5"/>
    <w:rsid w:val="00742546"/>
    <w:rsid w:val="007425CC"/>
    <w:rsid w:val="00743112"/>
    <w:rsid w:val="00743827"/>
    <w:rsid w:val="00743980"/>
    <w:rsid w:val="00744AAE"/>
    <w:rsid w:val="00745CB7"/>
    <w:rsid w:val="00746466"/>
    <w:rsid w:val="00746D42"/>
    <w:rsid w:val="00746D79"/>
    <w:rsid w:val="00746E54"/>
    <w:rsid w:val="00747094"/>
    <w:rsid w:val="0075036E"/>
    <w:rsid w:val="00751652"/>
    <w:rsid w:val="00751F08"/>
    <w:rsid w:val="00752829"/>
    <w:rsid w:val="0075288E"/>
    <w:rsid w:val="00752BC4"/>
    <w:rsid w:val="00752FC4"/>
    <w:rsid w:val="00753E0C"/>
    <w:rsid w:val="00754715"/>
    <w:rsid w:val="00754930"/>
    <w:rsid w:val="00754CDC"/>
    <w:rsid w:val="0075771B"/>
    <w:rsid w:val="00757CE9"/>
    <w:rsid w:val="00757DCA"/>
    <w:rsid w:val="00757F76"/>
    <w:rsid w:val="00760397"/>
    <w:rsid w:val="007615A6"/>
    <w:rsid w:val="007637B6"/>
    <w:rsid w:val="007650C9"/>
    <w:rsid w:val="00770B59"/>
    <w:rsid w:val="00771019"/>
    <w:rsid w:val="00772CF3"/>
    <w:rsid w:val="0077339D"/>
    <w:rsid w:val="00773EF8"/>
    <w:rsid w:val="0077446C"/>
    <w:rsid w:val="00776772"/>
    <w:rsid w:val="00776B79"/>
    <w:rsid w:val="007809CF"/>
    <w:rsid w:val="00780EA6"/>
    <w:rsid w:val="0078127E"/>
    <w:rsid w:val="00781445"/>
    <w:rsid w:val="00781E4D"/>
    <w:rsid w:val="00782F5F"/>
    <w:rsid w:val="00783865"/>
    <w:rsid w:val="007855FF"/>
    <w:rsid w:val="00785BD9"/>
    <w:rsid w:val="00785DA2"/>
    <w:rsid w:val="00785E6A"/>
    <w:rsid w:val="00786752"/>
    <w:rsid w:val="00786D1B"/>
    <w:rsid w:val="0078777E"/>
    <w:rsid w:val="00790040"/>
    <w:rsid w:val="007912DB"/>
    <w:rsid w:val="00791437"/>
    <w:rsid w:val="00791FF7"/>
    <w:rsid w:val="00792906"/>
    <w:rsid w:val="00792DB0"/>
    <w:rsid w:val="007937E3"/>
    <w:rsid w:val="0079453D"/>
    <w:rsid w:val="00794995"/>
    <w:rsid w:val="00794CF2"/>
    <w:rsid w:val="007964EB"/>
    <w:rsid w:val="007978B8"/>
    <w:rsid w:val="00797A24"/>
    <w:rsid w:val="007A0CA9"/>
    <w:rsid w:val="007A0E14"/>
    <w:rsid w:val="007A1035"/>
    <w:rsid w:val="007A1294"/>
    <w:rsid w:val="007A2CBA"/>
    <w:rsid w:val="007A2F5F"/>
    <w:rsid w:val="007A2F97"/>
    <w:rsid w:val="007A3825"/>
    <w:rsid w:val="007A3A98"/>
    <w:rsid w:val="007A415A"/>
    <w:rsid w:val="007A675B"/>
    <w:rsid w:val="007A7E3B"/>
    <w:rsid w:val="007B01BC"/>
    <w:rsid w:val="007B18AE"/>
    <w:rsid w:val="007B1934"/>
    <w:rsid w:val="007B19BB"/>
    <w:rsid w:val="007B2D13"/>
    <w:rsid w:val="007B2FD6"/>
    <w:rsid w:val="007B3B4F"/>
    <w:rsid w:val="007B40BD"/>
    <w:rsid w:val="007B4B64"/>
    <w:rsid w:val="007B692F"/>
    <w:rsid w:val="007B6EA0"/>
    <w:rsid w:val="007B71C3"/>
    <w:rsid w:val="007B74C6"/>
    <w:rsid w:val="007B7BFA"/>
    <w:rsid w:val="007C0449"/>
    <w:rsid w:val="007C08B3"/>
    <w:rsid w:val="007C18EB"/>
    <w:rsid w:val="007C19BB"/>
    <w:rsid w:val="007C2525"/>
    <w:rsid w:val="007C26C5"/>
    <w:rsid w:val="007C3F83"/>
    <w:rsid w:val="007C4382"/>
    <w:rsid w:val="007C45FD"/>
    <w:rsid w:val="007C4C6D"/>
    <w:rsid w:val="007C6D80"/>
    <w:rsid w:val="007C6DA5"/>
    <w:rsid w:val="007C7246"/>
    <w:rsid w:val="007C7846"/>
    <w:rsid w:val="007D0BDE"/>
    <w:rsid w:val="007D1617"/>
    <w:rsid w:val="007D1EBB"/>
    <w:rsid w:val="007D3066"/>
    <w:rsid w:val="007D3A96"/>
    <w:rsid w:val="007D3F63"/>
    <w:rsid w:val="007D46B1"/>
    <w:rsid w:val="007D5C8E"/>
    <w:rsid w:val="007D621F"/>
    <w:rsid w:val="007D6681"/>
    <w:rsid w:val="007D6EED"/>
    <w:rsid w:val="007E12F7"/>
    <w:rsid w:val="007E1837"/>
    <w:rsid w:val="007E1F1E"/>
    <w:rsid w:val="007E4CD1"/>
    <w:rsid w:val="007E5F7C"/>
    <w:rsid w:val="007E65DD"/>
    <w:rsid w:val="007E71A2"/>
    <w:rsid w:val="007E7BFC"/>
    <w:rsid w:val="007E7C18"/>
    <w:rsid w:val="007F14FA"/>
    <w:rsid w:val="007F1C68"/>
    <w:rsid w:val="007F223A"/>
    <w:rsid w:val="007F261F"/>
    <w:rsid w:val="007F2EDF"/>
    <w:rsid w:val="007F43CB"/>
    <w:rsid w:val="007F43F3"/>
    <w:rsid w:val="007F5FA4"/>
    <w:rsid w:val="007F6053"/>
    <w:rsid w:val="007F6AFB"/>
    <w:rsid w:val="007F798F"/>
    <w:rsid w:val="007F7A1F"/>
    <w:rsid w:val="008009A2"/>
    <w:rsid w:val="00802689"/>
    <w:rsid w:val="00802BCA"/>
    <w:rsid w:val="0080377B"/>
    <w:rsid w:val="00803EE1"/>
    <w:rsid w:val="008041F7"/>
    <w:rsid w:val="0080615F"/>
    <w:rsid w:val="008103CC"/>
    <w:rsid w:val="00811742"/>
    <w:rsid w:val="00812648"/>
    <w:rsid w:val="00813F20"/>
    <w:rsid w:val="008169A9"/>
    <w:rsid w:val="008169F8"/>
    <w:rsid w:val="00816C0A"/>
    <w:rsid w:val="00817053"/>
    <w:rsid w:val="00817138"/>
    <w:rsid w:val="0081750A"/>
    <w:rsid w:val="00817D3B"/>
    <w:rsid w:val="00817ECA"/>
    <w:rsid w:val="00820B1B"/>
    <w:rsid w:val="008215D4"/>
    <w:rsid w:val="00823F6A"/>
    <w:rsid w:val="00824104"/>
    <w:rsid w:val="00824C06"/>
    <w:rsid w:val="00825216"/>
    <w:rsid w:val="00825610"/>
    <w:rsid w:val="0082630C"/>
    <w:rsid w:val="00826B00"/>
    <w:rsid w:val="00827A19"/>
    <w:rsid w:val="008300E6"/>
    <w:rsid w:val="00831D76"/>
    <w:rsid w:val="00831F2D"/>
    <w:rsid w:val="00832C25"/>
    <w:rsid w:val="0083307A"/>
    <w:rsid w:val="00835402"/>
    <w:rsid w:val="00836C66"/>
    <w:rsid w:val="008370C1"/>
    <w:rsid w:val="0083717B"/>
    <w:rsid w:val="0084027C"/>
    <w:rsid w:val="00844A53"/>
    <w:rsid w:val="008451CF"/>
    <w:rsid w:val="008465A7"/>
    <w:rsid w:val="00846804"/>
    <w:rsid w:val="0084756A"/>
    <w:rsid w:val="00850F84"/>
    <w:rsid w:val="0085119B"/>
    <w:rsid w:val="0085279E"/>
    <w:rsid w:val="00853839"/>
    <w:rsid w:val="0085481A"/>
    <w:rsid w:val="00856202"/>
    <w:rsid w:val="008605D2"/>
    <w:rsid w:val="00860621"/>
    <w:rsid w:val="00860EDA"/>
    <w:rsid w:val="008618D0"/>
    <w:rsid w:val="00861C30"/>
    <w:rsid w:val="00861D74"/>
    <w:rsid w:val="00861DAA"/>
    <w:rsid w:val="00862B46"/>
    <w:rsid w:val="008633AB"/>
    <w:rsid w:val="00863F87"/>
    <w:rsid w:val="00865439"/>
    <w:rsid w:val="0086561C"/>
    <w:rsid w:val="008659FF"/>
    <w:rsid w:val="0086673E"/>
    <w:rsid w:val="0086707E"/>
    <w:rsid w:val="00870441"/>
    <w:rsid w:val="00870726"/>
    <w:rsid w:val="00871A18"/>
    <w:rsid w:val="008726B1"/>
    <w:rsid w:val="008733AC"/>
    <w:rsid w:val="008748A2"/>
    <w:rsid w:val="008762FD"/>
    <w:rsid w:val="00876F28"/>
    <w:rsid w:val="008801A8"/>
    <w:rsid w:val="0088141D"/>
    <w:rsid w:val="0088150B"/>
    <w:rsid w:val="008819F6"/>
    <w:rsid w:val="00881DA8"/>
    <w:rsid w:val="008823C6"/>
    <w:rsid w:val="008850A6"/>
    <w:rsid w:val="008859D8"/>
    <w:rsid w:val="00886733"/>
    <w:rsid w:val="00886FD8"/>
    <w:rsid w:val="00887087"/>
    <w:rsid w:val="0088708E"/>
    <w:rsid w:val="00887AC3"/>
    <w:rsid w:val="008902CF"/>
    <w:rsid w:val="0089036D"/>
    <w:rsid w:val="00890809"/>
    <w:rsid w:val="00890D17"/>
    <w:rsid w:val="00891FC2"/>
    <w:rsid w:val="0089227C"/>
    <w:rsid w:val="008933D5"/>
    <w:rsid w:val="00894258"/>
    <w:rsid w:val="0089744D"/>
    <w:rsid w:val="008A032F"/>
    <w:rsid w:val="008A07EB"/>
    <w:rsid w:val="008A091F"/>
    <w:rsid w:val="008A0B67"/>
    <w:rsid w:val="008A0BCB"/>
    <w:rsid w:val="008A3BA3"/>
    <w:rsid w:val="008A425B"/>
    <w:rsid w:val="008A5564"/>
    <w:rsid w:val="008A684E"/>
    <w:rsid w:val="008A6FB3"/>
    <w:rsid w:val="008A7D2A"/>
    <w:rsid w:val="008B0110"/>
    <w:rsid w:val="008B051F"/>
    <w:rsid w:val="008B0A02"/>
    <w:rsid w:val="008B1FFA"/>
    <w:rsid w:val="008B228C"/>
    <w:rsid w:val="008B2D84"/>
    <w:rsid w:val="008B35A9"/>
    <w:rsid w:val="008B5364"/>
    <w:rsid w:val="008B590F"/>
    <w:rsid w:val="008B5D0C"/>
    <w:rsid w:val="008B77BF"/>
    <w:rsid w:val="008C18B4"/>
    <w:rsid w:val="008C1DD8"/>
    <w:rsid w:val="008C5440"/>
    <w:rsid w:val="008C54CE"/>
    <w:rsid w:val="008C59E5"/>
    <w:rsid w:val="008C5C27"/>
    <w:rsid w:val="008C6210"/>
    <w:rsid w:val="008C7E99"/>
    <w:rsid w:val="008D03F1"/>
    <w:rsid w:val="008D1A07"/>
    <w:rsid w:val="008D2096"/>
    <w:rsid w:val="008D229A"/>
    <w:rsid w:val="008D29D2"/>
    <w:rsid w:val="008D2C1F"/>
    <w:rsid w:val="008D31DE"/>
    <w:rsid w:val="008D3A83"/>
    <w:rsid w:val="008D45AC"/>
    <w:rsid w:val="008D4A40"/>
    <w:rsid w:val="008D58EA"/>
    <w:rsid w:val="008D6BB8"/>
    <w:rsid w:val="008D6CAE"/>
    <w:rsid w:val="008D796B"/>
    <w:rsid w:val="008E040A"/>
    <w:rsid w:val="008E329C"/>
    <w:rsid w:val="008E374E"/>
    <w:rsid w:val="008E4236"/>
    <w:rsid w:val="008E6EC2"/>
    <w:rsid w:val="008E7158"/>
    <w:rsid w:val="008E73CD"/>
    <w:rsid w:val="008E73E2"/>
    <w:rsid w:val="008E7A3A"/>
    <w:rsid w:val="008F0690"/>
    <w:rsid w:val="008F0D02"/>
    <w:rsid w:val="008F122B"/>
    <w:rsid w:val="008F1E4F"/>
    <w:rsid w:val="008F51AF"/>
    <w:rsid w:val="008F679A"/>
    <w:rsid w:val="008F6F73"/>
    <w:rsid w:val="008F72F1"/>
    <w:rsid w:val="008F7881"/>
    <w:rsid w:val="008F79A4"/>
    <w:rsid w:val="00901404"/>
    <w:rsid w:val="00901800"/>
    <w:rsid w:val="00901C23"/>
    <w:rsid w:val="00902A06"/>
    <w:rsid w:val="00902FDD"/>
    <w:rsid w:val="00903751"/>
    <w:rsid w:val="00903BC0"/>
    <w:rsid w:val="00903D5B"/>
    <w:rsid w:val="00903DB0"/>
    <w:rsid w:val="00903F6D"/>
    <w:rsid w:val="00905298"/>
    <w:rsid w:val="00910105"/>
    <w:rsid w:val="00910F07"/>
    <w:rsid w:val="00913690"/>
    <w:rsid w:val="00914D78"/>
    <w:rsid w:val="0091524D"/>
    <w:rsid w:val="009156B1"/>
    <w:rsid w:val="00915805"/>
    <w:rsid w:val="00916188"/>
    <w:rsid w:val="00916F2E"/>
    <w:rsid w:val="00917762"/>
    <w:rsid w:val="00917DF7"/>
    <w:rsid w:val="009205DA"/>
    <w:rsid w:val="00921D9E"/>
    <w:rsid w:val="00921E29"/>
    <w:rsid w:val="00922A16"/>
    <w:rsid w:val="009235D2"/>
    <w:rsid w:val="00923710"/>
    <w:rsid w:val="00923F52"/>
    <w:rsid w:val="00924284"/>
    <w:rsid w:val="00924987"/>
    <w:rsid w:val="00924F74"/>
    <w:rsid w:val="00925F96"/>
    <w:rsid w:val="00926E99"/>
    <w:rsid w:val="00926F9A"/>
    <w:rsid w:val="00927A3B"/>
    <w:rsid w:val="00927C0C"/>
    <w:rsid w:val="00930810"/>
    <w:rsid w:val="00931CDA"/>
    <w:rsid w:val="0093306A"/>
    <w:rsid w:val="00933EFC"/>
    <w:rsid w:val="00934396"/>
    <w:rsid w:val="00934FC7"/>
    <w:rsid w:val="0093645B"/>
    <w:rsid w:val="009368E6"/>
    <w:rsid w:val="009379D9"/>
    <w:rsid w:val="00937F4B"/>
    <w:rsid w:val="009408BD"/>
    <w:rsid w:val="00941DE6"/>
    <w:rsid w:val="009433A3"/>
    <w:rsid w:val="00943822"/>
    <w:rsid w:val="00943C9E"/>
    <w:rsid w:val="0094445B"/>
    <w:rsid w:val="00945A7A"/>
    <w:rsid w:val="00946405"/>
    <w:rsid w:val="00946732"/>
    <w:rsid w:val="00946F76"/>
    <w:rsid w:val="0094792B"/>
    <w:rsid w:val="009507F8"/>
    <w:rsid w:val="00951626"/>
    <w:rsid w:val="00951CE2"/>
    <w:rsid w:val="009522E6"/>
    <w:rsid w:val="00953594"/>
    <w:rsid w:val="0095394C"/>
    <w:rsid w:val="00953F2A"/>
    <w:rsid w:val="0095533E"/>
    <w:rsid w:val="009553CF"/>
    <w:rsid w:val="0095625A"/>
    <w:rsid w:val="00956BD8"/>
    <w:rsid w:val="009578AD"/>
    <w:rsid w:val="009578C9"/>
    <w:rsid w:val="00957BF0"/>
    <w:rsid w:val="00957E49"/>
    <w:rsid w:val="00962595"/>
    <w:rsid w:val="009628E9"/>
    <w:rsid w:val="00962CDD"/>
    <w:rsid w:val="00962E85"/>
    <w:rsid w:val="00963629"/>
    <w:rsid w:val="009636C7"/>
    <w:rsid w:val="00963AF9"/>
    <w:rsid w:val="009640B9"/>
    <w:rsid w:val="00965879"/>
    <w:rsid w:val="009669E1"/>
    <w:rsid w:val="00966F3F"/>
    <w:rsid w:val="0096755F"/>
    <w:rsid w:val="00970AFB"/>
    <w:rsid w:val="00972E3C"/>
    <w:rsid w:val="00973043"/>
    <w:rsid w:val="0097388D"/>
    <w:rsid w:val="00974D50"/>
    <w:rsid w:val="00974FA1"/>
    <w:rsid w:val="009767DE"/>
    <w:rsid w:val="00976CEF"/>
    <w:rsid w:val="00976E36"/>
    <w:rsid w:val="00976F5F"/>
    <w:rsid w:val="00980577"/>
    <w:rsid w:val="0098108B"/>
    <w:rsid w:val="00981B1B"/>
    <w:rsid w:val="0098207F"/>
    <w:rsid w:val="00982E38"/>
    <w:rsid w:val="0098309F"/>
    <w:rsid w:val="0098364E"/>
    <w:rsid w:val="00983C8C"/>
    <w:rsid w:val="009856A9"/>
    <w:rsid w:val="00985CE4"/>
    <w:rsid w:val="009870FB"/>
    <w:rsid w:val="0099063A"/>
    <w:rsid w:val="00990B2C"/>
    <w:rsid w:val="009910B8"/>
    <w:rsid w:val="009916C7"/>
    <w:rsid w:val="00991C4C"/>
    <w:rsid w:val="0099261E"/>
    <w:rsid w:val="009933FF"/>
    <w:rsid w:val="00993531"/>
    <w:rsid w:val="00994955"/>
    <w:rsid w:val="00994C02"/>
    <w:rsid w:val="009958CF"/>
    <w:rsid w:val="009961D9"/>
    <w:rsid w:val="009975E8"/>
    <w:rsid w:val="00997884"/>
    <w:rsid w:val="00997E55"/>
    <w:rsid w:val="009A155F"/>
    <w:rsid w:val="009A222B"/>
    <w:rsid w:val="009A2A24"/>
    <w:rsid w:val="009A2C99"/>
    <w:rsid w:val="009A41C8"/>
    <w:rsid w:val="009A4638"/>
    <w:rsid w:val="009A4A10"/>
    <w:rsid w:val="009A68E5"/>
    <w:rsid w:val="009A76B6"/>
    <w:rsid w:val="009A791B"/>
    <w:rsid w:val="009B028A"/>
    <w:rsid w:val="009B0417"/>
    <w:rsid w:val="009B0E0D"/>
    <w:rsid w:val="009B0EE5"/>
    <w:rsid w:val="009B1D6E"/>
    <w:rsid w:val="009B2726"/>
    <w:rsid w:val="009B29CA"/>
    <w:rsid w:val="009B33EA"/>
    <w:rsid w:val="009B3CBF"/>
    <w:rsid w:val="009B4971"/>
    <w:rsid w:val="009B58E9"/>
    <w:rsid w:val="009B592A"/>
    <w:rsid w:val="009B5CEB"/>
    <w:rsid w:val="009B6E1B"/>
    <w:rsid w:val="009B730F"/>
    <w:rsid w:val="009C051B"/>
    <w:rsid w:val="009C0CC4"/>
    <w:rsid w:val="009C1D93"/>
    <w:rsid w:val="009C25F7"/>
    <w:rsid w:val="009C2677"/>
    <w:rsid w:val="009C3129"/>
    <w:rsid w:val="009C633A"/>
    <w:rsid w:val="009C645F"/>
    <w:rsid w:val="009C6A7A"/>
    <w:rsid w:val="009C7B34"/>
    <w:rsid w:val="009C7EF3"/>
    <w:rsid w:val="009D0C79"/>
    <w:rsid w:val="009D1AE9"/>
    <w:rsid w:val="009D29D2"/>
    <w:rsid w:val="009D2C6F"/>
    <w:rsid w:val="009D3EF2"/>
    <w:rsid w:val="009D497A"/>
    <w:rsid w:val="009D4CE4"/>
    <w:rsid w:val="009D4EED"/>
    <w:rsid w:val="009D5239"/>
    <w:rsid w:val="009D69A5"/>
    <w:rsid w:val="009D6DF6"/>
    <w:rsid w:val="009E02E9"/>
    <w:rsid w:val="009E0CC7"/>
    <w:rsid w:val="009E11E3"/>
    <w:rsid w:val="009E20FE"/>
    <w:rsid w:val="009E38E2"/>
    <w:rsid w:val="009E38E4"/>
    <w:rsid w:val="009E3D16"/>
    <w:rsid w:val="009E40DC"/>
    <w:rsid w:val="009E46D2"/>
    <w:rsid w:val="009E49B3"/>
    <w:rsid w:val="009E53D6"/>
    <w:rsid w:val="009E7B6C"/>
    <w:rsid w:val="009E7D85"/>
    <w:rsid w:val="009F03E6"/>
    <w:rsid w:val="009F184A"/>
    <w:rsid w:val="009F1DF8"/>
    <w:rsid w:val="009F2137"/>
    <w:rsid w:val="009F220E"/>
    <w:rsid w:val="009F2621"/>
    <w:rsid w:val="009F2BC6"/>
    <w:rsid w:val="009F4922"/>
    <w:rsid w:val="009F4FF9"/>
    <w:rsid w:val="009F5636"/>
    <w:rsid w:val="009F6F1C"/>
    <w:rsid w:val="009F7266"/>
    <w:rsid w:val="009F7B18"/>
    <w:rsid w:val="00A0032C"/>
    <w:rsid w:val="00A00643"/>
    <w:rsid w:val="00A015B2"/>
    <w:rsid w:val="00A018D2"/>
    <w:rsid w:val="00A02248"/>
    <w:rsid w:val="00A02937"/>
    <w:rsid w:val="00A02B14"/>
    <w:rsid w:val="00A02C30"/>
    <w:rsid w:val="00A03F0E"/>
    <w:rsid w:val="00A040AA"/>
    <w:rsid w:val="00A04DE2"/>
    <w:rsid w:val="00A05912"/>
    <w:rsid w:val="00A10565"/>
    <w:rsid w:val="00A1084E"/>
    <w:rsid w:val="00A10BC6"/>
    <w:rsid w:val="00A11603"/>
    <w:rsid w:val="00A11EB2"/>
    <w:rsid w:val="00A13001"/>
    <w:rsid w:val="00A131FB"/>
    <w:rsid w:val="00A13A4C"/>
    <w:rsid w:val="00A15828"/>
    <w:rsid w:val="00A175D7"/>
    <w:rsid w:val="00A2191E"/>
    <w:rsid w:val="00A21C97"/>
    <w:rsid w:val="00A233B3"/>
    <w:rsid w:val="00A23995"/>
    <w:rsid w:val="00A248BF"/>
    <w:rsid w:val="00A27641"/>
    <w:rsid w:val="00A30E1C"/>
    <w:rsid w:val="00A31CAC"/>
    <w:rsid w:val="00A31D28"/>
    <w:rsid w:val="00A321A9"/>
    <w:rsid w:val="00A32724"/>
    <w:rsid w:val="00A32ECB"/>
    <w:rsid w:val="00A33920"/>
    <w:rsid w:val="00A33E00"/>
    <w:rsid w:val="00A340B5"/>
    <w:rsid w:val="00A3522E"/>
    <w:rsid w:val="00A3634D"/>
    <w:rsid w:val="00A369C5"/>
    <w:rsid w:val="00A37D50"/>
    <w:rsid w:val="00A41595"/>
    <w:rsid w:val="00A41C76"/>
    <w:rsid w:val="00A426A4"/>
    <w:rsid w:val="00A437BC"/>
    <w:rsid w:val="00A43A6A"/>
    <w:rsid w:val="00A4526B"/>
    <w:rsid w:val="00A4648D"/>
    <w:rsid w:val="00A46F57"/>
    <w:rsid w:val="00A50101"/>
    <w:rsid w:val="00A50BBC"/>
    <w:rsid w:val="00A517BD"/>
    <w:rsid w:val="00A5183D"/>
    <w:rsid w:val="00A5230C"/>
    <w:rsid w:val="00A53114"/>
    <w:rsid w:val="00A5319E"/>
    <w:rsid w:val="00A53656"/>
    <w:rsid w:val="00A53C3D"/>
    <w:rsid w:val="00A53F51"/>
    <w:rsid w:val="00A54C0B"/>
    <w:rsid w:val="00A54C48"/>
    <w:rsid w:val="00A55CDA"/>
    <w:rsid w:val="00A56031"/>
    <w:rsid w:val="00A6016B"/>
    <w:rsid w:val="00A60584"/>
    <w:rsid w:val="00A60E70"/>
    <w:rsid w:val="00A61D0A"/>
    <w:rsid w:val="00A62BF5"/>
    <w:rsid w:val="00A630AC"/>
    <w:rsid w:val="00A6351E"/>
    <w:rsid w:val="00A63870"/>
    <w:rsid w:val="00A63D24"/>
    <w:rsid w:val="00A658F3"/>
    <w:rsid w:val="00A6739E"/>
    <w:rsid w:val="00A673AC"/>
    <w:rsid w:val="00A6781A"/>
    <w:rsid w:val="00A70FEC"/>
    <w:rsid w:val="00A71429"/>
    <w:rsid w:val="00A71529"/>
    <w:rsid w:val="00A72BDC"/>
    <w:rsid w:val="00A73146"/>
    <w:rsid w:val="00A7462E"/>
    <w:rsid w:val="00A74B7C"/>
    <w:rsid w:val="00A756D2"/>
    <w:rsid w:val="00A7658E"/>
    <w:rsid w:val="00A76B2D"/>
    <w:rsid w:val="00A8248E"/>
    <w:rsid w:val="00A85829"/>
    <w:rsid w:val="00A8652F"/>
    <w:rsid w:val="00A8736F"/>
    <w:rsid w:val="00A87D11"/>
    <w:rsid w:val="00A90650"/>
    <w:rsid w:val="00A90AE6"/>
    <w:rsid w:val="00A91056"/>
    <w:rsid w:val="00A91748"/>
    <w:rsid w:val="00A91DBB"/>
    <w:rsid w:val="00A921B2"/>
    <w:rsid w:val="00A947E6"/>
    <w:rsid w:val="00A950B2"/>
    <w:rsid w:val="00A95BF4"/>
    <w:rsid w:val="00A964E9"/>
    <w:rsid w:val="00A965E3"/>
    <w:rsid w:val="00A967CD"/>
    <w:rsid w:val="00A97045"/>
    <w:rsid w:val="00A97EE1"/>
    <w:rsid w:val="00AA0B4B"/>
    <w:rsid w:val="00AA0DD5"/>
    <w:rsid w:val="00AA106A"/>
    <w:rsid w:val="00AA10C9"/>
    <w:rsid w:val="00AA164B"/>
    <w:rsid w:val="00AA2100"/>
    <w:rsid w:val="00AA2188"/>
    <w:rsid w:val="00AA3D58"/>
    <w:rsid w:val="00AA54DF"/>
    <w:rsid w:val="00AA5D38"/>
    <w:rsid w:val="00AB08C7"/>
    <w:rsid w:val="00AB1B29"/>
    <w:rsid w:val="00AB2ADB"/>
    <w:rsid w:val="00AB3B20"/>
    <w:rsid w:val="00AB45CB"/>
    <w:rsid w:val="00AB4819"/>
    <w:rsid w:val="00AB4A6D"/>
    <w:rsid w:val="00AB4DAC"/>
    <w:rsid w:val="00AB4F17"/>
    <w:rsid w:val="00AB5912"/>
    <w:rsid w:val="00AC00DA"/>
    <w:rsid w:val="00AC0EDB"/>
    <w:rsid w:val="00AC39D7"/>
    <w:rsid w:val="00AC4886"/>
    <w:rsid w:val="00AC559A"/>
    <w:rsid w:val="00AC5CB3"/>
    <w:rsid w:val="00AC6B26"/>
    <w:rsid w:val="00AC773E"/>
    <w:rsid w:val="00AD154F"/>
    <w:rsid w:val="00AD2122"/>
    <w:rsid w:val="00AD22C1"/>
    <w:rsid w:val="00AD34B0"/>
    <w:rsid w:val="00AD352B"/>
    <w:rsid w:val="00AD38BF"/>
    <w:rsid w:val="00AD7457"/>
    <w:rsid w:val="00AE097E"/>
    <w:rsid w:val="00AE0A95"/>
    <w:rsid w:val="00AE0B65"/>
    <w:rsid w:val="00AE0C06"/>
    <w:rsid w:val="00AE2D93"/>
    <w:rsid w:val="00AE41AD"/>
    <w:rsid w:val="00AE4446"/>
    <w:rsid w:val="00AE5880"/>
    <w:rsid w:val="00AE69FE"/>
    <w:rsid w:val="00AE7117"/>
    <w:rsid w:val="00AE7F33"/>
    <w:rsid w:val="00AF1359"/>
    <w:rsid w:val="00AF2989"/>
    <w:rsid w:val="00AF3FC3"/>
    <w:rsid w:val="00AF45A0"/>
    <w:rsid w:val="00AF45DF"/>
    <w:rsid w:val="00AF46AF"/>
    <w:rsid w:val="00AF5103"/>
    <w:rsid w:val="00AF5274"/>
    <w:rsid w:val="00AF5A01"/>
    <w:rsid w:val="00AF6949"/>
    <w:rsid w:val="00AF7AF9"/>
    <w:rsid w:val="00AF7E60"/>
    <w:rsid w:val="00B01FB0"/>
    <w:rsid w:val="00B02A1A"/>
    <w:rsid w:val="00B02B9A"/>
    <w:rsid w:val="00B02DC7"/>
    <w:rsid w:val="00B031CF"/>
    <w:rsid w:val="00B039D9"/>
    <w:rsid w:val="00B03C71"/>
    <w:rsid w:val="00B047C3"/>
    <w:rsid w:val="00B04BFF"/>
    <w:rsid w:val="00B04CF6"/>
    <w:rsid w:val="00B04F9F"/>
    <w:rsid w:val="00B051CC"/>
    <w:rsid w:val="00B05A2D"/>
    <w:rsid w:val="00B07934"/>
    <w:rsid w:val="00B1059B"/>
    <w:rsid w:val="00B10A66"/>
    <w:rsid w:val="00B115CE"/>
    <w:rsid w:val="00B11A07"/>
    <w:rsid w:val="00B11FAB"/>
    <w:rsid w:val="00B1296D"/>
    <w:rsid w:val="00B13A69"/>
    <w:rsid w:val="00B14335"/>
    <w:rsid w:val="00B143AC"/>
    <w:rsid w:val="00B1463F"/>
    <w:rsid w:val="00B14A28"/>
    <w:rsid w:val="00B15776"/>
    <w:rsid w:val="00B15C15"/>
    <w:rsid w:val="00B160D8"/>
    <w:rsid w:val="00B161FF"/>
    <w:rsid w:val="00B163C4"/>
    <w:rsid w:val="00B20081"/>
    <w:rsid w:val="00B205D8"/>
    <w:rsid w:val="00B21CD8"/>
    <w:rsid w:val="00B221B4"/>
    <w:rsid w:val="00B2250C"/>
    <w:rsid w:val="00B24923"/>
    <w:rsid w:val="00B25A97"/>
    <w:rsid w:val="00B25B12"/>
    <w:rsid w:val="00B27685"/>
    <w:rsid w:val="00B279FA"/>
    <w:rsid w:val="00B27A03"/>
    <w:rsid w:val="00B300A9"/>
    <w:rsid w:val="00B324AB"/>
    <w:rsid w:val="00B32D04"/>
    <w:rsid w:val="00B33A3E"/>
    <w:rsid w:val="00B33A8D"/>
    <w:rsid w:val="00B34D59"/>
    <w:rsid w:val="00B35786"/>
    <w:rsid w:val="00B3682D"/>
    <w:rsid w:val="00B36BF1"/>
    <w:rsid w:val="00B3771A"/>
    <w:rsid w:val="00B37E56"/>
    <w:rsid w:val="00B400B7"/>
    <w:rsid w:val="00B40508"/>
    <w:rsid w:val="00B40BFE"/>
    <w:rsid w:val="00B40F52"/>
    <w:rsid w:val="00B423BB"/>
    <w:rsid w:val="00B4248B"/>
    <w:rsid w:val="00B43BA8"/>
    <w:rsid w:val="00B44DC5"/>
    <w:rsid w:val="00B47C14"/>
    <w:rsid w:val="00B47CD3"/>
    <w:rsid w:val="00B502A6"/>
    <w:rsid w:val="00B50A70"/>
    <w:rsid w:val="00B50CB1"/>
    <w:rsid w:val="00B5152A"/>
    <w:rsid w:val="00B51A15"/>
    <w:rsid w:val="00B52540"/>
    <w:rsid w:val="00B52C3F"/>
    <w:rsid w:val="00B52ED6"/>
    <w:rsid w:val="00B541C5"/>
    <w:rsid w:val="00B55C86"/>
    <w:rsid w:val="00B55EC7"/>
    <w:rsid w:val="00B56F25"/>
    <w:rsid w:val="00B571B1"/>
    <w:rsid w:val="00B57780"/>
    <w:rsid w:val="00B602DB"/>
    <w:rsid w:val="00B612EB"/>
    <w:rsid w:val="00B61742"/>
    <w:rsid w:val="00B64C50"/>
    <w:rsid w:val="00B64E62"/>
    <w:rsid w:val="00B65873"/>
    <w:rsid w:val="00B6653E"/>
    <w:rsid w:val="00B6769D"/>
    <w:rsid w:val="00B67F14"/>
    <w:rsid w:val="00B7110A"/>
    <w:rsid w:val="00B7168B"/>
    <w:rsid w:val="00B72641"/>
    <w:rsid w:val="00B72752"/>
    <w:rsid w:val="00B72DFE"/>
    <w:rsid w:val="00B777AD"/>
    <w:rsid w:val="00B77EBA"/>
    <w:rsid w:val="00B80443"/>
    <w:rsid w:val="00B80A99"/>
    <w:rsid w:val="00B81FB6"/>
    <w:rsid w:val="00B83115"/>
    <w:rsid w:val="00B8385A"/>
    <w:rsid w:val="00B83A99"/>
    <w:rsid w:val="00B842DA"/>
    <w:rsid w:val="00B84F2A"/>
    <w:rsid w:val="00B90280"/>
    <w:rsid w:val="00B90B16"/>
    <w:rsid w:val="00B91C13"/>
    <w:rsid w:val="00B924C5"/>
    <w:rsid w:val="00B92A74"/>
    <w:rsid w:val="00B9432B"/>
    <w:rsid w:val="00B94B5C"/>
    <w:rsid w:val="00B94BE6"/>
    <w:rsid w:val="00B94C1A"/>
    <w:rsid w:val="00B95668"/>
    <w:rsid w:val="00B95F6A"/>
    <w:rsid w:val="00B9642A"/>
    <w:rsid w:val="00B979A5"/>
    <w:rsid w:val="00BA02DB"/>
    <w:rsid w:val="00BA1E1D"/>
    <w:rsid w:val="00BA24C7"/>
    <w:rsid w:val="00BA290E"/>
    <w:rsid w:val="00BA30AD"/>
    <w:rsid w:val="00BA38E4"/>
    <w:rsid w:val="00BA420D"/>
    <w:rsid w:val="00BA45E8"/>
    <w:rsid w:val="00BA46AA"/>
    <w:rsid w:val="00BA5135"/>
    <w:rsid w:val="00BA586C"/>
    <w:rsid w:val="00BA5983"/>
    <w:rsid w:val="00BA5E08"/>
    <w:rsid w:val="00BA74B7"/>
    <w:rsid w:val="00BB05C4"/>
    <w:rsid w:val="00BB0C6A"/>
    <w:rsid w:val="00BB10F6"/>
    <w:rsid w:val="00BB1147"/>
    <w:rsid w:val="00BB2767"/>
    <w:rsid w:val="00BB4231"/>
    <w:rsid w:val="00BB4DB4"/>
    <w:rsid w:val="00BB4E57"/>
    <w:rsid w:val="00BB56AE"/>
    <w:rsid w:val="00BB67DA"/>
    <w:rsid w:val="00BC0429"/>
    <w:rsid w:val="00BC043A"/>
    <w:rsid w:val="00BC04CE"/>
    <w:rsid w:val="00BC07E1"/>
    <w:rsid w:val="00BC0871"/>
    <w:rsid w:val="00BC1331"/>
    <w:rsid w:val="00BC18CE"/>
    <w:rsid w:val="00BC1B52"/>
    <w:rsid w:val="00BC2EA9"/>
    <w:rsid w:val="00BC3196"/>
    <w:rsid w:val="00BC3F26"/>
    <w:rsid w:val="00BC4495"/>
    <w:rsid w:val="00BC47D7"/>
    <w:rsid w:val="00BC7B5F"/>
    <w:rsid w:val="00BD00B2"/>
    <w:rsid w:val="00BD0137"/>
    <w:rsid w:val="00BD1041"/>
    <w:rsid w:val="00BD1A0B"/>
    <w:rsid w:val="00BD2860"/>
    <w:rsid w:val="00BD35A9"/>
    <w:rsid w:val="00BD4752"/>
    <w:rsid w:val="00BD63D3"/>
    <w:rsid w:val="00BD6F80"/>
    <w:rsid w:val="00BD77D3"/>
    <w:rsid w:val="00BE07FF"/>
    <w:rsid w:val="00BE0954"/>
    <w:rsid w:val="00BE239D"/>
    <w:rsid w:val="00BE2C7C"/>
    <w:rsid w:val="00BE2DCA"/>
    <w:rsid w:val="00BE36A0"/>
    <w:rsid w:val="00BE5BAE"/>
    <w:rsid w:val="00BE5D50"/>
    <w:rsid w:val="00BE7A67"/>
    <w:rsid w:val="00BF0CB8"/>
    <w:rsid w:val="00BF1585"/>
    <w:rsid w:val="00BF1E29"/>
    <w:rsid w:val="00BF1E65"/>
    <w:rsid w:val="00BF2760"/>
    <w:rsid w:val="00BF2AD2"/>
    <w:rsid w:val="00BF3648"/>
    <w:rsid w:val="00BF3731"/>
    <w:rsid w:val="00BF38B2"/>
    <w:rsid w:val="00BF3B76"/>
    <w:rsid w:val="00BF46F7"/>
    <w:rsid w:val="00BF4EB4"/>
    <w:rsid w:val="00BF5745"/>
    <w:rsid w:val="00BF59AA"/>
    <w:rsid w:val="00BF5DD5"/>
    <w:rsid w:val="00BF6C11"/>
    <w:rsid w:val="00C002B7"/>
    <w:rsid w:val="00C01797"/>
    <w:rsid w:val="00C01AC3"/>
    <w:rsid w:val="00C01CD7"/>
    <w:rsid w:val="00C01E32"/>
    <w:rsid w:val="00C02A4B"/>
    <w:rsid w:val="00C03012"/>
    <w:rsid w:val="00C0367A"/>
    <w:rsid w:val="00C03A18"/>
    <w:rsid w:val="00C03B7C"/>
    <w:rsid w:val="00C048C7"/>
    <w:rsid w:val="00C04CA5"/>
    <w:rsid w:val="00C06C10"/>
    <w:rsid w:val="00C06ED2"/>
    <w:rsid w:val="00C072F0"/>
    <w:rsid w:val="00C1000D"/>
    <w:rsid w:val="00C10FF5"/>
    <w:rsid w:val="00C11BBA"/>
    <w:rsid w:val="00C11FFE"/>
    <w:rsid w:val="00C12007"/>
    <w:rsid w:val="00C126E3"/>
    <w:rsid w:val="00C142A9"/>
    <w:rsid w:val="00C14650"/>
    <w:rsid w:val="00C14752"/>
    <w:rsid w:val="00C15159"/>
    <w:rsid w:val="00C15590"/>
    <w:rsid w:val="00C16EDC"/>
    <w:rsid w:val="00C1779B"/>
    <w:rsid w:val="00C21228"/>
    <w:rsid w:val="00C2163C"/>
    <w:rsid w:val="00C219F0"/>
    <w:rsid w:val="00C21D03"/>
    <w:rsid w:val="00C23D4C"/>
    <w:rsid w:val="00C24311"/>
    <w:rsid w:val="00C266E6"/>
    <w:rsid w:val="00C26812"/>
    <w:rsid w:val="00C3008D"/>
    <w:rsid w:val="00C30AC4"/>
    <w:rsid w:val="00C32970"/>
    <w:rsid w:val="00C338C6"/>
    <w:rsid w:val="00C33F87"/>
    <w:rsid w:val="00C34339"/>
    <w:rsid w:val="00C34B03"/>
    <w:rsid w:val="00C34F48"/>
    <w:rsid w:val="00C34F7D"/>
    <w:rsid w:val="00C35387"/>
    <w:rsid w:val="00C35690"/>
    <w:rsid w:val="00C3741E"/>
    <w:rsid w:val="00C40334"/>
    <w:rsid w:val="00C41236"/>
    <w:rsid w:val="00C4272F"/>
    <w:rsid w:val="00C44001"/>
    <w:rsid w:val="00C44986"/>
    <w:rsid w:val="00C44AE1"/>
    <w:rsid w:val="00C456A3"/>
    <w:rsid w:val="00C45BAB"/>
    <w:rsid w:val="00C46145"/>
    <w:rsid w:val="00C46AEA"/>
    <w:rsid w:val="00C50BD4"/>
    <w:rsid w:val="00C515B0"/>
    <w:rsid w:val="00C52C4A"/>
    <w:rsid w:val="00C53D81"/>
    <w:rsid w:val="00C55E55"/>
    <w:rsid w:val="00C55F45"/>
    <w:rsid w:val="00C56E4E"/>
    <w:rsid w:val="00C570E1"/>
    <w:rsid w:val="00C576F5"/>
    <w:rsid w:val="00C62F0B"/>
    <w:rsid w:val="00C65F0A"/>
    <w:rsid w:val="00C662C6"/>
    <w:rsid w:val="00C66966"/>
    <w:rsid w:val="00C6730D"/>
    <w:rsid w:val="00C703B5"/>
    <w:rsid w:val="00C729B6"/>
    <w:rsid w:val="00C73BB7"/>
    <w:rsid w:val="00C73E05"/>
    <w:rsid w:val="00C74DD7"/>
    <w:rsid w:val="00C759BE"/>
    <w:rsid w:val="00C76B77"/>
    <w:rsid w:val="00C779FD"/>
    <w:rsid w:val="00C804F2"/>
    <w:rsid w:val="00C8089E"/>
    <w:rsid w:val="00C80A78"/>
    <w:rsid w:val="00C80F9C"/>
    <w:rsid w:val="00C80FB4"/>
    <w:rsid w:val="00C81571"/>
    <w:rsid w:val="00C8211E"/>
    <w:rsid w:val="00C823BC"/>
    <w:rsid w:val="00C834E7"/>
    <w:rsid w:val="00C841A4"/>
    <w:rsid w:val="00C85B1C"/>
    <w:rsid w:val="00C8657D"/>
    <w:rsid w:val="00C879DA"/>
    <w:rsid w:val="00C87F54"/>
    <w:rsid w:val="00C9098E"/>
    <w:rsid w:val="00C90A82"/>
    <w:rsid w:val="00C90C71"/>
    <w:rsid w:val="00C9138A"/>
    <w:rsid w:val="00C92D52"/>
    <w:rsid w:val="00C93761"/>
    <w:rsid w:val="00C93D61"/>
    <w:rsid w:val="00C94C30"/>
    <w:rsid w:val="00C97B3C"/>
    <w:rsid w:val="00C97B63"/>
    <w:rsid w:val="00CA19F2"/>
    <w:rsid w:val="00CA2A49"/>
    <w:rsid w:val="00CA2B78"/>
    <w:rsid w:val="00CA2BC1"/>
    <w:rsid w:val="00CA3153"/>
    <w:rsid w:val="00CA38ED"/>
    <w:rsid w:val="00CA3CB3"/>
    <w:rsid w:val="00CA3E64"/>
    <w:rsid w:val="00CA4673"/>
    <w:rsid w:val="00CA659E"/>
    <w:rsid w:val="00CA70A2"/>
    <w:rsid w:val="00CA7151"/>
    <w:rsid w:val="00CA7ED9"/>
    <w:rsid w:val="00CB0216"/>
    <w:rsid w:val="00CB2BBB"/>
    <w:rsid w:val="00CB39E8"/>
    <w:rsid w:val="00CB400B"/>
    <w:rsid w:val="00CB434B"/>
    <w:rsid w:val="00CB46A0"/>
    <w:rsid w:val="00CB4E3F"/>
    <w:rsid w:val="00CB610D"/>
    <w:rsid w:val="00CB62C3"/>
    <w:rsid w:val="00CB683A"/>
    <w:rsid w:val="00CC05D2"/>
    <w:rsid w:val="00CC0D5B"/>
    <w:rsid w:val="00CC11A6"/>
    <w:rsid w:val="00CC1C3C"/>
    <w:rsid w:val="00CC1D48"/>
    <w:rsid w:val="00CC1F79"/>
    <w:rsid w:val="00CC30DB"/>
    <w:rsid w:val="00CC3C64"/>
    <w:rsid w:val="00CC4103"/>
    <w:rsid w:val="00CC4D00"/>
    <w:rsid w:val="00CC54D5"/>
    <w:rsid w:val="00CC6221"/>
    <w:rsid w:val="00CC6D9C"/>
    <w:rsid w:val="00CC6E03"/>
    <w:rsid w:val="00CC7044"/>
    <w:rsid w:val="00CC7A50"/>
    <w:rsid w:val="00CC7CDF"/>
    <w:rsid w:val="00CD05AE"/>
    <w:rsid w:val="00CD10BC"/>
    <w:rsid w:val="00CD13FD"/>
    <w:rsid w:val="00CD1772"/>
    <w:rsid w:val="00CD2422"/>
    <w:rsid w:val="00CD2B60"/>
    <w:rsid w:val="00CD3750"/>
    <w:rsid w:val="00CD3A7D"/>
    <w:rsid w:val="00CD458D"/>
    <w:rsid w:val="00CD4E35"/>
    <w:rsid w:val="00CD60CD"/>
    <w:rsid w:val="00CD6F6F"/>
    <w:rsid w:val="00CE09E6"/>
    <w:rsid w:val="00CE0EE2"/>
    <w:rsid w:val="00CE1361"/>
    <w:rsid w:val="00CE30BE"/>
    <w:rsid w:val="00CE51B5"/>
    <w:rsid w:val="00CE56DD"/>
    <w:rsid w:val="00CE6314"/>
    <w:rsid w:val="00CE6E67"/>
    <w:rsid w:val="00CE721F"/>
    <w:rsid w:val="00CF0819"/>
    <w:rsid w:val="00CF09BA"/>
    <w:rsid w:val="00CF0BC2"/>
    <w:rsid w:val="00CF1964"/>
    <w:rsid w:val="00CF41F1"/>
    <w:rsid w:val="00CF4950"/>
    <w:rsid w:val="00CF53AD"/>
    <w:rsid w:val="00CF5639"/>
    <w:rsid w:val="00CF5C02"/>
    <w:rsid w:val="00CF73D5"/>
    <w:rsid w:val="00CF7542"/>
    <w:rsid w:val="00CF76DB"/>
    <w:rsid w:val="00D02FE9"/>
    <w:rsid w:val="00D06208"/>
    <w:rsid w:val="00D0636A"/>
    <w:rsid w:val="00D06D62"/>
    <w:rsid w:val="00D071D4"/>
    <w:rsid w:val="00D0728F"/>
    <w:rsid w:val="00D073FB"/>
    <w:rsid w:val="00D07B5C"/>
    <w:rsid w:val="00D10372"/>
    <w:rsid w:val="00D10A21"/>
    <w:rsid w:val="00D12F8E"/>
    <w:rsid w:val="00D133E2"/>
    <w:rsid w:val="00D14468"/>
    <w:rsid w:val="00D14769"/>
    <w:rsid w:val="00D14BBF"/>
    <w:rsid w:val="00D14EAB"/>
    <w:rsid w:val="00D15015"/>
    <w:rsid w:val="00D15067"/>
    <w:rsid w:val="00D1540B"/>
    <w:rsid w:val="00D1775D"/>
    <w:rsid w:val="00D21571"/>
    <w:rsid w:val="00D215AF"/>
    <w:rsid w:val="00D23666"/>
    <w:rsid w:val="00D23917"/>
    <w:rsid w:val="00D244E5"/>
    <w:rsid w:val="00D24E7D"/>
    <w:rsid w:val="00D25FFB"/>
    <w:rsid w:val="00D26206"/>
    <w:rsid w:val="00D30066"/>
    <w:rsid w:val="00D3067E"/>
    <w:rsid w:val="00D30C9F"/>
    <w:rsid w:val="00D31073"/>
    <w:rsid w:val="00D3172F"/>
    <w:rsid w:val="00D32495"/>
    <w:rsid w:val="00D3400D"/>
    <w:rsid w:val="00D37260"/>
    <w:rsid w:val="00D378B8"/>
    <w:rsid w:val="00D400F4"/>
    <w:rsid w:val="00D4051D"/>
    <w:rsid w:val="00D40E10"/>
    <w:rsid w:val="00D41C36"/>
    <w:rsid w:val="00D41EE6"/>
    <w:rsid w:val="00D431BC"/>
    <w:rsid w:val="00D43E6C"/>
    <w:rsid w:val="00D4406E"/>
    <w:rsid w:val="00D4524C"/>
    <w:rsid w:val="00D45573"/>
    <w:rsid w:val="00D45A7C"/>
    <w:rsid w:val="00D45C14"/>
    <w:rsid w:val="00D45E0F"/>
    <w:rsid w:val="00D52808"/>
    <w:rsid w:val="00D52929"/>
    <w:rsid w:val="00D53069"/>
    <w:rsid w:val="00D537E5"/>
    <w:rsid w:val="00D538A8"/>
    <w:rsid w:val="00D54510"/>
    <w:rsid w:val="00D54B63"/>
    <w:rsid w:val="00D54E85"/>
    <w:rsid w:val="00D573C7"/>
    <w:rsid w:val="00D61379"/>
    <w:rsid w:val="00D62375"/>
    <w:rsid w:val="00D6249F"/>
    <w:rsid w:val="00D6319C"/>
    <w:rsid w:val="00D636CD"/>
    <w:rsid w:val="00D64A43"/>
    <w:rsid w:val="00D64C0E"/>
    <w:rsid w:val="00D65175"/>
    <w:rsid w:val="00D65189"/>
    <w:rsid w:val="00D6636D"/>
    <w:rsid w:val="00D668D7"/>
    <w:rsid w:val="00D67C40"/>
    <w:rsid w:val="00D70726"/>
    <w:rsid w:val="00D70DB8"/>
    <w:rsid w:val="00D70DCC"/>
    <w:rsid w:val="00D71F2C"/>
    <w:rsid w:val="00D72107"/>
    <w:rsid w:val="00D724F2"/>
    <w:rsid w:val="00D7280E"/>
    <w:rsid w:val="00D7299A"/>
    <w:rsid w:val="00D72BDE"/>
    <w:rsid w:val="00D72CF4"/>
    <w:rsid w:val="00D73544"/>
    <w:rsid w:val="00D73617"/>
    <w:rsid w:val="00D7364D"/>
    <w:rsid w:val="00D73D41"/>
    <w:rsid w:val="00D754D5"/>
    <w:rsid w:val="00D75EAD"/>
    <w:rsid w:val="00D76672"/>
    <w:rsid w:val="00D76725"/>
    <w:rsid w:val="00D77446"/>
    <w:rsid w:val="00D77679"/>
    <w:rsid w:val="00D8023A"/>
    <w:rsid w:val="00D81B45"/>
    <w:rsid w:val="00D81FA3"/>
    <w:rsid w:val="00D82EB5"/>
    <w:rsid w:val="00D839A6"/>
    <w:rsid w:val="00D83AFE"/>
    <w:rsid w:val="00D84AAF"/>
    <w:rsid w:val="00D84F91"/>
    <w:rsid w:val="00D85BBD"/>
    <w:rsid w:val="00D871A3"/>
    <w:rsid w:val="00D90139"/>
    <w:rsid w:val="00D916E6"/>
    <w:rsid w:val="00D92300"/>
    <w:rsid w:val="00D93AE1"/>
    <w:rsid w:val="00D9524E"/>
    <w:rsid w:val="00D97046"/>
    <w:rsid w:val="00D976A0"/>
    <w:rsid w:val="00DA00C0"/>
    <w:rsid w:val="00DA1EF6"/>
    <w:rsid w:val="00DA41FF"/>
    <w:rsid w:val="00DA486B"/>
    <w:rsid w:val="00DA5568"/>
    <w:rsid w:val="00DA5B37"/>
    <w:rsid w:val="00DA7ABA"/>
    <w:rsid w:val="00DA7BB3"/>
    <w:rsid w:val="00DA7DEC"/>
    <w:rsid w:val="00DB0FAB"/>
    <w:rsid w:val="00DB135D"/>
    <w:rsid w:val="00DB2C3D"/>
    <w:rsid w:val="00DB2CA0"/>
    <w:rsid w:val="00DB3273"/>
    <w:rsid w:val="00DB3844"/>
    <w:rsid w:val="00DB5D1C"/>
    <w:rsid w:val="00DB6993"/>
    <w:rsid w:val="00DB7809"/>
    <w:rsid w:val="00DC05B7"/>
    <w:rsid w:val="00DC0D91"/>
    <w:rsid w:val="00DC11AA"/>
    <w:rsid w:val="00DC1AD5"/>
    <w:rsid w:val="00DC2466"/>
    <w:rsid w:val="00DC311C"/>
    <w:rsid w:val="00DC3EAA"/>
    <w:rsid w:val="00DC4391"/>
    <w:rsid w:val="00DC47E1"/>
    <w:rsid w:val="00DC5D4E"/>
    <w:rsid w:val="00DC5F93"/>
    <w:rsid w:val="00DC75FE"/>
    <w:rsid w:val="00DC7752"/>
    <w:rsid w:val="00DC7F03"/>
    <w:rsid w:val="00DD0362"/>
    <w:rsid w:val="00DD0473"/>
    <w:rsid w:val="00DD2723"/>
    <w:rsid w:val="00DD4297"/>
    <w:rsid w:val="00DD4517"/>
    <w:rsid w:val="00DD5375"/>
    <w:rsid w:val="00DD5DD6"/>
    <w:rsid w:val="00DD651D"/>
    <w:rsid w:val="00DD67D5"/>
    <w:rsid w:val="00DD74F2"/>
    <w:rsid w:val="00DD79F8"/>
    <w:rsid w:val="00DE1DD8"/>
    <w:rsid w:val="00DE1EE4"/>
    <w:rsid w:val="00DE28FC"/>
    <w:rsid w:val="00DE2C98"/>
    <w:rsid w:val="00DE31B3"/>
    <w:rsid w:val="00DE3235"/>
    <w:rsid w:val="00DE3A95"/>
    <w:rsid w:val="00DE40B3"/>
    <w:rsid w:val="00DE4B01"/>
    <w:rsid w:val="00DE5C1F"/>
    <w:rsid w:val="00DE5D12"/>
    <w:rsid w:val="00DE5F0E"/>
    <w:rsid w:val="00DE6366"/>
    <w:rsid w:val="00DE6759"/>
    <w:rsid w:val="00DE7EC7"/>
    <w:rsid w:val="00DF07C4"/>
    <w:rsid w:val="00DF2104"/>
    <w:rsid w:val="00DF42AD"/>
    <w:rsid w:val="00DF48BB"/>
    <w:rsid w:val="00DF4BF6"/>
    <w:rsid w:val="00DF5A51"/>
    <w:rsid w:val="00DF5CA7"/>
    <w:rsid w:val="00DF6F24"/>
    <w:rsid w:val="00E00E09"/>
    <w:rsid w:val="00E00E38"/>
    <w:rsid w:val="00E01CAD"/>
    <w:rsid w:val="00E021FE"/>
    <w:rsid w:val="00E02F02"/>
    <w:rsid w:val="00E03569"/>
    <w:rsid w:val="00E04C4C"/>
    <w:rsid w:val="00E05572"/>
    <w:rsid w:val="00E060B2"/>
    <w:rsid w:val="00E1048D"/>
    <w:rsid w:val="00E10618"/>
    <w:rsid w:val="00E10798"/>
    <w:rsid w:val="00E11847"/>
    <w:rsid w:val="00E14072"/>
    <w:rsid w:val="00E16E46"/>
    <w:rsid w:val="00E175E8"/>
    <w:rsid w:val="00E17B83"/>
    <w:rsid w:val="00E200EB"/>
    <w:rsid w:val="00E20740"/>
    <w:rsid w:val="00E217F8"/>
    <w:rsid w:val="00E22E80"/>
    <w:rsid w:val="00E243A8"/>
    <w:rsid w:val="00E25F06"/>
    <w:rsid w:val="00E26AB2"/>
    <w:rsid w:val="00E27284"/>
    <w:rsid w:val="00E27533"/>
    <w:rsid w:val="00E27A02"/>
    <w:rsid w:val="00E302A5"/>
    <w:rsid w:val="00E30C95"/>
    <w:rsid w:val="00E311B0"/>
    <w:rsid w:val="00E31D40"/>
    <w:rsid w:val="00E3251C"/>
    <w:rsid w:val="00E3475A"/>
    <w:rsid w:val="00E349CB"/>
    <w:rsid w:val="00E34EBE"/>
    <w:rsid w:val="00E3520B"/>
    <w:rsid w:val="00E35A78"/>
    <w:rsid w:val="00E36DC3"/>
    <w:rsid w:val="00E378B5"/>
    <w:rsid w:val="00E37C96"/>
    <w:rsid w:val="00E402A2"/>
    <w:rsid w:val="00E40581"/>
    <w:rsid w:val="00E4092C"/>
    <w:rsid w:val="00E41ED0"/>
    <w:rsid w:val="00E42854"/>
    <w:rsid w:val="00E42BC1"/>
    <w:rsid w:val="00E437FA"/>
    <w:rsid w:val="00E43F8E"/>
    <w:rsid w:val="00E448A5"/>
    <w:rsid w:val="00E45DC2"/>
    <w:rsid w:val="00E45F7D"/>
    <w:rsid w:val="00E470E0"/>
    <w:rsid w:val="00E47F64"/>
    <w:rsid w:val="00E506C5"/>
    <w:rsid w:val="00E51261"/>
    <w:rsid w:val="00E520C4"/>
    <w:rsid w:val="00E525C2"/>
    <w:rsid w:val="00E52C89"/>
    <w:rsid w:val="00E5310F"/>
    <w:rsid w:val="00E539BF"/>
    <w:rsid w:val="00E54163"/>
    <w:rsid w:val="00E54E41"/>
    <w:rsid w:val="00E55012"/>
    <w:rsid w:val="00E5522E"/>
    <w:rsid w:val="00E55409"/>
    <w:rsid w:val="00E555B0"/>
    <w:rsid w:val="00E56300"/>
    <w:rsid w:val="00E5765F"/>
    <w:rsid w:val="00E578B1"/>
    <w:rsid w:val="00E57E66"/>
    <w:rsid w:val="00E57FB6"/>
    <w:rsid w:val="00E624F2"/>
    <w:rsid w:val="00E6385F"/>
    <w:rsid w:val="00E64E0D"/>
    <w:rsid w:val="00E677CF"/>
    <w:rsid w:val="00E67E5A"/>
    <w:rsid w:val="00E71DFD"/>
    <w:rsid w:val="00E727A5"/>
    <w:rsid w:val="00E73300"/>
    <w:rsid w:val="00E7372F"/>
    <w:rsid w:val="00E73CB8"/>
    <w:rsid w:val="00E73DC1"/>
    <w:rsid w:val="00E75C45"/>
    <w:rsid w:val="00E75CB0"/>
    <w:rsid w:val="00E760DC"/>
    <w:rsid w:val="00E76CEA"/>
    <w:rsid w:val="00E773F7"/>
    <w:rsid w:val="00E774CE"/>
    <w:rsid w:val="00E825A8"/>
    <w:rsid w:val="00E83CE2"/>
    <w:rsid w:val="00E84941"/>
    <w:rsid w:val="00E849ED"/>
    <w:rsid w:val="00E85181"/>
    <w:rsid w:val="00E855CC"/>
    <w:rsid w:val="00E85FF3"/>
    <w:rsid w:val="00E87068"/>
    <w:rsid w:val="00E907D0"/>
    <w:rsid w:val="00E90EA6"/>
    <w:rsid w:val="00E92EC2"/>
    <w:rsid w:val="00E94A9C"/>
    <w:rsid w:val="00E95ED7"/>
    <w:rsid w:val="00E9713C"/>
    <w:rsid w:val="00E97C92"/>
    <w:rsid w:val="00EA018E"/>
    <w:rsid w:val="00EA0D47"/>
    <w:rsid w:val="00EA1254"/>
    <w:rsid w:val="00EA20B2"/>
    <w:rsid w:val="00EA26FF"/>
    <w:rsid w:val="00EA3991"/>
    <w:rsid w:val="00EA49A0"/>
    <w:rsid w:val="00EA4FAC"/>
    <w:rsid w:val="00EA5045"/>
    <w:rsid w:val="00EA74C1"/>
    <w:rsid w:val="00EA7CB3"/>
    <w:rsid w:val="00EB06B6"/>
    <w:rsid w:val="00EB0BC2"/>
    <w:rsid w:val="00EB29E4"/>
    <w:rsid w:val="00EB4E3A"/>
    <w:rsid w:val="00EB55CB"/>
    <w:rsid w:val="00EB59B0"/>
    <w:rsid w:val="00EB6B6D"/>
    <w:rsid w:val="00EB6CBF"/>
    <w:rsid w:val="00EC01B3"/>
    <w:rsid w:val="00EC07A7"/>
    <w:rsid w:val="00EC0EBB"/>
    <w:rsid w:val="00EC1426"/>
    <w:rsid w:val="00EC281B"/>
    <w:rsid w:val="00EC3ED0"/>
    <w:rsid w:val="00EC40D1"/>
    <w:rsid w:val="00EC5A55"/>
    <w:rsid w:val="00EC614F"/>
    <w:rsid w:val="00EC656B"/>
    <w:rsid w:val="00EC6957"/>
    <w:rsid w:val="00EC6AD3"/>
    <w:rsid w:val="00EC6F37"/>
    <w:rsid w:val="00ED2F68"/>
    <w:rsid w:val="00ED42DF"/>
    <w:rsid w:val="00ED476F"/>
    <w:rsid w:val="00ED4EB8"/>
    <w:rsid w:val="00ED582A"/>
    <w:rsid w:val="00ED69D2"/>
    <w:rsid w:val="00ED718C"/>
    <w:rsid w:val="00ED731E"/>
    <w:rsid w:val="00ED7778"/>
    <w:rsid w:val="00ED7912"/>
    <w:rsid w:val="00ED798A"/>
    <w:rsid w:val="00EE0ADF"/>
    <w:rsid w:val="00EE1C5B"/>
    <w:rsid w:val="00EE23E2"/>
    <w:rsid w:val="00EE3716"/>
    <w:rsid w:val="00EE51DA"/>
    <w:rsid w:val="00EE551F"/>
    <w:rsid w:val="00EE5DAF"/>
    <w:rsid w:val="00EE739B"/>
    <w:rsid w:val="00EE77BB"/>
    <w:rsid w:val="00EE7834"/>
    <w:rsid w:val="00EF10D4"/>
    <w:rsid w:val="00EF3A76"/>
    <w:rsid w:val="00EF3D4D"/>
    <w:rsid w:val="00EF47AE"/>
    <w:rsid w:val="00EF4AB7"/>
    <w:rsid w:val="00EF6ADD"/>
    <w:rsid w:val="00EF7F9C"/>
    <w:rsid w:val="00F0080A"/>
    <w:rsid w:val="00F03353"/>
    <w:rsid w:val="00F03490"/>
    <w:rsid w:val="00F0544A"/>
    <w:rsid w:val="00F05D0F"/>
    <w:rsid w:val="00F064DA"/>
    <w:rsid w:val="00F06DF7"/>
    <w:rsid w:val="00F103DC"/>
    <w:rsid w:val="00F104D0"/>
    <w:rsid w:val="00F10557"/>
    <w:rsid w:val="00F10F80"/>
    <w:rsid w:val="00F12352"/>
    <w:rsid w:val="00F131F5"/>
    <w:rsid w:val="00F138AC"/>
    <w:rsid w:val="00F13E94"/>
    <w:rsid w:val="00F14076"/>
    <w:rsid w:val="00F14AD7"/>
    <w:rsid w:val="00F16D5A"/>
    <w:rsid w:val="00F17D6D"/>
    <w:rsid w:val="00F20C99"/>
    <w:rsid w:val="00F20F80"/>
    <w:rsid w:val="00F215DC"/>
    <w:rsid w:val="00F217DF"/>
    <w:rsid w:val="00F221BE"/>
    <w:rsid w:val="00F22E9A"/>
    <w:rsid w:val="00F23679"/>
    <w:rsid w:val="00F23EA4"/>
    <w:rsid w:val="00F248E1"/>
    <w:rsid w:val="00F2521E"/>
    <w:rsid w:val="00F25506"/>
    <w:rsid w:val="00F256E0"/>
    <w:rsid w:val="00F264F5"/>
    <w:rsid w:val="00F269F2"/>
    <w:rsid w:val="00F270A7"/>
    <w:rsid w:val="00F27E01"/>
    <w:rsid w:val="00F3002B"/>
    <w:rsid w:val="00F30D76"/>
    <w:rsid w:val="00F30EE2"/>
    <w:rsid w:val="00F30F61"/>
    <w:rsid w:val="00F3187F"/>
    <w:rsid w:val="00F3235A"/>
    <w:rsid w:val="00F325EC"/>
    <w:rsid w:val="00F32FD2"/>
    <w:rsid w:val="00F35260"/>
    <w:rsid w:val="00F35280"/>
    <w:rsid w:val="00F35F7B"/>
    <w:rsid w:val="00F360CA"/>
    <w:rsid w:val="00F367E9"/>
    <w:rsid w:val="00F36CCC"/>
    <w:rsid w:val="00F37F93"/>
    <w:rsid w:val="00F4040F"/>
    <w:rsid w:val="00F417A8"/>
    <w:rsid w:val="00F41A7D"/>
    <w:rsid w:val="00F424CD"/>
    <w:rsid w:val="00F42995"/>
    <w:rsid w:val="00F42DEB"/>
    <w:rsid w:val="00F44904"/>
    <w:rsid w:val="00F45B92"/>
    <w:rsid w:val="00F460CE"/>
    <w:rsid w:val="00F4628E"/>
    <w:rsid w:val="00F50051"/>
    <w:rsid w:val="00F51A41"/>
    <w:rsid w:val="00F52617"/>
    <w:rsid w:val="00F533F6"/>
    <w:rsid w:val="00F53A33"/>
    <w:rsid w:val="00F54958"/>
    <w:rsid w:val="00F54B28"/>
    <w:rsid w:val="00F553BB"/>
    <w:rsid w:val="00F56E25"/>
    <w:rsid w:val="00F5763D"/>
    <w:rsid w:val="00F5772E"/>
    <w:rsid w:val="00F61FE9"/>
    <w:rsid w:val="00F624CC"/>
    <w:rsid w:val="00F63D75"/>
    <w:rsid w:val="00F641A7"/>
    <w:rsid w:val="00F64257"/>
    <w:rsid w:val="00F642B5"/>
    <w:rsid w:val="00F6456C"/>
    <w:rsid w:val="00F657F5"/>
    <w:rsid w:val="00F66F39"/>
    <w:rsid w:val="00F67288"/>
    <w:rsid w:val="00F67878"/>
    <w:rsid w:val="00F703D2"/>
    <w:rsid w:val="00F720B1"/>
    <w:rsid w:val="00F73A05"/>
    <w:rsid w:val="00F74048"/>
    <w:rsid w:val="00F74841"/>
    <w:rsid w:val="00F75A0B"/>
    <w:rsid w:val="00F77428"/>
    <w:rsid w:val="00F77B42"/>
    <w:rsid w:val="00F8070A"/>
    <w:rsid w:val="00F80878"/>
    <w:rsid w:val="00F81195"/>
    <w:rsid w:val="00F814DA"/>
    <w:rsid w:val="00F839A9"/>
    <w:rsid w:val="00F83C6E"/>
    <w:rsid w:val="00F83F9A"/>
    <w:rsid w:val="00F84AA5"/>
    <w:rsid w:val="00F84AF4"/>
    <w:rsid w:val="00F84D14"/>
    <w:rsid w:val="00F8595D"/>
    <w:rsid w:val="00F87DCC"/>
    <w:rsid w:val="00F87EF1"/>
    <w:rsid w:val="00F91217"/>
    <w:rsid w:val="00F920CB"/>
    <w:rsid w:val="00F92880"/>
    <w:rsid w:val="00F93633"/>
    <w:rsid w:val="00F95099"/>
    <w:rsid w:val="00F951C6"/>
    <w:rsid w:val="00F95406"/>
    <w:rsid w:val="00F9591A"/>
    <w:rsid w:val="00F96314"/>
    <w:rsid w:val="00F964E3"/>
    <w:rsid w:val="00F9669A"/>
    <w:rsid w:val="00F96917"/>
    <w:rsid w:val="00F96E64"/>
    <w:rsid w:val="00F97256"/>
    <w:rsid w:val="00F97DB0"/>
    <w:rsid w:val="00F97F5F"/>
    <w:rsid w:val="00FA18AC"/>
    <w:rsid w:val="00FA1AF5"/>
    <w:rsid w:val="00FA2629"/>
    <w:rsid w:val="00FA497E"/>
    <w:rsid w:val="00FA4AD5"/>
    <w:rsid w:val="00FB0324"/>
    <w:rsid w:val="00FB066F"/>
    <w:rsid w:val="00FB3569"/>
    <w:rsid w:val="00FB3723"/>
    <w:rsid w:val="00FB37A1"/>
    <w:rsid w:val="00FB40AE"/>
    <w:rsid w:val="00FB46D3"/>
    <w:rsid w:val="00FB4C47"/>
    <w:rsid w:val="00FB5023"/>
    <w:rsid w:val="00FB5653"/>
    <w:rsid w:val="00FB7F36"/>
    <w:rsid w:val="00FC0479"/>
    <w:rsid w:val="00FC29BF"/>
    <w:rsid w:val="00FC3E4B"/>
    <w:rsid w:val="00FC42B4"/>
    <w:rsid w:val="00FC5EC5"/>
    <w:rsid w:val="00FC625C"/>
    <w:rsid w:val="00FC63C0"/>
    <w:rsid w:val="00FC699B"/>
    <w:rsid w:val="00FC7984"/>
    <w:rsid w:val="00FD037B"/>
    <w:rsid w:val="00FD0956"/>
    <w:rsid w:val="00FD1183"/>
    <w:rsid w:val="00FD1259"/>
    <w:rsid w:val="00FD1370"/>
    <w:rsid w:val="00FD17C3"/>
    <w:rsid w:val="00FD2230"/>
    <w:rsid w:val="00FD59F3"/>
    <w:rsid w:val="00FD5B3E"/>
    <w:rsid w:val="00FD5CAA"/>
    <w:rsid w:val="00FD6E81"/>
    <w:rsid w:val="00FD6E9F"/>
    <w:rsid w:val="00FD7004"/>
    <w:rsid w:val="00FD74E4"/>
    <w:rsid w:val="00FD7AD4"/>
    <w:rsid w:val="00FE07AA"/>
    <w:rsid w:val="00FE118C"/>
    <w:rsid w:val="00FE15F6"/>
    <w:rsid w:val="00FE1AC1"/>
    <w:rsid w:val="00FE2AD0"/>
    <w:rsid w:val="00FE3534"/>
    <w:rsid w:val="00FE36DF"/>
    <w:rsid w:val="00FE4416"/>
    <w:rsid w:val="00FE4A45"/>
    <w:rsid w:val="00FE4BA5"/>
    <w:rsid w:val="00FE4FCB"/>
    <w:rsid w:val="00FE4FF8"/>
    <w:rsid w:val="00FE513E"/>
    <w:rsid w:val="00FE5304"/>
    <w:rsid w:val="00FE5C92"/>
    <w:rsid w:val="00FE69D9"/>
    <w:rsid w:val="00FE6E26"/>
    <w:rsid w:val="00FF0AF7"/>
    <w:rsid w:val="00FF1579"/>
    <w:rsid w:val="00FF1894"/>
    <w:rsid w:val="00FF35BC"/>
    <w:rsid w:val="00FF36FC"/>
    <w:rsid w:val="00FF420A"/>
    <w:rsid w:val="00FF4523"/>
    <w:rsid w:val="00FF52B1"/>
    <w:rsid w:val="00FF62C9"/>
    <w:rsid w:val="04A68D0D"/>
    <w:rsid w:val="66ABB83F"/>
  </w:rsids>
  <m:mathPr>
    <m:mathFont m:val="Cambria Math"/>
    <m:brkBin m:val="before"/>
    <m:brkBinSub m:val="--"/>
    <m:smallFrac m:val="0"/>
    <m:dispDef/>
    <m:lMargin m:val="0"/>
    <m:rMargin m:val="0"/>
    <m:defJc m:val="centerGroup"/>
    <m:wrapIndent m:val="1440"/>
    <m:intLim m:val="subSup"/>
    <m:naryLim m:val="undOvr"/>
  </m:mathPr>
  <w:themeFontLang w:val="cs-CZ"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6F9748"/>
  <w15:docId w15:val="{A641237D-C235-4E19-8FFF-B23BA85D2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C47"/>
    <w:rPr>
      <w:rFonts w:ascii="Calibri" w:hAnsi="Calibri"/>
      <w:sz w:val="22"/>
      <w:szCs w:val="24"/>
      <w:lang w:eastAsia="en-US"/>
    </w:rPr>
  </w:style>
  <w:style w:type="paragraph" w:styleId="Heading1">
    <w:name w:val="heading 1"/>
    <w:basedOn w:val="Normal"/>
    <w:next w:val="Normal"/>
    <w:link w:val="Heading1Char"/>
    <w:qFormat/>
    <w:rsid w:val="0007555B"/>
    <w:pPr>
      <w:keepNext/>
      <w:tabs>
        <w:tab w:val="center" w:pos="4680"/>
      </w:tabs>
      <w:suppressAutoHyphens/>
      <w:jc w:val="center"/>
      <w:outlineLvl w:val="0"/>
    </w:pPr>
    <w:rPr>
      <w:rFonts w:ascii="Arial" w:hAnsi="Arial" w:cs="Arial"/>
      <w:b/>
      <w:bCs/>
      <w:sz w:val="20"/>
    </w:rPr>
  </w:style>
  <w:style w:type="paragraph" w:styleId="Heading2">
    <w:name w:val="heading 2"/>
    <w:basedOn w:val="Normal"/>
    <w:next w:val="Normal"/>
    <w:link w:val="Heading2Char"/>
    <w:qFormat/>
    <w:rsid w:val="0007555B"/>
    <w:pPr>
      <w:keepNext/>
      <w:tabs>
        <w:tab w:val="left" w:pos="-720"/>
      </w:tabs>
      <w:suppressAutoHyphens/>
      <w:jc w:val="both"/>
      <w:outlineLvl w:val="1"/>
    </w:pPr>
    <w:rPr>
      <w:rFonts w:ascii="Arial" w:hAnsi="Arial" w:cs="Arial"/>
      <w:b/>
      <w:bCs/>
      <w:sz w:val="18"/>
    </w:rPr>
  </w:style>
  <w:style w:type="paragraph" w:styleId="Heading3">
    <w:name w:val="heading 3"/>
    <w:basedOn w:val="Normal"/>
    <w:next w:val="Normal"/>
    <w:link w:val="Heading3Char"/>
    <w:qFormat/>
    <w:rsid w:val="0007555B"/>
    <w:pPr>
      <w:keepNext/>
      <w:tabs>
        <w:tab w:val="center" w:pos="4680"/>
      </w:tabs>
      <w:suppressAutoHyphens/>
      <w:jc w:val="center"/>
      <w:outlineLvl w:val="2"/>
    </w:pPr>
    <w:rPr>
      <w:b/>
      <w:bCs/>
    </w:rPr>
  </w:style>
  <w:style w:type="paragraph" w:styleId="Heading4">
    <w:name w:val="heading 4"/>
    <w:basedOn w:val="Normal"/>
    <w:next w:val="Normal"/>
    <w:link w:val="Heading4Char"/>
    <w:qFormat/>
    <w:rsid w:val="0007555B"/>
    <w:pPr>
      <w:keepNext/>
      <w:tabs>
        <w:tab w:val="left" w:pos="-720"/>
      </w:tabs>
      <w:suppressAutoHyphens/>
      <w:jc w:val="both"/>
      <w:outlineLvl w:val="3"/>
    </w:pPr>
    <w:rPr>
      <w:rFonts w:ascii="Arial" w:hAnsi="Arial" w:cs="Arial"/>
      <w:b/>
      <w:bCs/>
      <w:sz w:val="20"/>
    </w:rPr>
  </w:style>
  <w:style w:type="paragraph" w:styleId="Heading5">
    <w:name w:val="heading 5"/>
    <w:basedOn w:val="Normal"/>
    <w:next w:val="Normal"/>
    <w:link w:val="Heading5Char"/>
    <w:uiPriority w:val="9"/>
    <w:semiHidden/>
    <w:unhideWhenUsed/>
    <w:qFormat/>
    <w:rsid w:val="00A11603"/>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447CCC"/>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A11603"/>
    <w:pPr>
      <w:keepNext/>
      <w:keepLines/>
      <w:spacing w:before="40"/>
      <w:outlineLvl w:val="6"/>
    </w:pPr>
    <w:rPr>
      <w:rFonts w:asciiTheme="majorHAnsi" w:eastAsiaTheme="majorEastAsia" w:hAnsiTheme="majorHAnsi" w:cstheme="majorBidi"/>
      <w:i/>
      <w:iCs/>
      <w:color w:val="243F60" w:themeColor="accent1" w:themeShade="7F"/>
      <w:szCs w:val="22"/>
    </w:rPr>
  </w:style>
  <w:style w:type="paragraph" w:styleId="Heading8">
    <w:name w:val="heading 8"/>
    <w:basedOn w:val="Normal"/>
    <w:next w:val="Normal"/>
    <w:link w:val="Heading8Char"/>
    <w:uiPriority w:val="9"/>
    <w:unhideWhenUsed/>
    <w:qFormat/>
    <w:rsid w:val="00A11603"/>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07555B"/>
    <w:pPr>
      <w:tabs>
        <w:tab w:val="left" w:pos="-720"/>
      </w:tabs>
      <w:suppressAutoHyphens/>
      <w:jc w:val="center"/>
    </w:pPr>
    <w:rPr>
      <w:rFonts w:ascii="Arial" w:hAnsi="Arial"/>
      <w:b/>
      <w:sz w:val="20"/>
      <w:szCs w:val="20"/>
    </w:rPr>
  </w:style>
  <w:style w:type="paragraph" w:styleId="Header">
    <w:name w:val="header"/>
    <w:aliases w:val="Page Header"/>
    <w:basedOn w:val="Normal"/>
    <w:link w:val="HeaderChar"/>
    <w:rsid w:val="00285C8C"/>
    <w:pPr>
      <w:tabs>
        <w:tab w:val="center" w:pos="4703"/>
        <w:tab w:val="right" w:pos="9406"/>
      </w:tabs>
    </w:pPr>
  </w:style>
  <w:style w:type="character" w:styleId="Hyperlink">
    <w:name w:val="Hyperlink"/>
    <w:basedOn w:val="DefaultParagraphFont"/>
    <w:uiPriority w:val="99"/>
    <w:rsid w:val="0007555B"/>
    <w:rPr>
      <w:color w:val="0000FF"/>
      <w:u w:val="single"/>
    </w:rPr>
  </w:style>
  <w:style w:type="paragraph" w:styleId="BodyText">
    <w:name w:val="Body Text"/>
    <w:aliases w:val="Texto independiente,b1,正文文本,Textkörper"/>
    <w:basedOn w:val="Normal"/>
    <w:link w:val="BodyTextChar"/>
    <w:qFormat/>
    <w:rsid w:val="0007555B"/>
    <w:pPr>
      <w:tabs>
        <w:tab w:val="left" w:pos="-720"/>
      </w:tabs>
      <w:suppressAutoHyphens/>
      <w:jc w:val="both"/>
    </w:pPr>
    <w:rPr>
      <w:rFonts w:ascii="Arial" w:hAnsi="Arial"/>
      <w:b/>
      <w:szCs w:val="20"/>
    </w:rPr>
  </w:style>
  <w:style w:type="paragraph" w:styleId="BodyTextIndent3">
    <w:name w:val="Body Text Indent 3"/>
    <w:basedOn w:val="Normal"/>
    <w:link w:val="BodyTextIndent3Char"/>
    <w:rsid w:val="0007555B"/>
    <w:pPr>
      <w:tabs>
        <w:tab w:val="left" w:pos="-720"/>
      </w:tabs>
      <w:suppressAutoHyphens/>
      <w:ind w:left="540" w:hanging="540"/>
      <w:jc w:val="both"/>
    </w:pPr>
    <w:rPr>
      <w:rFonts w:ascii="Arial" w:hAnsi="Arial" w:cs="Arial"/>
      <w:sz w:val="20"/>
    </w:rPr>
  </w:style>
  <w:style w:type="paragraph" w:styleId="BodyTextIndent">
    <w:name w:val="Body Text Indent"/>
    <w:basedOn w:val="Normal"/>
    <w:link w:val="BodyTextIndentChar"/>
    <w:semiHidden/>
    <w:rsid w:val="0007555B"/>
    <w:pPr>
      <w:tabs>
        <w:tab w:val="left" w:pos="-720"/>
      </w:tabs>
      <w:suppressAutoHyphens/>
      <w:ind w:left="720"/>
      <w:jc w:val="both"/>
    </w:pPr>
    <w:rPr>
      <w:rFonts w:ascii="Arial" w:hAnsi="Arial" w:cs="Arial"/>
      <w:sz w:val="20"/>
    </w:rPr>
  </w:style>
  <w:style w:type="character" w:styleId="PageNumber">
    <w:name w:val="page number"/>
    <w:basedOn w:val="DefaultParagraphFont"/>
    <w:rsid w:val="0007555B"/>
  </w:style>
  <w:style w:type="paragraph" w:styleId="Footer">
    <w:name w:val="footer"/>
    <w:basedOn w:val="Normal"/>
    <w:link w:val="FooterChar"/>
    <w:rsid w:val="0007555B"/>
    <w:pPr>
      <w:tabs>
        <w:tab w:val="center" w:pos="4320"/>
        <w:tab w:val="right" w:pos="8640"/>
      </w:tabs>
    </w:pPr>
    <w:rPr>
      <w:sz w:val="20"/>
      <w:szCs w:val="20"/>
    </w:rPr>
  </w:style>
  <w:style w:type="character" w:styleId="FollowedHyperlink">
    <w:name w:val="FollowedHyperlink"/>
    <w:basedOn w:val="DefaultParagraphFont"/>
    <w:semiHidden/>
    <w:rsid w:val="0007555B"/>
    <w:rPr>
      <w:color w:val="800080"/>
      <w:u w:val="single"/>
    </w:rPr>
  </w:style>
  <w:style w:type="character" w:styleId="CommentReference">
    <w:name w:val="annotation reference"/>
    <w:aliases w:val="Heading 6 Char1,Überschrift 6 Zchn Char,Heading 6 Char Char,Comment Text Char1,Body Text Char Znak,b Char Znak Znak"/>
    <w:basedOn w:val="DefaultParagraphFont"/>
    <w:uiPriority w:val="99"/>
    <w:qFormat/>
    <w:rsid w:val="0007555B"/>
    <w:rPr>
      <w:sz w:val="16"/>
      <w:szCs w:val="16"/>
    </w:rPr>
  </w:style>
  <w:style w:type="paragraph" w:styleId="CommentText">
    <w:name w:val="annotation text"/>
    <w:aliases w:val="Misa,Style 7,Style 22,Heading 2 level 1,Znak,Char Char Char,Char,Style 5"/>
    <w:basedOn w:val="Normal"/>
    <w:link w:val="CommentTextChar"/>
    <w:uiPriority w:val="99"/>
    <w:qFormat/>
    <w:rsid w:val="005A1029"/>
    <w:pPr>
      <w:jc w:val="both"/>
    </w:pPr>
    <w:rPr>
      <w:szCs w:val="20"/>
    </w:rPr>
  </w:style>
  <w:style w:type="paragraph" w:styleId="BodyText3">
    <w:name w:val="Body Text 3"/>
    <w:basedOn w:val="Normal"/>
    <w:link w:val="BodyText3Char"/>
    <w:semiHidden/>
    <w:rsid w:val="0007555B"/>
    <w:pPr>
      <w:tabs>
        <w:tab w:val="left" w:pos="-720"/>
      </w:tabs>
      <w:suppressAutoHyphens/>
      <w:jc w:val="both"/>
    </w:pPr>
    <w:rPr>
      <w:rFonts w:ascii="Arial" w:hAnsi="Arial"/>
      <w:sz w:val="20"/>
      <w:szCs w:val="20"/>
    </w:rPr>
  </w:style>
  <w:style w:type="paragraph" w:styleId="BodyTextIndent2">
    <w:name w:val="Body Text Indent 2"/>
    <w:basedOn w:val="Normal"/>
    <w:link w:val="BodyTextIndent2Char"/>
    <w:semiHidden/>
    <w:rsid w:val="0007555B"/>
    <w:pPr>
      <w:tabs>
        <w:tab w:val="left" w:pos="-720"/>
      </w:tabs>
      <w:suppressAutoHyphens/>
      <w:ind w:left="1418"/>
      <w:jc w:val="both"/>
    </w:pPr>
    <w:rPr>
      <w:rFonts w:ascii="Arial" w:hAnsi="Arial"/>
    </w:rPr>
  </w:style>
  <w:style w:type="paragraph" w:styleId="BalloonText">
    <w:name w:val="Balloon Text"/>
    <w:basedOn w:val="Normal"/>
    <w:link w:val="BalloonTextChar"/>
    <w:uiPriority w:val="99"/>
    <w:semiHidden/>
    <w:unhideWhenUsed/>
    <w:rsid w:val="00525F80"/>
    <w:rPr>
      <w:rFonts w:ascii="Tahoma" w:hAnsi="Tahoma" w:cs="Tahoma"/>
      <w:sz w:val="16"/>
      <w:szCs w:val="16"/>
    </w:rPr>
  </w:style>
  <w:style w:type="character" w:customStyle="1" w:styleId="BalloonTextChar">
    <w:name w:val="Balloon Text Char"/>
    <w:basedOn w:val="DefaultParagraphFont"/>
    <w:link w:val="BalloonText"/>
    <w:uiPriority w:val="99"/>
    <w:semiHidden/>
    <w:rsid w:val="00525F80"/>
    <w:rPr>
      <w:rFonts w:ascii="Tahoma" w:hAnsi="Tahoma" w:cs="Tahoma"/>
      <w:sz w:val="16"/>
      <w:szCs w:val="16"/>
      <w:lang w:eastAsia="en-US"/>
    </w:rPr>
  </w:style>
  <w:style w:type="paragraph" w:styleId="Revision">
    <w:name w:val="Revision"/>
    <w:hidden/>
    <w:uiPriority w:val="99"/>
    <w:semiHidden/>
    <w:rsid w:val="009D4CE4"/>
    <w:rPr>
      <w:sz w:val="24"/>
      <w:szCs w:val="24"/>
      <w:lang w:eastAsia="en-US"/>
    </w:rPr>
  </w:style>
  <w:style w:type="character" w:customStyle="1" w:styleId="DeltaViewMoveDestination">
    <w:name w:val="DeltaView Move Destination"/>
    <w:uiPriority w:val="99"/>
    <w:rsid w:val="006D42BD"/>
    <w:rPr>
      <w:color w:val="00C000"/>
      <w:u w:val="double"/>
    </w:rPr>
  </w:style>
  <w:style w:type="character" w:customStyle="1" w:styleId="DeltaViewInsertion">
    <w:name w:val="DeltaView Insertion"/>
    <w:uiPriority w:val="99"/>
    <w:qFormat/>
    <w:rsid w:val="006134CC"/>
    <w:rPr>
      <w:color w:val="0000FF"/>
      <w:u w:val="double"/>
    </w:rPr>
  </w:style>
  <w:style w:type="character" w:customStyle="1" w:styleId="DeltaViewDeletion">
    <w:name w:val="DeltaView Deletion"/>
    <w:uiPriority w:val="99"/>
    <w:rsid w:val="006134CC"/>
    <w:rPr>
      <w:strike/>
      <w:color w:val="FF0000"/>
    </w:rPr>
  </w:style>
  <w:style w:type="paragraph" w:styleId="CommentSubject">
    <w:name w:val="annotation subject"/>
    <w:basedOn w:val="CommentText"/>
    <w:next w:val="CommentText"/>
    <w:link w:val="CommentSubjectChar"/>
    <w:uiPriority w:val="99"/>
    <w:semiHidden/>
    <w:unhideWhenUsed/>
    <w:qFormat/>
    <w:rsid w:val="001A46C4"/>
    <w:rPr>
      <w:b/>
      <w:bCs/>
    </w:rPr>
  </w:style>
  <w:style w:type="character" w:customStyle="1" w:styleId="CommentTextChar">
    <w:name w:val="Comment Text Char"/>
    <w:aliases w:val="Misa Char,Style 7 Char,Style 22 Char,Heading 2 level 1 Char,Znak Char,Char Char Char Char,Char Char,Style 5 Char"/>
    <w:basedOn w:val="DefaultParagraphFont"/>
    <w:link w:val="CommentText"/>
    <w:uiPriority w:val="99"/>
    <w:qFormat/>
    <w:rsid w:val="005A1029"/>
    <w:rPr>
      <w:rFonts w:ascii="Calibri" w:hAnsi="Calibri"/>
      <w:sz w:val="22"/>
      <w:lang w:eastAsia="en-US"/>
    </w:rPr>
  </w:style>
  <w:style w:type="character" w:customStyle="1" w:styleId="CommentSubjectChar">
    <w:name w:val="Comment Subject Char"/>
    <w:basedOn w:val="CommentTextChar"/>
    <w:link w:val="CommentSubject"/>
    <w:qFormat/>
    <w:rsid w:val="001A46C4"/>
    <w:rPr>
      <w:rFonts w:ascii="Calibri" w:hAnsi="Calibri"/>
      <w:sz w:val="22"/>
      <w:lang w:eastAsia="en-US"/>
    </w:rPr>
  </w:style>
  <w:style w:type="paragraph" w:styleId="NormalWeb">
    <w:name w:val="Normal (Web)"/>
    <w:basedOn w:val="Normal"/>
    <w:uiPriority w:val="99"/>
    <w:unhideWhenUsed/>
    <w:rsid w:val="00285C8C"/>
    <w:pPr>
      <w:spacing w:before="100" w:beforeAutospacing="1" w:after="100" w:afterAutospacing="1"/>
    </w:pPr>
    <w:rPr>
      <w:lang w:val="en-CA" w:eastAsia="en-CA"/>
    </w:rPr>
  </w:style>
  <w:style w:type="paragraph" w:styleId="ListParagraph">
    <w:name w:val="List Paragraph"/>
    <w:basedOn w:val="Normal"/>
    <w:link w:val="ListParagraphChar"/>
    <w:uiPriority w:val="34"/>
    <w:qFormat/>
    <w:rsid w:val="005A76EA"/>
    <w:pPr>
      <w:ind w:left="720"/>
      <w:contextualSpacing/>
    </w:pPr>
  </w:style>
  <w:style w:type="character" w:customStyle="1" w:styleId="HeaderChar">
    <w:name w:val="Header Char"/>
    <w:aliases w:val="Page Header Char"/>
    <w:basedOn w:val="DefaultParagraphFont"/>
    <w:link w:val="Header"/>
    <w:qFormat/>
    <w:rsid w:val="000C7BA0"/>
    <w:rPr>
      <w:sz w:val="24"/>
      <w:szCs w:val="24"/>
      <w:lang w:eastAsia="en-US"/>
    </w:rPr>
  </w:style>
  <w:style w:type="character" w:customStyle="1" w:styleId="TitleChar">
    <w:name w:val="Title Char"/>
    <w:basedOn w:val="DefaultParagraphFont"/>
    <w:link w:val="Title"/>
    <w:uiPriority w:val="99"/>
    <w:locked/>
    <w:rsid w:val="00562EBC"/>
    <w:rPr>
      <w:rFonts w:ascii="Arial" w:hAnsi="Arial"/>
      <w:b/>
      <w:lang w:eastAsia="en-US"/>
    </w:rPr>
  </w:style>
  <w:style w:type="paragraph" w:styleId="NoSpacing">
    <w:name w:val="No Spacing"/>
    <w:uiPriority w:val="1"/>
    <w:qFormat/>
    <w:rsid w:val="00A6016B"/>
    <w:rPr>
      <w:sz w:val="24"/>
      <w:szCs w:val="24"/>
      <w:lang w:eastAsia="en-US"/>
    </w:rPr>
  </w:style>
  <w:style w:type="table" w:styleId="TableGrid">
    <w:name w:val="Table Grid"/>
    <w:basedOn w:val="TableNormal"/>
    <w:uiPriority w:val="59"/>
    <w:rsid w:val="00BC2E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tyleHeading2UnderlineAfter12pt">
    <w:name w:val="Style Style Heading 2 + Underline + After:  12 pt"/>
    <w:basedOn w:val="Normal"/>
    <w:uiPriority w:val="99"/>
    <w:rsid w:val="001C47B6"/>
    <w:pPr>
      <w:keepNext/>
      <w:spacing w:after="240"/>
    </w:pPr>
    <w:rPr>
      <w:rFonts w:ascii="Arial" w:eastAsia="Calibri" w:hAnsi="Arial" w:cs="Arial"/>
      <w:b/>
      <w:bCs/>
      <w:i/>
      <w:iCs/>
      <w:szCs w:val="22"/>
    </w:rPr>
  </w:style>
  <w:style w:type="character" w:customStyle="1" w:styleId="BodyTextChar">
    <w:name w:val="Body Text Char"/>
    <w:aliases w:val="Texto independiente Char,b1 Char,正文文本 Char,Textkörper Char"/>
    <w:basedOn w:val="DefaultParagraphFont"/>
    <w:link w:val="BodyText"/>
    <w:qFormat/>
    <w:rsid w:val="00BA420D"/>
    <w:rPr>
      <w:rFonts w:ascii="Arial" w:hAnsi="Arial"/>
      <w:b/>
      <w:sz w:val="22"/>
      <w:lang w:eastAsia="en-US"/>
    </w:rPr>
  </w:style>
  <w:style w:type="character" w:customStyle="1" w:styleId="Nevyeenzmnka1">
    <w:name w:val="Nevyřešená zmínka1"/>
    <w:basedOn w:val="DefaultParagraphFont"/>
    <w:uiPriority w:val="99"/>
    <w:semiHidden/>
    <w:unhideWhenUsed/>
    <w:rsid w:val="00BA420D"/>
    <w:rPr>
      <w:color w:val="605E5C"/>
      <w:shd w:val="clear" w:color="auto" w:fill="E1DFDD"/>
    </w:rPr>
  </w:style>
  <w:style w:type="character" w:customStyle="1" w:styleId="UnresolvedMention1">
    <w:name w:val="Unresolved Mention1"/>
    <w:basedOn w:val="DefaultParagraphFont"/>
    <w:uiPriority w:val="99"/>
    <w:semiHidden/>
    <w:unhideWhenUsed/>
    <w:rsid w:val="008009A2"/>
    <w:rPr>
      <w:color w:val="605E5C"/>
      <w:shd w:val="clear" w:color="auto" w:fill="E1DFDD"/>
    </w:rPr>
  </w:style>
  <w:style w:type="paragraph" w:styleId="PlainText">
    <w:name w:val="Plain Text"/>
    <w:basedOn w:val="Normal"/>
    <w:link w:val="PlainTextChar"/>
    <w:semiHidden/>
    <w:rsid w:val="00E3251C"/>
    <w:pPr>
      <w:autoSpaceDE w:val="0"/>
      <w:autoSpaceDN w:val="0"/>
    </w:pPr>
    <w:rPr>
      <w:rFonts w:ascii="Courier New" w:hAnsi="Courier New" w:cs="Courier New"/>
      <w:sz w:val="20"/>
      <w:szCs w:val="20"/>
      <w:lang w:val="en-GB" w:eastAsia="pl-PL"/>
    </w:rPr>
  </w:style>
  <w:style w:type="character" w:customStyle="1" w:styleId="PlainTextChar">
    <w:name w:val="Plain Text Char"/>
    <w:basedOn w:val="DefaultParagraphFont"/>
    <w:link w:val="PlainText"/>
    <w:semiHidden/>
    <w:rsid w:val="00E3251C"/>
    <w:rPr>
      <w:rFonts w:ascii="Courier New" w:hAnsi="Courier New" w:cs="Courier New"/>
      <w:lang w:val="en-GB" w:eastAsia="pl-PL"/>
    </w:rPr>
  </w:style>
  <w:style w:type="paragraph" w:customStyle="1" w:styleId="Normlnnormln">
    <w:name w:val="Normální.normální"/>
    <w:link w:val="NormlnnormlnChar"/>
    <w:uiPriority w:val="99"/>
    <w:rsid w:val="005D3CBB"/>
    <w:pPr>
      <w:autoSpaceDE w:val="0"/>
      <w:autoSpaceDN w:val="0"/>
      <w:adjustRightInd w:val="0"/>
    </w:pPr>
    <w:rPr>
      <w:rFonts w:eastAsiaTheme="minorEastAsia"/>
      <w:lang w:val="en-GB" w:eastAsia="en-CA"/>
    </w:rPr>
  </w:style>
  <w:style w:type="character" w:customStyle="1" w:styleId="NormlnnormlnChar">
    <w:name w:val="Normální.normální Char"/>
    <w:link w:val="Normlnnormln"/>
    <w:uiPriority w:val="99"/>
    <w:locked/>
    <w:rsid w:val="005D3CBB"/>
    <w:rPr>
      <w:rFonts w:eastAsiaTheme="minorEastAsia"/>
      <w:lang w:val="en-GB" w:eastAsia="en-CA"/>
    </w:rPr>
  </w:style>
  <w:style w:type="character" w:customStyle="1" w:styleId="Heading6Char">
    <w:name w:val="Heading 6 Char"/>
    <w:basedOn w:val="DefaultParagraphFont"/>
    <w:link w:val="Heading6"/>
    <w:uiPriority w:val="9"/>
    <w:semiHidden/>
    <w:rsid w:val="00447CCC"/>
    <w:rPr>
      <w:rFonts w:asciiTheme="majorHAnsi" w:eastAsiaTheme="majorEastAsia" w:hAnsiTheme="majorHAnsi" w:cstheme="majorBidi"/>
      <w:color w:val="243F60" w:themeColor="accent1" w:themeShade="7F"/>
      <w:sz w:val="22"/>
      <w:szCs w:val="24"/>
      <w:lang w:eastAsia="en-US"/>
    </w:rPr>
  </w:style>
  <w:style w:type="paragraph" w:customStyle="1" w:styleId="Level1">
    <w:name w:val="Level 1"/>
    <w:basedOn w:val="Normal"/>
    <w:next w:val="Normal"/>
    <w:qFormat/>
    <w:rsid w:val="00F06DF7"/>
    <w:pPr>
      <w:numPr>
        <w:numId w:val="2"/>
      </w:numPr>
      <w:tabs>
        <w:tab w:val="clear" w:pos="709"/>
        <w:tab w:val="num" w:pos="720"/>
      </w:tabs>
      <w:spacing w:before="280" w:after="137" w:line="280" w:lineRule="atLeast"/>
      <w:ind w:left="720" w:hanging="360"/>
      <w:jc w:val="both"/>
    </w:pPr>
    <w:rPr>
      <w:b/>
      <w:kern w:val="20"/>
      <w:szCs w:val="20"/>
      <w:lang w:val="en-GB"/>
    </w:rPr>
  </w:style>
  <w:style w:type="character" w:customStyle="1" w:styleId="Level2Char1">
    <w:name w:val="Level 2 Char1"/>
    <w:link w:val="Level2"/>
    <w:locked/>
    <w:rsid w:val="00F06DF7"/>
    <w:rPr>
      <w:rFonts w:ascii="Calibri" w:hAnsi="Calibri" w:cs="Calibri"/>
      <w:kern w:val="20"/>
      <w:sz w:val="22"/>
      <w:lang w:val="en-GB" w:eastAsia="en-US"/>
    </w:rPr>
  </w:style>
  <w:style w:type="paragraph" w:customStyle="1" w:styleId="Level2">
    <w:name w:val="Level 2"/>
    <w:basedOn w:val="Normal"/>
    <w:next w:val="Normal"/>
    <w:link w:val="Level2Char1"/>
    <w:qFormat/>
    <w:rsid w:val="00F06DF7"/>
    <w:pPr>
      <w:numPr>
        <w:ilvl w:val="1"/>
        <w:numId w:val="2"/>
      </w:numPr>
      <w:spacing w:after="137" w:line="280" w:lineRule="atLeast"/>
      <w:jc w:val="both"/>
    </w:pPr>
    <w:rPr>
      <w:rFonts w:cs="Calibri"/>
      <w:kern w:val="20"/>
      <w:szCs w:val="20"/>
      <w:lang w:val="en-GB"/>
    </w:rPr>
  </w:style>
  <w:style w:type="paragraph" w:customStyle="1" w:styleId="Level3">
    <w:name w:val="Level 3"/>
    <w:basedOn w:val="Normal"/>
    <w:next w:val="Normal"/>
    <w:qFormat/>
    <w:rsid w:val="00F06DF7"/>
    <w:pPr>
      <w:numPr>
        <w:ilvl w:val="2"/>
        <w:numId w:val="2"/>
      </w:numPr>
      <w:spacing w:after="137" w:line="280" w:lineRule="atLeast"/>
      <w:jc w:val="both"/>
    </w:pPr>
    <w:rPr>
      <w:rFonts w:ascii="Arial" w:hAnsi="Arial"/>
      <w:kern w:val="20"/>
      <w:sz w:val="20"/>
      <w:szCs w:val="20"/>
      <w:lang w:val="en-GB"/>
    </w:rPr>
  </w:style>
  <w:style w:type="paragraph" w:customStyle="1" w:styleId="Level4">
    <w:name w:val="Level 4"/>
    <w:basedOn w:val="Normal"/>
    <w:next w:val="Normal"/>
    <w:qFormat/>
    <w:rsid w:val="00F06DF7"/>
    <w:pPr>
      <w:numPr>
        <w:ilvl w:val="3"/>
        <w:numId w:val="2"/>
      </w:numPr>
      <w:spacing w:after="137" w:line="280" w:lineRule="atLeast"/>
      <w:jc w:val="both"/>
    </w:pPr>
    <w:rPr>
      <w:rFonts w:ascii="Arial" w:hAnsi="Arial"/>
      <w:kern w:val="20"/>
      <w:sz w:val="20"/>
      <w:szCs w:val="20"/>
      <w:lang w:val="en-GB"/>
    </w:rPr>
  </w:style>
  <w:style w:type="paragraph" w:customStyle="1" w:styleId="Level5">
    <w:name w:val="Level 5"/>
    <w:basedOn w:val="Normal"/>
    <w:next w:val="Normal"/>
    <w:rsid w:val="00F06DF7"/>
    <w:pPr>
      <w:numPr>
        <w:ilvl w:val="4"/>
        <w:numId w:val="2"/>
      </w:numPr>
      <w:tabs>
        <w:tab w:val="clear" w:pos="2297"/>
        <w:tab w:val="num" w:pos="360"/>
      </w:tabs>
      <w:spacing w:after="137" w:line="280" w:lineRule="atLeast"/>
      <w:ind w:left="0" w:firstLine="0"/>
      <w:jc w:val="both"/>
    </w:pPr>
    <w:rPr>
      <w:rFonts w:ascii="Arial" w:hAnsi="Arial"/>
      <w:kern w:val="20"/>
      <w:sz w:val="20"/>
      <w:szCs w:val="20"/>
      <w:lang w:val="en-GB"/>
    </w:rPr>
  </w:style>
  <w:style w:type="paragraph" w:customStyle="1" w:styleId="Level6">
    <w:name w:val="Level 6"/>
    <w:basedOn w:val="Normal"/>
    <w:next w:val="Normal"/>
    <w:rsid w:val="00F06DF7"/>
    <w:pPr>
      <w:numPr>
        <w:ilvl w:val="5"/>
        <w:numId w:val="2"/>
      </w:numPr>
      <w:tabs>
        <w:tab w:val="clear" w:pos="2977"/>
        <w:tab w:val="num" w:pos="360"/>
      </w:tabs>
      <w:spacing w:after="137" w:line="280" w:lineRule="atLeast"/>
      <w:ind w:left="0" w:firstLine="0"/>
      <w:jc w:val="both"/>
    </w:pPr>
    <w:rPr>
      <w:rFonts w:ascii="Arial" w:hAnsi="Arial"/>
      <w:kern w:val="20"/>
      <w:sz w:val="20"/>
      <w:szCs w:val="20"/>
      <w:lang w:val="en-GB"/>
    </w:rPr>
  </w:style>
  <w:style w:type="paragraph" w:customStyle="1" w:styleId="Level7">
    <w:name w:val="Level 7"/>
    <w:basedOn w:val="Normal"/>
    <w:rsid w:val="00F06DF7"/>
    <w:pPr>
      <w:numPr>
        <w:ilvl w:val="6"/>
        <w:numId w:val="2"/>
      </w:numPr>
      <w:tabs>
        <w:tab w:val="clear" w:pos="2977"/>
        <w:tab w:val="num" w:pos="360"/>
      </w:tabs>
      <w:spacing w:after="137" w:line="280" w:lineRule="atLeast"/>
      <w:ind w:left="0" w:firstLine="0"/>
      <w:jc w:val="both"/>
      <w:outlineLvl w:val="6"/>
    </w:pPr>
    <w:rPr>
      <w:rFonts w:ascii="Arial" w:hAnsi="Arial"/>
      <w:kern w:val="20"/>
      <w:sz w:val="20"/>
      <w:szCs w:val="20"/>
      <w:lang w:val="en-GB"/>
    </w:rPr>
  </w:style>
  <w:style w:type="paragraph" w:customStyle="1" w:styleId="Level8">
    <w:name w:val="Level 8"/>
    <w:basedOn w:val="Normal"/>
    <w:rsid w:val="00F06DF7"/>
    <w:pPr>
      <w:numPr>
        <w:ilvl w:val="7"/>
        <w:numId w:val="2"/>
      </w:numPr>
      <w:tabs>
        <w:tab w:val="clear" w:pos="2977"/>
        <w:tab w:val="num" w:pos="360"/>
      </w:tabs>
      <w:spacing w:after="137" w:line="280" w:lineRule="atLeast"/>
      <w:ind w:left="0" w:firstLine="0"/>
      <w:jc w:val="both"/>
      <w:outlineLvl w:val="7"/>
    </w:pPr>
    <w:rPr>
      <w:rFonts w:ascii="Arial" w:hAnsi="Arial"/>
      <w:kern w:val="20"/>
      <w:sz w:val="20"/>
      <w:szCs w:val="20"/>
      <w:lang w:val="en-GB"/>
    </w:rPr>
  </w:style>
  <w:style w:type="paragraph" w:customStyle="1" w:styleId="Level9">
    <w:name w:val="Level 9"/>
    <w:basedOn w:val="Normal"/>
    <w:rsid w:val="00F06DF7"/>
    <w:pPr>
      <w:numPr>
        <w:ilvl w:val="8"/>
        <w:numId w:val="2"/>
      </w:numPr>
      <w:tabs>
        <w:tab w:val="clear" w:pos="2977"/>
        <w:tab w:val="num" w:pos="360"/>
      </w:tabs>
      <w:spacing w:after="137" w:line="280" w:lineRule="atLeast"/>
      <w:ind w:left="0" w:firstLine="0"/>
      <w:jc w:val="both"/>
      <w:outlineLvl w:val="8"/>
    </w:pPr>
    <w:rPr>
      <w:rFonts w:ascii="Arial" w:hAnsi="Arial"/>
      <w:kern w:val="20"/>
      <w:sz w:val="20"/>
      <w:szCs w:val="20"/>
      <w:lang w:val="en-GB"/>
    </w:rPr>
  </w:style>
  <w:style w:type="paragraph" w:customStyle="1" w:styleId="Body1">
    <w:name w:val="Body 1"/>
    <w:basedOn w:val="Normal"/>
    <w:qFormat/>
    <w:rsid w:val="00C21228"/>
    <w:pPr>
      <w:spacing w:after="137" w:line="280" w:lineRule="atLeast"/>
      <w:ind w:left="567"/>
      <w:jc w:val="both"/>
    </w:pPr>
    <w:rPr>
      <w:rFonts w:ascii="Arial" w:hAnsi="Arial"/>
      <w:kern w:val="20"/>
      <w:sz w:val="20"/>
      <w:szCs w:val="20"/>
      <w:lang w:val="en-GB"/>
    </w:rPr>
  </w:style>
  <w:style w:type="character" w:styleId="HTMLVariable">
    <w:name w:val="HTML Variable"/>
    <w:basedOn w:val="DefaultParagraphFont"/>
    <w:uiPriority w:val="99"/>
    <w:semiHidden/>
    <w:unhideWhenUsed/>
    <w:rsid w:val="004A3438"/>
    <w:rPr>
      <w:i/>
      <w:iCs/>
    </w:rPr>
  </w:style>
  <w:style w:type="character" w:styleId="UnresolvedMention">
    <w:name w:val="Unresolved Mention"/>
    <w:basedOn w:val="DefaultParagraphFont"/>
    <w:uiPriority w:val="99"/>
    <w:unhideWhenUsed/>
    <w:rsid w:val="003054A9"/>
    <w:rPr>
      <w:color w:val="605E5C"/>
      <w:shd w:val="clear" w:color="auto" w:fill="E1DFDD"/>
    </w:rPr>
  </w:style>
  <w:style w:type="character" w:customStyle="1" w:styleId="dn">
    <w:name w:val="Žádný"/>
    <w:rsid w:val="007F5FA4"/>
  </w:style>
  <w:style w:type="character" w:customStyle="1" w:styleId="Hyperlink0">
    <w:name w:val="Hyperlink.0"/>
    <w:basedOn w:val="dn"/>
    <w:rsid w:val="007F5FA4"/>
  </w:style>
  <w:style w:type="character" w:styleId="Strong">
    <w:name w:val="Strong"/>
    <w:basedOn w:val="DefaultParagraphFont"/>
    <w:uiPriority w:val="22"/>
    <w:qFormat/>
    <w:rsid w:val="00924F74"/>
    <w:rPr>
      <w:b/>
      <w:bCs/>
    </w:rPr>
  </w:style>
  <w:style w:type="paragraph" w:customStyle="1" w:styleId="Text">
    <w:name w:val="Text"/>
    <w:rsid w:val="00385F68"/>
    <w:pPr>
      <w:pBdr>
        <w:top w:val="nil"/>
        <w:left w:val="nil"/>
        <w:bottom w:val="nil"/>
        <w:right w:val="nil"/>
        <w:between w:val="nil"/>
        <w:bar w:val="nil"/>
      </w:pBdr>
    </w:pPr>
    <w:rPr>
      <w:rFonts w:ascii="Calibri" w:eastAsia="Calibri" w:hAnsi="Calibri" w:cs="Calibri"/>
      <w:color w:val="000000"/>
      <w:sz w:val="22"/>
      <w:szCs w:val="22"/>
      <w:u w:color="000000"/>
      <w:bdr w:val="nil"/>
      <w:lang w:eastAsia="cs-CZ"/>
      <w14:textOutline w14:w="0" w14:cap="flat" w14:cmpd="sng" w14:algn="ctr">
        <w14:noFill/>
        <w14:prstDash w14:val="solid"/>
        <w14:bevel/>
      </w14:textOutline>
    </w:rPr>
  </w:style>
  <w:style w:type="paragraph" w:customStyle="1" w:styleId="Vchoz">
    <w:name w:val="Výchozí"/>
    <w:rsid w:val="0079453D"/>
    <w:pPr>
      <w:pBdr>
        <w:top w:val="nil"/>
        <w:left w:val="nil"/>
        <w:bottom w:val="nil"/>
        <w:right w:val="nil"/>
        <w:between w:val="nil"/>
        <w:bar w:val="nil"/>
      </w:pBdr>
    </w:pPr>
    <w:rPr>
      <w:rFonts w:ascii="Helvetica Neue" w:eastAsia="Helvetica Neue" w:hAnsi="Helvetica Neue" w:cs="Helvetica Neue"/>
      <w:color w:val="000000"/>
      <w:sz w:val="22"/>
      <w:szCs w:val="22"/>
      <w:bdr w:val="nil"/>
      <w:lang w:val="cs-CZ" w:eastAsia="cs-CZ"/>
      <w14:textOutline w14:w="0" w14:cap="flat" w14:cmpd="sng" w14:algn="ctr">
        <w14:noFill/>
        <w14:prstDash w14:val="solid"/>
        <w14:bevel/>
      </w14:textOutline>
    </w:rPr>
  </w:style>
  <w:style w:type="paragraph" w:customStyle="1" w:styleId="Default">
    <w:name w:val="Default"/>
    <w:rsid w:val="0079453D"/>
    <w:pPr>
      <w:pBdr>
        <w:top w:val="nil"/>
        <w:left w:val="nil"/>
        <w:bottom w:val="nil"/>
        <w:right w:val="nil"/>
        <w:between w:val="nil"/>
        <w:bar w:val="nil"/>
      </w:pBdr>
    </w:pPr>
    <w:rPr>
      <w:rFonts w:eastAsia="Arial Unicode MS" w:cs="Arial Unicode MS"/>
      <w:color w:val="000000"/>
      <w:sz w:val="24"/>
      <w:szCs w:val="24"/>
      <w:u w:color="000000"/>
      <w:bdr w:val="nil"/>
      <w:lang w:eastAsia="cs-CZ"/>
    </w:rPr>
  </w:style>
  <w:style w:type="character" w:customStyle="1" w:styleId="Hyperlink1">
    <w:name w:val="Hyperlink.1"/>
    <w:basedOn w:val="dn"/>
    <w:rsid w:val="0079453D"/>
    <w:rPr>
      <w:rFonts w:ascii="Calibri" w:eastAsia="Calibri" w:hAnsi="Calibri" w:cs="Calibri"/>
      <w:b/>
      <w:bCs/>
      <w:outline w:val="0"/>
      <w:color w:val="0000FF"/>
      <w:u w:val="single" w:color="0000FF"/>
      <w:shd w:val="clear" w:color="auto" w:fill="00FF00"/>
      <w:lang w:val="en-US"/>
    </w:rPr>
  </w:style>
  <w:style w:type="paragraph" w:customStyle="1" w:styleId="Zhlavazpat">
    <w:name w:val="Záhlaví a zápatí"/>
    <w:rsid w:val="0079453D"/>
    <w:pPr>
      <w:pBdr>
        <w:top w:val="nil"/>
        <w:left w:val="nil"/>
        <w:bottom w:val="nil"/>
        <w:right w:val="nil"/>
        <w:between w:val="nil"/>
        <w:bar w:val="nil"/>
      </w:pBdr>
      <w:tabs>
        <w:tab w:val="right" w:pos="9020"/>
      </w:tabs>
    </w:pPr>
    <w:rPr>
      <w:rFonts w:ascii="Helvetica Neue" w:eastAsia="Helvetica Neue" w:hAnsi="Helvetica Neue" w:cs="Helvetica Neue"/>
      <w:color w:val="000000"/>
      <w:sz w:val="24"/>
      <w:szCs w:val="24"/>
      <w:bdr w:val="nil"/>
      <w:lang w:val="cs-CZ" w:eastAsia="cs-CZ"/>
      <w14:textOutline w14:w="0" w14:cap="flat" w14:cmpd="sng" w14:algn="ctr">
        <w14:noFill/>
        <w14:prstDash w14:val="solid"/>
        <w14:bevel/>
      </w14:textOutline>
    </w:rPr>
  </w:style>
  <w:style w:type="character" w:customStyle="1" w:styleId="Hyperlink2">
    <w:name w:val="Hyperlink.2"/>
    <w:basedOn w:val="dn"/>
    <w:rsid w:val="0079453D"/>
    <w:rPr>
      <w:outline w:val="0"/>
      <w:color w:val="0000FF"/>
      <w:u w:val="single" w:color="0000FF"/>
      <w:lang w:val="en-US"/>
    </w:rPr>
  </w:style>
  <w:style w:type="character" w:customStyle="1" w:styleId="Hyperlink20">
    <w:name w:val="Hyperlink.2.0"/>
    <w:rsid w:val="0079453D"/>
    <w:rPr>
      <w:lang w:val="en-US"/>
    </w:rPr>
  </w:style>
  <w:style w:type="character" w:customStyle="1" w:styleId="jlqj4b">
    <w:name w:val="jlqj4b"/>
    <w:basedOn w:val="DefaultParagraphFont"/>
    <w:rsid w:val="0079453D"/>
  </w:style>
  <w:style w:type="character" w:customStyle="1" w:styleId="FooterChar">
    <w:name w:val="Footer Char"/>
    <w:basedOn w:val="DefaultParagraphFont"/>
    <w:link w:val="Footer"/>
    <w:rsid w:val="0079453D"/>
    <w:rPr>
      <w:rFonts w:ascii="Calibri" w:hAnsi="Calibri"/>
      <w:lang w:eastAsia="en-US"/>
    </w:rPr>
  </w:style>
  <w:style w:type="character" w:customStyle="1" w:styleId="BodyTextIndent3Char">
    <w:name w:val="Body Text Indent 3 Char"/>
    <w:basedOn w:val="DefaultParagraphFont"/>
    <w:link w:val="BodyTextIndent3"/>
    <w:rsid w:val="0079453D"/>
    <w:rPr>
      <w:rFonts w:ascii="Arial" w:hAnsi="Arial" w:cs="Arial"/>
      <w:szCs w:val="24"/>
      <w:lang w:eastAsia="en-US"/>
    </w:rPr>
  </w:style>
  <w:style w:type="character" w:customStyle="1" w:styleId="Heading2Char">
    <w:name w:val="Heading 2 Char"/>
    <w:basedOn w:val="DefaultParagraphFont"/>
    <w:link w:val="Heading2"/>
    <w:rsid w:val="0079453D"/>
    <w:rPr>
      <w:rFonts w:ascii="Arial" w:hAnsi="Arial" w:cs="Arial"/>
      <w:b/>
      <w:bCs/>
      <w:sz w:val="18"/>
      <w:szCs w:val="24"/>
      <w:lang w:eastAsia="en-US"/>
    </w:rPr>
  </w:style>
  <w:style w:type="character" w:customStyle="1" w:styleId="tsubjname">
    <w:name w:val="tsubjname"/>
    <w:basedOn w:val="DefaultParagraphFont"/>
    <w:qFormat/>
    <w:rsid w:val="002F371C"/>
  </w:style>
  <w:style w:type="character" w:customStyle="1" w:styleId="Internetovodkaz">
    <w:name w:val="Internetový odkaz"/>
    <w:basedOn w:val="DefaultParagraphFont"/>
    <w:rsid w:val="001834BD"/>
    <w:rPr>
      <w:color w:val="0000FF"/>
      <w:u w:val="single"/>
    </w:rPr>
  </w:style>
  <w:style w:type="character" w:customStyle="1" w:styleId="msoins0">
    <w:name w:val="msoins"/>
    <w:basedOn w:val="DefaultParagraphFont"/>
    <w:rsid w:val="00133DDA"/>
  </w:style>
  <w:style w:type="character" w:customStyle="1" w:styleId="Heading5Char">
    <w:name w:val="Heading 5 Char"/>
    <w:basedOn w:val="DefaultParagraphFont"/>
    <w:link w:val="Heading5"/>
    <w:uiPriority w:val="9"/>
    <w:semiHidden/>
    <w:rsid w:val="00A11603"/>
    <w:rPr>
      <w:rFonts w:asciiTheme="majorHAnsi" w:eastAsiaTheme="majorEastAsia" w:hAnsiTheme="majorHAnsi" w:cstheme="majorBidi"/>
      <w:color w:val="365F91" w:themeColor="accent1" w:themeShade="BF"/>
      <w:sz w:val="22"/>
      <w:szCs w:val="24"/>
      <w:lang w:eastAsia="en-US"/>
    </w:rPr>
  </w:style>
  <w:style w:type="character" w:customStyle="1" w:styleId="Heading7Char">
    <w:name w:val="Heading 7 Char"/>
    <w:basedOn w:val="DefaultParagraphFont"/>
    <w:link w:val="Heading7"/>
    <w:uiPriority w:val="9"/>
    <w:semiHidden/>
    <w:rsid w:val="00A11603"/>
    <w:rPr>
      <w:rFonts w:asciiTheme="majorHAnsi" w:eastAsiaTheme="majorEastAsia" w:hAnsiTheme="majorHAnsi" w:cstheme="majorBidi"/>
      <w:i/>
      <w:iCs/>
      <w:color w:val="243F60" w:themeColor="accent1" w:themeShade="7F"/>
      <w:sz w:val="22"/>
      <w:szCs w:val="22"/>
      <w:lang w:eastAsia="en-US"/>
    </w:rPr>
  </w:style>
  <w:style w:type="character" w:customStyle="1" w:styleId="Heading8Char">
    <w:name w:val="Heading 8 Char"/>
    <w:basedOn w:val="DefaultParagraphFont"/>
    <w:link w:val="Heading8"/>
    <w:uiPriority w:val="9"/>
    <w:rsid w:val="00A11603"/>
    <w:rPr>
      <w:rFonts w:asciiTheme="majorHAnsi" w:eastAsiaTheme="majorEastAsia" w:hAnsiTheme="majorHAnsi" w:cstheme="majorBidi"/>
      <w:color w:val="272727" w:themeColor="text1" w:themeTint="D8"/>
      <w:sz w:val="21"/>
      <w:szCs w:val="21"/>
      <w:lang w:eastAsia="en-US"/>
    </w:rPr>
  </w:style>
  <w:style w:type="character" w:styleId="Emphasis">
    <w:name w:val="Emphasis"/>
    <w:basedOn w:val="DefaultParagraphFont"/>
    <w:uiPriority w:val="20"/>
    <w:qFormat/>
    <w:rsid w:val="00A11603"/>
    <w:rPr>
      <w:i/>
      <w:iCs/>
    </w:rPr>
  </w:style>
  <w:style w:type="paragraph" w:customStyle="1" w:styleId="paragraph">
    <w:name w:val="paragraph"/>
    <w:basedOn w:val="Normal"/>
    <w:rsid w:val="00A11603"/>
    <w:pPr>
      <w:spacing w:before="100" w:beforeAutospacing="1" w:after="100" w:afterAutospacing="1"/>
    </w:pPr>
    <w:rPr>
      <w:rFonts w:ascii="Times New Roman" w:hAnsi="Times New Roman"/>
      <w:sz w:val="24"/>
    </w:rPr>
  </w:style>
  <w:style w:type="character" w:customStyle="1" w:styleId="normaltextrun">
    <w:name w:val="normaltextrun"/>
    <w:basedOn w:val="DefaultParagraphFont"/>
    <w:rsid w:val="00A11603"/>
  </w:style>
  <w:style w:type="character" w:customStyle="1" w:styleId="eop">
    <w:name w:val="eop"/>
    <w:basedOn w:val="DefaultParagraphFont"/>
    <w:rsid w:val="00A11603"/>
  </w:style>
  <w:style w:type="character" w:customStyle="1" w:styleId="DefaultParagraphFont0">
    <w:name w:val="Default Paragraph Font_0"/>
    <w:rsid w:val="00A11603"/>
  </w:style>
  <w:style w:type="character" w:customStyle="1" w:styleId="Heading1Char">
    <w:name w:val="Heading 1 Char"/>
    <w:basedOn w:val="DefaultParagraphFont"/>
    <w:link w:val="Heading1"/>
    <w:rsid w:val="00A11603"/>
    <w:rPr>
      <w:rFonts w:ascii="Arial" w:hAnsi="Arial" w:cs="Arial"/>
      <w:b/>
      <w:bCs/>
      <w:szCs w:val="24"/>
      <w:lang w:eastAsia="en-US"/>
    </w:rPr>
  </w:style>
  <w:style w:type="character" w:customStyle="1" w:styleId="Heading3Char">
    <w:name w:val="Heading 3 Char"/>
    <w:basedOn w:val="DefaultParagraphFont"/>
    <w:link w:val="Heading3"/>
    <w:rsid w:val="00A11603"/>
    <w:rPr>
      <w:rFonts w:ascii="Calibri" w:hAnsi="Calibri"/>
      <w:b/>
      <w:bCs/>
      <w:sz w:val="22"/>
      <w:szCs w:val="24"/>
      <w:lang w:eastAsia="en-US"/>
    </w:rPr>
  </w:style>
  <w:style w:type="character" w:customStyle="1" w:styleId="Heading4Char">
    <w:name w:val="Heading 4 Char"/>
    <w:basedOn w:val="DefaultParagraphFont"/>
    <w:link w:val="Heading4"/>
    <w:rsid w:val="00A11603"/>
    <w:rPr>
      <w:rFonts w:ascii="Arial" w:hAnsi="Arial" w:cs="Arial"/>
      <w:b/>
      <w:bCs/>
      <w:szCs w:val="24"/>
      <w:lang w:eastAsia="en-US"/>
    </w:rPr>
  </w:style>
  <w:style w:type="character" w:customStyle="1" w:styleId="BodyTextIndentChar">
    <w:name w:val="Body Text Indent Char"/>
    <w:basedOn w:val="DefaultParagraphFont"/>
    <w:link w:val="BodyTextIndent"/>
    <w:semiHidden/>
    <w:rsid w:val="00A11603"/>
    <w:rPr>
      <w:rFonts w:ascii="Arial" w:hAnsi="Arial" w:cs="Arial"/>
      <w:szCs w:val="24"/>
      <w:lang w:eastAsia="en-US"/>
    </w:rPr>
  </w:style>
  <w:style w:type="character" w:customStyle="1" w:styleId="BodyText3Char">
    <w:name w:val="Body Text 3 Char"/>
    <w:basedOn w:val="DefaultParagraphFont"/>
    <w:link w:val="BodyText3"/>
    <w:semiHidden/>
    <w:rsid w:val="00A11603"/>
    <w:rPr>
      <w:rFonts w:ascii="Arial" w:hAnsi="Arial"/>
      <w:lang w:eastAsia="en-US"/>
    </w:rPr>
  </w:style>
  <w:style w:type="character" w:customStyle="1" w:styleId="BodyTextIndent2Char">
    <w:name w:val="Body Text Indent 2 Char"/>
    <w:basedOn w:val="DefaultParagraphFont"/>
    <w:link w:val="BodyTextIndent2"/>
    <w:semiHidden/>
    <w:rsid w:val="00A11603"/>
    <w:rPr>
      <w:rFonts w:ascii="Arial" w:hAnsi="Arial"/>
      <w:sz w:val="22"/>
      <w:szCs w:val="24"/>
      <w:lang w:eastAsia="en-US"/>
    </w:rPr>
  </w:style>
  <w:style w:type="character" w:customStyle="1" w:styleId="ListParagraphChar">
    <w:name w:val="List Paragraph Char"/>
    <w:basedOn w:val="DefaultParagraphFont"/>
    <w:link w:val="ListParagraph"/>
    <w:uiPriority w:val="34"/>
    <w:locked/>
    <w:rsid w:val="00A11603"/>
    <w:rPr>
      <w:rFonts w:ascii="Calibri" w:hAnsi="Calibri"/>
      <w:sz w:val="22"/>
      <w:szCs w:val="24"/>
      <w:lang w:eastAsia="en-US"/>
    </w:rPr>
  </w:style>
  <w:style w:type="paragraph" w:customStyle="1" w:styleId="TitlePage">
    <w:name w:val="TitlePage"/>
    <w:rsid w:val="00A11603"/>
    <w:pPr>
      <w:suppressAutoHyphens/>
    </w:pPr>
    <w:rPr>
      <w:snapToGrid w:val="0"/>
      <w:sz w:val="24"/>
      <w:szCs w:val="24"/>
      <w:lang w:eastAsia="cs-CZ"/>
    </w:rPr>
  </w:style>
  <w:style w:type="character" w:customStyle="1" w:styleId="msoins00">
    <w:name w:val="msoins0"/>
    <w:basedOn w:val="DefaultParagraphFont"/>
    <w:rsid w:val="007B18AE"/>
  </w:style>
  <w:style w:type="paragraph" w:customStyle="1" w:styleId="normlnnormln0">
    <w:name w:val="normlnnormln"/>
    <w:basedOn w:val="Normal"/>
    <w:rsid w:val="00A71529"/>
    <w:pPr>
      <w:spacing w:before="100" w:beforeAutospacing="1" w:after="100" w:afterAutospacing="1"/>
    </w:pPr>
    <w:rPr>
      <w:rFonts w:ascii="Times New Roman" w:hAnsi="Times New Roman"/>
      <w:sz w:val="24"/>
    </w:rPr>
  </w:style>
  <w:style w:type="character" w:customStyle="1" w:styleId="deltaviewinsertion0">
    <w:name w:val="deltaviewinsertion"/>
    <w:basedOn w:val="DefaultParagraphFont"/>
    <w:rsid w:val="004C0167"/>
  </w:style>
  <w:style w:type="character" w:customStyle="1" w:styleId="dn0">
    <w:name w:val="dn"/>
    <w:basedOn w:val="DefaultParagraphFont"/>
    <w:rsid w:val="001229B7"/>
  </w:style>
  <w:style w:type="character" w:customStyle="1" w:styleId="hyperlink00">
    <w:name w:val="hyperlink0"/>
    <w:basedOn w:val="DefaultParagraphFont"/>
    <w:rsid w:val="001229B7"/>
  </w:style>
  <w:style w:type="paragraph" w:customStyle="1" w:styleId="xmsonormal">
    <w:name w:val="xmsonormal"/>
    <w:basedOn w:val="Normal"/>
    <w:rsid w:val="001229B7"/>
    <w:pPr>
      <w:spacing w:before="100" w:beforeAutospacing="1" w:after="100" w:afterAutospacing="1"/>
    </w:pPr>
    <w:rPr>
      <w:rFonts w:ascii="Times New Roman" w:hAnsi="Times New Roman"/>
      <w:sz w:val="24"/>
    </w:rPr>
  </w:style>
  <w:style w:type="paragraph" w:customStyle="1" w:styleId="msonormal0">
    <w:name w:val="msonormal"/>
    <w:basedOn w:val="Normal"/>
    <w:rsid w:val="007F6053"/>
    <w:pPr>
      <w:spacing w:before="100" w:beforeAutospacing="1" w:after="100" w:afterAutospacing="1"/>
    </w:pPr>
    <w:rPr>
      <w:rFonts w:ascii="Times New Roman" w:hAnsi="Times New Roman"/>
      <w:sz w:val="24"/>
    </w:rPr>
  </w:style>
  <w:style w:type="paragraph" w:customStyle="1" w:styleId="default0">
    <w:name w:val="default"/>
    <w:basedOn w:val="Normal"/>
    <w:rsid w:val="006B39AE"/>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96087">
      <w:bodyDiv w:val="1"/>
      <w:marLeft w:val="0"/>
      <w:marRight w:val="0"/>
      <w:marTop w:val="0"/>
      <w:marBottom w:val="0"/>
      <w:divBdr>
        <w:top w:val="none" w:sz="0" w:space="0" w:color="auto"/>
        <w:left w:val="none" w:sz="0" w:space="0" w:color="auto"/>
        <w:bottom w:val="none" w:sz="0" w:space="0" w:color="auto"/>
        <w:right w:val="none" w:sz="0" w:space="0" w:color="auto"/>
      </w:divBdr>
    </w:div>
    <w:div w:id="61685386">
      <w:bodyDiv w:val="1"/>
      <w:marLeft w:val="0"/>
      <w:marRight w:val="0"/>
      <w:marTop w:val="0"/>
      <w:marBottom w:val="0"/>
      <w:divBdr>
        <w:top w:val="none" w:sz="0" w:space="0" w:color="auto"/>
        <w:left w:val="none" w:sz="0" w:space="0" w:color="auto"/>
        <w:bottom w:val="none" w:sz="0" w:space="0" w:color="auto"/>
        <w:right w:val="none" w:sz="0" w:space="0" w:color="auto"/>
      </w:divBdr>
    </w:div>
    <w:div w:id="139079931">
      <w:bodyDiv w:val="1"/>
      <w:marLeft w:val="0"/>
      <w:marRight w:val="0"/>
      <w:marTop w:val="0"/>
      <w:marBottom w:val="0"/>
      <w:divBdr>
        <w:top w:val="none" w:sz="0" w:space="0" w:color="auto"/>
        <w:left w:val="none" w:sz="0" w:space="0" w:color="auto"/>
        <w:bottom w:val="none" w:sz="0" w:space="0" w:color="auto"/>
        <w:right w:val="none" w:sz="0" w:space="0" w:color="auto"/>
      </w:divBdr>
    </w:div>
    <w:div w:id="148834337">
      <w:bodyDiv w:val="1"/>
      <w:marLeft w:val="30"/>
      <w:marRight w:val="30"/>
      <w:marTop w:val="0"/>
      <w:marBottom w:val="0"/>
      <w:divBdr>
        <w:top w:val="none" w:sz="0" w:space="0" w:color="auto"/>
        <w:left w:val="none" w:sz="0" w:space="0" w:color="auto"/>
        <w:bottom w:val="none" w:sz="0" w:space="0" w:color="auto"/>
        <w:right w:val="none" w:sz="0" w:space="0" w:color="auto"/>
      </w:divBdr>
      <w:divsChild>
        <w:div w:id="1161235127">
          <w:marLeft w:val="0"/>
          <w:marRight w:val="0"/>
          <w:marTop w:val="0"/>
          <w:marBottom w:val="0"/>
          <w:divBdr>
            <w:top w:val="none" w:sz="0" w:space="0" w:color="auto"/>
            <w:left w:val="none" w:sz="0" w:space="0" w:color="auto"/>
            <w:bottom w:val="none" w:sz="0" w:space="0" w:color="auto"/>
            <w:right w:val="none" w:sz="0" w:space="0" w:color="auto"/>
          </w:divBdr>
          <w:divsChild>
            <w:div w:id="78144207">
              <w:marLeft w:val="0"/>
              <w:marRight w:val="0"/>
              <w:marTop w:val="0"/>
              <w:marBottom w:val="0"/>
              <w:divBdr>
                <w:top w:val="none" w:sz="0" w:space="0" w:color="auto"/>
                <w:left w:val="none" w:sz="0" w:space="0" w:color="auto"/>
                <w:bottom w:val="none" w:sz="0" w:space="0" w:color="auto"/>
                <w:right w:val="none" w:sz="0" w:space="0" w:color="auto"/>
              </w:divBdr>
              <w:divsChild>
                <w:div w:id="257831823">
                  <w:marLeft w:val="180"/>
                  <w:marRight w:val="0"/>
                  <w:marTop w:val="0"/>
                  <w:marBottom w:val="0"/>
                  <w:divBdr>
                    <w:top w:val="none" w:sz="0" w:space="0" w:color="auto"/>
                    <w:left w:val="none" w:sz="0" w:space="0" w:color="auto"/>
                    <w:bottom w:val="none" w:sz="0" w:space="0" w:color="auto"/>
                    <w:right w:val="none" w:sz="0" w:space="0" w:color="auto"/>
                  </w:divBdr>
                  <w:divsChild>
                    <w:div w:id="47745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79667">
      <w:bodyDiv w:val="1"/>
      <w:marLeft w:val="0"/>
      <w:marRight w:val="0"/>
      <w:marTop w:val="0"/>
      <w:marBottom w:val="0"/>
      <w:divBdr>
        <w:top w:val="none" w:sz="0" w:space="0" w:color="auto"/>
        <w:left w:val="none" w:sz="0" w:space="0" w:color="auto"/>
        <w:bottom w:val="none" w:sz="0" w:space="0" w:color="auto"/>
        <w:right w:val="none" w:sz="0" w:space="0" w:color="auto"/>
      </w:divBdr>
    </w:div>
    <w:div w:id="199055614">
      <w:bodyDiv w:val="1"/>
      <w:marLeft w:val="0"/>
      <w:marRight w:val="0"/>
      <w:marTop w:val="0"/>
      <w:marBottom w:val="0"/>
      <w:divBdr>
        <w:top w:val="none" w:sz="0" w:space="0" w:color="auto"/>
        <w:left w:val="none" w:sz="0" w:space="0" w:color="auto"/>
        <w:bottom w:val="none" w:sz="0" w:space="0" w:color="auto"/>
        <w:right w:val="none" w:sz="0" w:space="0" w:color="auto"/>
      </w:divBdr>
    </w:div>
    <w:div w:id="204677065">
      <w:bodyDiv w:val="1"/>
      <w:marLeft w:val="0"/>
      <w:marRight w:val="0"/>
      <w:marTop w:val="0"/>
      <w:marBottom w:val="0"/>
      <w:divBdr>
        <w:top w:val="none" w:sz="0" w:space="0" w:color="auto"/>
        <w:left w:val="none" w:sz="0" w:space="0" w:color="auto"/>
        <w:bottom w:val="none" w:sz="0" w:space="0" w:color="auto"/>
        <w:right w:val="none" w:sz="0" w:space="0" w:color="auto"/>
      </w:divBdr>
    </w:div>
    <w:div w:id="222326933">
      <w:bodyDiv w:val="1"/>
      <w:marLeft w:val="0"/>
      <w:marRight w:val="0"/>
      <w:marTop w:val="0"/>
      <w:marBottom w:val="0"/>
      <w:divBdr>
        <w:top w:val="none" w:sz="0" w:space="0" w:color="auto"/>
        <w:left w:val="none" w:sz="0" w:space="0" w:color="auto"/>
        <w:bottom w:val="none" w:sz="0" w:space="0" w:color="auto"/>
        <w:right w:val="none" w:sz="0" w:space="0" w:color="auto"/>
      </w:divBdr>
    </w:div>
    <w:div w:id="271866681">
      <w:bodyDiv w:val="1"/>
      <w:marLeft w:val="0"/>
      <w:marRight w:val="0"/>
      <w:marTop w:val="0"/>
      <w:marBottom w:val="0"/>
      <w:divBdr>
        <w:top w:val="none" w:sz="0" w:space="0" w:color="auto"/>
        <w:left w:val="none" w:sz="0" w:space="0" w:color="auto"/>
        <w:bottom w:val="none" w:sz="0" w:space="0" w:color="auto"/>
        <w:right w:val="none" w:sz="0" w:space="0" w:color="auto"/>
      </w:divBdr>
    </w:div>
    <w:div w:id="279848909">
      <w:bodyDiv w:val="1"/>
      <w:marLeft w:val="0"/>
      <w:marRight w:val="0"/>
      <w:marTop w:val="0"/>
      <w:marBottom w:val="0"/>
      <w:divBdr>
        <w:top w:val="none" w:sz="0" w:space="0" w:color="auto"/>
        <w:left w:val="none" w:sz="0" w:space="0" w:color="auto"/>
        <w:bottom w:val="none" w:sz="0" w:space="0" w:color="auto"/>
        <w:right w:val="none" w:sz="0" w:space="0" w:color="auto"/>
      </w:divBdr>
    </w:div>
    <w:div w:id="324942163">
      <w:bodyDiv w:val="1"/>
      <w:marLeft w:val="0"/>
      <w:marRight w:val="0"/>
      <w:marTop w:val="0"/>
      <w:marBottom w:val="0"/>
      <w:divBdr>
        <w:top w:val="none" w:sz="0" w:space="0" w:color="auto"/>
        <w:left w:val="none" w:sz="0" w:space="0" w:color="auto"/>
        <w:bottom w:val="none" w:sz="0" w:space="0" w:color="auto"/>
        <w:right w:val="none" w:sz="0" w:space="0" w:color="auto"/>
      </w:divBdr>
    </w:div>
    <w:div w:id="331223669">
      <w:bodyDiv w:val="1"/>
      <w:marLeft w:val="0"/>
      <w:marRight w:val="0"/>
      <w:marTop w:val="0"/>
      <w:marBottom w:val="0"/>
      <w:divBdr>
        <w:top w:val="none" w:sz="0" w:space="0" w:color="auto"/>
        <w:left w:val="none" w:sz="0" w:space="0" w:color="auto"/>
        <w:bottom w:val="none" w:sz="0" w:space="0" w:color="auto"/>
        <w:right w:val="none" w:sz="0" w:space="0" w:color="auto"/>
      </w:divBdr>
    </w:div>
    <w:div w:id="369957567">
      <w:bodyDiv w:val="1"/>
      <w:marLeft w:val="0"/>
      <w:marRight w:val="0"/>
      <w:marTop w:val="0"/>
      <w:marBottom w:val="0"/>
      <w:divBdr>
        <w:top w:val="none" w:sz="0" w:space="0" w:color="auto"/>
        <w:left w:val="none" w:sz="0" w:space="0" w:color="auto"/>
        <w:bottom w:val="none" w:sz="0" w:space="0" w:color="auto"/>
        <w:right w:val="none" w:sz="0" w:space="0" w:color="auto"/>
      </w:divBdr>
    </w:div>
    <w:div w:id="395860954">
      <w:bodyDiv w:val="1"/>
      <w:marLeft w:val="0"/>
      <w:marRight w:val="0"/>
      <w:marTop w:val="0"/>
      <w:marBottom w:val="0"/>
      <w:divBdr>
        <w:top w:val="none" w:sz="0" w:space="0" w:color="auto"/>
        <w:left w:val="none" w:sz="0" w:space="0" w:color="auto"/>
        <w:bottom w:val="none" w:sz="0" w:space="0" w:color="auto"/>
        <w:right w:val="none" w:sz="0" w:space="0" w:color="auto"/>
      </w:divBdr>
    </w:div>
    <w:div w:id="405878977">
      <w:bodyDiv w:val="1"/>
      <w:marLeft w:val="0"/>
      <w:marRight w:val="0"/>
      <w:marTop w:val="0"/>
      <w:marBottom w:val="0"/>
      <w:divBdr>
        <w:top w:val="none" w:sz="0" w:space="0" w:color="auto"/>
        <w:left w:val="none" w:sz="0" w:space="0" w:color="auto"/>
        <w:bottom w:val="none" w:sz="0" w:space="0" w:color="auto"/>
        <w:right w:val="none" w:sz="0" w:space="0" w:color="auto"/>
      </w:divBdr>
    </w:div>
    <w:div w:id="507016994">
      <w:bodyDiv w:val="1"/>
      <w:marLeft w:val="0"/>
      <w:marRight w:val="0"/>
      <w:marTop w:val="0"/>
      <w:marBottom w:val="0"/>
      <w:divBdr>
        <w:top w:val="none" w:sz="0" w:space="0" w:color="auto"/>
        <w:left w:val="none" w:sz="0" w:space="0" w:color="auto"/>
        <w:bottom w:val="none" w:sz="0" w:space="0" w:color="auto"/>
        <w:right w:val="none" w:sz="0" w:space="0" w:color="auto"/>
      </w:divBdr>
    </w:div>
    <w:div w:id="535121529">
      <w:bodyDiv w:val="1"/>
      <w:marLeft w:val="0"/>
      <w:marRight w:val="0"/>
      <w:marTop w:val="0"/>
      <w:marBottom w:val="0"/>
      <w:divBdr>
        <w:top w:val="none" w:sz="0" w:space="0" w:color="auto"/>
        <w:left w:val="none" w:sz="0" w:space="0" w:color="auto"/>
        <w:bottom w:val="none" w:sz="0" w:space="0" w:color="auto"/>
        <w:right w:val="none" w:sz="0" w:space="0" w:color="auto"/>
      </w:divBdr>
    </w:div>
    <w:div w:id="540433520">
      <w:bodyDiv w:val="1"/>
      <w:marLeft w:val="0"/>
      <w:marRight w:val="0"/>
      <w:marTop w:val="0"/>
      <w:marBottom w:val="0"/>
      <w:divBdr>
        <w:top w:val="none" w:sz="0" w:space="0" w:color="auto"/>
        <w:left w:val="none" w:sz="0" w:space="0" w:color="auto"/>
        <w:bottom w:val="none" w:sz="0" w:space="0" w:color="auto"/>
        <w:right w:val="none" w:sz="0" w:space="0" w:color="auto"/>
      </w:divBdr>
    </w:div>
    <w:div w:id="579413257">
      <w:bodyDiv w:val="1"/>
      <w:marLeft w:val="0"/>
      <w:marRight w:val="0"/>
      <w:marTop w:val="0"/>
      <w:marBottom w:val="0"/>
      <w:divBdr>
        <w:top w:val="none" w:sz="0" w:space="0" w:color="auto"/>
        <w:left w:val="none" w:sz="0" w:space="0" w:color="auto"/>
        <w:bottom w:val="none" w:sz="0" w:space="0" w:color="auto"/>
        <w:right w:val="none" w:sz="0" w:space="0" w:color="auto"/>
      </w:divBdr>
    </w:div>
    <w:div w:id="642664509">
      <w:bodyDiv w:val="1"/>
      <w:marLeft w:val="0"/>
      <w:marRight w:val="0"/>
      <w:marTop w:val="0"/>
      <w:marBottom w:val="0"/>
      <w:divBdr>
        <w:top w:val="none" w:sz="0" w:space="0" w:color="auto"/>
        <w:left w:val="none" w:sz="0" w:space="0" w:color="auto"/>
        <w:bottom w:val="none" w:sz="0" w:space="0" w:color="auto"/>
        <w:right w:val="none" w:sz="0" w:space="0" w:color="auto"/>
      </w:divBdr>
    </w:div>
    <w:div w:id="657001652">
      <w:bodyDiv w:val="1"/>
      <w:marLeft w:val="0"/>
      <w:marRight w:val="0"/>
      <w:marTop w:val="0"/>
      <w:marBottom w:val="0"/>
      <w:divBdr>
        <w:top w:val="none" w:sz="0" w:space="0" w:color="auto"/>
        <w:left w:val="none" w:sz="0" w:space="0" w:color="auto"/>
        <w:bottom w:val="none" w:sz="0" w:space="0" w:color="auto"/>
        <w:right w:val="none" w:sz="0" w:space="0" w:color="auto"/>
      </w:divBdr>
    </w:div>
    <w:div w:id="789594247">
      <w:bodyDiv w:val="1"/>
      <w:marLeft w:val="0"/>
      <w:marRight w:val="0"/>
      <w:marTop w:val="0"/>
      <w:marBottom w:val="0"/>
      <w:divBdr>
        <w:top w:val="none" w:sz="0" w:space="0" w:color="auto"/>
        <w:left w:val="none" w:sz="0" w:space="0" w:color="auto"/>
        <w:bottom w:val="none" w:sz="0" w:space="0" w:color="auto"/>
        <w:right w:val="none" w:sz="0" w:space="0" w:color="auto"/>
      </w:divBdr>
    </w:div>
    <w:div w:id="832717248">
      <w:bodyDiv w:val="1"/>
      <w:marLeft w:val="0"/>
      <w:marRight w:val="0"/>
      <w:marTop w:val="0"/>
      <w:marBottom w:val="0"/>
      <w:divBdr>
        <w:top w:val="none" w:sz="0" w:space="0" w:color="auto"/>
        <w:left w:val="none" w:sz="0" w:space="0" w:color="auto"/>
        <w:bottom w:val="none" w:sz="0" w:space="0" w:color="auto"/>
        <w:right w:val="none" w:sz="0" w:space="0" w:color="auto"/>
      </w:divBdr>
    </w:div>
    <w:div w:id="855079358">
      <w:bodyDiv w:val="1"/>
      <w:marLeft w:val="0"/>
      <w:marRight w:val="0"/>
      <w:marTop w:val="0"/>
      <w:marBottom w:val="0"/>
      <w:divBdr>
        <w:top w:val="none" w:sz="0" w:space="0" w:color="auto"/>
        <w:left w:val="none" w:sz="0" w:space="0" w:color="auto"/>
        <w:bottom w:val="none" w:sz="0" w:space="0" w:color="auto"/>
        <w:right w:val="none" w:sz="0" w:space="0" w:color="auto"/>
      </w:divBdr>
    </w:div>
    <w:div w:id="866941927">
      <w:bodyDiv w:val="1"/>
      <w:marLeft w:val="0"/>
      <w:marRight w:val="0"/>
      <w:marTop w:val="0"/>
      <w:marBottom w:val="0"/>
      <w:divBdr>
        <w:top w:val="none" w:sz="0" w:space="0" w:color="auto"/>
        <w:left w:val="none" w:sz="0" w:space="0" w:color="auto"/>
        <w:bottom w:val="none" w:sz="0" w:space="0" w:color="auto"/>
        <w:right w:val="none" w:sz="0" w:space="0" w:color="auto"/>
      </w:divBdr>
    </w:div>
    <w:div w:id="884029937">
      <w:bodyDiv w:val="1"/>
      <w:marLeft w:val="0"/>
      <w:marRight w:val="0"/>
      <w:marTop w:val="0"/>
      <w:marBottom w:val="0"/>
      <w:divBdr>
        <w:top w:val="none" w:sz="0" w:space="0" w:color="auto"/>
        <w:left w:val="none" w:sz="0" w:space="0" w:color="auto"/>
        <w:bottom w:val="none" w:sz="0" w:space="0" w:color="auto"/>
        <w:right w:val="none" w:sz="0" w:space="0" w:color="auto"/>
      </w:divBdr>
    </w:div>
    <w:div w:id="903683913">
      <w:bodyDiv w:val="1"/>
      <w:marLeft w:val="0"/>
      <w:marRight w:val="0"/>
      <w:marTop w:val="0"/>
      <w:marBottom w:val="0"/>
      <w:divBdr>
        <w:top w:val="none" w:sz="0" w:space="0" w:color="auto"/>
        <w:left w:val="none" w:sz="0" w:space="0" w:color="auto"/>
        <w:bottom w:val="none" w:sz="0" w:space="0" w:color="auto"/>
        <w:right w:val="none" w:sz="0" w:space="0" w:color="auto"/>
      </w:divBdr>
    </w:div>
    <w:div w:id="915867026">
      <w:bodyDiv w:val="1"/>
      <w:marLeft w:val="0"/>
      <w:marRight w:val="0"/>
      <w:marTop w:val="0"/>
      <w:marBottom w:val="0"/>
      <w:divBdr>
        <w:top w:val="none" w:sz="0" w:space="0" w:color="auto"/>
        <w:left w:val="none" w:sz="0" w:space="0" w:color="auto"/>
        <w:bottom w:val="none" w:sz="0" w:space="0" w:color="auto"/>
        <w:right w:val="none" w:sz="0" w:space="0" w:color="auto"/>
      </w:divBdr>
    </w:div>
    <w:div w:id="921139384">
      <w:bodyDiv w:val="1"/>
      <w:marLeft w:val="0"/>
      <w:marRight w:val="0"/>
      <w:marTop w:val="0"/>
      <w:marBottom w:val="0"/>
      <w:divBdr>
        <w:top w:val="none" w:sz="0" w:space="0" w:color="auto"/>
        <w:left w:val="none" w:sz="0" w:space="0" w:color="auto"/>
        <w:bottom w:val="none" w:sz="0" w:space="0" w:color="auto"/>
        <w:right w:val="none" w:sz="0" w:space="0" w:color="auto"/>
      </w:divBdr>
    </w:div>
    <w:div w:id="930698986">
      <w:bodyDiv w:val="1"/>
      <w:marLeft w:val="0"/>
      <w:marRight w:val="0"/>
      <w:marTop w:val="0"/>
      <w:marBottom w:val="0"/>
      <w:divBdr>
        <w:top w:val="none" w:sz="0" w:space="0" w:color="auto"/>
        <w:left w:val="none" w:sz="0" w:space="0" w:color="auto"/>
        <w:bottom w:val="none" w:sz="0" w:space="0" w:color="auto"/>
        <w:right w:val="none" w:sz="0" w:space="0" w:color="auto"/>
      </w:divBdr>
    </w:div>
    <w:div w:id="938568277">
      <w:bodyDiv w:val="1"/>
      <w:marLeft w:val="0"/>
      <w:marRight w:val="0"/>
      <w:marTop w:val="0"/>
      <w:marBottom w:val="0"/>
      <w:divBdr>
        <w:top w:val="none" w:sz="0" w:space="0" w:color="auto"/>
        <w:left w:val="none" w:sz="0" w:space="0" w:color="auto"/>
        <w:bottom w:val="none" w:sz="0" w:space="0" w:color="auto"/>
        <w:right w:val="none" w:sz="0" w:space="0" w:color="auto"/>
      </w:divBdr>
    </w:div>
    <w:div w:id="995108811">
      <w:bodyDiv w:val="1"/>
      <w:marLeft w:val="0"/>
      <w:marRight w:val="0"/>
      <w:marTop w:val="0"/>
      <w:marBottom w:val="0"/>
      <w:divBdr>
        <w:top w:val="none" w:sz="0" w:space="0" w:color="auto"/>
        <w:left w:val="none" w:sz="0" w:space="0" w:color="auto"/>
        <w:bottom w:val="none" w:sz="0" w:space="0" w:color="auto"/>
        <w:right w:val="none" w:sz="0" w:space="0" w:color="auto"/>
      </w:divBdr>
    </w:div>
    <w:div w:id="1015375828">
      <w:bodyDiv w:val="1"/>
      <w:marLeft w:val="0"/>
      <w:marRight w:val="0"/>
      <w:marTop w:val="0"/>
      <w:marBottom w:val="0"/>
      <w:divBdr>
        <w:top w:val="none" w:sz="0" w:space="0" w:color="auto"/>
        <w:left w:val="none" w:sz="0" w:space="0" w:color="auto"/>
        <w:bottom w:val="none" w:sz="0" w:space="0" w:color="auto"/>
        <w:right w:val="none" w:sz="0" w:space="0" w:color="auto"/>
      </w:divBdr>
    </w:div>
    <w:div w:id="1065177380">
      <w:bodyDiv w:val="1"/>
      <w:marLeft w:val="0"/>
      <w:marRight w:val="0"/>
      <w:marTop w:val="0"/>
      <w:marBottom w:val="0"/>
      <w:divBdr>
        <w:top w:val="none" w:sz="0" w:space="0" w:color="auto"/>
        <w:left w:val="none" w:sz="0" w:space="0" w:color="auto"/>
        <w:bottom w:val="none" w:sz="0" w:space="0" w:color="auto"/>
        <w:right w:val="none" w:sz="0" w:space="0" w:color="auto"/>
      </w:divBdr>
    </w:div>
    <w:div w:id="1081221644">
      <w:bodyDiv w:val="1"/>
      <w:marLeft w:val="0"/>
      <w:marRight w:val="0"/>
      <w:marTop w:val="0"/>
      <w:marBottom w:val="0"/>
      <w:divBdr>
        <w:top w:val="none" w:sz="0" w:space="0" w:color="auto"/>
        <w:left w:val="none" w:sz="0" w:space="0" w:color="auto"/>
        <w:bottom w:val="none" w:sz="0" w:space="0" w:color="auto"/>
        <w:right w:val="none" w:sz="0" w:space="0" w:color="auto"/>
      </w:divBdr>
    </w:div>
    <w:div w:id="1081681574">
      <w:bodyDiv w:val="1"/>
      <w:marLeft w:val="0"/>
      <w:marRight w:val="0"/>
      <w:marTop w:val="0"/>
      <w:marBottom w:val="0"/>
      <w:divBdr>
        <w:top w:val="none" w:sz="0" w:space="0" w:color="auto"/>
        <w:left w:val="none" w:sz="0" w:space="0" w:color="auto"/>
        <w:bottom w:val="none" w:sz="0" w:space="0" w:color="auto"/>
        <w:right w:val="none" w:sz="0" w:space="0" w:color="auto"/>
      </w:divBdr>
    </w:div>
    <w:div w:id="1103186740">
      <w:bodyDiv w:val="1"/>
      <w:marLeft w:val="0"/>
      <w:marRight w:val="0"/>
      <w:marTop w:val="0"/>
      <w:marBottom w:val="0"/>
      <w:divBdr>
        <w:top w:val="none" w:sz="0" w:space="0" w:color="auto"/>
        <w:left w:val="none" w:sz="0" w:space="0" w:color="auto"/>
        <w:bottom w:val="none" w:sz="0" w:space="0" w:color="auto"/>
        <w:right w:val="none" w:sz="0" w:space="0" w:color="auto"/>
      </w:divBdr>
    </w:div>
    <w:div w:id="1109007225">
      <w:bodyDiv w:val="1"/>
      <w:marLeft w:val="0"/>
      <w:marRight w:val="0"/>
      <w:marTop w:val="0"/>
      <w:marBottom w:val="0"/>
      <w:divBdr>
        <w:top w:val="none" w:sz="0" w:space="0" w:color="auto"/>
        <w:left w:val="none" w:sz="0" w:space="0" w:color="auto"/>
        <w:bottom w:val="none" w:sz="0" w:space="0" w:color="auto"/>
        <w:right w:val="none" w:sz="0" w:space="0" w:color="auto"/>
      </w:divBdr>
    </w:div>
    <w:div w:id="1113281088">
      <w:bodyDiv w:val="1"/>
      <w:marLeft w:val="0"/>
      <w:marRight w:val="0"/>
      <w:marTop w:val="0"/>
      <w:marBottom w:val="0"/>
      <w:divBdr>
        <w:top w:val="none" w:sz="0" w:space="0" w:color="auto"/>
        <w:left w:val="none" w:sz="0" w:space="0" w:color="auto"/>
        <w:bottom w:val="none" w:sz="0" w:space="0" w:color="auto"/>
        <w:right w:val="none" w:sz="0" w:space="0" w:color="auto"/>
      </w:divBdr>
    </w:div>
    <w:div w:id="1166825158">
      <w:bodyDiv w:val="1"/>
      <w:marLeft w:val="0"/>
      <w:marRight w:val="0"/>
      <w:marTop w:val="0"/>
      <w:marBottom w:val="0"/>
      <w:divBdr>
        <w:top w:val="none" w:sz="0" w:space="0" w:color="auto"/>
        <w:left w:val="none" w:sz="0" w:space="0" w:color="auto"/>
        <w:bottom w:val="none" w:sz="0" w:space="0" w:color="auto"/>
        <w:right w:val="none" w:sz="0" w:space="0" w:color="auto"/>
      </w:divBdr>
    </w:div>
    <w:div w:id="1178808851">
      <w:bodyDiv w:val="1"/>
      <w:marLeft w:val="0"/>
      <w:marRight w:val="0"/>
      <w:marTop w:val="0"/>
      <w:marBottom w:val="0"/>
      <w:divBdr>
        <w:top w:val="none" w:sz="0" w:space="0" w:color="auto"/>
        <w:left w:val="none" w:sz="0" w:space="0" w:color="auto"/>
        <w:bottom w:val="none" w:sz="0" w:space="0" w:color="auto"/>
        <w:right w:val="none" w:sz="0" w:space="0" w:color="auto"/>
      </w:divBdr>
    </w:div>
    <w:div w:id="1198078749">
      <w:bodyDiv w:val="1"/>
      <w:marLeft w:val="0"/>
      <w:marRight w:val="0"/>
      <w:marTop w:val="0"/>
      <w:marBottom w:val="0"/>
      <w:divBdr>
        <w:top w:val="none" w:sz="0" w:space="0" w:color="auto"/>
        <w:left w:val="none" w:sz="0" w:space="0" w:color="auto"/>
        <w:bottom w:val="none" w:sz="0" w:space="0" w:color="auto"/>
        <w:right w:val="none" w:sz="0" w:space="0" w:color="auto"/>
      </w:divBdr>
    </w:div>
    <w:div w:id="1218469663">
      <w:bodyDiv w:val="1"/>
      <w:marLeft w:val="0"/>
      <w:marRight w:val="0"/>
      <w:marTop w:val="0"/>
      <w:marBottom w:val="0"/>
      <w:divBdr>
        <w:top w:val="none" w:sz="0" w:space="0" w:color="auto"/>
        <w:left w:val="none" w:sz="0" w:space="0" w:color="auto"/>
        <w:bottom w:val="none" w:sz="0" w:space="0" w:color="auto"/>
        <w:right w:val="none" w:sz="0" w:space="0" w:color="auto"/>
      </w:divBdr>
    </w:div>
    <w:div w:id="1234704848">
      <w:bodyDiv w:val="1"/>
      <w:marLeft w:val="0"/>
      <w:marRight w:val="0"/>
      <w:marTop w:val="0"/>
      <w:marBottom w:val="0"/>
      <w:divBdr>
        <w:top w:val="none" w:sz="0" w:space="0" w:color="auto"/>
        <w:left w:val="none" w:sz="0" w:space="0" w:color="auto"/>
        <w:bottom w:val="none" w:sz="0" w:space="0" w:color="auto"/>
        <w:right w:val="none" w:sz="0" w:space="0" w:color="auto"/>
      </w:divBdr>
    </w:div>
    <w:div w:id="1237781097">
      <w:bodyDiv w:val="1"/>
      <w:marLeft w:val="0"/>
      <w:marRight w:val="0"/>
      <w:marTop w:val="0"/>
      <w:marBottom w:val="0"/>
      <w:divBdr>
        <w:top w:val="none" w:sz="0" w:space="0" w:color="auto"/>
        <w:left w:val="none" w:sz="0" w:space="0" w:color="auto"/>
        <w:bottom w:val="none" w:sz="0" w:space="0" w:color="auto"/>
        <w:right w:val="none" w:sz="0" w:space="0" w:color="auto"/>
      </w:divBdr>
    </w:div>
    <w:div w:id="1279222213">
      <w:bodyDiv w:val="1"/>
      <w:marLeft w:val="0"/>
      <w:marRight w:val="0"/>
      <w:marTop w:val="0"/>
      <w:marBottom w:val="0"/>
      <w:divBdr>
        <w:top w:val="none" w:sz="0" w:space="0" w:color="auto"/>
        <w:left w:val="none" w:sz="0" w:space="0" w:color="auto"/>
        <w:bottom w:val="none" w:sz="0" w:space="0" w:color="auto"/>
        <w:right w:val="none" w:sz="0" w:space="0" w:color="auto"/>
      </w:divBdr>
    </w:div>
    <w:div w:id="1309021343">
      <w:bodyDiv w:val="1"/>
      <w:marLeft w:val="0"/>
      <w:marRight w:val="0"/>
      <w:marTop w:val="0"/>
      <w:marBottom w:val="0"/>
      <w:divBdr>
        <w:top w:val="none" w:sz="0" w:space="0" w:color="auto"/>
        <w:left w:val="none" w:sz="0" w:space="0" w:color="auto"/>
        <w:bottom w:val="none" w:sz="0" w:space="0" w:color="auto"/>
        <w:right w:val="none" w:sz="0" w:space="0" w:color="auto"/>
      </w:divBdr>
    </w:div>
    <w:div w:id="1321468009">
      <w:bodyDiv w:val="1"/>
      <w:marLeft w:val="0"/>
      <w:marRight w:val="0"/>
      <w:marTop w:val="0"/>
      <w:marBottom w:val="0"/>
      <w:divBdr>
        <w:top w:val="none" w:sz="0" w:space="0" w:color="auto"/>
        <w:left w:val="none" w:sz="0" w:space="0" w:color="auto"/>
        <w:bottom w:val="none" w:sz="0" w:space="0" w:color="auto"/>
        <w:right w:val="none" w:sz="0" w:space="0" w:color="auto"/>
      </w:divBdr>
    </w:div>
    <w:div w:id="1328247070">
      <w:bodyDiv w:val="1"/>
      <w:marLeft w:val="0"/>
      <w:marRight w:val="0"/>
      <w:marTop w:val="0"/>
      <w:marBottom w:val="0"/>
      <w:divBdr>
        <w:top w:val="none" w:sz="0" w:space="0" w:color="auto"/>
        <w:left w:val="none" w:sz="0" w:space="0" w:color="auto"/>
        <w:bottom w:val="none" w:sz="0" w:space="0" w:color="auto"/>
        <w:right w:val="none" w:sz="0" w:space="0" w:color="auto"/>
      </w:divBdr>
    </w:div>
    <w:div w:id="1347488107">
      <w:bodyDiv w:val="1"/>
      <w:marLeft w:val="0"/>
      <w:marRight w:val="0"/>
      <w:marTop w:val="0"/>
      <w:marBottom w:val="0"/>
      <w:divBdr>
        <w:top w:val="none" w:sz="0" w:space="0" w:color="auto"/>
        <w:left w:val="none" w:sz="0" w:space="0" w:color="auto"/>
        <w:bottom w:val="none" w:sz="0" w:space="0" w:color="auto"/>
        <w:right w:val="none" w:sz="0" w:space="0" w:color="auto"/>
      </w:divBdr>
    </w:div>
    <w:div w:id="1403136869">
      <w:bodyDiv w:val="1"/>
      <w:marLeft w:val="0"/>
      <w:marRight w:val="0"/>
      <w:marTop w:val="0"/>
      <w:marBottom w:val="0"/>
      <w:divBdr>
        <w:top w:val="none" w:sz="0" w:space="0" w:color="auto"/>
        <w:left w:val="none" w:sz="0" w:space="0" w:color="auto"/>
        <w:bottom w:val="none" w:sz="0" w:space="0" w:color="auto"/>
        <w:right w:val="none" w:sz="0" w:space="0" w:color="auto"/>
      </w:divBdr>
    </w:div>
    <w:div w:id="1408458168">
      <w:bodyDiv w:val="1"/>
      <w:marLeft w:val="0"/>
      <w:marRight w:val="0"/>
      <w:marTop w:val="0"/>
      <w:marBottom w:val="0"/>
      <w:divBdr>
        <w:top w:val="none" w:sz="0" w:space="0" w:color="auto"/>
        <w:left w:val="none" w:sz="0" w:space="0" w:color="auto"/>
        <w:bottom w:val="none" w:sz="0" w:space="0" w:color="auto"/>
        <w:right w:val="none" w:sz="0" w:space="0" w:color="auto"/>
      </w:divBdr>
    </w:div>
    <w:div w:id="1442341261">
      <w:bodyDiv w:val="1"/>
      <w:marLeft w:val="0"/>
      <w:marRight w:val="0"/>
      <w:marTop w:val="0"/>
      <w:marBottom w:val="0"/>
      <w:divBdr>
        <w:top w:val="none" w:sz="0" w:space="0" w:color="auto"/>
        <w:left w:val="none" w:sz="0" w:space="0" w:color="auto"/>
        <w:bottom w:val="none" w:sz="0" w:space="0" w:color="auto"/>
        <w:right w:val="none" w:sz="0" w:space="0" w:color="auto"/>
      </w:divBdr>
    </w:div>
    <w:div w:id="1547257151">
      <w:bodyDiv w:val="1"/>
      <w:marLeft w:val="0"/>
      <w:marRight w:val="0"/>
      <w:marTop w:val="0"/>
      <w:marBottom w:val="0"/>
      <w:divBdr>
        <w:top w:val="none" w:sz="0" w:space="0" w:color="auto"/>
        <w:left w:val="none" w:sz="0" w:space="0" w:color="auto"/>
        <w:bottom w:val="none" w:sz="0" w:space="0" w:color="auto"/>
        <w:right w:val="none" w:sz="0" w:space="0" w:color="auto"/>
      </w:divBdr>
    </w:div>
    <w:div w:id="1550609758">
      <w:bodyDiv w:val="1"/>
      <w:marLeft w:val="0"/>
      <w:marRight w:val="0"/>
      <w:marTop w:val="0"/>
      <w:marBottom w:val="0"/>
      <w:divBdr>
        <w:top w:val="none" w:sz="0" w:space="0" w:color="auto"/>
        <w:left w:val="none" w:sz="0" w:space="0" w:color="auto"/>
        <w:bottom w:val="none" w:sz="0" w:space="0" w:color="auto"/>
        <w:right w:val="none" w:sz="0" w:space="0" w:color="auto"/>
      </w:divBdr>
    </w:div>
    <w:div w:id="1593319822">
      <w:bodyDiv w:val="1"/>
      <w:marLeft w:val="0"/>
      <w:marRight w:val="0"/>
      <w:marTop w:val="0"/>
      <w:marBottom w:val="0"/>
      <w:divBdr>
        <w:top w:val="none" w:sz="0" w:space="0" w:color="auto"/>
        <w:left w:val="none" w:sz="0" w:space="0" w:color="auto"/>
        <w:bottom w:val="none" w:sz="0" w:space="0" w:color="auto"/>
        <w:right w:val="none" w:sz="0" w:space="0" w:color="auto"/>
      </w:divBdr>
    </w:div>
    <w:div w:id="1601836104">
      <w:bodyDiv w:val="1"/>
      <w:marLeft w:val="0"/>
      <w:marRight w:val="0"/>
      <w:marTop w:val="0"/>
      <w:marBottom w:val="0"/>
      <w:divBdr>
        <w:top w:val="none" w:sz="0" w:space="0" w:color="auto"/>
        <w:left w:val="none" w:sz="0" w:space="0" w:color="auto"/>
        <w:bottom w:val="none" w:sz="0" w:space="0" w:color="auto"/>
        <w:right w:val="none" w:sz="0" w:space="0" w:color="auto"/>
      </w:divBdr>
    </w:div>
    <w:div w:id="1611619253">
      <w:bodyDiv w:val="1"/>
      <w:marLeft w:val="0"/>
      <w:marRight w:val="0"/>
      <w:marTop w:val="0"/>
      <w:marBottom w:val="0"/>
      <w:divBdr>
        <w:top w:val="none" w:sz="0" w:space="0" w:color="auto"/>
        <w:left w:val="none" w:sz="0" w:space="0" w:color="auto"/>
        <w:bottom w:val="none" w:sz="0" w:space="0" w:color="auto"/>
        <w:right w:val="none" w:sz="0" w:space="0" w:color="auto"/>
      </w:divBdr>
    </w:div>
    <w:div w:id="1644695898">
      <w:bodyDiv w:val="1"/>
      <w:marLeft w:val="0"/>
      <w:marRight w:val="0"/>
      <w:marTop w:val="0"/>
      <w:marBottom w:val="0"/>
      <w:divBdr>
        <w:top w:val="none" w:sz="0" w:space="0" w:color="auto"/>
        <w:left w:val="none" w:sz="0" w:space="0" w:color="auto"/>
        <w:bottom w:val="none" w:sz="0" w:space="0" w:color="auto"/>
        <w:right w:val="none" w:sz="0" w:space="0" w:color="auto"/>
      </w:divBdr>
    </w:div>
    <w:div w:id="1661888752">
      <w:bodyDiv w:val="1"/>
      <w:marLeft w:val="0"/>
      <w:marRight w:val="0"/>
      <w:marTop w:val="0"/>
      <w:marBottom w:val="0"/>
      <w:divBdr>
        <w:top w:val="none" w:sz="0" w:space="0" w:color="auto"/>
        <w:left w:val="none" w:sz="0" w:space="0" w:color="auto"/>
        <w:bottom w:val="none" w:sz="0" w:space="0" w:color="auto"/>
        <w:right w:val="none" w:sz="0" w:space="0" w:color="auto"/>
      </w:divBdr>
    </w:div>
    <w:div w:id="1677538962">
      <w:bodyDiv w:val="1"/>
      <w:marLeft w:val="0"/>
      <w:marRight w:val="0"/>
      <w:marTop w:val="0"/>
      <w:marBottom w:val="0"/>
      <w:divBdr>
        <w:top w:val="none" w:sz="0" w:space="0" w:color="auto"/>
        <w:left w:val="none" w:sz="0" w:space="0" w:color="auto"/>
        <w:bottom w:val="none" w:sz="0" w:space="0" w:color="auto"/>
        <w:right w:val="none" w:sz="0" w:space="0" w:color="auto"/>
      </w:divBdr>
    </w:div>
    <w:div w:id="1693460397">
      <w:bodyDiv w:val="1"/>
      <w:marLeft w:val="0"/>
      <w:marRight w:val="0"/>
      <w:marTop w:val="0"/>
      <w:marBottom w:val="0"/>
      <w:divBdr>
        <w:top w:val="none" w:sz="0" w:space="0" w:color="auto"/>
        <w:left w:val="none" w:sz="0" w:space="0" w:color="auto"/>
        <w:bottom w:val="none" w:sz="0" w:space="0" w:color="auto"/>
        <w:right w:val="none" w:sz="0" w:space="0" w:color="auto"/>
      </w:divBdr>
    </w:div>
    <w:div w:id="1706440411">
      <w:bodyDiv w:val="1"/>
      <w:marLeft w:val="0"/>
      <w:marRight w:val="0"/>
      <w:marTop w:val="0"/>
      <w:marBottom w:val="0"/>
      <w:divBdr>
        <w:top w:val="none" w:sz="0" w:space="0" w:color="auto"/>
        <w:left w:val="none" w:sz="0" w:space="0" w:color="auto"/>
        <w:bottom w:val="none" w:sz="0" w:space="0" w:color="auto"/>
        <w:right w:val="none" w:sz="0" w:space="0" w:color="auto"/>
      </w:divBdr>
    </w:div>
    <w:div w:id="1734618701">
      <w:bodyDiv w:val="1"/>
      <w:marLeft w:val="0"/>
      <w:marRight w:val="0"/>
      <w:marTop w:val="0"/>
      <w:marBottom w:val="0"/>
      <w:divBdr>
        <w:top w:val="none" w:sz="0" w:space="0" w:color="auto"/>
        <w:left w:val="none" w:sz="0" w:space="0" w:color="auto"/>
        <w:bottom w:val="none" w:sz="0" w:space="0" w:color="auto"/>
        <w:right w:val="none" w:sz="0" w:space="0" w:color="auto"/>
      </w:divBdr>
    </w:div>
    <w:div w:id="1758210948">
      <w:bodyDiv w:val="1"/>
      <w:marLeft w:val="0"/>
      <w:marRight w:val="0"/>
      <w:marTop w:val="0"/>
      <w:marBottom w:val="0"/>
      <w:divBdr>
        <w:top w:val="none" w:sz="0" w:space="0" w:color="auto"/>
        <w:left w:val="none" w:sz="0" w:space="0" w:color="auto"/>
        <w:bottom w:val="none" w:sz="0" w:space="0" w:color="auto"/>
        <w:right w:val="none" w:sz="0" w:space="0" w:color="auto"/>
      </w:divBdr>
    </w:div>
    <w:div w:id="1776514155">
      <w:bodyDiv w:val="1"/>
      <w:marLeft w:val="0"/>
      <w:marRight w:val="0"/>
      <w:marTop w:val="0"/>
      <w:marBottom w:val="0"/>
      <w:divBdr>
        <w:top w:val="none" w:sz="0" w:space="0" w:color="auto"/>
        <w:left w:val="none" w:sz="0" w:space="0" w:color="auto"/>
        <w:bottom w:val="none" w:sz="0" w:space="0" w:color="auto"/>
        <w:right w:val="none" w:sz="0" w:space="0" w:color="auto"/>
      </w:divBdr>
    </w:div>
    <w:div w:id="1799257019">
      <w:bodyDiv w:val="1"/>
      <w:marLeft w:val="0"/>
      <w:marRight w:val="0"/>
      <w:marTop w:val="0"/>
      <w:marBottom w:val="0"/>
      <w:divBdr>
        <w:top w:val="none" w:sz="0" w:space="0" w:color="auto"/>
        <w:left w:val="none" w:sz="0" w:space="0" w:color="auto"/>
        <w:bottom w:val="none" w:sz="0" w:space="0" w:color="auto"/>
        <w:right w:val="none" w:sz="0" w:space="0" w:color="auto"/>
      </w:divBdr>
    </w:div>
    <w:div w:id="1812792040">
      <w:bodyDiv w:val="1"/>
      <w:marLeft w:val="0"/>
      <w:marRight w:val="0"/>
      <w:marTop w:val="0"/>
      <w:marBottom w:val="0"/>
      <w:divBdr>
        <w:top w:val="none" w:sz="0" w:space="0" w:color="auto"/>
        <w:left w:val="none" w:sz="0" w:space="0" w:color="auto"/>
        <w:bottom w:val="none" w:sz="0" w:space="0" w:color="auto"/>
        <w:right w:val="none" w:sz="0" w:space="0" w:color="auto"/>
      </w:divBdr>
    </w:div>
    <w:div w:id="1847397535">
      <w:bodyDiv w:val="1"/>
      <w:marLeft w:val="0"/>
      <w:marRight w:val="0"/>
      <w:marTop w:val="0"/>
      <w:marBottom w:val="0"/>
      <w:divBdr>
        <w:top w:val="none" w:sz="0" w:space="0" w:color="auto"/>
        <w:left w:val="none" w:sz="0" w:space="0" w:color="auto"/>
        <w:bottom w:val="none" w:sz="0" w:space="0" w:color="auto"/>
        <w:right w:val="none" w:sz="0" w:space="0" w:color="auto"/>
      </w:divBdr>
    </w:div>
    <w:div w:id="1884906454">
      <w:bodyDiv w:val="1"/>
      <w:marLeft w:val="0"/>
      <w:marRight w:val="0"/>
      <w:marTop w:val="0"/>
      <w:marBottom w:val="0"/>
      <w:divBdr>
        <w:top w:val="none" w:sz="0" w:space="0" w:color="auto"/>
        <w:left w:val="none" w:sz="0" w:space="0" w:color="auto"/>
        <w:bottom w:val="none" w:sz="0" w:space="0" w:color="auto"/>
        <w:right w:val="none" w:sz="0" w:space="0" w:color="auto"/>
      </w:divBdr>
    </w:div>
    <w:div w:id="1961909584">
      <w:bodyDiv w:val="1"/>
      <w:marLeft w:val="0"/>
      <w:marRight w:val="0"/>
      <w:marTop w:val="0"/>
      <w:marBottom w:val="0"/>
      <w:divBdr>
        <w:top w:val="none" w:sz="0" w:space="0" w:color="auto"/>
        <w:left w:val="none" w:sz="0" w:space="0" w:color="auto"/>
        <w:bottom w:val="none" w:sz="0" w:space="0" w:color="auto"/>
        <w:right w:val="none" w:sz="0" w:space="0" w:color="auto"/>
      </w:divBdr>
    </w:div>
    <w:div w:id="1969772372">
      <w:bodyDiv w:val="1"/>
      <w:marLeft w:val="0"/>
      <w:marRight w:val="0"/>
      <w:marTop w:val="0"/>
      <w:marBottom w:val="0"/>
      <w:divBdr>
        <w:top w:val="none" w:sz="0" w:space="0" w:color="auto"/>
        <w:left w:val="none" w:sz="0" w:space="0" w:color="auto"/>
        <w:bottom w:val="none" w:sz="0" w:space="0" w:color="auto"/>
        <w:right w:val="none" w:sz="0" w:space="0" w:color="auto"/>
      </w:divBdr>
    </w:div>
    <w:div w:id="1978415002">
      <w:bodyDiv w:val="1"/>
      <w:marLeft w:val="0"/>
      <w:marRight w:val="0"/>
      <w:marTop w:val="0"/>
      <w:marBottom w:val="0"/>
      <w:divBdr>
        <w:top w:val="none" w:sz="0" w:space="0" w:color="auto"/>
        <w:left w:val="none" w:sz="0" w:space="0" w:color="auto"/>
        <w:bottom w:val="none" w:sz="0" w:space="0" w:color="auto"/>
        <w:right w:val="none" w:sz="0" w:space="0" w:color="auto"/>
      </w:divBdr>
    </w:div>
    <w:div w:id="1996447835">
      <w:bodyDiv w:val="1"/>
      <w:marLeft w:val="0"/>
      <w:marRight w:val="0"/>
      <w:marTop w:val="0"/>
      <w:marBottom w:val="0"/>
      <w:divBdr>
        <w:top w:val="none" w:sz="0" w:space="0" w:color="auto"/>
        <w:left w:val="none" w:sz="0" w:space="0" w:color="auto"/>
        <w:bottom w:val="none" w:sz="0" w:space="0" w:color="auto"/>
        <w:right w:val="none" w:sz="0" w:space="0" w:color="auto"/>
      </w:divBdr>
    </w:div>
    <w:div w:id="2010596109">
      <w:bodyDiv w:val="1"/>
      <w:marLeft w:val="0"/>
      <w:marRight w:val="0"/>
      <w:marTop w:val="0"/>
      <w:marBottom w:val="0"/>
      <w:divBdr>
        <w:top w:val="none" w:sz="0" w:space="0" w:color="auto"/>
        <w:left w:val="none" w:sz="0" w:space="0" w:color="auto"/>
        <w:bottom w:val="none" w:sz="0" w:space="0" w:color="auto"/>
        <w:right w:val="none" w:sz="0" w:space="0" w:color="auto"/>
      </w:divBdr>
    </w:div>
    <w:div w:id="2031292267">
      <w:bodyDiv w:val="1"/>
      <w:marLeft w:val="0"/>
      <w:marRight w:val="0"/>
      <w:marTop w:val="0"/>
      <w:marBottom w:val="0"/>
      <w:divBdr>
        <w:top w:val="none" w:sz="0" w:space="0" w:color="auto"/>
        <w:left w:val="none" w:sz="0" w:space="0" w:color="auto"/>
        <w:bottom w:val="none" w:sz="0" w:space="0" w:color="auto"/>
        <w:right w:val="none" w:sz="0" w:space="0" w:color="auto"/>
      </w:divBdr>
    </w:div>
    <w:div w:id="2047019608">
      <w:bodyDiv w:val="1"/>
      <w:marLeft w:val="0"/>
      <w:marRight w:val="0"/>
      <w:marTop w:val="0"/>
      <w:marBottom w:val="0"/>
      <w:divBdr>
        <w:top w:val="none" w:sz="0" w:space="0" w:color="auto"/>
        <w:left w:val="none" w:sz="0" w:space="0" w:color="auto"/>
        <w:bottom w:val="none" w:sz="0" w:space="0" w:color="auto"/>
        <w:right w:val="none" w:sz="0" w:space="0" w:color="auto"/>
      </w:divBdr>
    </w:div>
    <w:div w:id="2048948392">
      <w:bodyDiv w:val="1"/>
      <w:marLeft w:val="0"/>
      <w:marRight w:val="0"/>
      <w:marTop w:val="0"/>
      <w:marBottom w:val="0"/>
      <w:divBdr>
        <w:top w:val="none" w:sz="0" w:space="0" w:color="auto"/>
        <w:left w:val="none" w:sz="0" w:space="0" w:color="auto"/>
        <w:bottom w:val="none" w:sz="0" w:space="0" w:color="auto"/>
        <w:right w:val="none" w:sz="0" w:space="0" w:color="auto"/>
      </w:divBdr>
    </w:div>
    <w:div w:id="2059622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4F22917744CA940A87941E60F036DA6" ma:contentTypeVersion="20" ma:contentTypeDescription="Create a new document." ma:contentTypeScope="" ma:versionID="4e1eea168555176b37b9197545708b8a">
  <xsd:schema xmlns:xsd="http://www.w3.org/2001/XMLSchema" xmlns:xs="http://www.w3.org/2001/XMLSchema" xmlns:p="http://schemas.microsoft.com/office/2006/metadata/properties" xmlns:ns2="acca34e4-9ecd-41c8-99eb-d6aa654aaa55" targetNamespace="http://schemas.microsoft.com/office/2006/metadata/properties" ma:root="true" ma:fieldsID="c03890562bc793cfd34b529063f4da4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LongProp xmlns="" name="Responsible_x0020_Lawyer"><![CDATA[http://emealaw.jnj.com/LegalTeam/Lists/Who%20is%20Who/DispForm.aspx?ID=26&Source=http%3A%2F%2Femealaw%2Ejnj%2Ecom%2FLegalTeam%2FPages%2FWhoisWho%2Easpx%3FSortField%3DLast%255fx0020%255fName%26SortDir%3DAsc%26View%3D%257b96DC381E%252d7A77%252d42E3%252dB744, Joyce ter Heerdt]]></LongProp>
</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documentManagement>
    <RequestID xmlns="acca34e4-9ecd-41c8-99eb-d6aa654aaa55" xsi:nil="true"/>
    <PocetZnRetezec xmlns="acca34e4-9ecd-41c8-99eb-d6aa654aaa55" xsi:nil="true"/>
    <Block_WF xmlns="acca34e4-9ecd-41c8-99eb-d6aa654aaa55">3</Block_WF>
    <ZkracenyRetezec xmlns="acca34e4-9ecd-41c8-99eb-d6aa654aaa55">880-332/332-24-D1_RS.docx</ZkracenyRetezec>
    <Smazat xmlns="acca34e4-9ecd-41c8-99eb-d6aa654aaa55">&lt;a href="/sites/evidencesmluv/_layouts/15/IniWrkflIP.aspx?List=%7b45688869-8B73-4574-991F-DA277FEECC6D%7d&amp;amp;ID=2810&amp;amp;ItemGuid=%7bB4517709-AE7F-456D-838B-0845918B19EC%7d&amp;amp;TemplateID=%7bd3f8102e-f4a5-4901-b93c-fb146a9d820d%7d"&gt;&lt;img src="/SiteAssets/Pictogram/Pripominkovani/delete16red.png" /&gt;&lt;/a&gt;</Smazat>
  </documentManagement>
</p:properties>
</file>

<file path=customXml/itemProps1.xml><?xml version="1.0" encoding="utf-8"?>
<ds:datastoreItem xmlns:ds="http://schemas.openxmlformats.org/officeDocument/2006/customXml" ds:itemID="{3DBB26F1-1E3D-4976-8675-B4CC21B1756B}"/>
</file>

<file path=customXml/itemProps2.xml><?xml version="1.0" encoding="utf-8"?>
<ds:datastoreItem xmlns:ds="http://schemas.openxmlformats.org/officeDocument/2006/customXml" ds:itemID="{50C26999-2916-4754-9C74-AB543B8BF69B}">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CEF6F9E4-6494-4E51-B25C-875FF95547BD}">
  <ds:schemaRefs>
    <ds:schemaRef ds:uri="http://schemas.openxmlformats.org/officeDocument/2006/bibliography"/>
  </ds:schemaRefs>
</ds:datastoreItem>
</file>

<file path=customXml/itemProps4.xml><?xml version="1.0" encoding="utf-8"?>
<ds:datastoreItem xmlns:ds="http://schemas.openxmlformats.org/officeDocument/2006/customXml" ds:itemID="{5790CB39-9CB0-4F38-A787-C883E22C13E0}">
  <ds:schemaRefs>
    <ds:schemaRef ds:uri="http://schemas.microsoft.com/sharepoint/v3/contenttype/forms"/>
  </ds:schemaRefs>
</ds:datastoreItem>
</file>

<file path=customXml/itemProps5.xml><?xml version="1.0" encoding="utf-8"?>
<ds:datastoreItem xmlns:ds="http://schemas.openxmlformats.org/officeDocument/2006/customXml" ds:itemID="{025755FE-24C9-4A6D-9840-C2EC1F9C13C3}">
  <ds:schemaRefs>
    <ds:schemaRef ds:uri="http://schemas.microsoft.com/sharepoint/events"/>
  </ds:schemaRefs>
</ds:datastoreItem>
</file>

<file path=customXml/itemProps6.xml><?xml version="1.0" encoding="utf-8"?>
<ds:datastoreItem xmlns:ds="http://schemas.openxmlformats.org/officeDocument/2006/customXml" ds:itemID="{D20B65EF-1C5A-430E-BB88-AD6B5D3ABAC8}">
  <ds:schemaRefs>
    <ds:schemaRef ds:uri="http://www.w3.org/XML/1998/namespace"/>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c9180ec9-f266-4235-bfb6-a326cc7ac18b"/>
    <ds:schemaRef ds:uri="http://purl.org/dc/elements/1.1/"/>
    <ds:schemaRef ds:uri="9e62e060-e4df-48a7-a9f4-f192c9c6f413"/>
    <ds:schemaRef ds:uri="http://schemas.microsoft.com/office/2006/metadata/properties"/>
    <ds:schemaRef ds:uri="http://purl.org/dc/dcmitype/"/>
  </ds:schemaRefs>
</ds:datastoreItem>
</file>

<file path=docMetadata/LabelInfo.xml><?xml version="1.0" encoding="utf-8"?>
<clbl:labelList xmlns:clbl="http://schemas.microsoft.com/office/2020/mipLabelMetadata">
  <clbl:label id="{3ca48ea3-8c75-4d36-b64f-70604b11fd22}" enabled="1" method="Standard" siteId="{3ac94b33-9135-4821-9502-eafda6592a35}" contentBits="0" removed="0"/>
</clbl:labelList>
</file>

<file path=docProps/app.xml><?xml version="1.0" encoding="utf-8"?>
<Properties xmlns="http://schemas.openxmlformats.org/officeDocument/2006/extended-properties" xmlns:vt="http://schemas.openxmlformats.org/officeDocument/2006/docPropsVTypes">
  <Template>Normal.dotm</Template>
  <TotalTime>19</TotalTime>
  <Pages>6</Pages>
  <Words>1229</Words>
  <Characters>7702</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Do not include this page in your final draft</vt:lpstr>
    </vt:vector>
  </TitlesOfParts>
  <Company>Johnson &amp; Johnson</Company>
  <LinksUpToDate>false</LinksUpToDate>
  <CharactersWithSpaces>8914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not include this page in your final draft</dc:title>
  <dc:creator>jtheerdt</dc:creator>
  <cp:keywords>US0547772</cp:keywords>
  <cp:lastModifiedBy>Stehlikova, Anna [JACCZ NON-J&amp;J]</cp:lastModifiedBy>
  <cp:revision>4</cp:revision>
  <cp:lastPrinted>2023-10-26T07:02:00Z</cp:lastPrinted>
  <dcterms:created xsi:type="dcterms:W3CDTF">2025-11-26T12:40:00Z</dcterms:created>
  <dcterms:modified xsi:type="dcterms:W3CDTF">2025-11-26T12:58:00Z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gFAAXJDLFUo5N7tp0n6tAnxiIZ66AK2SP9Bf30ObdAyRzgg/UnwgvTcDkylIfrwT/hR7lBbhPdSVdR7U
YTjVH/py3Zs2jz3If9oJDW71i2eRIkzygOxhIXKbpuR+kEQ9zV4RJlChhYMzcWOxWS7rx3Cdkl6c
iPlfNfK91T5v+76KPkiGMNhq89LeqbuzhKwi1V3XjrKK8FLexnPRZZuKDbDdNJ0fbZNxSkNfDF1C
KwxtXuMzUTwSDCCma</vt:lpwstr>
  </property>
  <property fmtid="{D5CDD505-2E9C-101B-9397-08002B2CF9AE}" pid="3" name="RESPONSE_SENDER_NAME">
    <vt:lpwstr>4AAAyjQjm0EOGgKaDX1wgWO2hv9BOX9F7n0pZ0Bj4EDcYZbPIqxvYQsXFw==</vt:lpwstr>
  </property>
  <property fmtid="{D5CDD505-2E9C-101B-9397-08002B2CF9AE}" pid="4" name="EMAIL_OWNER_ADDRESS">
    <vt:lpwstr>4AAA9mrMv1QjWAsc5kY9Ul8J+3llXA8cwOKBbb2WMb7EnqF87TuUXfNC6Q==</vt:lpwstr>
  </property>
  <property fmtid="{D5CDD505-2E9C-101B-9397-08002B2CF9AE}" pid="5" name="ContentType">
    <vt:lpwstr>Document</vt:lpwstr>
  </property>
  <property fmtid="{D5CDD505-2E9C-101B-9397-08002B2CF9AE}" pid="6" name="Responsible Lawyer">
    <vt:lpwstr>http://emealaw.jnj.com/LegalTeam/Lists/Who%20is%20Who/DispForm.aspx?ID=26&amp;Source=http%3A%2F%2Femealaw%2Ejnj%2Ecom%2FLegalTeam%2FPages%2FWhoisWho%2Easpx%3FSortField%3DLast%255fx0020%255fName%26SortDir%3DAsc%26View%3D%257b96DC381E%252d7A77%252d42E3%252dB744</vt:lpwstr>
  </property>
  <property fmtid="{D5CDD505-2E9C-101B-9397-08002B2CF9AE}" pid="7" name="ContentTypeId">
    <vt:lpwstr>0x010100EFF427952D4E634383E9B8E9D938055A0064F22917744CA940A87941E60F036DA6</vt:lpwstr>
  </property>
  <property fmtid="{D5CDD505-2E9C-101B-9397-08002B2CF9AE}" pid="8" name="MAIL_MSG_ID2">
    <vt:lpwstr>jwWW3EcdmvYIk0s2k1/zmcNqYljUXBOK3Lh8FLcZbY/YASqr0/90lE3qwpU
BzHjOHGgM8qA5u1eJ2Kw9Bl1Rk/dnW2Z7yvLNw==</vt:lpwstr>
  </property>
  <property fmtid="{D5CDD505-2E9C-101B-9397-08002B2CF9AE}" pid="9" name="MSIP_Label_e33fbf10-3297-4327-bf73-27d15f2d6bd0_Enabled">
    <vt:lpwstr>true</vt:lpwstr>
  </property>
  <property fmtid="{D5CDD505-2E9C-101B-9397-08002B2CF9AE}" pid="10" name="MSIP_Label_e33fbf10-3297-4327-bf73-27d15f2d6bd0_SetDate">
    <vt:lpwstr>2023-09-20T07:27:42Z</vt:lpwstr>
  </property>
  <property fmtid="{D5CDD505-2E9C-101B-9397-08002B2CF9AE}" pid="11" name="MSIP_Label_e33fbf10-3297-4327-bf73-27d15f2d6bd0_Method">
    <vt:lpwstr>Standard</vt:lpwstr>
  </property>
  <property fmtid="{D5CDD505-2E9C-101B-9397-08002B2CF9AE}" pid="12" name="MSIP_Label_e33fbf10-3297-4327-bf73-27d15f2d6bd0_Name">
    <vt:lpwstr>Confidential – Any Recipient Only</vt:lpwstr>
  </property>
  <property fmtid="{D5CDD505-2E9C-101B-9397-08002B2CF9AE}" pid="13" name="MSIP_Label_e33fbf10-3297-4327-bf73-27d15f2d6bd0_SiteId">
    <vt:lpwstr>06fe4af5-9412-436c-acdb-444ee0010489</vt:lpwstr>
  </property>
  <property fmtid="{D5CDD505-2E9C-101B-9397-08002B2CF9AE}" pid="14" name="MSIP_Label_e33fbf10-3297-4327-bf73-27d15f2d6bd0_ActionId">
    <vt:lpwstr>ded18241-8205-45ab-8a55-a52ee0dc4f6f</vt:lpwstr>
  </property>
  <property fmtid="{D5CDD505-2E9C-101B-9397-08002B2CF9AE}" pid="15" name="MSIP_Label_e33fbf10-3297-4327-bf73-27d15f2d6bd0_ContentBits">
    <vt:lpwstr>0</vt:lpwstr>
  </property>
  <property fmtid="{D5CDD505-2E9C-101B-9397-08002B2CF9AE}" pid="16" name="_dlc_DocIdItemGuid">
    <vt:lpwstr>29b0b839-0510-4feb-96d5-0766ada6b791</vt:lpwstr>
  </property>
  <property fmtid="{D5CDD505-2E9C-101B-9397-08002B2CF9AE}" pid="17" name="MSIP_Label_2063cd7f-2d21-486a-9f29-9c1683fdd175_Enabled">
    <vt:lpwstr>true</vt:lpwstr>
  </property>
  <property fmtid="{D5CDD505-2E9C-101B-9397-08002B2CF9AE}" pid="18" name="MSIP_Label_2063cd7f-2d21-486a-9f29-9c1683fdd175_SetDate">
    <vt:lpwstr>2023-10-09T11:48:04Z</vt:lpwstr>
  </property>
  <property fmtid="{D5CDD505-2E9C-101B-9397-08002B2CF9AE}" pid="19" name="MSIP_Label_2063cd7f-2d21-486a-9f29-9c1683fdd175_Method">
    <vt:lpwstr>Standard</vt:lpwstr>
  </property>
  <property fmtid="{D5CDD505-2E9C-101B-9397-08002B2CF9AE}" pid="20" name="MSIP_Label_2063cd7f-2d21-486a-9f29-9c1683fdd175_Name">
    <vt:lpwstr>2063cd7f-2d21-486a-9f29-9c1683fdd175</vt:lpwstr>
  </property>
  <property fmtid="{D5CDD505-2E9C-101B-9397-08002B2CF9AE}" pid="21" name="MSIP_Label_2063cd7f-2d21-486a-9f29-9c1683fdd175_SiteId">
    <vt:lpwstr>0f277086-d4e0-4971-bc1a-bbc5df0eb246</vt:lpwstr>
  </property>
  <property fmtid="{D5CDD505-2E9C-101B-9397-08002B2CF9AE}" pid="22" name="MSIP_Label_2063cd7f-2d21-486a-9f29-9c1683fdd175_ActionId">
    <vt:lpwstr>67b5882e-6451-44a5-afa9-0199bdcdd2c9</vt:lpwstr>
  </property>
  <property fmtid="{D5CDD505-2E9C-101B-9397-08002B2CF9AE}" pid="23" name="MSIP_Label_2063cd7f-2d21-486a-9f29-9c1683fdd175_ContentBits">
    <vt:lpwstr>0</vt:lpwstr>
  </property>
  <property fmtid="{D5CDD505-2E9C-101B-9397-08002B2CF9AE}" pid="24" name="MediaServiceImageTags">
    <vt:lpwstr/>
  </property>
  <property fmtid="{D5CDD505-2E9C-101B-9397-08002B2CF9AE}" pid="25" name="WorkflowChangePath">
    <vt:lpwstr>b654cfb1-c231-499f-9b0a-28e4e36f65bc,2;b654cfb1-c231-499f-9b0a-28e4e36f65bc,2;b654cfb1-c231-499f-9b0a-28e4e36f65bc,2;</vt:lpwstr>
  </property>
</Properties>
</file>