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539"/>
        <w:gridCol w:w="108"/>
        <w:gridCol w:w="107"/>
        <w:gridCol w:w="1616"/>
        <w:gridCol w:w="323"/>
        <w:gridCol w:w="538"/>
        <w:gridCol w:w="539"/>
        <w:gridCol w:w="538"/>
        <w:gridCol w:w="54"/>
        <w:gridCol w:w="485"/>
      </w:tblGrid>
      <w:tr w:rsidR="004259F8">
        <w:trPr>
          <w:cantSplit/>
        </w:trPr>
        <w:tc>
          <w:tcPr>
            <w:tcW w:w="6569" w:type="dxa"/>
            <w:gridSpan w:val="11"/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8"/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OBJ/110/25/268</w:t>
            </w: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2"/>
            <w:tcBorders>
              <w:top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259F8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2"/>
            <w:tcBorders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8"/>
            <w:tcBorders>
              <w:top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8"/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6"/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259F8">
        <w:trPr>
          <w:cantSplit/>
        </w:trPr>
        <w:tc>
          <w:tcPr>
            <w:tcW w:w="10769" w:type="dxa"/>
            <w:gridSpan w:val="19"/>
            <w:tcBorders>
              <w:left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1015 ks stravenek á 195,--Kč (cena bez DPH) včetně manipulačního poplatku (k </w:t>
            </w:r>
            <w:r>
              <w:rPr>
                <w:rFonts w:ascii="Arial" w:hAnsi="Arial"/>
                <w:sz w:val="18"/>
              </w:rPr>
              <w:t xml:space="preserve">manipulačnímu poplatku připočteno DPH ve výši 21 %) dle smlouvy 148/2013 (z toho 409 ks papírových stravenek a 606x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4259F8">
        <w:trPr>
          <w:cantSplit/>
        </w:trPr>
        <w:tc>
          <w:tcPr>
            <w:tcW w:w="10769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10"/>
            <w:tcBorders>
              <w:top w:val="single" w:sz="8" w:space="0" w:color="auto"/>
              <w:left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4259F8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Manipulační </w:t>
            </w:r>
            <w:r>
              <w:rPr>
                <w:rFonts w:ascii="Arial" w:hAnsi="Arial"/>
                <w:sz w:val="18"/>
              </w:rPr>
              <w:t>poplatek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4259F8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1 015,00</w:t>
            </w:r>
          </w:p>
        </w:tc>
        <w:tc>
          <w:tcPr>
            <w:tcW w:w="57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197 925,00</w:t>
            </w:r>
          </w:p>
        </w:tc>
      </w:tr>
      <w:tr w:rsidR="004259F8">
        <w:trPr>
          <w:cantSplit/>
        </w:trPr>
        <w:tc>
          <w:tcPr>
            <w:tcW w:w="8292" w:type="dxa"/>
            <w:gridSpan w:val="13"/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197 975,00</w:t>
            </w: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4259F8">
        <w:trPr>
          <w:cantSplit/>
        </w:trPr>
        <w:tc>
          <w:tcPr>
            <w:tcW w:w="6461" w:type="dxa"/>
            <w:gridSpan w:val="10"/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Celková cena:</w:t>
            </w:r>
          </w:p>
        </w:tc>
        <w:tc>
          <w:tcPr>
            <w:tcW w:w="2154" w:type="dxa"/>
            <w:gridSpan w:val="4"/>
          </w:tcPr>
          <w:p w:rsidR="004259F8" w:rsidRDefault="002C4E2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197 985,50</w:t>
            </w:r>
          </w:p>
        </w:tc>
        <w:tc>
          <w:tcPr>
            <w:tcW w:w="538" w:type="dxa"/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  <w:tc>
          <w:tcPr>
            <w:tcW w:w="1616" w:type="dxa"/>
            <w:gridSpan w:val="4"/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včetně DPH</w:t>
            </w: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2369" w:type="dxa"/>
            <w:gridSpan w:val="4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398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259F8" w:rsidRDefault="002C4E2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259F8">
        <w:trPr>
          <w:cantSplit/>
        </w:trPr>
        <w:tc>
          <w:tcPr>
            <w:tcW w:w="10769" w:type="dxa"/>
            <w:gridSpan w:val="19"/>
          </w:tcPr>
          <w:p w:rsidR="004259F8" w:rsidRDefault="004259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2C4E24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F8"/>
    <w:rsid w:val="002C4E24"/>
    <w:rsid w:val="0042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39F1"/>
  <w15:docId w15:val="{B3E80FF8-E0A7-4BA4-8EDA-7FBC9C0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936</Characters>
  <Application>Microsoft Office Word</Application>
  <DocSecurity>0</DocSecurity>
  <Lines>7</Lines>
  <Paragraphs>2</Paragraphs>
  <ScaleCrop>false</ScaleCrop>
  <Company>SZPI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2025-12-02T09:45:00Z</dcterms:created>
  <dcterms:modified xsi:type="dcterms:W3CDTF">2025-12-02T09:45:00Z</dcterms:modified>
</cp:coreProperties>
</file>