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C0D1C">
        <w:trPr>
          <w:cantSplit/>
        </w:trPr>
        <w:tc>
          <w:tcPr>
            <w:tcW w:w="215" w:type="dxa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DC0D1C">
        <w:trPr>
          <w:cantSplit/>
        </w:trPr>
        <w:tc>
          <w:tcPr>
            <w:tcW w:w="215" w:type="dxa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DC0D1C" w:rsidRDefault="00DC0D1C"/>
        </w:tc>
        <w:tc>
          <w:tcPr>
            <w:tcW w:w="323" w:type="dxa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DC0D1C">
        <w:trPr>
          <w:cantSplit/>
        </w:trPr>
        <w:tc>
          <w:tcPr>
            <w:tcW w:w="1830" w:type="dxa"/>
            <w:gridSpan w:val="3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830" w:type="dxa"/>
            <w:gridSpan w:val="3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C0D1C" w:rsidRDefault="00967CEE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967CEE">
              <w:rPr>
                <w:rFonts w:ascii="Arial" w:hAnsi="Arial"/>
                <w:sz w:val="18"/>
              </w:rPr>
              <w:t>88905187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830" w:type="dxa"/>
            <w:gridSpan w:val="3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Default="00967CEE" w:rsidP="00792F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967CEE">
              <w:rPr>
                <w:rFonts w:ascii="Arial" w:hAnsi="Arial"/>
                <w:b/>
                <w:sz w:val="21"/>
              </w:rPr>
              <w:t xml:space="preserve">David </w:t>
            </w:r>
            <w:proofErr w:type="spellStart"/>
            <w:r w:rsidRPr="00967CEE">
              <w:rPr>
                <w:rFonts w:ascii="Arial" w:hAnsi="Arial"/>
                <w:b/>
                <w:sz w:val="21"/>
              </w:rPr>
              <w:t>Robenhaupt</w:t>
            </w:r>
            <w:proofErr w:type="spellEnd"/>
          </w:p>
        </w:tc>
      </w:tr>
      <w:tr w:rsidR="00DC0D1C">
        <w:trPr>
          <w:cantSplit/>
        </w:trPr>
        <w:tc>
          <w:tcPr>
            <w:tcW w:w="215" w:type="dxa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Default="00967CEE" w:rsidP="00967C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967CEE">
              <w:rPr>
                <w:rFonts w:ascii="Arial" w:hAnsi="Arial"/>
                <w:b/>
                <w:sz w:val="21"/>
              </w:rPr>
              <w:t>Lidická tř.</w:t>
            </w:r>
            <w:r>
              <w:rPr>
                <w:rFonts w:ascii="Arial" w:hAnsi="Arial"/>
                <w:b/>
                <w:sz w:val="21"/>
              </w:rPr>
              <w:t xml:space="preserve"> 474/53</w:t>
            </w:r>
          </w:p>
        </w:tc>
      </w:tr>
      <w:tr w:rsidR="00DC0D1C">
        <w:trPr>
          <w:cantSplit/>
        </w:trPr>
        <w:tc>
          <w:tcPr>
            <w:tcW w:w="215" w:type="dxa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Default="00967C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967CEE">
              <w:rPr>
                <w:rFonts w:ascii="Arial" w:hAnsi="Arial"/>
                <w:b/>
                <w:sz w:val="21"/>
              </w:rPr>
              <w:t>České Budějovice</w:t>
            </w:r>
          </w:p>
        </w:tc>
      </w:tr>
      <w:tr w:rsidR="00DC0D1C">
        <w:trPr>
          <w:cantSplit/>
        </w:trPr>
        <w:tc>
          <w:tcPr>
            <w:tcW w:w="1830" w:type="dxa"/>
            <w:gridSpan w:val="3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Default="00967C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370 01 </w:t>
            </w:r>
            <w:r w:rsidRPr="00967CEE"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DC0D1C">
        <w:trPr>
          <w:cantSplit/>
        </w:trPr>
        <w:tc>
          <w:tcPr>
            <w:tcW w:w="1830" w:type="dxa"/>
            <w:gridSpan w:val="3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C0D1C" w:rsidRPr="000C37F6" w:rsidRDefault="00DC0D1C" w:rsidP="00792FB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C0D1C">
        <w:trPr>
          <w:cantSplit/>
        </w:trPr>
        <w:tc>
          <w:tcPr>
            <w:tcW w:w="5276" w:type="dxa"/>
            <w:gridSpan w:val="9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Pr="009F2DB5" w:rsidRDefault="00272AA9">
            <w:pPr>
              <w:spacing w:after="0" w:line="240" w:lineRule="auto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F2DB5">
              <w:rPr>
                <w:rFonts w:ascii="Courier New" w:hAnsi="Courier New" w:cs="Courier New"/>
                <w:b/>
                <w:sz w:val="18"/>
                <w:szCs w:val="18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Default="00967C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 w:rsidRPr="00967CEE">
              <w:rPr>
                <w:rFonts w:ascii="Arial" w:hAnsi="Arial"/>
                <w:b/>
                <w:sz w:val="25"/>
              </w:rPr>
              <w:t>NAJG - Výstavní projekt k architektonické soutěži.</w:t>
            </w:r>
          </w:p>
        </w:tc>
      </w:tr>
      <w:tr w:rsidR="009F2DB5" w:rsidTr="005870E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</w:tcPr>
          <w:p w:rsidR="00967CEE" w:rsidRPr="00967CEE" w:rsidRDefault="009F2DB5" w:rsidP="00967CE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F2DB5">
              <w:rPr>
                <w:rFonts w:ascii="Courier New" w:hAnsi="Courier New" w:cs="Courier New"/>
                <w:sz w:val="18"/>
                <w:szCs w:val="18"/>
              </w:rPr>
              <w:t>Ředitel</w:t>
            </w:r>
            <w:r w:rsidR="00967CEE">
              <w:rPr>
                <w:rFonts w:ascii="Courier New" w:hAnsi="Courier New" w:cs="Courier New"/>
                <w:sz w:val="18"/>
                <w:szCs w:val="18"/>
              </w:rPr>
              <w:t>ství Alšovy jihočeské galerie u</w:t>
            </w:r>
            <w:r w:rsidR="00967CEE" w:rsidRPr="00967CEE">
              <w:rPr>
                <w:rFonts w:ascii="Courier New" w:hAnsi="Courier New" w:cs="Courier New"/>
                <w:sz w:val="18"/>
                <w:szCs w:val="18"/>
              </w:rPr>
              <w:t xml:space="preserve"> Vás objednává:</w:t>
            </w:r>
          </w:p>
          <w:p w:rsidR="00967CEE" w:rsidRPr="00967CEE" w:rsidRDefault="00967CEE" w:rsidP="00967CEE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7CEE" w:rsidRPr="00967CEE" w:rsidRDefault="00967CEE" w:rsidP="00967CE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7CEE">
              <w:rPr>
                <w:rFonts w:ascii="Courier New" w:hAnsi="Courier New" w:cs="Courier New"/>
                <w:sz w:val="18"/>
                <w:szCs w:val="18"/>
              </w:rPr>
              <w:t>NAJG - Výstavní projekt k architektonické soutěži. Tvorba audiovizuálních výstupů, návrh a realizace grafiky, podklady pro tvorbu a digitální prezentaci, konzultace, produkce a související práce.</w:t>
            </w:r>
          </w:p>
          <w:p w:rsidR="00967CEE" w:rsidRPr="00967CEE" w:rsidRDefault="00967CEE" w:rsidP="00967CEE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67CEE" w:rsidRPr="00967CEE" w:rsidRDefault="00967CEE" w:rsidP="00967CE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7CEE">
              <w:rPr>
                <w:rFonts w:ascii="Courier New" w:hAnsi="Courier New" w:cs="Courier New"/>
                <w:sz w:val="18"/>
                <w:szCs w:val="18"/>
              </w:rPr>
              <w:t xml:space="preserve">cena </w:t>
            </w:r>
            <w:proofErr w:type="gramStart"/>
            <w:r w:rsidRPr="00967CEE">
              <w:rPr>
                <w:rFonts w:ascii="Courier New" w:hAnsi="Courier New" w:cs="Courier New"/>
                <w:sz w:val="18"/>
                <w:szCs w:val="18"/>
              </w:rPr>
              <w:t>do</w:t>
            </w:r>
            <w:proofErr w:type="gramEnd"/>
            <w:r w:rsidRPr="00967CEE">
              <w:rPr>
                <w:rFonts w:ascii="Courier New" w:hAnsi="Courier New" w:cs="Courier New"/>
                <w:sz w:val="18"/>
                <w:szCs w:val="18"/>
              </w:rPr>
              <w:t>:197 000,- Kč vč. DPH</w:t>
            </w:r>
          </w:p>
          <w:p w:rsidR="009F2DB5" w:rsidRPr="009F2DB5" w:rsidRDefault="009F2DB5" w:rsidP="009F2DB5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F2DB5" w:rsidTr="005870E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</w:tcPr>
          <w:p w:rsidR="009F2DB5" w:rsidRPr="009F2DB5" w:rsidRDefault="009F2DB5" w:rsidP="00EB3236">
            <w:pPr>
              <w:rPr>
                <w:rFonts w:ascii="Courier New" w:hAnsi="Courier New" w:cs="Courier New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DC0D1C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C0D1C" w:rsidRDefault="00DC0D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C0D1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DC0D1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Default="00967C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7.11</w:t>
            </w:r>
            <w:r w:rsidR="000C37F6">
              <w:rPr>
                <w:rFonts w:ascii="Arial" w:hAnsi="Arial"/>
                <w:sz w:val="18"/>
              </w:rPr>
              <w:t>.2025</w:t>
            </w:r>
            <w:proofErr w:type="gramEnd"/>
          </w:p>
        </w:tc>
      </w:tr>
      <w:tr w:rsidR="00DC0D1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Default="001A04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C0D1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C0D1C" w:rsidRDefault="001A04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C0D1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C0D1C" w:rsidRDefault="001A04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C0D1C">
        <w:trPr>
          <w:cantSplit/>
        </w:trPr>
        <w:tc>
          <w:tcPr>
            <w:tcW w:w="215" w:type="dxa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C0D1C" w:rsidRDefault="00272AA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C0D1C">
        <w:trPr>
          <w:cantSplit/>
        </w:trPr>
        <w:tc>
          <w:tcPr>
            <w:tcW w:w="10769" w:type="dxa"/>
            <w:vAlign w:val="center"/>
          </w:tcPr>
          <w:p w:rsidR="00DC0D1C" w:rsidRDefault="00DC0D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72AA9" w:rsidRDefault="00272AA9"/>
    <w:sectPr w:rsidR="00272AA9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04" w:rsidRDefault="005F6D04">
      <w:pPr>
        <w:spacing w:after="0" w:line="240" w:lineRule="auto"/>
      </w:pPr>
      <w:r>
        <w:separator/>
      </w:r>
    </w:p>
  </w:endnote>
  <w:endnote w:type="continuationSeparator" w:id="0">
    <w:p w:rsidR="005F6D04" w:rsidRDefault="005F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04" w:rsidRDefault="005F6D04">
      <w:pPr>
        <w:spacing w:after="0" w:line="240" w:lineRule="auto"/>
      </w:pPr>
      <w:r>
        <w:separator/>
      </w:r>
    </w:p>
  </w:footnote>
  <w:footnote w:type="continuationSeparator" w:id="0">
    <w:p w:rsidR="005F6D04" w:rsidRDefault="005F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C0D1C">
      <w:trPr>
        <w:cantSplit/>
      </w:trPr>
      <w:tc>
        <w:tcPr>
          <w:tcW w:w="10769" w:type="dxa"/>
          <w:gridSpan w:val="2"/>
          <w:vAlign w:val="center"/>
        </w:tcPr>
        <w:p w:rsidR="00DC0D1C" w:rsidRDefault="00DC0D1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C0D1C">
      <w:trPr>
        <w:cantSplit/>
      </w:trPr>
      <w:tc>
        <w:tcPr>
          <w:tcW w:w="5922" w:type="dxa"/>
          <w:vAlign w:val="center"/>
        </w:tcPr>
        <w:p w:rsidR="00DC0D1C" w:rsidRDefault="00272AA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C0D1C" w:rsidRDefault="00967CE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552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C"/>
    <w:rsid w:val="000C37F6"/>
    <w:rsid w:val="0016129C"/>
    <w:rsid w:val="001A042D"/>
    <w:rsid w:val="00272AA9"/>
    <w:rsid w:val="00273FA6"/>
    <w:rsid w:val="00455888"/>
    <w:rsid w:val="004A191F"/>
    <w:rsid w:val="005F6D04"/>
    <w:rsid w:val="00792FB4"/>
    <w:rsid w:val="0087601F"/>
    <w:rsid w:val="008808A4"/>
    <w:rsid w:val="009421FC"/>
    <w:rsid w:val="00944C38"/>
    <w:rsid w:val="00967CEE"/>
    <w:rsid w:val="009E3282"/>
    <w:rsid w:val="009F2DB5"/>
    <w:rsid w:val="00D92103"/>
    <w:rsid w:val="00DC0D1C"/>
    <w:rsid w:val="00E43E69"/>
    <w:rsid w:val="00E847A3"/>
    <w:rsid w:val="00E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93B7"/>
  <w15:docId w15:val="{311CDBB6-4BBA-40B2-94BB-36FCED9F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29C"/>
  </w:style>
  <w:style w:type="paragraph" w:styleId="Zpat">
    <w:name w:val="footer"/>
    <w:basedOn w:val="Normln"/>
    <w:link w:val="ZpatChar"/>
    <w:uiPriority w:val="99"/>
    <w:unhideWhenUsed/>
    <w:rsid w:val="00161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Masářová</dc:creator>
  <cp:lastModifiedBy>Malecová</cp:lastModifiedBy>
  <cp:revision>2</cp:revision>
  <dcterms:created xsi:type="dcterms:W3CDTF">2025-12-01T11:44:00Z</dcterms:created>
  <dcterms:modified xsi:type="dcterms:W3CDTF">2025-12-01T11:44:00Z</dcterms:modified>
</cp:coreProperties>
</file>