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9402A" w14:textId="77777777" w:rsidR="00F7227B" w:rsidRPr="00BE05A4" w:rsidRDefault="00F47DA1" w:rsidP="006830A5">
      <w:pPr>
        <w:spacing w:before="240" w:after="60"/>
        <w:jc w:val="center"/>
        <w:outlineLvl w:val="0"/>
        <w:rPr>
          <w:b/>
          <w:sz w:val="32"/>
          <w:szCs w:val="32"/>
        </w:rPr>
      </w:pPr>
      <w:r w:rsidRPr="00BE05A4">
        <w:rPr>
          <w:rFonts w:cs="Arial"/>
          <w:b/>
          <w:caps/>
          <w:color w:val="000000"/>
          <w:sz w:val="32"/>
          <w:szCs w:val="32"/>
        </w:rPr>
        <w:t xml:space="preserve">KUPNÍ </w:t>
      </w:r>
      <w:r w:rsidR="007F3B4E" w:rsidRPr="00BE05A4">
        <w:rPr>
          <w:rFonts w:cs="Arial"/>
          <w:b/>
          <w:caps/>
          <w:color w:val="000000"/>
          <w:sz w:val="32"/>
          <w:szCs w:val="32"/>
        </w:rPr>
        <w:t>Smlouva</w:t>
      </w:r>
      <w:r w:rsidR="00A941EC" w:rsidRPr="00BE05A4">
        <w:rPr>
          <w:rFonts w:cs="Arial"/>
          <w:b/>
          <w:caps/>
          <w:color w:val="000000"/>
          <w:sz w:val="32"/>
          <w:szCs w:val="32"/>
        </w:rPr>
        <w:t xml:space="preserve"> </w:t>
      </w:r>
    </w:p>
    <w:p w14:paraId="36DF5FC7" w14:textId="44EA3490" w:rsidR="00E24A15" w:rsidRPr="00BE05A4" w:rsidRDefault="008C1081" w:rsidP="00536EFB">
      <w:pPr>
        <w:jc w:val="center"/>
        <w:rPr>
          <w:szCs w:val="20"/>
        </w:rPr>
      </w:pPr>
      <w:r w:rsidRPr="00BE05A4">
        <w:rPr>
          <w:szCs w:val="20"/>
        </w:rPr>
        <w:t>po</w:t>
      </w:r>
      <w:r w:rsidR="00542DF9" w:rsidRPr="00BE05A4">
        <w:rPr>
          <w:szCs w:val="20"/>
        </w:rPr>
        <w:t>dle</w:t>
      </w:r>
      <w:r w:rsidR="007F3B4E" w:rsidRPr="00BE05A4">
        <w:rPr>
          <w:szCs w:val="20"/>
        </w:rPr>
        <w:t xml:space="preserve"> </w:t>
      </w:r>
      <w:r w:rsidR="00F47DA1" w:rsidRPr="00BE05A4">
        <w:rPr>
          <w:szCs w:val="20"/>
        </w:rPr>
        <w:t xml:space="preserve">§ 2079 a násl. zákona č. 89/2012 Sb. občanský zákoník </w:t>
      </w:r>
      <w:r w:rsidR="00536EFB" w:rsidRPr="00BE05A4">
        <w:rPr>
          <w:szCs w:val="20"/>
        </w:rPr>
        <w:t>v</w:t>
      </w:r>
      <w:r w:rsidR="00767705" w:rsidRPr="00BE05A4">
        <w:rPr>
          <w:szCs w:val="20"/>
        </w:rPr>
        <w:t>e</w:t>
      </w:r>
      <w:r w:rsidR="00536EFB" w:rsidRPr="00BE05A4">
        <w:rPr>
          <w:szCs w:val="20"/>
        </w:rPr>
        <w:t xml:space="preserve"> znění</w:t>
      </w:r>
      <w:r w:rsidR="00767705" w:rsidRPr="00BE05A4">
        <w:rPr>
          <w:szCs w:val="20"/>
        </w:rPr>
        <w:t xml:space="preserve"> pozdějších právních předpisů</w:t>
      </w:r>
      <w:r w:rsidRPr="00BE05A4">
        <w:rPr>
          <w:szCs w:val="20"/>
        </w:rPr>
        <w:t xml:space="preserve"> a podle zákona č. 219/2000 Sb. o majetku České republiky a jejím vystupování v </w:t>
      </w:r>
      <w:r w:rsidRPr="00BE05A4">
        <w:rPr>
          <w:rFonts w:cs="Arial"/>
          <w:szCs w:val="20"/>
        </w:rPr>
        <w:t>právních vztazích ve znění pozdějších právních předpisů</w:t>
      </w:r>
      <w:r w:rsidRPr="00BE05A4">
        <w:rPr>
          <w:szCs w:val="20"/>
        </w:rPr>
        <w:t xml:space="preserve"> </w:t>
      </w:r>
    </w:p>
    <w:p w14:paraId="326A2AF0" w14:textId="77777777" w:rsidR="007D7A4E" w:rsidRPr="001237DD" w:rsidRDefault="007D7A4E" w:rsidP="00536EFB">
      <w:pPr>
        <w:jc w:val="center"/>
        <w:outlineLvl w:val="0"/>
        <w:rPr>
          <w:b/>
          <w:szCs w:val="20"/>
        </w:rPr>
      </w:pPr>
    </w:p>
    <w:p w14:paraId="2DFE0444" w14:textId="77777777" w:rsidR="00182B5A" w:rsidRPr="00A941EC" w:rsidRDefault="00F7227B" w:rsidP="00AA0ED3">
      <w:pPr>
        <w:outlineLvl w:val="0"/>
        <w:rPr>
          <w:b/>
        </w:rPr>
      </w:pPr>
      <w:r w:rsidRPr="00A941EC">
        <w:rPr>
          <w:b/>
        </w:rPr>
        <w:t>Evidenční číslo smlouv</w:t>
      </w:r>
      <w:r w:rsidR="00F47DA1">
        <w:rPr>
          <w:b/>
        </w:rPr>
        <w:t>y: ………../25/…./…..</w:t>
      </w:r>
    </w:p>
    <w:p w14:paraId="04F67EB2" w14:textId="77777777" w:rsidR="007D7A4E" w:rsidRDefault="007D7A4E" w:rsidP="00AA0ED3">
      <w:pPr>
        <w:outlineLvl w:val="0"/>
        <w:rPr>
          <w:b/>
        </w:rPr>
      </w:pPr>
    </w:p>
    <w:p w14:paraId="7F672BE8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340C5ACB" w14:textId="77777777" w:rsidR="00A941EC" w:rsidRPr="008F3851" w:rsidRDefault="00A941EC" w:rsidP="00AA0ED3">
      <w:pPr>
        <w:outlineLvl w:val="0"/>
        <w:rPr>
          <w:b/>
          <w:sz w:val="14"/>
        </w:rPr>
      </w:pPr>
    </w:p>
    <w:p w14:paraId="06A019CA" w14:textId="1799AE58" w:rsidR="00A941EC" w:rsidRPr="002A45BE" w:rsidRDefault="00A941EC" w:rsidP="005E199D">
      <w:pPr>
        <w:numPr>
          <w:ilvl w:val="0"/>
          <w:numId w:val="1"/>
        </w:numPr>
        <w:spacing w:before="20" w:after="20" w:line="360" w:lineRule="auto"/>
        <w:ind w:hanging="720"/>
        <w:rPr>
          <w:b/>
        </w:rPr>
      </w:pPr>
      <w:r w:rsidRPr="002A45BE">
        <w:rPr>
          <w:b/>
        </w:rPr>
        <w:t>Fakultní nemocnice Plzeň,</w:t>
      </w:r>
      <w:r w:rsidR="002A45BE" w:rsidRPr="002A45BE">
        <w:rPr>
          <w:b/>
        </w:rPr>
        <w:t xml:space="preserve"> </w:t>
      </w:r>
      <w:r w:rsidR="00536EFB" w:rsidRPr="002A45BE">
        <w:rPr>
          <w:b/>
        </w:rPr>
        <w:t xml:space="preserve">sídlo: </w:t>
      </w:r>
      <w:r w:rsidRPr="002A45BE">
        <w:rPr>
          <w:b/>
        </w:rPr>
        <w:t>Edvarda Beneše 1128/13, </w:t>
      </w:r>
      <w:r w:rsidR="00201B6B" w:rsidRPr="002A45BE">
        <w:rPr>
          <w:b/>
        </w:rPr>
        <w:t>301 00</w:t>
      </w:r>
      <w:r w:rsidRPr="002A45BE">
        <w:rPr>
          <w:b/>
        </w:rPr>
        <w:t xml:space="preserve"> Plzeň </w:t>
      </w:r>
      <w:r w:rsidR="00BA0D48" w:rsidRPr="002A45BE">
        <w:rPr>
          <w:b/>
        </w:rPr>
        <w:tab/>
      </w:r>
    </w:p>
    <w:p w14:paraId="470A1F64" w14:textId="77777777" w:rsidR="00A941EC" w:rsidRPr="00CF7E18" w:rsidRDefault="00536EFB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="00A941EC" w:rsidRPr="00CF7E18">
        <w:rPr>
          <w:b/>
        </w:rPr>
        <w:t>astoupená</w:t>
      </w:r>
      <w:r w:rsidR="004A00E9">
        <w:rPr>
          <w:b/>
        </w:rPr>
        <w:t xml:space="preserve"> doc.</w:t>
      </w:r>
      <w:r w:rsidR="00A941EC" w:rsidRPr="00CF7E18">
        <w:rPr>
          <w:b/>
        </w:rPr>
        <w:t xml:space="preserve"> MUDr. Václavem Šimánkem, Ph.D., ředitelem</w:t>
      </w:r>
    </w:p>
    <w:p w14:paraId="6A632454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7875A505" w14:textId="77777777" w:rsidR="00D93452" w:rsidRDefault="003A38E9" w:rsidP="00D93452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D93452">
        <w:rPr>
          <w:b/>
        </w:rPr>
        <w:t>Česká národní banka, číslo účtu: 33739311/0710</w:t>
      </w:r>
    </w:p>
    <w:p w14:paraId="5448B058" w14:textId="472A2031" w:rsidR="00A941EC" w:rsidRPr="00CF7E18" w:rsidRDefault="00F47DA1" w:rsidP="00D93452">
      <w:pPr>
        <w:spacing w:before="20" w:after="20" w:line="360" w:lineRule="auto"/>
      </w:pPr>
      <w:r>
        <w:t xml:space="preserve">/na </w:t>
      </w:r>
      <w:r w:rsidR="00595050">
        <w:t xml:space="preserve">straně </w:t>
      </w:r>
      <w:r>
        <w:t xml:space="preserve">jedné a </w:t>
      </w:r>
      <w:r w:rsidR="00A941EC" w:rsidRPr="00CF7E18">
        <w:t xml:space="preserve">dále jen </w:t>
      </w:r>
      <w:r>
        <w:t xml:space="preserve">jako </w:t>
      </w:r>
      <w:r w:rsidR="00C94E2E">
        <w:t>„</w:t>
      </w:r>
      <w:r w:rsidR="0016275F">
        <w:rPr>
          <w:b/>
        </w:rPr>
        <w:t>P</w:t>
      </w:r>
      <w:r>
        <w:rPr>
          <w:b/>
        </w:rPr>
        <w:t>r</w:t>
      </w:r>
      <w:r w:rsidR="00E24A15">
        <w:rPr>
          <w:b/>
        </w:rPr>
        <w:t>o</w:t>
      </w:r>
      <w:r>
        <w:rPr>
          <w:b/>
        </w:rPr>
        <w:t>dávající</w:t>
      </w:r>
      <w:r w:rsidR="00A941EC" w:rsidRPr="00542DF9">
        <w:t>“</w:t>
      </w:r>
      <w:r>
        <w:t>/</w:t>
      </w:r>
    </w:p>
    <w:p w14:paraId="03A1FFCE" w14:textId="77777777" w:rsidR="00A941EC" w:rsidRPr="008F3851" w:rsidRDefault="00A941EC" w:rsidP="00A941EC">
      <w:pPr>
        <w:rPr>
          <w:sz w:val="14"/>
        </w:rPr>
      </w:pPr>
    </w:p>
    <w:p w14:paraId="78DF4186" w14:textId="77777777" w:rsidR="00A941EC" w:rsidRPr="00CF7E18" w:rsidRDefault="00A941EC" w:rsidP="00996B69">
      <w:pPr>
        <w:jc w:val="center"/>
      </w:pPr>
      <w:r w:rsidRPr="00CF7E18">
        <w:t>a</w:t>
      </w:r>
    </w:p>
    <w:p w14:paraId="27E19AA8" w14:textId="77777777" w:rsidR="00A941EC" w:rsidRPr="008F3851" w:rsidRDefault="00A941EC" w:rsidP="00A941EC">
      <w:pPr>
        <w:rPr>
          <w:sz w:val="14"/>
        </w:rPr>
      </w:pPr>
    </w:p>
    <w:p w14:paraId="08A969D9" w14:textId="73D02ECE" w:rsidR="00996B69" w:rsidRPr="00996B69" w:rsidRDefault="00F47DA1" w:rsidP="00996B69">
      <w:pPr>
        <w:numPr>
          <w:ilvl w:val="0"/>
          <w:numId w:val="1"/>
        </w:numPr>
        <w:spacing w:before="20" w:after="20" w:line="360" w:lineRule="auto"/>
        <w:ind w:hanging="720"/>
        <w:rPr>
          <w:b/>
          <w:color w:val="000000"/>
        </w:rPr>
      </w:pPr>
      <w:r w:rsidRPr="002A45BE">
        <w:rPr>
          <w:b/>
          <w:color w:val="000000"/>
        </w:rPr>
        <w:t xml:space="preserve">Zlatá Prádelna s.r.o., </w:t>
      </w:r>
      <w:r w:rsidR="00536EFB" w:rsidRPr="002A45BE">
        <w:rPr>
          <w:b/>
          <w:color w:val="000000"/>
        </w:rPr>
        <w:t>s</w:t>
      </w:r>
      <w:r w:rsidR="00E24A15" w:rsidRPr="002A45BE">
        <w:rPr>
          <w:b/>
          <w:color w:val="000000"/>
        </w:rPr>
        <w:t xml:space="preserve">ídlo: </w:t>
      </w:r>
      <w:r w:rsidRPr="002A45BE">
        <w:rPr>
          <w:b/>
          <w:color w:val="000000"/>
        </w:rPr>
        <w:t xml:space="preserve">Nekázanka </w:t>
      </w:r>
      <w:r w:rsidR="00B10167" w:rsidRPr="002A45BE">
        <w:rPr>
          <w:b/>
          <w:color w:val="000000"/>
        </w:rPr>
        <w:t>876/19</w:t>
      </w:r>
      <w:r w:rsidRPr="002A45BE">
        <w:rPr>
          <w:b/>
          <w:color w:val="000000"/>
        </w:rPr>
        <w:t xml:space="preserve">, 110 00 Praha 1 – Nové Město </w:t>
      </w:r>
    </w:p>
    <w:p w14:paraId="4D87452D" w14:textId="077FC135" w:rsidR="002A45BE" w:rsidRPr="002A45BE" w:rsidRDefault="002A45BE" w:rsidP="002A45BE">
      <w:pPr>
        <w:pStyle w:val="Odstavecseseznamem"/>
        <w:spacing w:before="20" w:after="20" w:line="360" w:lineRule="auto"/>
        <w:ind w:left="720"/>
        <w:rPr>
          <w:b/>
          <w:color w:val="000000"/>
        </w:rPr>
      </w:pPr>
      <w:r w:rsidRPr="002A45BE">
        <w:rPr>
          <w:b/>
          <w:color w:val="000000"/>
        </w:rPr>
        <w:t xml:space="preserve">zastoupená Ing. Michelem Ullmannem, jednatelem společnosti </w:t>
      </w:r>
    </w:p>
    <w:p w14:paraId="15B1900D" w14:textId="1FB1DACF" w:rsidR="00E24A15" w:rsidRPr="0090207F" w:rsidRDefault="00E24A15" w:rsidP="00E24A15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IČO: </w:t>
      </w:r>
      <w:r w:rsidR="00F47DA1">
        <w:rPr>
          <w:b/>
          <w:color w:val="000000"/>
        </w:rPr>
        <w:t>07575645</w:t>
      </w:r>
      <w:r w:rsidR="00423325">
        <w:rPr>
          <w:b/>
          <w:color w:val="000000"/>
        </w:rPr>
        <w:t xml:space="preserve">, </w:t>
      </w:r>
      <w:r w:rsidRPr="0090207F">
        <w:rPr>
          <w:b/>
          <w:color w:val="000000"/>
        </w:rPr>
        <w:t>DIČ:</w:t>
      </w:r>
      <w:r w:rsidR="00423325">
        <w:rPr>
          <w:b/>
          <w:color w:val="000000"/>
        </w:rPr>
        <w:t xml:space="preserve"> CZ</w:t>
      </w:r>
      <w:r w:rsidR="00F47DA1">
        <w:rPr>
          <w:b/>
          <w:color w:val="000000"/>
        </w:rPr>
        <w:t>07575645</w:t>
      </w:r>
      <w:r w:rsidRPr="0090207F">
        <w:rPr>
          <w:b/>
          <w:color w:val="000000"/>
        </w:rPr>
        <w:t xml:space="preserve"> </w:t>
      </w:r>
    </w:p>
    <w:p w14:paraId="57EFFA05" w14:textId="77777777" w:rsidR="00423325" w:rsidRDefault="00423325" w:rsidP="00E24A15">
      <w:pPr>
        <w:spacing w:before="20" w:after="20" w:line="360" w:lineRule="auto"/>
        <w:ind w:left="720"/>
        <w:rPr>
          <w:b/>
          <w:color w:val="000000"/>
        </w:rPr>
      </w:pPr>
      <w:r>
        <w:rPr>
          <w:b/>
          <w:color w:val="000000"/>
        </w:rPr>
        <w:t xml:space="preserve">zapsaná v obchodním rejstříku </w:t>
      </w:r>
      <w:r w:rsidR="00B10167">
        <w:rPr>
          <w:b/>
          <w:color w:val="000000"/>
        </w:rPr>
        <w:t xml:space="preserve">u Městského </w:t>
      </w:r>
      <w:r>
        <w:rPr>
          <w:b/>
          <w:color w:val="000000"/>
        </w:rPr>
        <w:t>soudu v P</w:t>
      </w:r>
      <w:r w:rsidR="00B10167">
        <w:rPr>
          <w:b/>
          <w:color w:val="000000"/>
        </w:rPr>
        <w:t>raze</w:t>
      </w:r>
      <w:r>
        <w:rPr>
          <w:b/>
          <w:color w:val="000000"/>
        </w:rPr>
        <w:t xml:space="preserve">, oddíl </w:t>
      </w:r>
      <w:r w:rsidR="00B10167">
        <w:rPr>
          <w:b/>
          <w:color w:val="000000"/>
        </w:rPr>
        <w:t>C</w:t>
      </w:r>
      <w:r>
        <w:rPr>
          <w:b/>
          <w:color w:val="000000"/>
        </w:rPr>
        <w:t xml:space="preserve">, vložka </w:t>
      </w:r>
      <w:r w:rsidR="00B10167">
        <w:rPr>
          <w:b/>
          <w:color w:val="000000"/>
        </w:rPr>
        <w:t>303387</w:t>
      </w:r>
    </w:p>
    <w:p w14:paraId="7E71DCEF" w14:textId="7A77402D" w:rsidR="00B10167" w:rsidRPr="008F3851" w:rsidRDefault="009E4A68" w:rsidP="009E4A68">
      <w:pPr>
        <w:spacing w:before="20" w:after="20" w:line="360" w:lineRule="auto"/>
        <w:rPr>
          <w:sz w:val="14"/>
        </w:rPr>
      </w:pPr>
      <w:r>
        <w:rPr>
          <w:b/>
          <w:color w:val="000000"/>
        </w:rPr>
        <w:t xml:space="preserve">             </w:t>
      </w:r>
      <w:r w:rsidR="00E24A15" w:rsidRPr="0090207F">
        <w:rPr>
          <w:b/>
          <w:color w:val="000000"/>
        </w:rPr>
        <w:t xml:space="preserve">bankovní spojení: </w:t>
      </w:r>
      <w:r w:rsidR="00767705">
        <w:rPr>
          <w:b/>
          <w:color w:val="000000"/>
        </w:rPr>
        <w:t xml:space="preserve">Komerční banka, a. s., číslo účtu </w:t>
      </w:r>
      <w:r w:rsidR="00B10167">
        <w:rPr>
          <w:b/>
          <w:color w:val="000000"/>
        </w:rPr>
        <w:t>123-5328840217</w:t>
      </w:r>
      <w:r w:rsidR="00423325">
        <w:rPr>
          <w:b/>
          <w:color w:val="000000"/>
        </w:rPr>
        <w:t>/0</w:t>
      </w:r>
      <w:r w:rsidR="00B10167">
        <w:rPr>
          <w:b/>
          <w:color w:val="000000"/>
        </w:rPr>
        <w:t>1</w:t>
      </w:r>
      <w:r w:rsidR="00423325">
        <w:rPr>
          <w:b/>
          <w:color w:val="000000"/>
        </w:rPr>
        <w:t xml:space="preserve">00 </w:t>
      </w:r>
    </w:p>
    <w:p w14:paraId="7135BB27" w14:textId="77777777" w:rsidR="00AA0ED3" w:rsidRPr="00F409D4" w:rsidRDefault="00B10167" w:rsidP="009E4A68">
      <w:pPr>
        <w:spacing w:line="360" w:lineRule="auto"/>
        <w:rPr>
          <w:szCs w:val="20"/>
        </w:rPr>
      </w:pPr>
      <w:r>
        <w:t>/</w:t>
      </w:r>
      <w:r w:rsidRPr="00F409D4">
        <w:rPr>
          <w:szCs w:val="20"/>
        </w:rPr>
        <w:t>na straně druhé a dále jen jako</w:t>
      </w:r>
      <w:r w:rsidR="00AA0ED3" w:rsidRPr="00F409D4">
        <w:rPr>
          <w:szCs w:val="20"/>
        </w:rPr>
        <w:t xml:space="preserve"> </w:t>
      </w:r>
      <w:r w:rsidR="00542DF9" w:rsidRPr="00F409D4">
        <w:rPr>
          <w:szCs w:val="20"/>
        </w:rPr>
        <w:t>„</w:t>
      </w:r>
      <w:r w:rsidRPr="00F409D4">
        <w:rPr>
          <w:b/>
          <w:szCs w:val="20"/>
        </w:rPr>
        <w:t>Kupující</w:t>
      </w:r>
      <w:r w:rsidR="00542DF9" w:rsidRPr="00F409D4">
        <w:rPr>
          <w:szCs w:val="20"/>
        </w:rPr>
        <w:t>“</w:t>
      </w:r>
      <w:r w:rsidRPr="00F409D4">
        <w:rPr>
          <w:szCs w:val="20"/>
        </w:rPr>
        <w:t>/</w:t>
      </w:r>
    </w:p>
    <w:p w14:paraId="3559AA99" w14:textId="77777777" w:rsidR="00576AF1" w:rsidRPr="00F409D4" w:rsidRDefault="00576AF1" w:rsidP="00AA0ED3">
      <w:pPr>
        <w:rPr>
          <w:szCs w:val="20"/>
        </w:rPr>
      </w:pPr>
    </w:p>
    <w:p w14:paraId="37476389" w14:textId="77777777" w:rsidR="002A45BE" w:rsidRDefault="002A45BE" w:rsidP="00F409D4">
      <w:pPr>
        <w:jc w:val="both"/>
        <w:rPr>
          <w:szCs w:val="20"/>
        </w:rPr>
      </w:pPr>
    </w:p>
    <w:p w14:paraId="4BF28AEB" w14:textId="20410330" w:rsidR="00843C55" w:rsidRPr="00F409D4" w:rsidRDefault="00F409D4" w:rsidP="00F409D4">
      <w:pPr>
        <w:jc w:val="both"/>
        <w:rPr>
          <w:szCs w:val="20"/>
        </w:rPr>
      </w:pPr>
      <w:r w:rsidRPr="00F409D4">
        <w:rPr>
          <w:szCs w:val="20"/>
        </w:rPr>
        <w:t>a dále společně jako Smluvní strany</w:t>
      </w:r>
      <w:r>
        <w:rPr>
          <w:szCs w:val="20"/>
        </w:rPr>
        <w:t xml:space="preserve"> </w:t>
      </w:r>
      <w:r w:rsidR="00AA0ED3" w:rsidRPr="00F409D4">
        <w:rPr>
          <w:szCs w:val="20"/>
        </w:rPr>
        <w:t>uzavírají</w:t>
      </w:r>
      <w:r w:rsidR="002A45BE">
        <w:rPr>
          <w:szCs w:val="20"/>
        </w:rPr>
        <w:t xml:space="preserve"> </w:t>
      </w:r>
      <w:r w:rsidR="00423325" w:rsidRPr="00F409D4">
        <w:rPr>
          <w:szCs w:val="20"/>
        </w:rPr>
        <w:t>tuto</w:t>
      </w:r>
      <w:r w:rsidR="00AA0ED3" w:rsidRPr="00F409D4">
        <w:rPr>
          <w:szCs w:val="20"/>
        </w:rPr>
        <w:t xml:space="preserve"> </w:t>
      </w:r>
      <w:r w:rsidR="00B10167" w:rsidRPr="00F409D4">
        <w:rPr>
          <w:b/>
          <w:szCs w:val="20"/>
        </w:rPr>
        <w:t xml:space="preserve">kupní </w:t>
      </w:r>
      <w:r w:rsidR="005C3268" w:rsidRPr="00F409D4">
        <w:rPr>
          <w:b/>
          <w:szCs w:val="20"/>
        </w:rPr>
        <w:t>s</w:t>
      </w:r>
      <w:r w:rsidR="00AA0ED3" w:rsidRPr="00F409D4">
        <w:rPr>
          <w:b/>
          <w:szCs w:val="20"/>
        </w:rPr>
        <w:t xml:space="preserve">mlouvu </w:t>
      </w:r>
      <w:r w:rsidR="00AB1EA9" w:rsidRPr="00F409D4">
        <w:rPr>
          <w:b/>
          <w:szCs w:val="20"/>
        </w:rPr>
        <w:t>(dále jen „Smlouva“)</w:t>
      </w:r>
      <w:r w:rsidR="00B10167" w:rsidRPr="00F409D4">
        <w:rPr>
          <w:szCs w:val="20"/>
        </w:rPr>
        <w:t>:</w:t>
      </w:r>
    </w:p>
    <w:p w14:paraId="32C84352" w14:textId="77777777" w:rsidR="007D7A4E" w:rsidRPr="00F409D4" w:rsidRDefault="007D7A4E" w:rsidP="00F409D4">
      <w:pPr>
        <w:spacing w:after="120"/>
        <w:jc w:val="both"/>
        <w:rPr>
          <w:szCs w:val="20"/>
        </w:rPr>
      </w:pPr>
    </w:p>
    <w:p w14:paraId="47CB747C" w14:textId="77777777" w:rsidR="00AA0ED3" w:rsidRPr="00CF7E18" w:rsidRDefault="00AA0ED3" w:rsidP="00AA0ED3">
      <w:pPr>
        <w:jc w:val="center"/>
        <w:outlineLvl w:val="0"/>
        <w:rPr>
          <w:b/>
        </w:rPr>
      </w:pPr>
      <w:r w:rsidRPr="00CF7E18">
        <w:rPr>
          <w:b/>
        </w:rPr>
        <w:t>I.</w:t>
      </w:r>
    </w:p>
    <w:p w14:paraId="63408EC3" w14:textId="47E07406" w:rsidR="00AA0ED3" w:rsidRPr="00BE05A4" w:rsidRDefault="00E24A15" w:rsidP="002F7311">
      <w:pPr>
        <w:spacing w:after="60"/>
        <w:jc w:val="center"/>
        <w:rPr>
          <w:b/>
          <w:sz w:val="22"/>
          <w:szCs w:val="22"/>
        </w:rPr>
      </w:pPr>
      <w:r w:rsidRPr="00BE05A4">
        <w:rPr>
          <w:b/>
          <w:sz w:val="22"/>
          <w:szCs w:val="22"/>
        </w:rPr>
        <w:t xml:space="preserve">Předmět </w:t>
      </w:r>
      <w:r w:rsidR="002A45BE" w:rsidRPr="00BE05A4">
        <w:rPr>
          <w:b/>
          <w:sz w:val="22"/>
          <w:szCs w:val="22"/>
        </w:rPr>
        <w:t>plnění</w:t>
      </w:r>
    </w:p>
    <w:p w14:paraId="2D50D2A7" w14:textId="2E0EDB68" w:rsidR="00663CE5" w:rsidRPr="00BE05A4" w:rsidRDefault="00423325" w:rsidP="00F409D4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rFonts w:cs="Arial"/>
          <w:sz w:val="22"/>
          <w:szCs w:val="22"/>
        </w:rPr>
      </w:pPr>
      <w:r w:rsidRPr="00BE05A4">
        <w:rPr>
          <w:sz w:val="22"/>
          <w:szCs w:val="22"/>
        </w:rPr>
        <w:t>P</w:t>
      </w:r>
      <w:r w:rsidR="00663CE5" w:rsidRPr="00BE05A4">
        <w:rPr>
          <w:sz w:val="22"/>
          <w:szCs w:val="22"/>
        </w:rPr>
        <w:t>rodávající prohlašuje, že je v souladu se zákonem č. 219/2000 Sb. o majetku České republiky a jejím vystupování v </w:t>
      </w:r>
      <w:r w:rsidR="00663CE5" w:rsidRPr="00BE05A4">
        <w:rPr>
          <w:rFonts w:cs="Arial"/>
          <w:sz w:val="22"/>
          <w:szCs w:val="22"/>
        </w:rPr>
        <w:t xml:space="preserve">právních vztazích ve znění pozdějších právních předpisů </w:t>
      </w:r>
      <w:r w:rsidR="0003339E" w:rsidRPr="00BE05A4">
        <w:rPr>
          <w:rFonts w:cs="Arial"/>
          <w:sz w:val="22"/>
          <w:szCs w:val="22"/>
        </w:rPr>
        <w:t>(dále jen „zákon o majetku Č</w:t>
      </w:r>
      <w:r w:rsidR="00E6078D" w:rsidRPr="00BE05A4">
        <w:rPr>
          <w:rFonts w:cs="Arial"/>
          <w:sz w:val="22"/>
          <w:szCs w:val="22"/>
        </w:rPr>
        <w:t>R</w:t>
      </w:r>
      <w:r w:rsidR="0003339E" w:rsidRPr="00BE05A4">
        <w:rPr>
          <w:rFonts w:cs="Arial"/>
          <w:sz w:val="22"/>
          <w:szCs w:val="22"/>
        </w:rPr>
        <w:t xml:space="preserve">“) </w:t>
      </w:r>
      <w:r w:rsidR="00663CE5" w:rsidRPr="00BE05A4">
        <w:rPr>
          <w:rFonts w:cs="Arial"/>
          <w:sz w:val="22"/>
          <w:szCs w:val="22"/>
        </w:rPr>
        <w:t>příslušný hospodařit s </w:t>
      </w:r>
      <w:r w:rsidR="002A45BE" w:rsidRPr="00BE05A4">
        <w:rPr>
          <w:rFonts w:cs="Arial"/>
          <w:sz w:val="22"/>
          <w:szCs w:val="22"/>
        </w:rPr>
        <w:t>tímto</w:t>
      </w:r>
      <w:r w:rsidR="00663CE5" w:rsidRPr="00BE05A4">
        <w:rPr>
          <w:rFonts w:cs="Arial"/>
          <w:sz w:val="22"/>
          <w:szCs w:val="22"/>
        </w:rPr>
        <w:t xml:space="preserve"> movitým majetkem: </w:t>
      </w:r>
    </w:p>
    <w:p w14:paraId="4C009D62" w14:textId="06ADD45B" w:rsidR="00F409D4" w:rsidRPr="00BE05A4" w:rsidRDefault="00F409D4" w:rsidP="00F409D4">
      <w:pPr>
        <w:pStyle w:val="Odstavecseseznamem"/>
        <w:numPr>
          <w:ilvl w:val="0"/>
          <w:numId w:val="23"/>
        </w:numPr>
        <w:spacing w:after="120"/>
        <w:jc w:val="both"/>
        <w:rPr>
          <w:rFonts w:cs="Arial"/>
          <w:i/>
          <w:iCs/>
          <w:sz w:val="22"/>
          <w:szCs w:val="22"/>
        </w:rPr>
      </w:pPr>
      <w:r w:rsidRPr="00BE05A4">
        <w:rPr>
          <w:rFonts w:cs="Arial"/>
          <w:i/>
          <w:iCs/>
          <w:sz w:val="22"/>
          <w:szCs w:val="22"/>
        </w:rPr>
        <w:t xml:space="preserve">bariérová pračka Primus MB 140 (sériové číslo 140M000183TP), </w:t>
      </w:r>
      <w:r w:rsidR="00767705" w:rsidRPr="00BE05A4">
        <w:rPr>
          <w:rFonts w:cs="Arial"/>
          <w:i/>
          <w:iCs/>
          <w:sz w:val="22"/>
          <w:szCs w:val="22"/>
        </w:rPr>
        <w:t xml:space="preserve">rok výroby 2011, </w:t>
      </w:r>
      <w:r w:rsidRPr="00BE05A4">
        <w:rPr>
          <w:rFonts w:cs="Arial"/>
          <w:i/>
          <w:iCs/>
          <w:sz w:val="22"/>
          <w:szCs w:val="22"/>
        </w:rPr>
        <w:t xml:space="preserve">zařazení do provozu </w:t>
      </w:r>
      <w:r w:rsidR="00767705" w:rsidRPr="00BE05A4">
        <w:rPr>
          <w:rFonts w:cs="Arial"/>
          <w:i/>
          <w:iCs/>
          <w:sz w:val="22"/>
          <w:szCs w:val="22"/>
        </w:rPr>
        <w:t xml:space="preserve">ke dni </w:t>
      </w:r>
      <w:r w:rsidRPr="00BE05A4">
        <w:rPr>
          <w:rFonts w:cs="Arial"/>
          <w:i/>
          <w:iCs/>
          <w:sz w:val="22"/>
          <w:szCs w:val="22"/>
        </w:rPr>
        <w:t>1.9.2011</w:t>
      </w:r>
      <w:r w:rsidR="00E6078D" w:rsidRPr="00BE05A4">
        <w:rPr>
          <w:rFonts w:cs="Arial"/>
          <w:i/>
          <w:iCs/>
          <w:sz w:val="22"/>
          <w:szCs w:val="22"/>
        </w:rPr>
        <w:t xml:space="preserve">, </w:t>
      </w:r>
      <w:r w:rsidR="00767705" w:rsidRPr="00BE05A4">
        <w:rPr>
          <w:rFonts w:cs="Arial"/>
          <w:i/>
          <w:iCs/>
          <w:sz w:val="22"/>
          <w:szCs w:val="22"/>
        </w:rPr>
        <w:t>výkon 19 kW</w:t>
      </w:r>
      <w:r w:rsidRPr="00BE05A4">
        <w:rPr>
          <w:rFonts w:cs="Arial"/>
          <w:i/>
          <w:iCs/>
          <w:sz w:val="22"/>
          <w:szCs w:val="22"/>
        </w:rPr>
        <w:t>.</w:t>
      </w:r>
    </w:p>
    <w:p w14:paraId="0E8D3FEC" w14:textId="3071BF56" w:rsidR="0003339E" w:rsidRPr="00BE05A4" w:rsidRDefault="0003339E" w:rsidP="00602913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rFonts w:cs="Arial"/>
          <w:sz w:val="22"/>
          <w:szCs w:val="22"/>
        </w:rPr>
      </w:pPr>
      <w:r w:rsidRPr="00BE05A4">
        <w:rPr>
          <w:rFonts w:cs="Arial"/>
          <w:sz w:val="22"/>
          <w:szCs w:val="22"/>
        </w:rPr>
        <w:t xml:space="preserve">Rozhodnutí o trvalé nepotřebnosti </w:t>
      </w:r>
      <w:r w:rsidR="00595050" w:rsidRPr="00BE05A4">
        <w:rPr>
          <w:rFonts w:cs="Arial"/>
          <w:sz w:val="22"/>
          <w:szCs w:val="22"/>
        </w:rPr>
        <w:t xml:space="preserve">movitého </w:t>
      </w:r>
      <w:r w:rsidRPr="00BE05A4">
        <w:rPr>
          <w:rFonts w:cs="Arial"/>
          <w:sz w:val="22"/>
          <w:szCs w:val="22"/>
        </w:rPr>
        <w:t xml:space="preserve">majetku </w:t>
      </w:r>
      <w:r w:rsidR="002A45BE" w:rsidRPr="00BE05A4">
        <w:rPr>
          <w:rFonts w:cs="Arial"/>
          <w:sz w:val="22"/>
          <w:szCs w:val="22"/>
        </w:rPr>
        <w:t xml:space="preserve">ČR </w:t>
      </w:r>
      <w:r w:rsidR="00595050" w:rsidRPr="00BE05A4">
        <w:rPr>
          <w:rFonts w:cs="Arial"/>
          <w:sz w:val="22"/>
          <w:szCs w:val="22"/>
        </w:rPr>
        <w:t xml:space="preserve">uvedeného v čl. I. odst. 1. této Smlouvy </w:t>
      </w:r>
      <w:r w:rsidRPr="00BE05A4">
        <w:rPr>
          <w:rFonts w:cs="Arial"/>
          <w:sz w:val="22"/>
          <w:szCs w:val="22"/>
        </w:rPr>
        <w:t>podle § 14 odst. 7 zákona o majetku Č</w:t>
      </w:r>
      <w:r w:rsidR="00767705" w:rsidRPr="00BE05A4">
        <w:rPr>
          <w:rFonts w:cs="Arial"/>
          <w:sz w:val="22"/>
          <w:szCs w:val="22"/>
        </w:rPr>
        <w:t>R</w:t>
      </w:r>
      <w:r w:rsidRPr="00BE05A4">
        <w:rPr>
          <w:rFonts w:cs="Arial"/>
          <w:sz w:val="22"/>
          <w:szCs w:val="22"/>
        </w:rPr>
        <w:t xml:space="preserve"> bylo na základě závěru Likvidační komise FN Plzeň ze dne 30.6.2025 (zápis č. LIKO 6/2025, S-FNP34365/2025)</w:t>
      </w:r>
      <w:r w:rsidR="00F409D4" w:rsidRPr="00BE05A4">
        <w:rPr>
          <w:rFonts w:cs="Arial"/>
          <w:sz w:val="22"/>
          <w:szCs w:val="22"/>
        </w:rPr>
        <w:t xml:space="preserve"> vydáno dne 4.8.2025. Platnost a účinnost tohoto rozhodnutí je ke dni 5.8.2025. </w:t>
      </w:r>
      <w:r w:rsidRPr="00BE05A4">
        <w:rPr>
          <w:rFonts w:cs="Arial"/>
          <w:sz w:val="22"/>
          <w:szCs w:val="22"/>
        </w:rPr>
        <w:t xml:space="preserve">    </w:t>
      </w:r>
    </w:p>
    <w:p w14:paraId="5CF785F7" w14:textId="77777777" w:rsidR="00595050" w:rsidRPr="00BE05A4" w:rsidRDefault="00595050" w:rsidP="00595050">
      <w:pPr>
        <w:pStyle w:val="Odstavecseseznamem"/>
        <w:spacing w:after="120"/>
        <w:ind w:left="357"/>
        <w:jc w:val="both"/>
        <w:rPr>
          <w:rFonts w:cs="Arial"/>
          <w:sz w:val="22"/>
          <w:szCs w:val="22"/>
        </w:rPr>
      </w:pPr>
    </w:p>
    <w:p w14:paraId="38E536E2" w14:textId="77777777" w:rsidR="00AA0ED3" w:rsidRPr="00BE05A4" w:rsidRDefault="00AA0ED3" w:rsidP="00AE4515">
      <w:pPr>
        <w:spacing w:before="120"/>
        <w:jc w:val="center"/>
        <w:outlineLvl w:val="0"/>
        <w:rPr>
          <w:b/>
          <w:sz w:val="22"/>
          <w:szCs w:val="22"/>
        </w:rPr>
      </w:pPr>
      <w:r w:rsidRPr="00BE05A4">
        <w:rPr>
          <w:b/>
          <w:sz w:val="22"/>
          <w:szCs w:val="22"/>
        </w:rPr>
        <w:t>I</w:t>
      </w:r>
      <w:r w:rsidR="00950E1B" w:rsidRPr="00BE05A4">
        <w:rPr>
          <w:b/>
          <w:sz w:val="22"/>
          <w:szCs w:val="22"/>
        </w:rPr>
        <w:t>I</w:t>
      </w:r>
      <w:r w:rsidRPr="00BE05A4">
        <w:rPr>
          <w:b/>
          <w:sz w:val="22"/>
          <w:szCs w:val="22"/>
        </w:rPr>
        <w:t>.</w:t>
      </w:r>
    </w:p>
    <w:p w14:paraId="58778A20" w14:textId="229368B8" w:rsidR="00F409D4" w:rsidRPr="00BE05A4" w:rsidRDefault="00767705" w:rsidP="002F7311">
      <w:pPr>
        <w:spacing w:after="60"/>
        <w:jc w:val="center"/>
        <w:rPr>
          <w:bCs/>
          <w:sz w:val="22"/>
          <w:szCs w:val="22"/>
        </w:rPr>
      </w:pPr>
      <w:r w:rsidRPr="00BE05A4">
        <w:rPr>
          <w:b/>
          <w:sz w:val="22"/>
          <w:szCs w:val="22"/>
        </w:rPr>
        <w:t>P</w:t>
      </w:r>
      <w:r w:rsidR="00F409D4" w:rsidRPr="00BE05A4">
        <w:rPr>
          <w:b/>
          <w:sz w:val="22"/>
          <w:szCs w:val="22"/>
        </w:rPr>
        <w:t>rohlášení</w:t>
      </w:r>
      <w:r w:rsidRPr="00BE05A4">
        <w:rPr>
          <w:b/>
          <w:sz w:val="22"/>
          <w:szCs w:val="22"/>
        </w:rPr>
        <w:t xml:space="preserve"> Smluvních stran</w:t>
      </w:r>
    </w:p>
    <w:p w14:paraId="7203F102" w14:textId="05D48712" w:rsidR="00E6078D" w:rsidRPr="00BE05A4" w:rsidRDefault="00E6078D" w:rsidP="00F409D4">
      <w:pPr>
        <w:pStyle w:val="Odstavecseseznamem"/>
        <w:numPr>
          <w:ilvl w:val="0"/>
          <w:numId w:val="21"/>
        </w:numPr>
        <w:spacing w:after="120"/>
        <w:ind w:left="357" w:hanging="357"/>
        <w:jc w:val="both"/>
        <w:rPr>
          <w:bCs/>
          <w:sz w:val="22"/>
          <w:szCs w:val="22"/>
        </w:rPr>
      </w:pPr>
      <w:r w:rsidRPr="00BE05A4">
        <w:rPr>
          <w:bCs/>
          <w:sz w:val="22"/>
          <w:szCs w:val="22"/>
        </w:rPr>
        <w:t xml:space="preserve">Prodávající prohlašuje, že dne 4.8.2025 </w:t>
      </w:r>
      <w:r w:rsidR="008C1081" w:rsidRPr="00BE05A4">
        <w:rPr>
          <w:bCs/>
          <w:sz w:val="22"/>
          <w:szCs w:val="22"/>
        </w:rPr>
        <w:t xml:space="preserve">podal žádost, na základě které </w:t>
      </w:r>
      <w:r w:rsidRPr="00BE05A4">
        <w:rPr>
          <w:bCs/>
          <w:sz w:val="22"/>
          <w:szCs w:val="22"/>
        </w:rPr>
        <w:t>Ministerstvo zdravotnictví ČR</w:t>
      </w:r>
      <w:r w:rsidR="008C1081" w:rsidRPr="00BE05A4">
        <w:rPr>
          <w:bCs/>
          <w:sz w:val="22"/>
          <w:szCs w:val="22"/>
        </w:rPr>
        <w:t xml:space="preserve"> realizovalo</w:t>
      </w:r>
      <w:r w:rsidRPr="00BE05A4">
        <w:rPr>
          <w:bCs/>
          <w:sz w:val="22"/>
          <w:szCs w:val="22"/>
        </w:rPr>
        <w:t xml:space="preserve"> </w:t>
      </w:r>
      <w:r w:rsidR="00767705" w:rsidRPr="00BE05A4">
        <w:rPr>
          <w:bCs/>
          <w:sz w:val="22"/>
          <w:szCs w:val="22"/>
        </w:rPr>
        <w:t>po</w:t>
      </w:r>
      <w:r w:rsidRPr="00BE05A4">
        <w:rPr>
          <w:bCs/>
          <w:sz w:val="22"/>
          <w:szCs w:val="22"/>
        </w:rPr>
        <w:t xml:space="preserve">dle </w:t>
      </w:r>
      <w:r w:rsidR="00767705" w:rsidRPr="00BE05A4">
        <w:rPr>
          <w:bCs/>
          <w:sz w:val="22"/>
          <w:szCs w:val="22"/>
        </w:rPr>
        <w:t>§ 19b odst. 3 zákona o majetku ČR</w:t>
      </w:r>
      <w:r w:rsidRPr="00BE05A4">
        <w:rPr>
          <w:bCs/>
          <w:sz w:val="22"/>
          <w:szCs w:val="22"/>
        </w:rPr>
        <w:t xml:space="preserve"> a podle § 15 odst. 4 vyhlášky č. 62/2001 Sb. o hospodaření organizačních složek státu a státních organizací s majetkem státu ve znění pozdějších právních předpisů v termínu </w:t>
      </w:r>
      <w:r w:rsidR="00767705" w:rsidRPr="00BE05A4">
        <w:rPr>
          <w:bCs/>
          <w:sz w:val="22"/>
          <w:szCs w:val="22"/>
        </w:rPr>
        <w:t xml:space="preserve">od </w:t>
      </w:r>
      <w:r w:rsidRPr="00BE05A4">
        <w:rPr>
          <w:bCs/>
          <w:sz w:val="22"/>
          <w:szCs w:val="22"/>
        </w:rPr>
        <w:t xml:space="preserve">14.8.2025 </w:t>
      </w:r>
      <w:r w:rsidR="00767705" w:rsidRPr="00BE05A4">
        <w:rPr>
          <w:bCs/>
          <w:sz w:val="22"/>
          <w:szCs w:val="22"/>
        </w:rPr>
        <w:t>do</w:t>
      </w:r>
      <w:r w:rsidRPr="00BE05A4">
        <w:rPr>
          <w:bCs/>
          <w:sz w:val="22"/>
          <w:szCs w:val="22"/>
        </w:rPr>
        <w:t xml:space="preserve"> 31.8.2025 vnitroresortní nabídku trvale nepotřebného movitého majetku</w:t>
      </w:r>
      <w:r w:rsidR="008C1081" w:rsidRPr="00BE05A4">
        <w:rPr>
          <w:bCs/>
          <w:sz w:val="22"/>
          <w:szCs w:val="22"/>
        </w:rPr>
        <w:t xml:space="preserve"> uvedeného v čl. I. odst. 1. této Smlouvy</w:t>
      </w:r>
      <w:r w:rsidRPr="00BE05A4">
        <w:rPr>
          <w:bCs/>
          <w:sz w:val="22"/>
          <w:szCs w:val="22"/>
        </w:rPr>
        <w:t xml:space="preserve">. </w:t>
      </w:r>
      <w:r w:rsidR="00367A70" w:rsidRPr="00BE05A4">
        <w:rPr>
          <w:bCs/>
          <w:sz w:val="22"/>
          <w:szCs w:val="22"/>
        </w:rPr>
        <w:t>Byly o</w:t>
      </w:r>
      <w:r w:rsidRPr="00BE05A4">
        <w:rPr>
          <w:bCs/>
          <w:sz w:val="22"/>
          <w:szCs w:val="22"/>
        </w:rPr>
        <w:t>sloven</w:t>
      </w:r>
      <w:r w:rsidR="00367A70" w:rsidRPr="00BE05A4">
        <w:rPr>
          <w:bCs/>
          <w:sz w:val="22"/>
          <w:szCs w:val="22"/>
        </w:rPr>
        <w:t>y</w:t>
      </w:r>
      <w:r w:rsidRPr="00BE05A4">
        <w:rPr>
          <w:bCs/>
          <w:sz w:val="22"/>
          <w:szCs w:val="22"/>
        </w:rPr>
        <w:t xml:space="preserve"> organizační složky státu a státní organizace v působnosti Ministerstva zdravotnictví</w:t>
      </w:r>
      <w:r w:rsidR="00367A70" w:rsidRPr="00BE05A4">
        <w:rPr>
          <w:bCs/>
          <w:sz w:val="22"/>
          <w:szCs w:val="22"/>
        </w:rPr>
        <w:t xml:space="preserve">. Ministerstvo zdravotnictví dopisem ze dne 2.9.2025 čj. MZDR 20328/2025-3/OPŘ sdělilo </w:t>
      </w:r>
      <w:r w:rsidR="008C1081" w:rsidRPr="00BE05A4">
        <w:rPr>
          <w:bCs/>
          <w:sz w:val="22"/>
          <w:szCs w:val="22"/>
        </w:rPr>
        <w:t xml:space="preserve">Prodávajícímu </w:t>
      </w:r>
      <w:r w:rsidR="00367A70" w:rsidRPr="00BE05A4">
        <w:rPr>
          <w:bCs/>
          <w:sz w:val="22"/>
          <w:szCs w:val="22"/>
        </w:rPr>
        <w:t xml:space="preserve">výsledek vnitroresortní nabídky trvale nepotřebného movitého majetku </w:t>
      </w:r>
      <w:r w:rsidR="00012627" w:rsidRPr="00BE05A4">
        <w:rPr>
          <w:bCs/>
          <w:sz w:val="22"/>
          <w:szCs w:val="22"/>
        </w:rPr>
        <w:t>uvedeného v</w:t>
      </w:r>
      <w:r w:rsidR="00367A70" w:rsidRPr="00BE05A4">
        <w:rPr>
          <w:bCs/>
          <w:sz w:val="22"/>
          <w:szCs w:val="22"/>
        </w:rPr>
        <w:t xml:space="preserve"> čl. I. odst. 1. této Smlouvy, kdy ve stanoveném termínu žádná z oslovených organizačních složek státu a státních </w:t>
      </w:r>
      <w:r w:rsidR="00367A70" w:rsidRPr="00BE05A4">
        <w:rPr>
          <w:bCs/>
          <w:sz w:val="22"/>
          <w:szCs w:val="22"/>
        </w:rPr>
        <w:lastRenderedPageBreak/>
        <w:t xml:space="preserve">organizací neprojevila o movitý majetek zájem. </w:t>
      </w:r>
      <w:r w:rsidRPr="00BE05A4">
        <w:rPr>
          <w:bCs/>
          <w:sz w:val="22"/>
          <w:szCs w:val="22"/>
        </w:rPr>
        <w:t>Nakládání s příslušným movitým majetkem nepodléhá schválení Ministerstv</w:t>
      </w:r>
      <w:r w:rsidR="00BA4D93" w:rsidRPr="00BE05A4">
        <w:rPr>
          <w:bCs/>
          <w:sz w:val="22"/>
          <w:szCs w:val="22"/>
        </w:rPr>
        <w:t>em</w:t>
      </w:r>
      <w:r w:rsidRPr="00BE05A4">
        <w:rPr>
          <w:bCs/>
          <w:sz w:val="22"/>
          <w:szCs w:val="22"/>
        </w:rPr>
        <w:t xml:space="preserve"> zdravotnictví dle § 22 odst. 7 zákona o majetku ČR</w:t>
      </w:r>
      <w:r w:rsidR="00815B11" w:rsidRPr="00BE05A4">
        <w:rPr>
          <w:bCs/>
          <w:sz w:val="22"/>
          <w:szCs w:val="22"/>
        </w:rPr>
        <w:t xml:space="preserve"> a oznámení Ministerstva zdravotnictví ze dne 7.7.2016 čj. MZDR 16210/2016-7/OMS vydaného </w:t>
      </w:r>
      <w:r w:rsidR="00367A70" w:rsidRPr="00BE05A4">
        <w:rPr>
          <w:bCs/>
          <w:sz w:val="22"/>
          <w:szCs w:val="22"/>
        </w:rPr>
        <w:t xml:space="preserve">v souladu s ustanovením </w:t>
      </w:r>
      <w:r w:rsidR="00815B11" w:rsidRPr="00BE05A4">
        <w:rPr>
          <w:bCs/>
          <w:sz w:val="22"/>
          <w:szCs w:val="22"/>
        </w:rPr>
        <w:t xml:space="preserve">§ 45 odst. 2 zákona o majetku ČR. Prodávající </w:t>
      </w:r>
      <w:r w:rsidR="00012627" w:rsidRPr="00BE05A4">
        <w:rPr>
          <w:bCs/>
          <w:sz w:val="22"/>
          <w:szCs w:val="22"/>
        </w:rPr>
        <w:t>bude</w:t>
      </w:r>
      <w:r w:rsidR="00815B11" w:rsidRPr="00BE05A4">
        <w:rPr>
          <w:bCs/>
          <w:sz w:val="22"/>
          <w:szCs w:val="22"/>
        </w:rPr>
        <w:t xml:space="preserve"> po realizaci prodeje </w:t>
      </w:r>
      <w:r w:rsidR="008C1081" w:rsidRPr="00BE05A4">
        <w:rPr>
          <w:bCs/>
          <w:sz w:val="22"/>
          <w:szCs w:val="22"/>
        </w:rPr>
        <w:t xml:space="preserve">ve smyslu </w:t>
      </w:r>
      <w:r w:rsidR="00815B11" w:rsidRPr="00BE05A4">
        <w:rPr>
          <w:bCs/>
          <w:sz w:val="22"/>
          <w:szCs w:val="22"/>
        </w:rPr>
        <w:t xml:space="preserve">této Smlouvy </w:t>
      </w:r>
      <w:r w:rsidR="00012627" w:rsidRPr="00BE05A4">
        <w:rPr>
          <w:bCs/>
          <w:sz w:val="22"/>
          <w:szCs w:val="22"/>
        </w:rPr>
        <w:t xml:space="preserve">informovat </w:t>
      </w:r>
      <w:r w:rsidR="00815B11" w:rsidRPr="00BE05A4">
        <w:rPr>
          <w:bCs/>
          <w:sz w:val="22"/>
          <w:szCs w:val="22"/>
        </w:rPr>
        <w:t>Ministerstvo zdravotnictví o způsobu</w:t>
      </w:r>
      <w:r w:rsidR="00BA4D93" w:rsidRPr="00BE05A4">
        <w:rPr>
          <w:bCs/>
          <w:sz w:val="22"/>
          <w:szCs w:val="22"/>
        </w:rPr>
        <w:t>, jak bylo</w:t>
      </w:r>
      <w:r w:rsidR="00815B11" w:rsidRPr="00BE05A4">
        <w:rPr>
          <w:bCs/>
          <w:sz w:val="22"/>
          <w:szCs w:val="22"/>
        </w:rPr>
        <w:t xml:space="preserve"> s</w:t>
      </w:r>
      <w:r w:rsidR="008C1081" w:rsidRPr="00BE05A4">
        <w:rPr>
          <w:bCs/>
          <w:sz w:val="22"/>
          <w:szCs w:val="22"/>
        </w:rPr>
        <w:t xml:space="preserve"> nepotřebným </w:t>
      </w:r>
      <w:r w:rsidR="00815B11" w:rsidRPr="00BE05A4">
        <w:rPr>
          <w:bCs/>
          <w:sz w:val="22"/>
          <w:szCs w:val="22"/>
        </w:rPr>
        <w:t>movitým majetkem</w:t>
      </w:r>
      <w:r w:rsidR="00BA4D93" w:rsidRPr="00BE05A4">
        <w:rPr>
          <w:bCs/>
          <w:sz w:val="22"/>
          <w:szCs w:val="22"/>
        </w:rPr>
        <w:t xml:space="preserve"> </w:t>
      </w:r>
      <w:r w:rsidR="008C1081" w:rsidRPr="00BE05A4">
        <w:rPr>
          <w:bCs/>
          <w:sz w:val="22"/>
          <w:szCs w:val="22"/>
        </w:rPr>
        <w:t xml:space="preserve">uvedeným v čl. I. odst. 1. této Smlouvy </w:t>
      </w:r>
      <w:r w:rsidR="00BA4D93" w:rsidRPr="00BE05A4">
        <w:rPr>
          <w:bCs/>
          <w:sz w:val="22"/>
          <w:szCs w:val="22"/>
        </w:rPr>
        <w:t>naloženo</w:t>
      </w:r>
      <w:r w:rsidR="00815B11" w:rsidRPr="00BE05A4">
        <w:rPr>
          <w:bCs/>
          <w:sz w:val="22"/>
          <w:szCs w:val="22"/>
        </w:rPr>
        <w:t xml:space="preserve">. </w:t>
      </w:r>
      <w:r w:rsidRPr="00BE05A4">
        <w:rPr>
          <w:bCs/>
          <w:sz w:val="22"/>
          <w:szCs w:val="22"/>
        </w:rPr>
        <w:t xml:space="preserve">         </w:t>
      </w:r>
    </w:p>
    <w:p w14:paraId="5A1603AB" w14:textId="77777777" w:rsidR="008C1081" w:rsidRPr="00BE05A4" w:rsidRDefault="00F409D4" w:rsidP="00F409D4">
      <w:pPr>
        <w:pStyle w:val="Odstavecseseznamem"/>
        <w:numPr>
          <w:ilvl w:val="0"/>
          <w:numId w:val="21"/>
        </w:numPr>
        <w:spacing w:after="120"/>
        <w:ind w:left="357" w:hanging="357"/>
        <w:jc w:val="both"/>
        <w:rPr>
          <w:bCs/>
          <w:sz w:val="22"/>
          <w:szCs w:val="22"/>
        </w:rPr>
      </w:pPr>
      <w:r w:rsidRPr="00BE05A4">
        <w:rPr>
          <w:bCs/>
          <w:sz w:val="22"/>
          <w:szCs w:val="22"/>
        </w:rPr>
        <w:t xml:space="preserve">Prodávající touto </w:t>
      </w:r>
      <w:r w:rsidR="00815B11" w:rsidRPr="00BE05A4">
        <w:rPr>
          <w:bCs/>
          <w:sz w:val="22"/>
          <w:szCs w:val="22"/>
        </w:rPr>
        <w:t>S</w:t>
      </w:r>
      <w:r w:rsidRPr="00BE05A4">
        <w:rPr>
          <w:bCs/>
          <w:sz w:val="22"/>
          <w:szCs w:val="22"/>
        </w:rPr>
        <w:t xml:space="preserve">mlouvu </w:t>
      </w:r>
      <w:r w:rsidR="00BA4D93" w:rsidRPr="00BE05A4">
        <w:rPr>
          <w:bCs/>
          <w:sz w:val="22"/>
          <w:szCs w:val="22"/>
        </w:rPr>
        <w:t xml:space="preserve">a za podmínek </w:t>
      </w:r>
      <w:r w:rsidR="009C1FC0" w:rsidRPr="00BE05A4">
        <w:rPr>
          <w:bCs/>
          <w:sz w:val="22"/>
          <w:szCs w:val="22"/>
        </w:rPr>
        <w:t>zde</w:t>
      </w:r>
      <w:r w:rsidR="00BA4D93" w:rsidRPr="00BE05A4">
        <w:rPr>
          <w:bCs/>
          <w:sz w:val="22"/>
          <w:szCs w:val="22"/>
        </w:rPr>
        <w:t xml:space="preserve"> uvedených movitý majetek </w:t>
      </w:r>
      <w:r w:rsidRPr="00BE05A4">
        <w:rPr>
          <w:bCs/>
          <w:sz w:val="22"/>
          <w:szCs w:val="22"/>
        </w:rPr>
        <w:t xml:space="preserve">dle čl. I odst. 1. této Smlouvy včetně příslušenství kupujícímu </w:t>
      </w:r>
      <w:r w:rsidR="00BA4D93" w:rsidRPr="00BE05A4">
        <w:rPr>
          <w:bCs/>
          <w:sz w:val="22"/>
          <w:szCs w:val="22"/>
        </w:rPr>
        <w:t>prodává</w:t>
      </w:r>
      <w:r w:rsidRPr="00BE05A4">
        <w:rPr>
          <w:bCs/>
          <w:sz w:val="22"/>
          <w:szCs w:val="22"/>
        </w:rPr>
        <w:t xml:space="preserve"> a kupující </w:t>
      </w:r>
      <w:r w:rsidR="00BA4D93" w:rsidRPr="00BE05A4">
        <w:rPr>
          <w:bCs/>
          <w:sz w:val="22"/>
          <w:szCs w:val="22"/>
        </w:rPr>
        <w:t xml:space="preserve">touto Smlouvou a za podmínek </w:t>
      </w:r>
      <w:r w:rsidR="009C1FC0" w:rsidRPr="00BE05A4">
        <w:rPr>
          <w:bCs/>
          <w:sz w:val="22"/>
          <w:szCs w:val="22"/>
        </w:rPr>
        <w:t xml:space="preserve">v této Smlouvě </w:t>
      </w:r>
      <w:r w:rsidR="00BA4D93" w:rsidRPr="00BE05A4">
        <w:rPr>
          <w:bCs/>
          <w:sz w:val="22"/>
          <w:szCs w:val="22"/>
        </w:rPr>
        <w:t xml:space="preserve">uvedených zboží </w:t>
      </w:r>
      <w:r w:rsidRPr="00BE05A4">
        <w:rPr>
          <w:bCs/>
          <w:sz w:val="22"/>
          <w:szCs w:val="22"/>
        </w:rPr>
        <w:t>o</w:t>
      </w:r>
      <w:r w:rsidR="00BA4D93" w:rsidRPr="00BE05A4">
        <w:rPr>
          <w:bCs/>
          <w:sz w:val="22"/>
          <w:szCs w:val="22"/>
        </w:rPr>
        <w:t>d</w:t>
      </w:r>
      <w:r w:rsidRPr="00BE05A4">
        <w:rPr>
          <w:bCs/>
          <w:sz w:val="22"/>
          <w:szCs w:val="22"/>
        </w:rPr>
        <w:t xml:space="preserve"> </w:t>
      </w:r>
      <w:r w:rsidR="00BA4D93" w:rsidRPr="00BE05A4">
        <w:rPr>
          <w:bCs/>
          <w:sz w:val="22"/>
          <w:szCs w:val="22"/>
        </w:rPr>
        <w:t xml:space="preserve">Prodávajícího kupuje </w:t>
      </w:r>
      <w:r w:rsidR="009C1FC0" w:rsidRPr="00BE05A4">
        <w:rPr>
          <w:bCs/>
          <w:sz w:val="22"/>
          <w:szCs w:val="22"/>
        </w:rPr>
        <w:t xml:space="preserve">do </w:t>
      </w:r>
      <w:r w:rsidRPr="00BE05A4">
        <w:rPr>
          <w:bCs/>
          <w:sz w:val="22"/>
          <w:szCs w:val="22"/>
        </w:rPr>
        <w:t>svého vlastnictví.</w:t>
      </w:r>
    </w:p>
    <w:p w14:paraId="75A5763D" w14:textId="2DD8070D" w:rsidR="009567FB" w:rsidRPr="00BE05A4" w:rsidRDefault="008C1081" w:rsidP="00F409D4">
      <w:pPr>
        <w:pStyle w:val="Odstavecseseznamem"/>
        <w:numPr>
          <w:ilvl w:val="0"/>
          <w:numId w:val="21"/>
        </w:numPr>
        <w:spacing w:after="120"/>
        <w:ind w:left="357" w:hanging="357"/>
        <w:jc w:val="both"/>
        <w:rPr>
          <w:bCs/>
          <w:sz w:val="22"/>
          <w:szCs w:val="22"/>
        </w:rPr>
      </w:pPr>
      <w:r w:rsidRPr="00BE05A4">
        <w:rPr>
          <w:bCs/>
          <w:sz w:val="22"/>
          <w:szCs w:val="22"/>
        </w:rPr>
        <w:t xml:space="preserve">Kupující podpisem </w:t>
      </w:r>
      <w:r w:rsidR="00012627" w:rsidRPr="00BE05A4">
        <w:rPr>
          <w:bCs/>
          <w:sz w:val="22"/>
          <w:szCs w:val="22"/>
        </w:rPr>
        <w:t xml:space="preserve">této </w:t>
      </w:r>
      <w:r w:rsidRPr="00BE05A4">
        <w:rPr>
          <w:bCs/>
          <w:sz w:val="22"/>
          <w:szCs w:val="22"/>
        </w:rPr>
        <w:t xml:space="preserve">Smlouvy </w:t>
      </w:r>
      <w:r w:rsidR="00012627" w:rsidRPr="00BE05A4">
        <w:rPr>
          <w:bCs/>
          <w:sz w:val="22"/>
          <w:szCs w:val="22"/>
        </w:rPr>
        <w:t>s</w:t>
      </w:r>
      <w:r w:rsidRPr="00BE05A4">
        <w:rPr>
          <w:bCs/>
          <w:sz w:val="22"/>
          <w:szCs w:val="22"/>
        </w:rPr>
        <w:t xml:space="preserve">tvrzuje, že se řádně seznámil s technickým stavem převáděné movité věci. Kupující bere na vědomí, že závady, které se vyskytnou po převzetí movité věci uvedené v čl. I. odst. 1. této Smlouvy, vzhledem k seznámení se s jejím </w:t>
      </w:r>
      <w:r w:rsidR="00012627" w:rsidRPr="00BE05A4">
        <w:rPr>
          <w:bCs/>
          <w:sz w:val="22"/>
          <w:szCs w:val="22"/>
        </w:rPr>
        <w:t xml:space="preserve">faktickým </w:t>
      </w:r>
      <w:r w:rsidRPr="00BE05A4">
        <w:rPr>
          <w:bCs/>
          <w:sz w:val="22"/>
          <w:szCs w:val="22"/>
        </w:rPr>
        <w:t xml:space="preserve">stavem, nemůže následně uplatňovat </w:t>
      </w:r>
      <w:r w:rsidR="00012627" w:rsidRPr="00BE05A4">
        <w:rPr>
          <w:bCs/>
          <w:sz w:val="22"/>
          <w:szCs w:val="22"/>
        </w:rPr>
        <w:t>vůči</w:t>
      </w:r>
      <w:r w:rsidRPr="00BE05A4">
        <w:rPr>
          <w:bCs/>
          <w:sz w:val="22"/>
          <w:szCs w:val="22"/>
        </w:rPr>
        <w:t xml:space="preserve"> Prodávajícím</w:t>
      </w:r>
      <w:r w:rsidR="00012627" w:rsidRPr="00BE05A4">
        <w:rPr>
          <w:bCs/>
          <w:sz w:val="22"/>
          <w:szCs w:val="22"/>
        </w:rPr>
        <w:t>u</w:t>
      </w:r>
      <w:r w:rsidRPr="00BE05A4">
        <w:rPr>
          <w:bCs/>
          <w:sz w:val="22"/>
          <w:szCs w:val="22"/>
        </w:rPr>
        <w:t xml:space="preserve"> (§ 2112 občanského zákoníku).    </w:t>
      </w:r>
      <w:r w:rsidR="00F409D4" w:rsidRPr="00BE05A4">
        <w:rPr>
          <w:bCs/>
          <w:sz w:val="22"/>
          <w:szCs w:val="22"/>
        </w:rPr>
        <w:t xml:space="preserve">  </w:t>
      </w:r>
    </w:p>
    <w:p w14:paraId="593C87C2" w14:textId="68396D02" w:rsidR="00F409D4" w:rsidRPr="002038E9" w:rsidRDefault="00F734FB" w:rsidP="002038E9">
      <w:pPr>
        <w:pStyle w:val="Odstavecseseznamem"/>
        <w:numPr>
          <w:ilvl w:val="0"/>
          <w:numId w:val="21"/>
        </w:numPr>
        <w:spacing w:after="60"/>
        <w:ind w:left="284" w:hanging="284"/>
        <w:jc w:val="both"/>
        <w:rPr>
          <w:sz w:val="22"/>
          <w:szCs w:val="22"/>
        </w:rPr>
      </w:pPr>
      <w:r w:rsidRPr="002038E9">
        <w:rPr>
          <w:bCs/>
          <w:sz w:val="22"/>
          <w:szCs w:val="22"/>
        </w:rPr>
        <w:t xml:space="preserve">Kupující převezme movitý majetek </w:t>
      </w:r>
      <w:r w:rsidR="00012627" w:rsidRPr="002038E9">
        <w:rPr>
          <w:bCs/>
          <w:sz w:val="22"/>
          <w:szCs w:val="22"/>
        </w:rPr>
        <w:t>uvedený v</w:t>
      </w:r>
      <w:r w:rsidRPr="002038E9">
        <w:rPr>
          <w:bCs/>
          <w:sz w:val="22"/>
          <w:szCs w:val="22"/>
        </w:rPr>
        <w:t xml:space="preserve"> čl. I. odst. 1</w:t>
      </w:r>
      <w:r w:rsidR="00012627" w:rsidRPr="002038E9">
        <w:rPr>
          <w:bCs/>
          <w:sz w:val="22"/>
          <w:szCs w:val="22"/>
        </w:rPr>
        <w:t>.</w:t>
      </w:r>
      <w:r w:rsidRPr="002038E9">
        <w:rPr>
          <w:bCs/>
          <w:sz w:val="22"/>
          <w:szCs w:val="22"/>
        </w:rPr>
        <w:t xml:space="preserve"> této Smlouvy prostřednictvím pověřené osoby, </w:t>
      </w:r>
      <w:r w:rsidR="00C06F0C">
        <w:rPr>
          <w:bCs/>
          <w:sz w:val="22"/>
          <w:szCs w:val="22"/>
        </w:rPr>
        <w:t>XXX</w:t>
      </w:r>
      <w:r w:rsidRPr="002038E9">
        <w:rPr>
          <w:bCs/>
          <w:sz w:val="22"/>
          <w:szCs w:val="22"/>
        </w:rPr>
        <w:t xml:space="preserve"> (kontakt</w:t>
      </w:r>
      <w:r w:rsidR="00712C0A" w:rsidRPr="002038E9">
        <w:rPr>
          <w:bCs/>
          <w:sz w:val="22"/>
          <w:szCs w:val="22"/>
        </w:rPr>
        <w:t xml:space="preserve"> –</w:t>
      </w:r>
      <w:r w:rsidRPr="002038E9">
        <w:rPr>
          <w:bCs/>
          <w:sz w:val="22"/>
          <w:szCs w:val="22"/>
        </w:rPr>
        <w:t xml:space="preserve"> telefon</w:t>
      </w:r>
      <w:r w:rsidR="00712C0A" w:rsidRPr="002038E9">
        <w:rPr>
          <w:bCs/>
          <w:sz w:val="22"/>
          <w:szCs w:val="22"/>
        </w:rPr>
        <w:t>:</w:t>
      </w:r>
      <w:r w:rsidRPr="002038E9">
        <w:rPr>
          <w:bCs/>
          <w:sz w:val="22"/>
          <w:szCs w:val="22"/>
        </w:rPr>
        <w:t xml:space="preserve"> </w:t>
      </w:r>
      <w:r w:rsidR="00C06F0C">
        <w:rPr>
          <w:bCs/>
          <w:sz w:val="22"/>
          <w:szCs w:val="22"/>
        </w:rPr>
        <w:t>XXX</w:t>
      </w:r>
      <w:r w:rsidRPr="002038E9">
        <w:rPr>
          <w:bCs/>
          <w:sz w:val="22"/>
          <w:szCs w:val="22"/>
        </w:rPr>
        <w:t>, e-mail</w:t>
      </w:r>
      <w:r w:rsidR="00712C0A" w:rsidRPr="002038E9">
        <w:rPr>
          <w:bCs/>
          <w:sz w:val="22"/>
          <w:szCs w:val="22"/>
        </w:rPr>
        <w:t>:</w:t>
      </w:r>
      <w:r w:rsidR="00C06F0C">
        <w:t xml:space="preserve"> XXX</w:t>
      </w:r>
      <w:r w:rsidRPr="002038E9">
        <w:rPr>
          <w:bCs/>
          <w:sz w:val="22"/>
          <w:szCs w:val="22"/>
        </w:rPr>
        <w:t>).</w:t>
      </w:r>
      <w:r w:rsidR="008C1081" w:rsidRPr="002038E9">
        <w:rPr>
          <w:bCs/>
          <w:sz w:val="22"/>
          <w:szCs w:val="22"/>
        </w:rPr>
        <w:t xml:space="preserve"> Okamžikem pře</w:t>
      </w:r>
      <w:r w:rsidR="009025E4" w:rsidRPr="002038E9">
        <w:rPr>
          <w:bCs/>
          <w:sz w:val="22"/>
          <w:szCs w:val="22"/>
        </w:rPr>
        <w:t>vzetí</w:t>
      </w:r>
      <w:r w:rsidR="008C1081" w:rsidRPr="002038E9">
        <w:rPr>
          <w:bCs/>
          <w:sz w:val="22"/>
          <w:szCs w:val="22"/>
        </w:rPr>
        <w:t xml:space="preserve"> </w:t>
      </w:r>
      <w:r w:rsidR="009025E4" w:rsidRPr="002038E9">
        <w:rPr>
          <w:bCs/>
          <w:sz w:val="22"/>
          <w:szCs w:val="22"/>
        </w:rPr>
        <w:t xml:space="preserve">přechází na </w:t>
      </w:r>
      <w:r w:rsidR="008C1081" w:rsidRPr="002038E9">
        <w:rPr>
          <w:bCs/>
          <w:sz w:val="22"/>
          <w:szCs w:val="22"/>
        </w:rPr>
        <w:t>Kupující</w:t>
      </w:r>
      <w:r w:rsidR="009025E4" w:rsidRPr="002038E9">
        <w:rPr>
          <w:bCs/>
          <w:sz w:val="22"/>
          <w:szCs w:val="22"/>
        </w:rPr>
        <w:t>ho</w:t>
      </w:r>
      <w:r w:rsidR="008C1081" w:rsidRPr="002038E9">
        <w:rPr>
          <w:bCs/>
          <w:sz w:val="22"/>
          <w:szCs w:val="22"/>
        </w:rPr>
        <w:t xml:space="preserve"> odpovědnost za vzniklé škody </w:t>
      </w:r>
      <w:r w:rsidR="009025E4" w:rsidRPr="002038E9">
        <w:rPr>
          <w:bCs/>
          <w:sz w:val="22"/>
          <w:szCs w:val="22"/>
        </w:rPr>
        <w:t>n</w:t>
      </w:r>
      <w:r w:rsidR="008C1081" w:rsidRPr="002038E9">
        <w:rPr>
          <w:bCs/>
          <w:sz w:val="22"/>
          <w:szCs w:val="22"/>
        </w:rPr>
        <w:t>a movité věci</w:t>
      </w:r>
      <w:r w:rsidR="009025E4" w:rsidRPr="002038E9">
        <w:rPr>
          <w:bCs/>
          <w:sz w:val="22"/>
          <w:szCs w:val="22"/>
        </w:rPr>
        <w:t xml:space="preserve">. </w:t>
      </w:r>
      <w:r w:rsidR="00BE05A4" w:rsidRPr="002038E9">
        <w:rPr>
          <w:bCs/>
          <w:sz w:val="22"/>
          <w:szCs w:val="22"/>
        </w:rPr>
        <w:t>P</w:t>
      </w:r>
      <w:r w:rsidR="009025E4" w:rsidRPr="002038E9">
        <w:rPr>
          <w:bCs/>
          <w:sz w:val="22"/>
          <w:szCs w:val="22"/>
        </w:rPr>
        <w:t xml:space="preserve">ředání a převzetí movité věci </w:t>
      </w:r>
      <w:r w:rsidR="00BE05A4" w:rsidRPr="002038E9">
        <w:rPr>
          <w:bCs/>
          <w:sz w:val="22"/>
          <w:szCs w:val="22"/>
        </w:rPr>
        <w:t>uvedené v</w:t>
      </w:r>
      <w:r w:rsidR="009025E4" w:rsidRPr="002038E9">
        <w:rPr>
          <w:bCs/>
          <w:sz w:val="22"/>
          <w:szCs w:val="22"/>
        </w:rPr>
        <w:t xml:space="preserve"> čl. I. odst. 1. této Smlouvy </w:t>
      </w:r>
      <w:r w:rsidR="00BE05A4" w:rsidRPr="002038E9">
        <w:rPr>
          <w:bCs/>
          <w:sz w:val="22"/>
          <w:szCs w:val="22"/>
        </w:rPr>
        <w:t xml:space="preserve">stvrdily Smluvní strany </w:t>
      </w:r>
      <w:r w:rsidR="009025E4" w:rsidRPr="002038E9">
        <w:rPr>
          <w:bCs/>
          <w:sz w:val="22"/>
          <w:szCs w:val="22"/>
        </w:rPr>
        <w:t>podpisem Předávacího protokolu</w:t>
      </w:r>
      <w:r w:rsidR="00BE05A4" w:rsidRPr="002038E9">
        <w:rPr>
          <w:bCs/>
          <w:sz w:val="22"/>
          <w:szCs w:val="22"/>
        </w:rPr>
        <w:t>, který j</w:t>
      </w:r>
      <w:r w:rsidR="009025E4" w:rsidRPr="002038E9">
        <w:rPr>
          <w:bCs/>
          <w:sz w:val="22"/>
          <w:szCs w:val="22"/>
        </w:rPr>
        <w:t>e n</w:t>
      </w:r>
      <w:r w:rsidR="009025E4" w:rsidRPr="002038E9">
        <w:rPr>
          <w:sz w:val="22"/>
          <w:szCs w:val="22"/>
        </w:rPr>
        <w:t>edílnou součástí této Smlouvy jako příloha č. 1</w:t>
      </w:r>
      <w:r w:rsidR="009025E4" w:rsidRPr="002038E9">
        <w:rPr>
          <w:color w:val="000000"/>
          <w:sz w:val="22"/>
          <w:szCs w:val="22"/>
        </w:rPr>
        <w:t xml:space="preserve">. </w:t>
      </w:r>
      <w:r w:rsidR="008C1081" w:rsidRPr="002038E9">
        <w:rPr>
          <w:bCs/>
          <w:sz w:val="22"/>
          <w:szCs w:val="22"/>
        </w:rPr>
        <w:t xml:space="preserve"> </w:t>
      </w:r>
      <w:r w:rsidR="00A408A4" w:rsidRPr="002038E9">
        <w:rPr>
          <w:bCs/>
          <w:sz w:val="22"/>
          <w:szCs w:val="22"/>
        </w:rPr>
        <w:t xml:space="preserve">  </w:t>
      </w:r>
      <w:r w:rsidR="00F409D4" w:rsidRPr="002038E9">
        <w:rPr>
          <w:bCs/>
          <w:sz w:val="22"/>
          <w:szCs w:val="22"/>
        </w:rPr>
        <w:t xml:space="preserve">  </w:t>
      </w:r>
    </w:p>
    <w:p w14:paraId="71010A0F" w14:textId="77777777" w:rsidR="00F409D4" w:rsidRPr="00BE05A4" w:rsidRDefault="00F409D4" w:rsidP="002F7311">
      <w:pPr>
        <w:spacing w:after="60"/>
        <w:jc w:val="center"/>
        <w:rPr>
          <w:b/>
          <w:sz w:val="22"/>
          <w:szCs w:val="22"/>
        </w:rPr>
      </w:pPr>
    </w:p>
    <w:p w14:paraId="308CBAAF" w14:textId="2BAEB33E" w:rsidR="00F409D4" w:rsidRPr="00BE05A4" w:rsidRDefault="00F409D4" w:rsidP="002F7311">
      <w:pPr>
        <w:spacing w:after="60"/>
        <w:jc w:val="center"/>
        <w:rPr>
          <w:b/>
          <w:sz w:val="22"/>
          <w:szCs w:val="22"/>
        </w:rPr>
      </w:pPr>
      <w:r w:rsidRPr="00BE05A4">
        <w:rPr>
          <w:b/>
          <w:sz w:val="22"/>
          <w:szCs w:val="22"/>
        </w:rPr>
        <w:t>III.</w:t>
      </w:r>
    </w:p>
    <w:p w14:paraId="4C7749BA" w14:textId="445703E0" w:rsidR="00AE5FD8" w:rsidRPr="00BE05A4" w:rsidRDefault="00663CE5" w:rsidP="002F7311">
      <w:pPr>
        <w:spacing w:after="60"/>
        <w:jc w:val="center"/>
        <w:rPr>
          <w:b/>
          <w:sz w:val="22"/>
          <w:szCs w:val="22"/>
        </w:rPr>
      </w:pPr>
      <w:r w:rsidRPr="00BE05A4">
        <w:rPr>
          <w:b/>
          <w:sz w:val="22"/>
          <w:szCs w:val="22"/>
        </w:rPr>
        <w:t>Kupní cena a způsob úhrady</w:t>
      </w:r>
    </w:p>
    <w:p w14:paraId="45090EB2" w14:textId="7FE30DA5" w:rsidR="009567FB" w:rsidRPr="00BE05A4" w:rsidRDefault="00815B11" w:rsidP="00815B11">
      <w:pPr>
        <w:pStyle w:val="Odstavecseseznamem"/>
        <w:numPr>
          <w:ilvl w:val="0"/>
          <w:numId w:val="4"/>
        </w:numPr>
        <w:spacing w:after="120"/>
        <w:ind w:left="357" w:hanging="357"/>
        <w:jc w:val="both"/>
        <w:rPr>
          <w:b/>
          <w:sz w:val="22"/>
          <w:szCs w:val="22"/>
        </w:rPr>
      </w:pPr>
      <w:r w:rsidRPr="00BE05A4">
        <w:rPr>
          <w:color w:val="000000"/>
          <w:sz w:val="22"/>
          <w:szCs w:val="22"/>
        </w:rPr>
        <w:t xml:space="preserve">Movitý majetek </w:t>
      </w:r>
      <w:r w:rsidR="00BE05A4">
        <w:rPr>
          <w:color w:val="000000"/>
          <w:sz w:val="22"/>
          <w:szCs w:val="22"/>
        </w:rPr>
        <w:t>uvedený v</w:t>
      </w:r>
      <w:r w:rsidRPr="00BE05A4">
        <w:rPr>
          <w:color w:val="000000"/>
          <w:sz w:val="22"/>
          <w:szCs w:val="22"/>
        </w:rPr>
        <w:t xml:space="preserve"> čl. I. odst. 1</w:t>
      </w:r>
      <w:r w:rsidR="00BE05A4" w:rsidRPr="00BE05A4">
        <w:rPr>
          <w:color w:val="000000"/>
          <w:sz w:val="22"/>
          <w:szCs w:val="22"/>
        </w:rPr>
        <w:t>.</w:t>
      </w:r>
      <w:r w:rsidRPr="00BE05A4">
        <w:rPr>
          <w:color w:val="000000"/>
          <w:sz w:val="22"/>
          <w:szCs w:val="22"/>
        </w:rPr>
        <w:t xml:space="preserve"> této Smlouvy byl oceněn obvyklou cenou dle § 2 odst. 1 zákona č. 151/1997 Sb. o oceňování majetku a o změně některých zákonů ve znění pozdějších právních předpisů ve výši 90.000 Kč</w:t>
      </w:r>
      <w:r w:rsidR="00335707" w:rsidRPr="00BE05A4">
        <w:rPr>
          <w:color w:val="000000"/>
          <w:sz w:val="22"/>
          <w:szCs w:val="22"/>
        </w:rPr>
        <w:t xml:space="preserve"> (bez DPH)</w:t>
      </w:r>
      <w:r w:rsidRPr="00BE05A4">
        <w:rPr>
          <w:color w:val="000000"/>
          <w:sz w:val="22"/>
          <w:szCs w:val="22"/>
        </w:rPr>
        <w:t xml:space="preserve">. Cena oceňovaného majetku vyjadřuje jeho tržní hodnotu. </w:t>
      </w:r>
    </w:p>
    <w:p w14:paraId="5F780AC7" w14:textId="41EC4C0E" w:rsidR="00367A70" w:rsidRPr="00BE05A4" w:rsidRDefault="00712C0A" w:rsidP="00815B11">
      <w:pPr>
        <w:pStyle w:val="Odstavecseseznamem"/>
        <w:numPr>
          <w:ilvl w:val="0"/>
          <w:numId w:val="4"/>
        </w:numPr>
        <w:spacing w:after="120"/>
        <w:ind w:left="357" w:hanging="357"/>
        <w:jc w:val="both"/>
        <w:rPr>
          <w:b/>
          <w:sz w:val="22"/>
          <w:szCs w:val="22"/>
        </w:rPr>
      </w:pPr>
      <w:r w:rsidRPr="00BE05A4">
        <w:rPr>
          <w:color w:val="000000"/>
          <w:sz w:val="22"/>
          <w:szCs w:val="22"/>
        </w:rPr>
        <w:t>K</w:t>
      </w:r>
      <w:r w:rsidR="009567FB" w:rsidRPr="00BE05A4">
        <w:rPr>
          <w:color w:val="000000"/>
          <w:sz w:val="22"/>
          <w:szCs w:val="22"/>
        </w:rPr>
        <w:t>upní cena za převáděný movitý majetek podle čl. I. odst. 1</w:t>
      </w:r>
      <w:r w:rsidR="00BE05A4">
        <w:rPr>
          <w:color w:val="000000"/>
          <w:sz w:val="22"/>
          <w:szCs w:val="22"/>
        </w:rPr>
        <w:t>.</w:t>
      </w:r>
      <w:r w:rsidR="009567FB" w:rsidRPr="00BE05A4">
        <w:rPr>
          <w:color w:val="000000"/>
          <w:sz w:val="22"/>
          <w:szCs w:val="22"/>
        </w:rPr>
        <w:t xml:space="preserve"> této Smlouvy bude uhrazena na základě faktury</w:t>
      </w:r>
      <w:r w:rsidR="00F734FB" w:rsidRPr="00BE05A4">
        <w:rPr>
          <w:color w:val="000000"/>
          <w:sz w:val="22"/>
          <w:szCs w:val="22"/>
        </w:rPr>
        <w:t xml:space="preserve"> se splatností 15 dnů</w:t>
      </w:r>
      <w:r w:rsidRPr="00BE05A4">
        <w:rPr>
          <w:color w:val="000000"/>
          <w:sz w:val="22"/>
          <w:szCs w:val="22"/>
        </w:rPr>
        <w:t>, kter</w:t>
      </w:r>
      <w:r w:rsidR="00BE05A4">
        <w:rPr>
          <w:color w:val="000000"/>
          <w:sz w:val="22"/>
          <w:szCs w:val="22"/>
        </w:rPr>
        <w:t xml:space="preserve">ou vystaví Prodávající </w:t>
      </w:r>
      <w:r w:rsidRPr="00BE05A4">
        <w:rPr>
          <w:color w:val="000000"/>
          <w:sz w:val="22"/>
          <w:szCs w:val="22"/>
        </w:rPr>
        <w:t>po převzetí zboží</w:t>
      </w:r>
      <w:r w:rsidR="00367A70" w:rsidRPr="00BE05A4">
        <w:rPr>
          <w:color w:val="000000"/>
          <w:sz w:val="22"/>
          <w:szCs w:val="22"/>
        </w:rPr>
        <w:t xml:space="preserve"> Kupujícím</w:t>
      </w:r>
      <w:r w:rsidR="009567FB" w:rsidRPr="00BE05A4">
        <w:rPr>
          <w:color w:val="000000"/>
          <w:sz w:val="22"/>
          <w:szCs w:val="22"/>
        </w:rPr>
        <w:t xml:space="preserve">. </w:t>
      </w:r>
    </w:p>
    <w:p w14:paraId="7315B958" w14:textId="77777777" w:rsidR="00BE05A4" w:rsidRPr="00BE05A4" w:rsidRDefault="00BE05A4" w:rsidP="00BE05A4">
      <w:pPr>
        <w:pStyle w:val="Odstavecseseznamem"/>
        <w:spacing w:after="120"/>
        <w:ind w:left="357"/>
        <w:jc w:val="both"/>
        <w:rPr>
          <w:b/>
          <w:sz w:val="22"/>
          <w:szCs w:val="22"/>
        </w:rPr>
      </w:pPr>
    </w:p>
    <w:p w14:paraId="3AAD251C" w14:textId="77777777" w:rsidR="00E24A15" w:rsidRPr="00BE05A4" w:rsidRDefault="0016275F" w:rsidP="00FA4B70">
      <w:pPr>
        <w:spacing w:before="120"/>
        <w:jc w:val="center"/>
        <w:rPr>
          <w:b/>
          <w:sz w:val="22"/>
          <w:szCs w:val="22"/>
        </w:rPr>
      </w:pPr>
      <w:r w:rsidRPr="00BE05A4">
        <w:rPr>
          <w:b/>
          <w:sz w:val="22"/>
          <w:szCs w:val="22"/>
        </w:rPr>
        <w:t>I</w:t>
      </w:r>
      <w:r w:rsidR="00E24A15" w:rsidRPr="00BE05A4">
        <w:rPr>
          <w:b/>
          <w:sz w:val="22"/>
          <w:szCs w:val="22"/>
        </w:rPr>
        <w:t>V.</w:t>
      </w:r>
    </w:p>
    <w:p w14:paraId="1F7584E1" w14:textId="77777777" w:rsidR="00542DF9" w:rsidRPr="00BE05A4" w:rsidRDefault="00E24A15" w:rsidP="002F7311">
      <w:pPr>
        <w:spacing w:after="120"/>
        <w:jc w:val="center"/>
        <w:rPr>
          <w:b/>
          <w:sz w:val="22"/>
          <w:szCs w:val="22"/>
        </w:rPr>
      </w:pPr>
      <w:r w:rsidRPr="00BE05A4">
        <w:rPr>
          <w:b/>
          <w:sz w:val="22"/>
          <w:szCs w:val="22"/>
        </w:rPr>
        <w:t>Závěrečná ustanovení</w:t>
      </w:r>
    </w:p>
    <w:p w14:paraId="66EC19FF" w14:textId="045305B1" w:rsidR="00BE05A4" w:rsidRDefault="00BE05A4" w:rsidP="00996B69">
      <w:pPr>
        <w:spacing w:after="60"/>
        <w:jc w:val="both"/>
        <w:rPr>
          <w:sz w:val="22"/>
          <w:szCs w:val="22"/>
        </w:rPr>
      </w:pPr>
      <w:r w:rsidRPr="00BE05A4">
        <w:rPr>
          <w:sz w:val="22"/>
          <w:szCs w:val="22"/>
        </w:rPr>
        <w:t xml:space="preserve">1.    </w:t>
      </w:r>
      <w:r w:rsidR="00536EFB" w:rsidRPr="00BE05A4">
        <w:rPr>
          <w:sz w:val="22"/>
          <w:szCs w:val="22"/>
        </w:rPr>
        <w:t xml:space="preserve">Tato </w:t>
      </w:r>
      <w:r w:rsidR="00AB1EA9" w:rsidRPr="00BE05A4">
        <w:rPr>
          <w:sz w:val="22"/>
          <w:szCs w:val="22"/>
        </w:rPr>
        <w:t>S</w:t>
      </w:r>
      <w:r w:rsidR="009C7072" w:rsidRPr="00BE05A4">
        <w:rPr>
          <w:sz w:val="22"/>
          <w:szCs w:val="22"/>
        </w:rPr>
        <w:t xml:space="preserve">mlouva je vyhotovena ve </w:t>
      </w:r>
      <w:r w:rsidR="0058072D" w:rsidRPr="00BE05A4">
        <w:rPr>
          <w:sz w:val="22"/>
          <w:szCs w:val="22"/>
        </w:rPr>
        <w:t>dvou</w:t>
      </w:r>
      <w:r w:rsidR="009C7072" w:rsidRPr="00BE05A4">
        <w:rPr>
          <w:sz w:val="22"/>
          <w:szCs w:val="22"/>
        </w:rPr>
        <w:t xml:space="preserve"> stejnopisech s</w:t>
      </w:r>
      <w:r>
        <w:rPr>
          <w:sz w:val="22"/>
          <w:szCs w:val="22"/>
        </w:rPr>
        <w:t xml:space="preserve">hodného textu. </w:t>
      </w:r>
      <w:r w:rsidR="0058072D" w:rsidRPr="00BE05A4">
        <w:rPr>
          <w:sz w:val="22"/>
          <w:szCs w:val="22"/>
        </w:rPr>
        <w:t>Jedno</w:t>
      </w:r>
      <w:r w:rsidR="009C7072" w:rsidRPr="00BE05A4">
        <w:rPr>
          <w:sz w:val="22"/>
          <w:szCs w:val="22"/>
        </w:rPr>
        <w:t xml:space="preserve"> vyhotovení </w:t>
      </w:r>
      <w:r>
        <w:rPr>
          <w:sz w:val="22"/>
          <w:szCs w:val="22"/>
        </w:rPr>
        <w:t xml:space="preserve">  </w:t>
      </w:r>
    </w:p>
    <w:p w14:paraId="56A063ED" w14:textId="4C58EEBC" w:rsidR="00367A70" w:rsidRPr="00BE05A4" w:rsidRDefault="00BE05A4" w:rsidP="00996B69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58072D" w:rsidRPr="00BE05A4">
        <w:rPr>
          <w:sz w:val="22"/>
          <w:szCs w:val="22"/>
        </w:rPr>
        <w:t xml:space="preserve">Smlouvy </w:t>
      </w:r>
      <w:r w:rsidR="009C7072" w:rsidRPr="00BE05A4">
        <w:rPr>
          <w:sz w:val="22"/>
          <w:szCs w:val="22"/>
        </w:rPr>
        <w:t>obdrž</w:t>
      </w:r>
      <w:r w:rsidR="00646330" w:rsidRPr="00BE05A4">
        <w:rPr>
          <w:sz w:val="22"/>
          <w:szCs w:val="22"/>
        </w:rPr>
        <w:t xml:space="preserve">í </w:t>
      </w:r>
      <w:r w:rsidR="0007322D" w:rsidRPr="00BE05A4">
        <w:rPr>
          <w:sz w:val="22"/>
          <w:szCs w:val="22"/>
        </w:rPr>
        <w:t>P</w:t>
      </w:r>
      <w:r w:rsidR="0058072D" w:rsidRPr="00BE05A4">
        <w:rPr>
          <w:sz w:val="22"/>
          <w:szCs w:val="22"/>
        </w:rPr>
        <w:t xml:space="preserve">rodávající </w:t>
      </w:r>
      <w:r w:rsidR="00FD7092" w:rsidRPr="00BE05A4">
        <w:rPr>
          <w:sz w:val="22"/>
          <w:szCs w:val="22"/>
        </w:rPr>
        <w:t xml:space="preserve">a jedno </w:t>
      </w:r>
      <w:r w:rsidR="00536EFB" w:rsidRPr="00BE05A4">
        <w:rPr>
          <w:sz w:val="22"/>
          <w:szCs w:val="22"/>
        </w:rPr>
        <w:t>vyhotov</w:t>
      </w:r>
      <w:r w:rsidR="00AB1EA9" w:rsidRPr="00BE05A4">
        <w:rPr>
          <w:sz w:val="22"/>
          <w:szCs w:val="22"/>
        </w:rPr>
        <w:t>en</w:t>
      </w:r>
      <w:r w:rsidR="00536EFB" w:rsidRPr="00BE05A4">
        <w:rPr>
          <w:sz w:val="22"/>
          <w:szCs w:val="22"/>
        </w:rPr>
        <w:t xml:space="preserve">í </w:t>
      </w:r>
      <w:r w:rsidR="0058072D" w:rsidRPr="00BE05A4">
        <w:rPr>
          <w:sz w:val="22"/>
          <w:szCs w:val="22"/>
        </w:rPr>
        <w:t xml:space="preserve">Smlouvy </w:t>
      </w:r>
      <w:r w:rsidR="00536EFB" w:rsidRPr="00BE05A4">
        <w:rPr>
          <w:sz w:val="22"/>
          <w:szCs w:val="22"/>
        </w:rPr>
        <w:t xml:space="preserve">obdrží </w:t>
      </w:r>
      <w:r w:rsidR="0058072D" w:rsidRPr="00BE05A4">
        <w:rPr>
          <w:sz w:val="22"/>
          <w:szCs w:val="22"/>
        </w:rPr>
        <w:t>Kupující</w:t>
      </w:r>
      <w:r w:rsidR="009C7072" w:rsidRPr="00BE05A4">
        <w:rPr>
          <w:sz w:val="22"/>
          <w:szCs w:val="22"/>
        </w:rPr>
        <w:t>.</w:t>
      </w:r>
      <w:r w:rsidR="00367A70" w:rsidRPr="00BE05A4">
        <w:rPr>
          <w:sz w:val="22"/>
          <w:szCs w:val="22"/>
        </w:rPr>
        <w:t xml:space="preserve"> </w:t>
      </w:r>
    </w:p>
    <w:p w14:paraId="44E8EA19" w14:textId="544427C8" w:rsidR="00D16A52" w:rsidRPr="00BE05A4" w:rsidRDefault="009C7072" w:rsidP="00996B69">
      <w:pPr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sz w:val="22"/>
          <w:szCs w:val="22"/>
        </w:rPr>
      </w:pPr>
      <w:r w:rsidRPr="00BE05A4">
        <w:rPr>
          <w:sz w:val="22"/>
          <w:szCs w:val="22"/>
        </w:rPr>
        <w:t xml:space="preserve">Pokud není </w:t>
      </w:r>
      <w:r w:rsidR="0058072D" w:rsidRPr="00BE05A4">
        <w:rPr>
          <w:sz w:val="22"/>
          <w:szCs w:val="22"/>
        </w:rPr>
        <w:t>uveden</w:t>
      </w:r>
      <w:r w:rsidRPr="00BE05A4">
        <w:rPr>
          <w:sz w:val="22"/>
          <w:szCs w:val="22"/>
        </w:rPr>
        <w:t xml:space="preserve">o jinak, platí pro vztahy založené touto </w:t>
      </w:r>
      <w:r w:rsidR="00AB1EA9" w:rsidRPr="00BE05A4">
        <w:rPr>
          <w:sz w:val="22"/>
          <w:szCs w:val="22"/>
        </w:rPr>
        <w:t>S</w:t>
      </w:r>
      <w:r w:rsidRPr="00BE05A4">
        <w:rPr>
          <w:sz w:val="22"/>
          <w:szCs w:val="22"/>
        </w:rPr>
        <w:t>mlouvou</w:t>
      </w:r>
      <w:r w:rsidR="00BD1E11" w:rsidRPr="00BE05A4">
        <w:rPr>
          <w:sz w:val="22"/>
          <w:szCs w:val="22"/>
        </w:rPr>
        <w:t xml:space="preserve"> </w:t>
      </w:r>
      <w:r w:rsidRPr="00BE05A4">
        <w:rPr>
          <w:sz w:val="22"/>
          <w:szCs w:val="22"/>
        </w:rPr>
        <w:t xml:space="preserve">ustanovení </w:t>
      </w:r>
      <w:r w:rsidR="0058072D" w:rsidRPr="00BE05A4">
        <w:rPr>
          <w:sz w:val="22"/>
          <w:szCs w:val="22"/>
        </w:rPr>
        <w:t xml:space="preserve">zákona č. 89/2012 Sb. </w:t>
      </w:r>
      <w:r w:rsidR="00BD1E11" w:rsidRPr="00BE05A4">
        <w:rPr>
          <w:sz w:val="22"/>
          <w:szCs w:val="22"/>
        </w:rPr>
        <w:t>o</w:t>
      </w:r>
      <w:r w:rsidRPr="00BE05A4">
        <w:rPr>
          <w:sz w:val="22"/>
          <w:szCs w:val="22"/>
        </w:rPr>
        <w:t>bčansk</w:t>
      </w:r>
      <w:r w:rsidR="0058072D" w:rsidRPr="00BE05A4">
        <w:rPr>
          <w:sz w:val="22"/>
          <w:szCs w:val="22"/>
        </w:rPr>
        <w:t>ý</w:t>
      </w:r>
      <w:r w:rsidRPr="00BE05A4">
        <w:rPr>
          <w:sz w:val="22"/>
          <w:szCs w:val="22"/>
        </w:rPr>
        <w:t xml:space="preserve"> zákoník</w:t>
      </w:r>
      <w:r w:rsidR="0058072D" w:rsidRPr="00BE05A4">
        <w:rPr>
          <w:sz w:val="22"/>
          <w:szCs w:val="22"/>
        </w:rPr>
        <w:t xml:space="preserve"> ve znění pozdějších právních předpisů</w:t>
      </w:r>
      <w:r w:rsidRPr="00BE05A4">
        <w:rPr>
          <w:sz w:val="22"/>
          <w:szCs w:val="22"/>
        </w:rPr>
        <w:t>.</w:t>
      </w:r>
    </w:p>
    <w:p w14:paraId="512C0422" w14:textId="6D8DFB28" w:rsidR="009C1FC0" w:rsidRPr="00BE05A4" w:rsidRDefault="009C1FC0" w:rsidP="00BE05A4">
      <w:pPr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sz w:val="22"/>
          <w:szCs w:val="22"/>
        </w:rPr>
      </w:pPr>
      <w:r w:rsidRPr="00BE05A4">
        <w:rPr>
          <w:color w:val="000000"/>
          <w:sz w:val="22"/>
          <w:szCs w:val="22"/>
        </w:rPr>
        <w:t>Smlouva nabývá pl</w:t>
      </w:r>
      <w:r w:rsidR="009B3EA1" w:rsidRPr="00BE05A4">
        <w:rPr>
          <w:color w:val="000000"/>
          <w:sz w:val="22"/>
          <w:szCs w:val="22"/>
        </w:rPr>
        <w:t>atnost</w:t>
      </w:r>
      <w:r w:rsidRPr="00BE05A4">
        <w:rPr>
          <w:color w:val="000000"/>
          <w:sz w:val="22"/>
          <w:szCs w:val="22"/>
        </w:rPr>
        <w:t xml:space="preserve">i dnem jejího uzavření, tj. dnem </w:t>
      </w:r>
      <w:r w:rsidR="009B3EA1" w:rsidRPr="00BE05A4">
        <w:rPr>
          <w:color w:val="000000"/>
          <w:sz w:val="22"/>
          <w:szCs w:val="22"/>
        </w:rPr>
        <w:t xml:space="preserve">podpisu </w:t>
      </w:r>
      <w:r w:rsidRPr="00BE05A4">
        <w:rPr>
          <w:color w:val="000000"/>
          <w:sz w:val="22"/>
          <w:szCs w:val="22"/>
        </w:rPr>
        <w:t xml:space="preserve">Smlouvy oprávněnými zástupci </w:t>
      </w:r>
      <w:r w:rsidR="0058072D" w:rsidRPr="00BE05A4">
        <w:rPr>
          <w:color w:val="000000"/>
          <w:sz w:val="22"/>
          <w:szCs w:val="22"/>
        </w:rPr>
        <w:t>S</w:t>
      </w:r>
      <w:r w:rsidR="009B3EA1" w:rsidRPr="00BE05A4">
        <w:rPr>
          <w:color w:val="000000"/>
          <w:sz w:val="22"/>
          <w:szCs w:val="22"/>
        </w:rPr>
        <w:t>mluvní</w:t>
      </w:r>
      <w:r w:rsidRPr="00BE05A4">
        <w:rPr>
          <w:color w:val="000000"/>
          <w:sz w:val="22"/>
          <w:szCs w:val="22"/>
        </w:rPr>
        <w:t xml:space="preserve">ch </w:t>
      </w:r>
      <w:r w:rsidR="009B3EA1" w:rsidRPr="00BE05A4">
        <w:rPr>
          <w:color w:val="000000"/>
          <w:sz w:val="22"/>
          <w:szCs w:val="22"/>
        </w:rPr>
        <w:t>stran</w:t>
      </w:r>
      <w:r w:rsidRPr="00BE05A4">
        <w:rPr>
          <w:color w:val="000000"/>
          <w:sz w:val="22"/>
          <w:szCs w:val="22"/>
        </w:rPr>
        <w:t>, a účinnosti dnem jejího zveřejnění v registru sml</w:t>
      </w:r>
      <w:r w:rsidR="002D3F23" w:rsidRPr="00BE05A4">
        <w:rPr>
          <w:sz w:val="22"/>
          <w:szCs w:val="22"/>
        </w:rPr>
        <w:t>uv</w:t>
      </w:r>
      <w:r w:rsidRPr="00BE05A4">
        <w:rPr>
          <w:sz w:val="22"/>
          <w:szCs w:val="22"/>
        </w:rPr>
        <w:t xml:space="preserve"> za podmínek </w:t>
      </w:r>
      <w:r w:rsidR="002D3F23" w:rsidRPr="00BE05A4">
        <w:rPr>
          <w:sz w:val="22"/>
          <w:szCs w:val="22"/>
        </w:rPr>
        <w:t>stanovených zákon</w:t>
      </w:r>
      <w:r w:rsidR="0058072D" w:rsidRPr="00BE05A4">
        <w:rPr>
          <w:sz w:val="22"/>
          <w:szCs w:val="22"/>
        </w:rPr>
        <w:t>em</w:t>
      </w:r>
      <w:r w:rsidR="002D3F23" w:rsidRPr="00BE05A4">
        <w:rPr>
          <w:sz w:val="22"/>
          <w:szCs w:val="22"/>
        </w:rPr>
        <w:t xml:space="preserve"> č. 340/2015 Sb.</w:t>
      </w:r>
      <w:r w:rsidR="00536EFB" w:rsidRPr="00BE05A4">
        <w:rPr>
          <w:sz w:val="22"/>
          <w:szCs w:val="22"/>
        </w:rPr>
        <w:t xml:space="preserve"> </w:t>
      </w:r>
      <w:r w:rsidR="0058072D" w:rsidRPr="00BE05A4">
        <w:rPr>
          <w:sz w:val="22"/>
          <w:szCs w:val="22"/>
        </w:rPr>
        <w:t>o</w:t>
      </w:r>
      <w:r w:rsidR="00536EFB" w:rsidRPr="00BE05A4">
        <w:rPr>
          <w:sz w:val="22"/>
          <w:szCs w:val="22"/>
        </w:rPr>
        <w:t xml:space="preserve"> zvláštních podmínkách účinnosti některých smluv, uveřejňování těchto smluv a o registru smluv (zákon o registru smluv)</w:t>
      </w:r>
      <w:r w:rsidR="002D3F23" w:rsidRPr="00BE05A4">
        <w:rPr>
          <w:sz w:val="22"/>
          <w:szCs w:val="22"/>
        </w:rPr>
        <w:t xml:space="preserve"> </w:t>
      </w:r>
      <w:r w:rsidR="00536EFB" w:rsidRPr="00BE05A4">
        <w:rPr>
          <w:sz w:val="22"/>
          <w:szCs w:val="22"/>
        </w:rPr>
        <w:t xml:space="preserve">ve znění pozdějších </w:t>
      </w:r>
      <w:r w:rsidR="0058072D" w:rsidRPr="00BE05A4">
        <w:rPr>
          <w:sz w:val="22"/>
          <w:szCs w:val="22"/>
        </w:rPr>
        <w:t xml:space="preserve">právních </w:t>
      </w:r>
      <w:r w:rsidR="00536EFB" w:rsidRPr="00BE05A4">
        <w:rPr>
          <w:sz w:val="22"/>
          <w:szCs w:val="22"/>
        </w:rPr>
        <w:t>předpisů</w:t>
      </w:r>
      <w:r w:rsidR="002D3F23" w:rsidRPr="00BE05A4">
        <w:rPr>
          <w:sz w:val="22"/>
          <w:szCs w:val="22"/>
        </w:rPr>
        <w:t>.</w:t>
      </w:r>
      <w:r w:rsidRPr="00BE05A4">
        <w:rPr>
          <w:sz w:val="22"/>
          <w:szCs w:val="22"/>
        </w:rPr>
        <w:t xml:space="preserve"> Rozhodnou skutečností pro uveřejnění této Smlouvy v registru smluv je zejména výše hodnoty za předmět plnění převyšující 50.000 Kč bez DPH. </w:t>
      </w:r>
    </w:p>
    <w:p w14:paraId="208CBF5F" w14:textId="7570F7D6" w:rsidR="009C1FC0" w:rsidRPr="00BE05A4" w:rsidRDefault="009C1FC0" w:rsidP="00BE05A4">
      <w:pPr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sz w:val="22"/>
          <w:szCs w:val="22"/>
        </w:rPr>
      </w:pPr>
      <w:r w:rsidRPr="00BE05A4">
        <w:rPr>
          <w:sz w:val="22"/>
          <w:szCs w:val="22"/>
        </w:rPr>
        <w:t xml:space="preserve">Smluvní strany </w:t>
      </w:r>
      <w:r w:rsidR="009025E4" w:rsidRPr="00BE05A4">
        <w:rPr>
          <w:sz w:val="22"/>
          <w:szCs w:val="22"/>
        </w:rPr>
        <w:t xml:space="preserve">berou na vědomí a </w:t>
      </w:r>
      <w:r w:rsidRPr="00BE05A4">
        <w:rPr>
          <w:sz w:val="22"/>
          <w:szCs w:val="22"/>
        </w:rPr>
        <w:t>souhlasí se zveřejněním údajů o identifikaci Smluvních stran, předmětu plnění</w:t>
      </w:r>
      <w:r w:rsidR="00335707" w:rsidRPr="00BE05A4">
        <w:rPr>
          <w:sz w:val="22"/>
          <w:szCs w:val="22"/>
        </w:rPr>
        <w:t xml:space="preserve"> a</w:t>
      </w:r>
      <w:r w:rsidRPr="00BE05A4">
        <w:rPr>
          <w:sz w:val="22"/>
          <w:szCs w:val="22"/>
        </w:rPr>
        <w:t xml:space="preserve"> účelu, ceně movitého majetku a datu uzavření Smlouvy v registru smluv </w:t>
      </w:r>
      <w:r w:rsidR="00335707" w:rsidRPr="00BE05A4">
        <w:rPr>
          <w:sz w:val="22"/>
          <w:szCs w:val="22"/>
        </w:rPr>
        <w:t>po</w:t>
      </w:r>
      <w:r w:rsidRPr="00BE05A4">
        <w:rPr>
          <w:sz w:val="22"/>
          <w:szCs w:val="22"/>
        </w:rPr>
        <w:t>dle čl. IV. odst. 3</w:t>
      </w:r>
      <w:r w:rsidR="00BE05A4" w:rsidRPr="00BE05A4">
        <w:rPr>
          <w:sz w:val="22"/>
          <w:szCs w:val="22"/>
        </w:rPr>
        <w:t>.</w:t>
      </w:r>
      <w:r w:rsidRPr="00BE05A4">
        <w:rPr>
          <w:sz w:val="22"/>
          <w:szCs w:val="22"/>
        </w:rPr>
        <w:t xml:space="preserve"> této Smlouvy. </w:t>
      </w:r>
    </w:p>
    <w:p w14:paraId="580E49CE" w14:textId="562DD238" w:rsidR="0058072D" w:rsidRPr="00BE05A4" w:rsidRDefault="0058072D" w:rsidP="00BE05A4">
      <w:pPr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sz w:val="22"/>
          <w:szCs w:val="22"/>
        </w:rPr>
      </w:pPr>
      <w:r w:rsidRPr="00BE05A4">
        <w:rPr>
          <w:sz w:val="22"/>
          <w:szCs w:val="22"/>
        </w:rPr>
        <w:t>Smluvní strany prohlašují, že s</w:t>
      </w:r>
      <w:r w:rsidR="001237DD" w:rsidRPr="00BE05A4">
        <w:rPr>
          <w:sz w:val="22"/>
          <w:szCs w:val="22"/>
        </w:rPr>
        <w:t>e</w:t>
      </w:r>
      <w:r w:rsidRPr="00BE05A4">
        <w:rPr>
          <w:sz w:val="22"/>
          <w:szCs w:val="22"/>
        </w:rPr>
        <w:t xml:space="preserve"> </w:t>
      </w:r>
      <w:r w:rsidR="001237DD" w:rsidRPr="00BE05A4">
        <w:rPr>
          <w:sz w:val="22"/>
          <w:szCs w:val="22"/>
        </w:rPr>
        <w:t>před podpisem S</w:t>
      </w:r>
      <w:r w:rsidRPr="00BE05A4">
        <w:rPr>
          <w:sz w:val="22"/>
          <w:szCs w:val="22"/>
        </w:rPr>
        <w:t>mlouv</w:t>
      </w:r>
      <w:r w:rsidR="001237DD" w:rsidRPr="00BE05A4">
        <w:rPr>
          <w:sz w:val="22"/>
          <w:szCs w:val="22"/>
        </w:rPr>
        <w:t>y</w:t>
      </w:r>
      <w:r w:rsidRPr="00BE05A4">
        <w:rPr>
          <w:sz w:val="22"/>
          <w:szCs w:val="22"/>
        </w:rPr>
        <w:t xml:space="preserve"> </w:t>
      </w:r>
      <w:r w:rsidR="001237DD" w:rsidRPr="00BE05A4">
        <w:rPr>
          <w:sz w:val="22"/>
          <w:szCs w:val="22"/>
        </w:rPr>
        <w:t>seznámil</w:t>
      </w:r>
      <w:r w:rsidR="009C1FC0" w:rsidRPr="00BE05A4">
        <w:rPr>
          <w:sz w:val="22"/>
          <w:szCs w:val="22"/>
        </w:rPr>
        <w:t>y</w:t>
      </w:r>
      <w:r w:rsidR="001237DD" w:rsidRPr="00BE05A4">
        <w:rPr>
          <w:sz w:val="22"/>
          <w:szCs w:val="22"/>
        </w:rPr>
        <w:t xml:space="preserve"> s jejím obsahem, že jsou ustanovení </w:t>
      </w:r>
      <w:r w:rsidR="00335707" w:rsidRPr="00BE05A4">
        <w:rPr>
          <w:sz w:val="22"/>
          <w:szCs w:val="22"/>
        </w:rPr>
        <w:t xml:space="preserve">této </w:t>
      </w:r>
      <w:r w:rsidR="001237DD" w:rsidRPr="00BE05A4">
        <w:rPr>
          <w:sz w:val="22"/>
          <w:szCs w:val="22"/>
        </w:rPr>
        <w:t xml:space="preserve">Smlouvy výrazem jejich svobodné, vážné a určité vůle, prosté omylů a </w:t>
      </w:r>
      <w:r w:rsidR="00BE05A4" w:rsidRPr="00BE05A4">
        <w:rPr>
          <w:sz w:val="22"/>
          <w:szCs w:val="22"/>
        </w:rPr>
        <w:t xml:space="preserve">že </w:t>
      </w:r>
      <w:r w:rsidR="001237DD" w:rsidRPr="00BE05A4">
        <w:rPr>
          <w:sz w:val="22"/>
          <w:szCs w:val="22"/>
        </w:rPr>
        <w:t>nedošlo k jejímu uzavření za nápadně nevýhodných podmínek pro některou ze Smluvních stran.</w:t>
      </w:r>
    </w:p>
    <w:p w14:paraId="0C891E2A" w14:textId="77777777" w:rsidR="004A00E9" w:rsidRPr="00CF7E18" w:rsidRDefault="004A00E9" w:rsidP="00BE05A4">
      <w:pPr>
        <w:spacing w:before="36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2410"/>
        <w:gridCol w:w="639"/>
        <w:gridCol w:w="1629"/>
      </w:tblGrid>
      <w:tr w:rsidR="00542DF9" w14:paraId="1BA097DA" w14:textId="77777777" w:rsidTr="004A00E9">
        <w:tc>
          <w:tcPr>
            <w:tcW w:w="675" w:type="dxa"/>
            <w:shd w:val="clear" w:color="auto" w:fill="auto"/>
            <w:vAlign w:val="bottom"/>
          </w:tcPr>
          <w:p w14:paraId="0356F752" w14:textId="77777777" w:rsidR="00542DF9" w:rsidRDefault="00542DF9" w:rsidP="001237DD">
            <w:r>
              <w:t>Dne: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AB1E6" w14:textId="381EA8A0" w:rsidR="00542DF9" w:rsidRPr="0067787B" w:rsidRDefault="00542DF9" w:rsidP="001237DD">
            <w:pPr>
              <w:pBdr>
                <w:bottom w:val="dotted" w:sz="8" w:space="1" w:color="auto"/>
              </w:pBdr>
              <w:spacing w:after="20"/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4467855E" w14:textId="77777777" w:rsidR="00542DF9" w:rsidRDefault="00542DF9" w:rsidP="001237DD"/>
        </w:tc>
        <w:tc>
          <w:tcPr>
            <w:tcW w:w="639" w:type="dxa"/>
            <w:shd w:val="clear" w:color="auto" w:fill="auto"/>
            <w:vAlign w:val="bottom"/>
          </w:tcPr>
          <w:p w14:paraId="5274458F" w14:textId="77777777" w:rsidR="00542DF9" w:rsidRDefault="00542DF9" w:rsidP="001237DD">
            <w:r>
              <w:t>Dne: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19D53B1" w14:textId="7EC2F209" w:rsidR="00542DF9" w:rsidRPr="0067787B" w:rsidRDefault="00542DF9" w:rsidP="001237DD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</w:tbl>
    <w:p w14:paraId="7AEE44E8" w14:textId="7CD81BF5" w:rsidR="00B2454D" w:rsidRPr="00CF7E18" w:rsidRDefault="00B2454D" w:rsidP="001237DD">
      <w:pPr>
        <w:spacing w:before="840" w:after="360"/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14:paraId="63C3C978" w14:textId="77777777" w:rsidTr="001525B1">
        <w:tc>
          <w:tcPr>
            <w:tcW w:w="4503" w:type="dxa"/>
            <w:shd w:val="clear" w:color="auto" w:fill="auto"/>
          </w:tcPr>
          <w:p w14:paraId="21D679C2" w14:textId="77777777" w:rsidR="00B2454D" w:rsidRPr="0067787B" w:rsidRDefault="00B2454D" w:rsidP="001237DD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3C09DC85" w14:textId="77777777" w:rsidR="00B2454D" w:rsidRDefault="00B2454D" w:rsidP="001237DD"/>
        </w:tc>
        <w:tc>
          <w:tcPr>
            <w:tcW w:w="4424" w:type="dxa"/>
            <w:shd w:val="clear" w:color="auto" w:fill="auto"/>
          </w:tcPr>
          <w:p w14:paraId="615DBA5F" w14:textId="77777777" w:rsidR="00B2454D" w:rsidRPr="0067787B" w:rsidRDefault="00B2454D" w:rsidP="001237DD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14:paraId="3FD257AB" w14:textId="77777777" w:rsidTr="001525B1">
        <w:tc>
          <w:tcPr>
            <w:tcW w:w="4503" w:type="dxa"/>
            <w:shd w:val="clear" w:color="auto" w:fill="auto"/>
          </w:tcPr>
          <w:p w14:paraId="50764EFB" w14:textId="6EC96FEB" w:rsidR="00B2454D" w:rsidRDefault="00B2454D" w:rsidP="001237DD"/>
        </w:tc>
        <w:tc>
          <w:tcPr>
            <w:tcW w:w="283" w:type="dxa"/>
            <w:shd w:val="clear" w:color="auto" w:fill="auto"/>
          </w:tcPr>
          <w:p w14:paraId="65C0CF45" w14:textId="77777777" w:rsidR="00B2454D" w:rsidRDefault="00B2454D" w:rsidP="001237DD"/>
        </w:tc>
        <w:tc>
          <w:tcPr>
            <w:tcW w:w="4424" w:type="dxa"/>
            <w:shd w:val="clear" w:color="auto" w:fill="auto"/>
          </w:tcPr>
          <w:p w14:paraId="1A0152CE" w14:textId="52E67954" w:rsidR="00B2454D" w:rsidRDefault="00B2454D" w:rsidP="001237DD"/>
        </w:tc>
      </w:tr>
    </w:tbl>
    <w:p w14:paraId="037A02C2" w14:textId="626C0BDB" w:rsidR="000B2BE3" w:rsidRDefault="001237DD" w:rsidP="001237DD">
      <w:pPr>
        <w:spacing w:after="120"/>
        <w:rPr>
          <w:bCs/>
        </w:rPr>
      </w:pPr>
      <w:r>
        <w:rPr>
          <w:bCs/>
        </w:rPr>
        <w:t xml:space="preserve">                Fakultní nemocnic</w:t>
      </w:r>
      <w:r w:rsidR="00996B69">
        <w:rPr>
          <w:bCs/>
        </w:rPr>
        <w:t>e</w:t>
      </w:r>
      <w:r>
        <w:rPr>
          <w:bCs/>
        </w:rPr>
        <w:t xml:space="preserve"> Plzeň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  <w:t xml:space="preserve">   </w:t>
      </w:r>
      <w:r w:rsidR="00996B69">
        <w:rPr>
          <w:bCs/>
        </w:rPr>
        <w:t xml:space="preserve">  </w:t>
      </w:r>
      <w:r w:rsidR="00CA0344">
        <w:rPr>
          <w:bCs/>
        </w:rPr>
        <w:t xml:space="preserve">  </w:t>
      </w:r>
      <w:r>
        <w:rPr>
          <w:bCs/>
        </w:rPr>
        <w:t>Zlat</w:t>
      </w:r>
      <w:r w:rsidR="00996B69">
        <w:rPr>
          <w:bCs/>
        </w:rPr>
        <w:t>á</w:t>
      </w:r>
      <w:r>
        <w:rPr>
          <w:bCs/>
        </w:rPr>
        <w:t xml:space="preserve"> Prádeln</w:t>
      </w:r>
      <w:r w:rsidR="00996B69">
        <w:rPr>
          <w:bCs/>
        </w:rPr>
        <w:t>a</w:t>
      </w:r>
      <w:r>
        <w:rPr>
          <w:bCs/>
        </w:rPr>
        <w:t xml:space="preserve"> s.r.o.</w:t>
      </w:r>
    </w:p>
    <w:p w14:paraId="42FA16F8" w14:textId="79B0E0D4" w:rsidR="001237DD" w:rsidRDefault="001237DD" w:rsidP="001237DD">
      <w:pPr>
        <w:spacing w:after="120"/>
        <w:rPr>
          <w:bCs/>
        </w:rPr>
      </w:pPr>
      <w:r>
        <w:rPr>
          <w:bCs/>
        </w:rPr>
        <w:t xml:space="preserve">    doc. MUDr. Václav Šimánek, PhD., ředitel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Ing. </w:t>
      </w:r>
      <w:r w:rsidR="00CA0344">
        <w:rPr>
          <w:bCs/>
        </w:rPr>
        <w:t>Michel</w:t>
      </w:r>
      <w:r>
        <w:rPr>
          <w:bCs/>
        </w:rPr>
        <w:t xml:space="preserve"> Ullmann, jednatel</w:t>
      </w:r>
    </w:p>
    <w:p w14:paraId="25BC5DC3" w14:textId="39253058" w:rsidR="001237DD" w:rsidRPr="001237DD" w:rsidRDefault="001237DD" w:rsidP="001237DD">
      <w:pPr>
        <w:spacing w:after="120"/>
        <w:rPr>
          <w:bCs/>
        </w:rPr>
      </w:pPr>
      <w:r>
        <w:rPr>
          <w:bCs/>
        </w:rPr>
        <w:t xml:space="preserve">                      /P r o d á v a j í c í/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/K u p u j í c í/</w:t>
      </w:r>
      <w:r>
        <w:rPr>
          <w:bCs/>
        </w:rPr>
        <w:tab/>
      </w:r>
    </w:p>
    <w:sectPr w:rsidR="001237DD" w:rsidRPr="001237DD" w:rsidSect="00BE20A6">
      <w:headerReference w:type="default" r:id="rId8"/>
      <w:footerReference w:type="default" r:id="rId9"/>
      <w:pgSz w:w="11906" w:h="16838"/>
      <w:pgMar w:top="1525" w:right="1418" w:bottom="567" w:left="1418" w:header="709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FCC55" w14:textId="77777777" w:rsidR="00886C8C" w:rsidRDefault="00886C8C">
      <w:r>
        <w:separator/>
      </w:r>
    </w:p>
  </w:endnote>
  <w:endnote w:type="continuationSeparator" w:id="0">
    <w:p w14:paraId="0DE988D4" w14:textId="77777777" w:rsidR="00886C8C" w:rsidRDefault="0088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480A" w14:textId="77777777" w:rsidR="008D6B7F" w:rsidRPr="009E63CF" w:rsidRDefault="00835472" w:rsidP="00696EBC">
    <w:pPr>
      <w:pStyle w:val="Zpat"/>
      <w:jc w:val="center"/>
      <w:rPr>
        <w:sz w:val="16"/>
        <w:szCs w:val="18"/>
      </w:rPr>
    </w:pPr>
    <w:r w:rsidRPr="009E63CF">
      <w:rPr>
        <w:sz w:val="16"/>
        <w:szCs w:val="18"/>
      </w:rPr>
      <w:t xml:space="preserve">Strana </w:t>
    </w:r>
    <w:r w:rsidRPr="009E63CF">
      <w:rPr>
        <w:sz w:val="16"/>
        <w:szCs w:val="18"/>
      </w:rPr>
      <w:fldChar w:fldCharType="begin"/>
    </w:r>
    <w:r w:rsidRPr="009E63CF">
      <w:rPr>
        <w:sz w:val="16"/>
        <w:szCs w:val="18"/>
      </w:rPr>
      <w:instrText xml:space="preserve"> PAGE </w:instrText>
    </w:r>
    <w:r w:rsidRPr="009E63CF">
      <w:rPr>
        <w:sz w:val="16"/>
        <w:szCs w:val="18"/>
      </w:rPr>
      <w:fldChar w:fldCharType="separate"/>
    </w:r>
    <w:r w:rsidR="00D138FE">
      <w:rPr>
        <w:noProof/>
        <w:sz w:val="16"/>
        <w:szCs w:val="18"/>
      </w:rPr>
      <w:t>2</w:t>
    </w:r>
    <w:r w:rsidRPr="009E63CF">
      <w:rPr>
        <w:sz w:val="16"/>
        <w:szCs w:val="18"/>
      </w:rPr>
      <w:fldChar w:fldCharType="end"/>
    </w:r>
    <w:r w:rsidRPr="009E63CF">
      <w:rPr>
        <w:sz w:val="16"/>
        <w:szCs w:val="18"/>
      </w:rPr>
      <w:t xml:space="preserve"> (celkem </w:t>
    </w:r>
    <w:r w:rsidRPr="009E63CF">
      <w:rPr>
        <w:sz w:val="16"/>
        <w:szCs w:val="18"/>
      </w:rPr>
      <w:fldChar w:fldCharType="begin"/>
    </w:r>
    <w:r w:rsidRPr="009E63CF">
      <w:rPr>
        <w:sz w:val="16"/>
        <w:szCs w:val="18"/>
      </w:rPr>
      <w:instrText xml:space="preserve"> NUMPAGES </w:instrText>
    </w:r>
    <w:r w:rsidRPr="009E63CF">
      <w:rPr>
        <w:sz w:val="16"/>
        <w:szCs w:val="18"/>
      </w:rPr>
      <w:fldChar w:fldCharType="separate"/>
    </w:r>
    <w:r w:rsidR="00D138FE">
      <w:rPr>
        <w:noProof/>
        <w:sz w:val="16"/>
        <w:szCs w:val="18"/>
      </w:rPr>
      <w:t>2</w:t>
    </w:r>
    <w:r w:rsidRPr="009E63CF">
      <w:rPr>
        <w:sz w:val="16"/>
        <w:szCs w:val="18"/>
      </w:rPr>
      <w:fldChar w:fldCharType="end"/>
    </w:r>
    <w:r w:rsidRPr="009E63CF">
      <w:rPr>
        <w:sz w:val="16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D49D3" w14:textId="77777777" w:rsidR="00886C8C" w:rsidRDefault="00886C8C">
      <w:r>
        <w:separator/>
      </w:r>
    </w:p>
  </w:footnote>
  <w:footnote w:type="continuationSeparator" w:id="0">
    <w:p w14:paraId="3375D136" w14:textId="77777777" w:rsidR="00886C8C" w:rsidRDefault="00886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FD64" w14:textId="77777777" w:rsidR="004C50E0" w:rsidRDefault="00266C73">
    <w:pPr>
      <w:pStyle w:val="Zhlav"/>
    </w:pPr>
    <w:r>
      <w:rPr>
        <w:noProof/>
        <w:lang w:val="cs-CZ" w:eastAsia="cs-CZ"/>
      </w:rPr>
      <w:drawing>
        <wp:inline distT="0" distB="0" distL="0" distR="0" wp14:anchorId="04D0116D" wp14:editId="3D39431D">
          <wp:extent cx="2762250" cy="428625"/>
          <wp:effectExtent l="0" t="0" r="0" b="0"/>
          <wp:docPr id="1" name="obrázek 1" descr="FN_logo_adresa_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0B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41BE"/>
    <w:multiLevelType w:val="hybridMultilevel"/>
    <w:tmpl w:val="AD6C77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D2570E0"/>
    <w:multiLevelType w:val="hybridMultilevel"/>
    <w:tmpl w:val="02DE6620"/>
    <w:lvl w:ilvl="0" w:tplc="4E2436D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15C44001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533559"/>
    <w:multiLevelType w:val="hybridMultilevel"/>
    <w:tmpl w:val="17CEA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A26EE"/>
    <w:multiLevelType w:val="hybridMultilevel"/>
    <w:tmpl w:val="F7CA8F4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B36FB7"/>
    <w:multiLevelType w:val="hybridMultilevel"/>
    <w:tmpl w:val="3CFE26F2"/>
    <w:lvl w:ilvl="0" w:tplc="4E2436D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32CE420B"/>
    <w:multiLevelType w:val="hybridMultilevel"/>
    <w:tmpl w:val="66E28782"/>
    <w:lvl w:ilvl="0" w:tplc="6EFC551C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34090CB8"/>
    <w:multiLevelType w:val="hybridMultilevel"/>
    <w:tmpl w:val="1CDEF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35626"/>
    <w:multiLevelType w:val="hybridMultilevel"/>
    <w:tmpl w:val="20B2AD9A"/>
    <w:lvl w:ilvl="0" w:tplc="F3BE89BA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420E5BD1"/>
    <w:multiLevelType w:val="hybridMultilevel"/>
    <w:tmpl w:val="DE1A2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60F58"/>
    <w:multiLevelType w:val="hybridMultilevel"/>
    <w:tmpl w:val="66B0F0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509E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102F2E"/>
    <w:multiLevelType w:val="hybridMultilevel"/>
    <w:tmpl w:val="5232D5C4"/>
    <w:lvl w:ilvl="0" w:tplc="B46416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9C7466"/>
    <w:multiLevelType w:val="hybridMultilevel"/>
    <w:tmpl w:val="F508E9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71063"/>
    <w:multiLevelType w:val="hybridMultilevel"/>
    <w:tmpl w:val="F3405E50"/>
    <w:lvl w:ilvl="0" w:tplc="BA6661F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69F"/>
    <w:multiLevelType w:val="hybridMultilevel"/>
    <w:tmpl w:val="15C69E52"/>
    <w:lvl w:ilvl="0" w:tplc="1F3C9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9865C4"/>
    <w:multiLevelType w:val="hybridMultilevel"/>
    <w:tmpl w:val="15C69E52"/>
    <w:lvl w:ilvl="0" w:tplc="1F3C9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81550F"/>
    <w:multiLevelType w:val="hybridMultilevel"/>
    <w:tmpl w:val="951E0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411C8"/>
    <w:multiLevelType w:val="hybridMultilevel"/>
    <w:tmpl w:val="ACD2A2E8"/>
    <w:lvl w:ilvl="0" w:tplc="13064FF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77A3B"/>
    <w:multiLevelType w:val="hybridMultilevel"/>
    <w:tmpl w:val="E9BA0FB8"/>
    <w:lvl w:ilvl="0" w:tplc="755258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C0B84"/>
    <w:multiLevelType w:val="hybridMultilevel"/>
    <w:tmpl w:val="15C69E52"/>
    <w:lvl w:ilvl="0" w:tplc="1F3C9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610770">
    <w:abstractNumId w:val="11"/>
  </w:num>
  <w:num w:numId="2" w16cid:durableId="97457874">
    <w:abstractNumId w:val="14"/>
  </w:num>
  <w:num w:numId="3" w16cid:durableId="2093237164">
    <w:abstractNumId w:val="3"/>
  </w:num>
  <w:num w:numId="4" w16cid:durableId="847207800">
    <w:abstractNumId w:val="22"/>
  </w:num>
  <w:num w:numId="5" w16cid:durableId="285428197">
    <w:abstractNumId w:val="18"/>
  </w:num>
  <w:num w:numId="6" w16cid:durableId="181482387">
    <w:abstractNumId w:val="17"/>
  </w:num>
  <w:num w:numId="7" w16cid:durableId="281570457">
    <w:abstractNumId w:val="0"/>
  </w:num>
  <w:num w:numId="8" w16cid:durableId="1511338356">
    <w:abstractNumId w:val="2"/>
  </w:num>
  <w:num w:numId="9" w16cid:durableId="347103044">
    <w:abstractNumId w:val="6"/>
  </w:num>
  <w:num w:numId="10" w16cid:durableId="725184765">
    <w:abstractNumId w:val="1"/>
  </w:num>
  <w:num w:numId="11" w16cid:durableId="354766340">
    <w:abstractNumId w:val="12"/>
  </w:num>
  <w:num w:numId="12" w16cid:durableId="1995139865">
    <w:abstractNumId w:val="8"/>
  </w:num>
  <w:num w:numId="13" w16cid:durableId="576011451">
    <w:abstractNumId w:val="21"/>
  </w:num>
  <w:num w:numId="14" w16cid:durableId="15369631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9572127">
    <w:abstractNumId w:val="16"/>
  </w:num>
  <w:num w:numId="16" w16cid:durableId="1046753682">
    <w:abstractNumId w:val="20"/>
  </w:num>
  <w:num w:numId="17" w16cid:durableId="1503541442">
    <w:abstractNumId w:val="10"/>
  </w:num>
  <w:num w:numId="18" w16cid:durableId="1043359500">
    <w:abstractNumId w:val="9"/>
  </w:num>
  <w:num w:numId="19" w16cid:durableId="2028561871">
    <w:abstractNumId w:val="15"/>
  </w:num>
  <w:num w:numId="20" w16cid:durableId="1969318103">
    <w:abstractNumId w:val="19"/>
  </w:num>
  <w:num w:numId="21" w16cid:durableId="384303490">
    <w:abstractNumId w:val="5"/>
  </w:num>
  <w:num w:numId="22" w16cid:durableId="83495627">
    <w:abstractNumId w:val="7"/>
  </w:num>
  <w:num w:numId="23" w16cid:durableId="6025192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FA6"/>
    <w:rsid w:val="00001A7F"/>
    <w:rsid w:val="00001E6A"/>
    <w:rsid w:val="00006D70"/>
    <w:rsid w:val="00012627"/>
    <w:rsid w:val="00015B3A"/>
    <w:rsid w:val="00017A65"/>
    <w:rsid w:val="00030BC8"/>
    <w:rsid w:val="0003339E"/>
    <w:rsid w:val="00035BD4"/>
    <w:rsid w:val="00042716"/>
    <w:rsid w:val="00045CF0"/>
    <w:rsid w:val="00050B92"/>
    <w:rsid w:val="00052E53"/>
    <w:rsid w:val="00060FA3"/>
    <w:rsid w:val="00062DC4"/>
    <w:rsid w:val="000673A9"/>
    <w:rsid w:val="0007322D"/>
    <w:rsid w:val="00080EF1"/>
    <w:rsid w:val="00090F8E"/>
    <w:rsid w:val="0009208D"/>
    <w:rsid w:val="00093663"/>
    <w:rsid w:val="000A49BB"/>
    <w:rsid w:val="000B2BE3"/>
    <w:rsid w:val="000C175C"/>
    <w:rsid w:val="000C418F"/>
    <w:rsid w:val="000C6BED"/>
    <w:rsid w:val="000C6EB7"/>
    <w:rsid w:val="000E1903"/>
    <w:rsid w:val="000E6C34"/>
    <w:rsid w:val="000F2137"/>
    <w:rsid w:val="000F34E2"/>
    <w:rsid w:val="000F6870"/>
    <w:rsid w:val="000F76C6"/>
    <w:rsid w:val="00102EB1"/>
    <w:rsid w:val="00103910"/>
    <w:rsid w:val="00107E22"/>
    <w:rsid w:val="001221C4"/>
    <w:rsid w:val="00122219"/>
    <w:rsid w:val="001237DD"/>
    <w:rsid w:val="00124162"/>
    <w:rsid w:val="00127E5B"/>
    <w:rsid w:val="00132DFF"/>
    <w:rsid w:val="001348DC"/>
    <w:rsid w:val="00135AE8"/>
    <w:rsid w:val="00140AFE"/>
    <w:rsid w:val="00140DC8"/>
    <w:rsid w:val="00141DC7"/>
    <w:rsid w:val="00144541"/>
    <w:rsid w:val="001525B1"/>
    <w:rsid w:val="001571E7"/>
    <w:rsid w:val="00161599"/>
    <w:rsid w:val="0016275F"/>
    <w:rsid w:val="00170B16"/>
    <w:rsid w:val="00170C81"/>
    <w:rsid w:val="00176296"/>
    <w:rsid w:val="00182B5A"/>
    <w:rsid w:val="001850CF"/>
    <w:rsid w:val="0019090D"/>
    <w:rsid w:val="0019497D"/>
    <w:rsid w:val="001A77C5"/>
    <w:rsid w:val="001D250C"/>
    <w:rsid w:val="001E2AB4"/>
    <w:rsid w:val="001F0E82"/>
    <w:rsid w:val="001F1339"/>
    <w:rsid w:val="001F261C"/>
    <w:rsid w:val="00201B6B"/>
    <w:rsid w:val="00202382"/>
    <w:rsid w:val="002038E9"/>
    <w:rsid w:val="00205942"/>
    <w:rsid w:val="00205EAC"/>
    <w:rsid w:val="00210F27"/>
    <w:rsid w:val="00213B54"/>
    <w:rsid w:val="00215626"/>
    <w:rsid w:val="00216920"/>
    <w:rsid w:val="00220781"/>
    <w:rsid w:val="00224EAA"/>
    <w:rsid w:val="0022646F"/>
    <w:rsid w:val="00232FC4"/>
    <w:rsid w:val="0023656A"/>
    <w:rsid w:val="002529AF"/>
    <w:rsid w:val="00254A5F"/>
    <w:rsid w:val="00255B1F"/>
    <w:rsid w:val="00257418"/>
    <w:rsid w:val="0025791C"/>
    <w:rsid w:val="002625D1"/>
    <w:rsid w:val="00265863"/>
    <w:rsid w:val="0026690B"/>
    <w:rsid w:val="00266C73"/>
    <w:rsid w:val="00275029"/>
    <w:rsid w:val="00281AA0"/>
    <w:rsid w:val="00283F4F"/>
    <w:rsid w:val="002843F9"/>
    <w:rsid w:val="00284555"/>
    <w:rsid w:val="00286395"/>
    <w:rsid w:val="002868DC"/>
    <w:rsid w:val="00290B7D"/>
    <w:rsid w:val="00292EDA"/>
    <w:rsid w:val="002A0BD8"/>
    <w:rsid w:val="002A1DB9"/>
    <w:rsid w:val="002A45BE"/>
    <w:rsid w:val="002A4B8E"/>
    <w:rsid w:val="002C2B6F"/>
    <w:rsid w:val="002C2F20"/>
    <w:rsid w:val="002D13BD"/>
    <w:rsid w:val="002D3F23"/>
    <w:rsid w:val="002D4A3D"/>
    <w:rsid w:val="002F332C"/>
    <w:rsid w:val="002F377E"/>
    <w:rsid w:val="002F5611"/>
    <w:rsid w:val="002F7311"/>
    <w:rsid w:val="00303AAB"/>
    <w:rsid w:val="00313916"/>
    <w:rsid w:val="0032265C"/>
    <w:rsid w:val="00325D1B"/>
    <w:rsid w:val="00327431"/>
    <w:rsid w:val="0033071E"/>
    <w:rsid w:val="00332195"/>
    <w:rsid w:val="003325CB"/>
    <w:rsid w:val="00335707"/>
    <w:rsid w:val="00342826"/>
    <w:rsid w:val="0034404D"/>
    <w:rsid w:val="00347C4B"/>
    <w:rsid w:val="00353C18"/>
    <w:rsid w:val="0036725D"/>
    <w:rsid w:val="00367A70"/>
    <w:rsid w:val="00381DC6"/>
    <w:rsid w:val="003831E3"/>
    <w:rsid w:val="00383B8B"/>
    <w:rsid w:val="0039126A"/>
    <w:rsid w:val="003A38E9"/>
    <w:rsid w:val="003A6AC6"/>
    <w:rsid w:val="003A7D01"/>
    <w:rsid w:val="003B6C40"/>
    <w:rsid w:val="003C7798"/>
    <w:rsid w:val="003F1047"/>
    <w:rsid w:val="003F2474"/>
    <w:rsid w:val="003F5279"/>
    <w:rsid w:val="003F54C1"/>
    <w:rsid w:val="00402A85"/>
    <w:rsid w:val="00422C65"/>
    <w:rsid w:val="00423325"/>
    <w:rsid w:val="00425A2E"/>
    <w:rsid w:val="00431DA8"/>
    <w:rsid w:val="004334F4"/>
    <w:rsid w:val="004340CA"/>
    <w:rsid w:val="00437E8A"/>
    <w:rsid w:val="004429D7"/>
    <w:rsid w:val="004448EB"/>
    <w:rsid w:val="004500F1"/>
    <w:rsid w:val="0045740F"/>
    <w:rsid w:val="004610C3"/>
    <w:rsid w:val="004625A8"/>
    <w:rsid w:val="00462A63"/>
    <w:rsid w:val="00470AB0"/>
    <w:rsid w:val="00470C97"/>
    <w:rsid w:val="00474A64"/>
    <w:rsid w:val="00480B07"/>
    <w:rsid w:val="004810AE"/>
    <w:rsid w:val="004851CD"/>
    <w:rsid w:val="00493DC3"/>
    <w:rsid w:val="00493EFC"/>
    <w:rsid w:val="00497AB3"/>
    <w:rsid w:val="00497F8C"/>
    <w:rsid w:val="004A00E9"/>
    <w:rsid w:val="004A329B"/>
    <w:rsid w:val="004A414E"/>
    <w:rsid w:val="004A49C4"/>
    <w:rsid w:val="004C296E"/>
    <w:rsid w:val="004C3CBC"/>
    <w:rsid w:val="004C4F73"/>
    <w:rsid w:val="004C50E0"/>
    <w:rsid w:val="004D1397"/>
    <w:rsid w:val="004E4368"/>
    <w:rsid w:val="004E445D"/>
    <w:rsid w:val="004E6B60"/>
    <w:rsid w:val="004F4348"/>
    <w:rsid w:val="0050126E"/>
    <w:rsid w:val="00501505"/>
    <w:rsid w:val="0050238F"/>
    <w:rsid w:val="005030DD"/>
    <w:rsid w:val="00505E01"/>
    <w:rsid w:val="00511C53"/>
    <w:rsid w:val="00513865"/>
    <w:rsid w:val="005143EE"/>
    <w:rsid w:val="005221CB"/>
    <w:rsid w:val="00527B2D"/>
    <w:rsid w:val="00535D61"/>
    <w:rsid w:val="00536EFB"/>
    <w:rsid w:val="00540823"/>
    <w:rsid w:val="00542DF9"/>
    <w:rsid w:val="00546512"/>
    <w:rsid w:val="005536A0"/>
    <w:rsid w:val="00554B2E"/>
    <w:rsid w:val="0057640F"/>
    <w:rsid w:val="00576AF1"/>
    <w:rsid w:val="00577FB4"/>
    <w:rsid w:val="0058072D"/>
    <w:rsid w:val="00595050"/>
    <w:rsid w:val="00596D3A"/>
    <w:rsid w:val="005A6FC4"/>
    <w:rsid w:val="005B0967"/>
    <w:rsid w:val="005B234B"/>
    <w:rsid w:val="005C3268"/>
    <w:rsid w:val="005C3E69"/>
    <w:rsid w:val="005D0091"/>
    <w:rsid w:val="005F5B6D"/>
    <w:rsid w:val="0060358D"/>
    <w:rsid w:val="00611085"/>
    <w:rsid w:val="00625DB5"/>
    <w:rsid w:val="0062648F"/>
    <w:rsid w:val="00626F82"/>
    <w:rsid w:val="006279B8"/>
    <w:rsid w:val="0063386E"/>
    <w:rsid w:val="0063467B"/>
    <w:rsid w:val="00640501"/>
    <w:rsid w:val="00646224"/>
    <w:rsid w:val="00646330"/>
    <w:rsid w:val="00656816"/>
    <w:rsid w:val="00656A30"/>
    <w:rsid w:val="0066076C"/>
    <w:rsid w:val="00660A56"/>
    <w:rsid w:val="0066186A"/>
    <w:rsid w:val="00663CE5"/>
    <w:rsid w:val="00665735"/>
    <w:rsid w:val="0066791F"/>
    <w:rsid w:val="006734AE"/>
    <w:rsid w:val="0067787B"/>
    <w:rsid w:val="006779B4"/>
    <w:rsid w:val="006830A5"/>
    <w:rsid w:val="00691DCD"/>
    <w:rsid w:val="00696EBC"/>
    <w:rsid w:val="006A1277"/>
    <w:rsid w:val="006A3E5D"/>
    <w:rsid w:val="006B096A"/>
    <w:rsid w:val="006B3420"/>
    <w:rsid w:val="006B4967"/>
    <w:rsid w:val="006B62E8"/>
    <w:rsid w:val="006B644C"/>
    <w:rsid w:val="006C4B23"/>
    <w:rsid w:val="006C4B85"/>
    <w:rsid w:val="006D16EF"/>
    <w:rsid w:val="006D654B"/>
    <w:rsid w:val="006F0B09"/>
    <w:rsid w:val="006F20F8"/>
    <w:rsid w:val="006F262C"/>
    <w:rsid w:val="007054CD"/>
    <w:rsid w:val="00710EDD"/>
    <w:rsid w:val="00712C0A"/>
    <w:rsid w:val="00714D78"/>
    <w:rsid w:val="00723AFB"/>
    <w:rsid w:val="00724965"/>
    <w:rsid w:val="00727A53"/>
    <w:rsid w:val="00734B06"/>
    <w:rsid w:val="00735726"/>
    <w:rsid w:val="0075197A"/>
    <w:rsid w:val="00752A8F"/>
    <w:rsid w:val="00753FB4"/>
    <w:rsid w:val="00756866"/>
    <w:rsid w:val="00756D86"/>
    <w:rsid w:val="0076105B"/>
    <w:rsid w:val="007646A7"/>
    <w:rsid w:val="00767705"/>
    <w:rsid w:val="0077780B"/>
    <w:rsid w:val="0078005F"/>
    <w:rsid w:val="00782F49"/>
    <w:rsid w:val="00790B6D"/>
    <w:rsid w:val="007922D7"/>
    <w:rsid w:val="00793ABB"/>
    <w:rsid w:val="00796CB0"/>
    <w:rsid w:val="007972AB"/>
    <w:rsid w:val="00797D0A"/>
    <w:rsid w:val="007A467B"/>
    <w:rsid w:val="007A5E5F"/>
    <w:rsid w:val="007B3A12"/>
    <w:rsid w:val="007C2D1E"/>
    <w:rsid w:val="007C7D79"/>
    <w:rsid w:val="007D237E"/>
    <w:rsid w:val="007D7A4E"/>
    <w:rsid w:val="007F3B4E"/>
    <w:rsid w:val="007F6620"/>
    <w:rsid w:val="008010FA"/>
    <w:rsid w:val="00803E04"/>
    <w:rsid w:val="00807024"/>
    <w:rsid w:val="00811148"/>
    <w:rsid w:val="00812C62"/>
    <w:rsid w:val="00813644"/>
    <w:rsid w:val="00815B11"/>
    <w:rsid w:val="0081701E"/>
    <w:rsid w:val="00820FE1"/>
    <w:rsid w:val="00824AFD"/>
    <w:rsid w:val="008253F3"/>
    <w:rsid w:val="00831C2E"/>
    <w:rsid w:val="0083429E"/>
    <w:rsid w:val="00835472"/>
    <w:rsid w:val="00843C02"/>
    <w:rsid w:val="00843C55"/>
    <w:rsid w:val="00850ACC"/>
    <w:rsid w:val="00867D12"/>
    <w:rsid w:val="008731C2"/>
    <w:rsid w:val="00883A1D"/>
    <w:rsid w:val="008849EE"/>
    <w:rsid w:val="00886C8C"/>
    <w:rsid w:val="00891256"/>
    <w:rsid w:val="00893E24"/>
    <w:rsid w:val="00893E64"/>
    <w:rsid w:val="008A1311"/>
    <w:rsid w:val="008A436E"/>
    <w:rsid w:val="008A6539"/>
    <w:rsid w:val="008A73DC"/>
    <w:rsid w:val="008B10DF"/>
    <w:rsid w:val="008C1081"/>
    <w:rsid w:val="008D4688"/>
    <w:rsid w:val="008D6B7F"/>
    <w:rsid w:val="008D70E1"/>
    <w:rsid w:val="008E6A51"/>
    <w:rsid w:val="008F1D9B"/>
    <w:rsid w:val="008F3734"/>
    <w:rsid w:val="008F3851"/>
    <w:rsid w:val="008F4DC6"/>
    <w:rsid w:val="008F51C0"/>
    <w:rsid w:val="009006CC"/>
    <w:rsid w:val="009025E4"/>
    <w:rsid w:val="009110AC"/>
    <w:rsid w:val="00920BCA"/>
    <w:rsid w:val="00922AE3"/>
    <w:rsid w:val="00923F53"/>
    <w:rsid w:val="00927D78"/>
    <w:rsid w:val="009300E8"/>
    <w:rsid w:val="00930169"/>
    <w:rsid w:val="0093099C"/>
    <w:rsid w:val="00932339"/>
    <w:rsid w:val="009364FC"/>
    <w:rsid w:val="00943A51"/>
    <w:rsid w:val="00945BC5"/>
    <w:rsid w:val="009463E3"/>
    <w:rsid w:val="00946BD7"/>
    <w:rsid w:val="00947C67"/>
    <w:rsid w:val="00950009"/>
    <w:rsid w:val="00950E1B"/>
    <w:rsid w:val="009567FB"/>
    <w:rsid w:val="00962D41"/>
    <w:rsid w:val="009735AC"/>
    <w:rsid w:val="00973ED5"/>
    <w:rsid w:val="009824E0"/>
    <w:rsid w:val="00987636"/>
    <w:rsid w:val="009947C9"/>
    <w:rsid w:val="00994C9C"/>
    <w:rsid w:val="00996B69"/>
    <w:rsid w:val="009A1345"/>
    <w:rsid w:val="009A6617"/>
    <w:rsid w:val="009B23BF"/>
    <w:rsid w:val="009B3EA1"/>
    <w:rsid w:val="009B472C"/>
    <w:rsid w:val="009C12FE"/>
    <w:rsid w:val="009C1FC0"/>
    <w:rsid w:val="009C2A49"/>
    <w:rsid w:val="009C4589"/>
    <w:rsid w:val="009C7072"/>
    <w:rsid w:val="009C7305"/>
    <w:rsid w:val="009C7A8E"/>
    <w:rsid w:val="009D399C"/>
    <w:rsid w:val="009D73BE"/>
    <w:rsid w:val="009E0C5A"/>
    <w:rsid w:val="009E47D8"/>
    <w:rsid w:val="009E4A68"/>
    <w:rsid w:val="009E5308"/>
    <w:rsid w:val="009E63CF"/>
    <w:rsid w:val="009F0AF9"/>
    <w:rsid w:val="009F3E4F"/>
    <w:rsid w:val="009F3FD5"/>
    <w:rsid w:val="009F65B8"/>
    <w:rsid w:val="009F77FD"/>
    <w:rsid w:val="00A016F4"/>
    <w:rsid w:val="00A02266"/>
    <w:rsid w:val="00A13243"/>
    <w:rsid w:val="00A1607C"/>
    <w:rsid w:val="00A16BFC"/>
    <w:rsid w:val="00A217D3"/>
    <w:rsid w:val="00A23AF0"/>
    <w:rsid w:val="00A24F81"/>
    <w:rsid w:val="00A27058"/>
    <w:rsid w:val="00A31321"/>
    <w:rsid w:val="00A32280"/>
    <w:rsid w:val="00A408A4"/>
    <w:rsid w:val="00A40DEC"/>
    <w:rsid w:val="00A44D88"/>
    <w:rsid w:val="00A52C7F"/>
    <w:rsid w:val="00A5415C"/>
    <w:rsid w:val="00A554A3"/>
    <w:rsid w:val="00A5591B"/>
    <w:rsid w:val="00A57C59"/>
    <w:rsid w:val="00A641D0"/>
    <w:rsid w:val="00A67653"/>
    <w:rsid w:val="00A70467"/>
    <w:rsid w:val="00A82AC2"/>
    <w:rsid w:val="00A941EC"/>
    <w:rsid w:val="00A9772D"/>
    <w:rsid w:val="00AA0ED3"/>
    <w:rsid w:val="00AB12E3"/>
    <w:rsid w:val="00AB1EA9"/>
    <w:rsid w:val="00AB3842"/>
    <w:rsid w:val="00AB4DF3"/>
    <w:rsid w:val="00AC6A37"/>
    <w:rsid w:val="00AD0F29"/>
    <w:rsid w:val="00AD1B7C"/>
    <w:rsid w:val="00AD2E44"/>
    <w:rsid w:val="00AE3F3A"/>
    <w:rsid w:val="00AE4515"/>
    <w:rsid w:val="00AE5FD8"/>
    <w:rsid w:val="00AF0708"/>
    <w:rsid w:val="00AF18FF"/>
    <w:rsid w:val="00AF494D"/>
    <w:rsid w:val="00AF7D27"/>
    <w:rsid w:val="00B05317"/>
    <w:rsid w:val="00B059E3"/>
    <w:rsid w:val="00B10167"/>
    <w:rsid w:val="00B11C05"/>
    <w:rsid w:val="00B1388C"/>
    <w:rsid w:val="00B1418A"/>
    <w:rsid w:val="00B2363E"/>
    <w:rsid w:val="00B2454D"/>
    <w:rsid w:val="00B30BD7"/>
    <w:rsid w:val="00B3402F"/>
    <w:rsid w:val="00B34095"/>
    <w:rsid w:val="00B40D37"/>
    <w:rsid w:val="00B410E5"/>
    <w:rsid w:val="00B41F04"/>
    <w:rsid w:val="00B423AE"/>
    <w:rsid w:val="00B51064"/>
    <w:rsid w:val="00B534FD"/>
    <w:rsid w:val="00B6294D"/>
    <w:rsid w:val="00B72E34"/>
    <w:rsid w:val="00B80688"/>
    <w:rsid w:val="00B80923"/>
    <w:rsid w:val="00B85BDF"/>
    <w:rsid w:val="00B87A0B"/>
    <w:rsid w:val="00BA0D48"/>
    <w:rsid w:val="00BA39DE"/>
    <w:rsid w:val="00BA4D93"/>
    <w:rsid w:val="00BA5CDD"/>
    <w:rsid w:val="00BB2780"/>
    <w:rsid w:val="00BB2878"/>
    <w:rsid w:val="00BB7D66"/>
    <w:rsid w:val="00BC3EEE"/>
    <w:rsid w:val="00BC4C6C"/>
    <w:rsid w:val="00BC5729"/>
    <w:rsid w:val="00BD0A3A"/>
    <w:rsid w:val="00BD1E11"/>
    <w:rsid w:val="00BE05A4"/>
    <w:rsid w:val="00BE20A6"/>
    <w:rsid w:val="00BE2D7E"/>
    <w:rsid w:val="00BE364D"/>
    <w:rsid w:val="00BE3972"/>
    <w:rsid w:val="00BE53FF"/>
    <w:rsid w:val="00BE678F"/>
    <w:rsid w:val="00BF1060"/>
    <w:rsid w:val="00BF36BB"/>
    <w:rsid w:val="00BF5ABD"/>
    <w:rsid w:val="00C05BBC"/>
    <w:rsid w:val="00C06F0C"/>
    <w:rsid w:val="00C13004"/>
    <w:rsid w:val="00C133C7"/>
    <w:rsid w:val="00C1420E"/>
    <w:rsid w:val="00C142B9"/>
    <w:rsid w:val="00C21CDF"/>
    <w:rsid w:val="00C22DBD"/>
    <w:rsid w:val="00C32814"/>
    <w:rsid w:val="00C37E90"/>
    <w:rsid w:val="00C46696"/>
    <w:rsid w:val="00C47DC9"/>
    <w:rsid w:val="00C54430"/>
    <w:rsid w:val="00C55C60"/>
    <w:rsid w:val="00C562A5"/>
    <w:rsid w:val="00C60486"/>
    <w:rsid w:val="00C61438"/>
    <w:rsid w:val="00C61827"/>
    <w:rsid w:val="00C61DE1"/>
    <w:rsid w:val="00C65EF1"/>
    <w:rsid w:val="00C84072"/>
    <w:rsid w:val="00C85D03"/>
    <w:rsid w:val="00C94474"/>
    <w:rsid w:val="00C94E2E"/>
    <w:rsid w:val="00C95DBA"/>
    <w:rsid w:val="00C978DD"/>
    <w:rsid w:val="00CA0344"/>
    <w:rsid w:val="00CA29E2"/>
    <w:rsid w:val="00CA3A7F"/>
    <w:rsid w:val="00CA3F77"/>
    <w:rsid w:val="00CA4F45"/>
    <w:rsid w:val="00CB6BE8"/>
    <w:rsid w:val="00CC32D8"/>
    <w:rsid w:val="00CC5CFF"/>
    <w:rsid w:val="00CC7563"/>
    <w:rsid w:val="00CD05AD"/>
    <w:rsid w:val="00CD3664"/>
    <w:rsid w:val="00CE12A4"/>
    <w:rsid w:val="00CE163C"/>
    <w:rsid w:val="00CE7D5A"/>
    <w:rsid w:val="00CF0207"/>
    <w:rsid w:val="00CF5B06"/>
    <w:rsid w:val="00CF7E18"/>
    <w:rsid w:val="00D138FE"/>
    <w:rsid w:val="00D16A52"/>
    <w:rsid w:val="00D2058B"/>
    <w:rsid w:val="00D22317"/>
    <w:rsid w:val="00D276F2"/>
    <w:rsid w:val="00D27BC1"/>
    <w:rsid w:val="00D306BE"/>
    <w:rsid w:val="00D31FC2"/>
    <w:rsid w:val="00D408B6"/>
    <w:rsid w:val="00D42473"/>
    <w:rsid w:val="00D431B4"/>
    <w:rsid w:val="00D463EC"/>
    <w:rsid w:val="00D545A1"/>
    <w:rsid w:val="00D60727"/>
    <w:rsid w:val="00D74CD2"/>
    <w:rsid w:val="00D8000D"/>
    <w:rsid w:val="00D80F1E"/>
    <w:rsid w:val="00D83AE8"/>
    <w:rsid w:val="00D91C38"/>
    <w:rsid w:val="00D93452"/>
    <w:rsid w:val="00D9470D"/>
    <w:rsid w:val="00D97705"/>
    <w:rsid w:val="00DA1CB3"/>
    <w:rsid w:val="00DA1EB4"/>
    <w:rsid w:val="00DA32ED"/>
    <w:rsid w:val="00DB2FCC"/>
    <w:rsid w:val="00DB5A2B"/>
    <w:rsid w:val="00DB77F2"/>
    <w:rsid w:val="00DC0582"/>
    <w:rsid w:val="00DC07A8"/>
    <w:rsid w:val="00DC7043"/>
    <w:rsid w:val="00DD20C2"/>
    <w:rsid w:val="00DD3E66"/>
    <w:rsid w:val="00DE0CF1"/>
    <w:rsid w:val="00DE3233"/>
    <w:rsid w:val="00DE5CEA"/>
    <w:rsid w:val="00DF586D"/>
    <w:rsid w:val="00DF71AF"/>
    <w:rsid w:val="00DF7F0D"/>
    <w:rsid w:val="00E01E81"/>
    <w:rsid w:val="00E02708"/>
    <w:rsid w:val="00E02849"/>
    <w:rsid w:val="00E03DC6"/>
    <w:rsid w:val="00E24A15"/>
    <w:rsid w:val="00E3492A"/>
    <w:rsid w:val="00E3584B"/>
    <w:rsid w:val="00E35ED4"/>
    <w:rsid w:val="00E40EA4"/>
    <w:rsid w:val="00E41721"/>
    <w:rsid w:val="00E50D6C"/>
    <w:rsid w:val="00E51338"/>
    <w:rsid w:val="00E6078D"/>
    <w:rsid w:val="00E63040"/>
    <w:rsid w:val="00E72F00"/>
    <w:rsid w:val="00E7389D"/>
    <w:rsid w:val="00E76252"/>
    <w:rsid w:val="00E81C09"/>
    <w:rsid w:val="00E869E4"/>
    <w:rsid w:val="00E95F01"/>
    <w:rsid w:val="00E96657"/>
    <w:rsid w:val="00EA1941"/>
    <w:rsid w:val="00EA194C"/>
    <w:rsid w:val="00EB0ADF"/>
    <w:rsid w:val="00EB1F02"/>
    <w:rsid w:val="00EB4E5D"/>
    <w:rsid w:val="00EB6448"/>
    <w:rsid w:val="00EC560B"/>
    <w:rsid w:val="00EC5DC5"/>
    <w:rsid w:val="00ED66E5"/>
    <w:rsid w:val="00EE2184"/>
    <w:rsid w:val="00EE7215"/>
    <w:rsid w:val="00EF1B8F"/>
    <w:rsid w:val="00EF682B"/>
    <w:rsid w:val="00EF6CAA"/>
    <w:rsid w:val="00F10CA0"/>
    <w:rsid w:val="00F1149F"/>
    <w:rsid w:val="00F13214"/>
    <w:rsid w:val="00F14796"/>
    <w:rsid w:val="00F14AB6"/>
    <w:rsid w:val="00F1576D"/>
    <w:rsid w:val="00F16762"/>
    <w:rsid w:val="00F20925"/>
    <w:rsid w:val="00F23D11"/>
    <w:rsid w:val="00F409D4"/>
    <w:rsid w:val="00F46C13"/>
    <w:rsid w:val="00F478F8"/>
    <w:rsid w:val="00F47DA1"/>
    <w:rsid w:val="00F50689"/>
    <w:rsid w:val="00F55209"/>
    <w:rsid w:val="00F57639"/>
    <w:rsid w:val="00F653E0"/>
    <w:rsid w:val="00F672AE"/>
    <w:rsid w:val="00F6760F"/>
    <w:rsid w:val="00F7227B"/>
    <w:rsid w:val="00F72C9D"/>
    <w:rsid w:val="00F73158"/>
    <w:rsid w:val="00F734FB"/>
    <w:rsid w:val="00F7676D"/>
    <w:rsid w:val="00F76FCF"/>
    <w:rsid w:val="00F77073"/>
    <w:rsid w:val="00F77B30"/>
    <w:rsid w:val="00F91B4A"/>
    <w:rsid w:val="00F9794F"/>
    <w:rsid w:val="00FA4541"/>
    <w:rsid w:val="00FA4B70"/>
    <w:rsid w:val="00FA667C"/>
    <w:rsid w:val="00FB2629"/>
    <w:rsid w:val="00FC0A0B"/>
    <w:rsid w:val="00FC1C65"/>
    <w:rsid w:val="00FC62B0"/>
    <w:rsid w:val="00FC7ACF"/>
    <w:rsid w:val="00FD32D6"/>
    <w:rsid w:val="00FD7092"/>
    <w:rsid w:val="00FE0DD6"/>
    <w:rsid w:val="00FE2D0A"/>
    <w:rsid w:val="00FE440E"/>
    <w:rsid w:val="00FE46C3"/>
    <w:rsid w:val="00FE66C9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B501C4"/>
  <w15:chartTrackingRefBased/>
  <w15:docId w15:val="{B5A9E913-55BA-4E07-9210-D4A524D3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E5FD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2Char">
    <w:name w:val="Nadpis 2 Char"/>
    <w:link w:val="Nadpis2"/>
    <w:semiHidden/>
    <w:rsid w:val="00AE5FD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nhideWhenUsed/>
    <w:rsid w:val="009B3EA1"/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9B3EA1"/>
    <w:rPr>
      <w:sz w:val="24"/>
    </w:rPr>
  </w:style>
  <w:style w:type="character" w:styleId="Hypertextovodkaz">
    <w:name w:val="Hyperlink"/>
    <w:uiPriority w:val="99"/>
    <w:unhideWhenUsed/>
    <w:rsid w:val="00462A63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1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832F2-9D36-4C5E-9A57-5CD47240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918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SML/033</vt:lpstr>
    </vt:vector>
  </TitlesOfParts>
  <Company>Fakultní nemocnice Plzeň</Company>
  <LinksUpToDate>false</LinksUpToDate>
  <CharactersWithSpaces>6327</CharactersWithSpaces>
  <SharedDoc>false</SharedDoc>
  <HLinks>
    <vt:vector size="12" baseType="variant"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https://szv.mzcr.cz/Vykon</vt:lpwstr>
      </vt:variant>
      <vt:variant>
        <vt:lpwstr/>
      </vt:variant>
      <vt:variant>
        <vt:i4>4128799</vt:i4>
      </vt:variant>
      <vt:variant>
        <vt:i4>21</vt:i4>
      </vt:variant>
      <vt:variant>
        <vt:i4>0</vt:i4>
      </vt:variant>
      <vt:variant>
        <vt:i4>5</vt:i4>
      </vt:variant>
      <vt:variant>
        <vt:lpwstr>https://www.fnplzen.cz/sites/default/files/dokumenty/ceniky/cenik_zok.pdf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SML/033</dc:title>
  <dc:subject/>
  <dc:creator>zornovad;Svobodova Veronika</dc:creator>
  <cp:keywords/>
  <cp:lastModifiedBy>Prihoda Filip</cp:lastModifiedBy>
  <cp:revision>5</cp:revision>
  <cp:lastPrinted>2025-10-14T12:06:00Z</cp:lastPrinted>
  <dcterms:created xsi:type="dcterms:W3CDTF">2025-10-14T12:06:00Z</dcterms:created>
  <dcterms:modified xsi:type="dcterms:W3CDTF">2025-12-02T09:05:00Z</dcterms:modified>
</cp:coreProperties>
</file>