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Pr="004C0179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1"/>
          <w:szCs w:val="21"/>
        </w:rPr>
      </w:pPr>
    </w:p>
    <w:p w14:paraId="5CB3E20B" w14:textId="1AB1AD68" w:rsidR="009F6793" w:rsidRPr="004C0179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1"/>
          <w:szCs w:val="21"/>
        </w:rPr>
      </w:pPr>
      <w:r w:rsidRPr="004C0179">
        <w:rPr>
          <w:rFonts w:ascii="Georgia" w:hAnsi="Georgia"/>
          <w:sz w:val="21"/>
          <w:szCs w:val="21"/>
        </w:rPr>
        <w:t>Č</w:t>
      </w:r>
      <w:r w:rsidR="008A45EB" w:rsidRPr="004C0179">
        <w:rPr>
          <w:rFonts w:ascii="Georgia" w:hAnsi="Georgia"/>
          <w:sz w:val="21"/>
          <w:szCs w:val="21"/>
        </w:rPr>
        <w:t xml:space="preserve">CCR – CzechTourism </w:t>
      </w:r>
    </w:p>
    <w:p w14:paraId="73070391" w14:textId="041F3808" w:rsidR="00F24F83" w:rsidRPr="004C0179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1"/>
          <w:szCs w:val="21"/>
        </w:rPr>
      </w:pPr>
      <w:r w:rsidRPr="004C0179">
        <w:rPr>
          <w:rFonts w:ascii="Georgia" w:eastAsia="Georgia" w:hAnsi="Georgia" w:cs="Georgia"/>
          <w:sz w:val="21"/>
          <w:szCs w:val="21"/>
        </w:rPr>
        <w:t>Štěpánská 567/15</w:t>
      </w:r>
    </w:p>
    <w:p w14:paraId="3112FBA4" w14:textId="46C1AC2A" w:rsidR="00341A9B" w:rsidRPr="004C0179" w:rsidRDefault="13013ED9" w:rsidP="318A87FB">
      <w:pPr>
        <w:tabs>
          <w:tab w:val="left" w:pos="4253"/>
          <w:tab w:val="left" w:pos="6804"/>
        </w:tabs>
        <w:rPr>
          <w:sz w:val="22"/>
          <w:szCs w:val="22"/>
        </w:rPr>
      </w:pPr>
      <w:r w:rsidRPr="004C0179">
        <w:rPr>
          <w:rFonts w:ascii="Georgia" w:eastAsia="Georgia" w:hAnsi="Georgia" w:cs="Georgia"/>
          <w:sz w:val="21"/>
          <w:szCs w:val="21"/>
        </w:rPr>
        <w:t xml:space="preserve">120 </w:t>
      </w:r>
      <w:proofErr w:type="gramStart"/>
      <w:r w:rsidRPr="004C0179">
        <w:rPr>
          <w:rFonts w:ascii="Georgia" w:eastAsia="Georgia" w:hAnsi="Georgia" w:cs="Georgia"/>
          <w:sz w:val="21"/>
          <w:szCs w:val="21"/>
        </w:rPr>
        <w:t xml:space="preserve">00 </w:t>
      </w:r>
      <w:r w:rsidR="001970D7" w:rsidRPr="004C0179">
        <w:rPr>
          <w:rFonts w:ascii="Georgia" w:eastAsia="Georgia" w:hAnsi="Georgia" w:cs="Georgia"/>
          <w:sz w:val="21"/>
          <w:szCs w:val="21"/>
        </w:rPr>
        <w:t xml:space="preserve"> </w:t>
      </w:r>
      <w:r w:rsidRPr="004C0179">
        <w:rPr>
          <w:rFonts w:ascii="Georgia" w:eastAsia="Georgia" w:hAnsi="Georgia" w:cs="Georgia"/>
          <w:sz w:val="21"/>
          <w:szCs w:val="21"/>
        </w:rPr>
        <w:t>Praha</w:t>
      </w:r>
      <w:proofErr w:type="gramEnd"/>
      <w:r w:rsidRPr="004C0179">
        <w:rPr>
          <w:rFonts w:ascii="Georgia" w:eastAsia="Georgia" w:hAnsi="Georgia" w:cs="Georgia"/>
          <w:sz w:val="21"/>
          <w:szCs w:val="21"/>
        </w:rPr>
        <w:t xml:space="preserve"> 2 </w:t>
      </w:r>
      <w:r w:rsidR="00445C93" w:rsidRPr="004C0179">
        <w:rPr>
          <w:rFonts w:ascii="Georgia" w:eastAsia="Georgia" w:hAnsi="Georgia" w:cs="Georgia"/>
          <w:sz w:val="21"/>
          <w:szCs w:val="21"/>
        </w:rPr>
        <w:t xml:space="preserve">- </w:t>
      </w:r>
      <w:r w:rsidRPr="004C0179">
        <w:rPr>
          <w:rFonts w:ascii="Georgia" w:eastAsia="Georgia" w:hAnsi="Georgia" w:cs="Georgia"/>
          <w:sz w:val="21"/>
          <w:szCs w:val="21"/>
        </w:rPr>
        <w:t>Nové Město</w:t>
      </w:r>
    </w:p>
    <w:p w14:paraId="4C1F2FE1" w14:textId="24717E9C" w:rsidR="00F24F83" w:rsidRPr="004C0179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1"/>
          <w:szCs w:val="21"/>
        </w:rPr>
      </w:pPr>
      <w:r w:rsidRPr="004C0179">
        <w:rPr>
          <w:rFonts w:ascii="Georgia" w:hAnsi="Georgia" w:cs="Arial"/>
          <w:sz w:val="21"/>
          <w:szCs w:val="21"/>
        </w:rPr>
        <w:t xml:space="preserve">IČO: </w:t>
      </w:r>
      <w:r w:rsidR="00CB4C2A" w:rsidRPr="004C0179">
        <w:rPr>
          <w:rFonts w:ascii="Georgia" w:hAnsi="Georgia"/>
          <w:sz w:val="21"/>
          <w:szCs w:val="21"/>
        </w:rPr>
        <w:t>49277600</w:t>
      </w:r>
    </w:p>
    <w:p w14:paraId="3F2D1A2A" w14:textId="60356605" w:rsidR="008A45EB" w:rsidRPr="004C0179" w:rsidRDefault="00455FBE" w:rsidP="004C0179">
      <w:pPr>
        <w:tabs>
          <w:tab w:val="left" w:pos="5387"/>
        </w:tabs>
        <w:rPr>
          <w:rFonts w:ascii="Georgia" w:hAnsi="Georgia" w:cs="Arial"/>
          <w:sz w:val="21"/>
          <w:szCs w:val="21"/>
        </w:rPr>
      </w:pPr>
      <w:r w:rsidRPr="004C0179">
        <w:rPr>
          <w:noProof/>
          <w:sz w:val="22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503E6722">
                <wp:simplePos x="0" y="0"/>
                <wp:positionH relativeFrom="page">
                  <wp:posOffset>400050</wp:posOffset>
                </wp:positionH>
                <wp:positionV relativeFrom="page">
                  <wp:posOffset>1685925</wp:posOffset>
                </wp:positionV>
                <wp:extent cx="1440180" cy="3143250"/>
                <wp:effectExtent l="0" t="0" r="762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46197097" w14:textId="6D2F63BC" w:rsidR="002C46FA" w:rsidRPr="00455FBE" w:rsidRDefault="002C46FA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  <w:r w:rsidR="00F6793D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XXX</w:t>
                            </w:r>
                          </w:p>
                          <w:p w14:paraId="779602FD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24BC07CC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7C4C45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6</w:t>
                            </w:r>
                            <w:r w:rsidR="008B2A04" w:rsidRPr="008B2A04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.</w:t>
                            </w:r>
                            <w:r w:rsidR="008772D8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1</w:t>
                            </w:r>
                            <w:r w:rsidR="007C4C45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1</w:t>
                            </w:r>
                            <w:r w:rsidR="008B2A04" w:rsidRPr="008B2A04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.202</w:t>
                            </w:r>
                            <w:r w:rsidR="00BF2AE7"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5</w:t>
                            </w:r>
                          </w:p>
                          <w:p w14:paraId="43A69832" w14:textId="17237D46" w:rsidR="00215BD6" w:rsidRDefault="002D0E1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38DF7148" w14:textId="77777777" w:rsidR="000B3BAE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51D7C52A" w14:textId="62B9AACE" w:rsidR="00215BD6" w:rsidRPr="008B2A04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4F8532E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 w:rsidR="008B2A04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  <w:r w:rsidR="003519A5">
                              <w:rPr>
                                <w:rFonts w:ascii="Georgia" w:hAnsi="Georgia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1FDCC85E" w:rsidR="00215BD6" w:rsidRPr="008B2A04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 w:rsidR="008B2A04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  <w:r w:rsidR="008B2A04">
                              <w:rPr>
                                <w:rFonts w:ascii="Georgia" w:hAnsi="Georgia"/>
                              </w:rPr>
                              <w:t>hlavní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5pt;width:113.4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46197097" w14:textId="6D2F63BC" w:rsidR="002C46FA" w:rsidRPr="00455FBE" w:rsidRDefault="002C46FA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  <w:r w:rsidR="00F6793D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XXX</w:t>
                      </w:r>
                    </w:p>
                    <w:p w14:paraId="779602FD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24BC07CC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7C4C45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6</w:t>
                      </w:r>
                      <w:r w:rsidR="008B2A04" w:rsidRPr="008B2A04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.</w:t>
                      </w:r>
                      <w:r w:rsidR="008772D8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1</w:t>
                      </w:r>
                      <w:r w:rsidR="007C4C45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1</w:t>
                      </w:r>
                      <w:r w:rsidR="008B2A04" w:rsidRPr="008B2A04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.202</w:t>
                      </w:r>
                      <w:r w:rsidR="00BF2AE7"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5</w:t>
                      </w:r>
                    </w:p>
                    <w:p w14:paraId="43A69832" w14:textId="17237D46" w:rsidR="00215BD6" w:rsidRDefault="002D0E1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38DF7148" w14:textId="77777777" w:rsidR="000B3BAE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51D7C52A" w14:textId="62B9AACE" w:rsidR="00215BD6" w:rsidRPr="008B2A04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4F8532E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 w:rsidR="008B2A04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  <w:r w:rsidR="003519A5">
                        <w:rPr>
                          <w:rFonts w:ascii="Georgia" w:hAnsi="Georgia"/>
                          <w:b/>
                          <w:bCs/>
                        </w:rPr>
                        <w:t>7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1FDCC85E" w:rsidR="00215BD6" w:rsidRPr="008B2A04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 w:rsidR="008B2A04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  <w:r w:rsidR="008B2A04">
                        <w:rPr>
                          <w:rFonts w:ascii="Georgia" w:hAnsi="Georgia"/>
                        </w:rPr>
                        <w:t>hlavní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4C0179">
        <w:rPr>
          <w:rFonts w:ascii="Georgia" w:hAnsi="Georgia"/>
          <w:sz w:val="21"/>
          <w:szCs w:val="21"/>
        </w:rPr>
        <w:t>DIČ: CZ49277600</w:t>
      </w:r>
    </w:p>
    <w:p w14:paraId="405186C3" w14:textId="77777777" w:rsidR="008A45EB" w:rsidRPr="004C0179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1"/>
          <w:szCs w:val="21"/>
        </w:rPr>
      </w:pPr>
    </w:p>
    <w:p w14:paraId="3C6F6AE3" w14:textId="5C83DFA5" w:rsidR="00AE2460" w:rsidRDefault="003F1B27" w:rsidP="007C4C45">
      <w:pPr>
        <w:tabs>
          <w:tab w:val="left" w:pos="5387"/>
        </w:tabs>
        <w:ind w:left="1418" w:hanging="1418"/>
        <w:rPr>
          <w:rFonts w:ascii="Georgia" w:hAnsi="Georgia" w:cs="Arial"/>
          <w:sz w:val="21"/>
          <w:szCs w:val="21"/>
        </w:rPr>
      </w:pPr>
      <w:r w:rsidRPr="004C0179">
        <w:rPr>
          <w:rFonts w:ascii="Georgia" w:hAnsi="Georgia" w:cs="Arial"/>
          <w:b/>
          <w:sz w:val="21"/>
          <w:szCs w:val="21"/>
        </w:rPr>
        <w:t>Dodavatel:</w:t>
      </w:r>
      <w:r w:rsidRPr="004C0179">
        <w:rPr>
          <w:rFonts w:ascii="Georgia" w:hAnsi="Georgia" w:cs="Arial"/>
          <w:sz w:val="21"/>
          <w:szCs w:val="21"/>
        </w:rPr>
        <w:t xml:space="preserve"> </w:t>
      </w:r>
      <w:r w:rsidR="00E253DD" w:rsidRPr="004C0179">
        <w:rPr>
          <w:rFonts w:ascii="Georgia" w:hAnsi="Georgia" w:cs="Arial"/>
          <w:sz w:val="21"/>
          <w:szCs w:val="21"/>
        </w:rPr>
        <w:tab/>
      </w:r>
    </w:p>
    <w:p w14:paraId="2AA6C77F" w14:textId="77777777" w:rsidR="007C4C45" w:rsidRPr="009324F0" w:rsidRDefault="007C4C45" w:rsidP="007C4C45">
      <w:pPr>
        <w:rPr>
          <w:rFonts w:ascii="Georgia" w:hAnsi="Georgia" w:cs="Calibri"/>
          <w:sz w:val="22"/>
          <w:szCs w:val="22"/>
        </w:rPr>
      </w:pPr>
      <w:proofErr w:type="spellStart"/>
      <w:r w:rsidRPr="009324F0">
        <w:rPr>
          <w:rFonts w:ascii="Georgia" w:hAnsi="Georgia" w:cs="Calibri"/>
          <w:sz w:val="22"/>
          <w:szCs w:val="22"/>
        </w:rPr>
        <w:t>MicroMedia</w:t>
      </w:r>
      <w:proofErr w:type="spellEnd"/>
      <w:r w:rsidRPr="009324F0">
        <w:rPr>
          <w:rFonts w:ascii="Georgia" w:hAnsi="Georgia" w:cs="Calibri"/>
          <w:sz w:val="22"/>
          <w:szCs w:val="22"/>
        </w:rPr>
        <w:t xml:space="preserve"> s. r. o.</w:t>
      </w:r>
    </w:p>
    <w:p w14:paraId="5B400C61" w14:textId="77777777" w:rsidR="007C4C45" w:rsidRPr="009324F0" w:rsidRDefault="007C4C45" w:rsidP="007C4C45">
      <w:pPr>
        <w:rPr>
          <w:rFonts w:ascii="Georgia" w:hAnsi="Georgia" w:cs="Calibri"/>
          <w:sz w:val="22"/>
          <w:szCs w:val="22"/>
        </w:rPr>
      </w:pPr>
      <w:r w:rsidRPr="009324F0">
        <w:rPr>
          <w:rFonts w:ascii="Georgia" w:hAnsi="Georgia" w:cs="Calibri"/>
          <w:sz w:val="22"/>
          <w:szCs w:val="22"/>
        </w:rPr>
        <w:t>Havířská 581/3</w:t>
      </w:r>
    </w:p>
    <w:p w14:paraId="4327DCC0" w14:textId="77777777" w:rsidR="007C4C45" w:rsidRPr="009324F0" w:rsidRDefault="007C4C45" w:rsidP="007C4C45">
      <w:pPr>
        <w:rPr>
          <w:rFonts w:ascii="Georgia" w:hAnsi="Georgia" w:cs="Calibri"/>
          <w:sz w:val="22"/>
          <w:szCs w:val="22"/>
        </w:rPr>
      </w:pPr>
      <w:r w:rsidRPr="009324F0">
        <w:rPr>
          <w:rFonts w:ascii="Georgia" w:hAnsi="Georgia" w:cs="Calibri"/>
          <w:sz w:val="22"/>
          <w:szCs w:val="22"/>
        </w:rPr>
        <w:t>110 00 Praha 1 – Staré Město</w:t>
      </w:r>
    </w:p>
    <w:p w14:paraId="6B4C80B9" w14:textId="77777777" w:rsidR="007C4C45" w:rsidRPr="009324F0" w:rsidRDefault="007C4C45" w:rsidP="007C4C45">
      <w:pPr>
        <w:rPr>
          <w:rFonts w:ascii="Georgia" w:hAnsi="Georgia" w:cs="Arial"/>
          <w:sz w:val="22"/>
          <w:szCs w:val="22"/>
        </w:rPr>
      </w:pPr>
      <w:r w:rsidRPr="009324F0">
        <w:rPr>
          <w:rFonts w:ascii="Georgia" w:hAnsi="Georgia" w:cs="Calibri"/>
          <w:sz w:val="22"/>
          <w:szCs w:val="22"/>
        </w:rPr>
        <w:t>IČO: 27437973</w:t>
      </w:r>
    </w:p>
    <w:p w14:paraId="61B9A975" w14:textId="77777777" w:rsidR="007C4C45" w:rsidRPr="004C0179" w:rsidRDefault="007C4C45" w:rsidP="007C4C45">
      <w:pPr>
        <w:tabs>
          <w:tab w:val="left" w:pos="5387"/>
        </w:tabs>
        <w:ind w:left="1418" w:hanging="1418"/>
        <w:rPr>
          <w:rFonts w:ascii="Georgia" w:hAnsi="Georgia"/>
          <w:sz w:val="21"/>
          <w:szCs w:val="21"/>
        </w:rPr>
      </w:pPr>
    </w:p>
    <w:p w14:paraId="7D52FD5D" w14:textId="77777777" w:rsidR="007C4C45" w:rsidRDefault="00CB64D3" w:rsidP="007C4C45">
      <w:pPr>
        <w:spacing w:beforeAutospacing="1" w:after="100" w:afterAutospacing="1"/>
        <w:rPr>
          <w:rFonts w:cs="Arial"/>
          <w:b/>
          <w:sz w:val="21"/>
          <w:szCs w:val="21"/>
        </w:rPr>
      </w:pPr>
      <w:r w:rsidRPr="004C0179">
        <w:rPr>
          <w:rFonts w:cs="Arial"/>
          <w:b/>
          <w:sz w:val="21"/>
          <w:szCs w:val="21"/>
        </w:rPr>
        <w:t>Objednáváme:</w:t>
      </w:r>
      <w:r w:rsidR="0026565A" w:rsidRPr="004C0179">
        <w:rPr>
          <w:rFonts w:cs="Arial"/>
          <w:b/>
          <w:sz w:val="21"/>
          <w:szCs w:val="21"/>
        </w:rPr>
        <w:t xml:space="preserve"> </w:t>
      </w:r>
      <w:r w:rsidR="007C4C45">
        <w:rPr>
          <w:rFonts w:cs="Arial"/>
          <w:b/>
          <w:sz w:val="21"/>
          <w:szCs w:val="21"/>
        </w:rPr>
        <w:t xml:space="preserve">Nástroj pro publikování. </w:t>
      </w:r>
    </w:p>
    <w:p w14:paraId="3AA484D3" w14:textId="72929B0C" w:rsidR="007C4C45" w:rsidRDefault="007C4C45" w:rsidP="007C4C45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Platformu pro plánování, publikování, analytiku a monitoring postů na profilech sociálních sítí CzechTourism.</w:t>
      </w:r>
    </w:p>
    <w:p w14:paraId="1A5AFF52" w14:textId="77777777" w:rsidR="007C4C45" w:rsidRDefault="003C6E61" w:rsidP="007C4C45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C0179">
        <w:rPr>
          <w:sz w:val="22"/>
          <w:szCs w:val="22"/>
        </w:rPr>
        <w:br/>
      </w:r>
      <w:r w:rsidR="002A6FF4" w:rsidRPr="004C0179">
        <w:rPr>
          <w:rFonts w:ascii="Georgia" w:hAnsi="Georgia" w:cs="Arial"/>
          <w:b/>
          <w:bCs/>
          <w:sz w:val="21"/>
          <w:szCs w:val="21"/>
        </w:rPr>
        <w:t>Cena celkem</w:t>
      </w:r>
      <w:r w:rsidR="002A6FF4" w:rsidRPr="004C0179">
        <w:rPr>
          <w:rFonts w:ascii="Georgia" w:hAnsi="Georgia" w:cs="Arial"/>
          <w:sz w:val="21"/>
          <w:szCs w:val="21"/>
        </w:rPr>
        <w:t xml:space="preserve">: </w:t>
      </w:r>
      <w:r w:rsidR="007C4C45">
        <w:rPr>
          <w:rFonts w:ascii="Georgia" w:hAnsi="Georgia" w:cs="Arial"/>
          <w:sz w:val="22"/>
          <w:szCs w:val="22"/>
        </w:rPr>
        <w:t>89 748 CZK bez DPH</w:t>
      </w:r>
    </w:p>
    <w:p w14:paraId="3554FBC6" w14:textId="19114D66" w:rsidR="005942D2" w:rsidRDefault="007C4C45" w:rsidP="007C4C45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108 596 CZK s DPH</w:t>
      </w:r>
    </w:p>
    <w:p w14:paraId="288884FD" w14:textId="77777777" w:rsidR="007C4C45" w:rsidRPr="007C4C45" w:rsidRDefault="007C4C45" w:rsidP="007C4C45">
      <w:pPr>
        <w:tabs>
          <w:tab w:val="left" w:pos="5387"/>
        </w:tabs>
        <w:jc w:val="both"/>
        <w:rPr>
          <w:rStyle w:val="normaltextrun"/>
          <w:rFonts w:ascii="Georgia" w:hAnsi="Georgia" w:cs="Arial"/>
          <w:sz w:val="22"/>
          <w:szCs w:val="22"/>
        </w:rPr>
      </w:pPr>
    </w:p>
    <w:p w14:paraId="64A8139F" w14:textId="1879C97B" w:rsidR="002A6FF4" w:rsidRPr="004C0179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  <w:r w:rsidRPr="004C0179">
        <w:rPr>
          <w:rFonts w:ascii="Georgia" w:hAnsi="Georgia" w:cs="Arial"/>
          <w:b/>
          <w:sz w:val="21"/>
          <w:szCs w:val="21"/>
        </w:rPr>
        <w:t xml:space="preserve">Termín dodání: </w:t>
      </w:r>
      <w:r w:rsidR="007C4C45" w:rsidRPr="009324F0">
        <w:rPr>
          <w:rFonts w:ascii="Georgia" w:hAnsi="Georgia"/>
          <w:sz w:val="22"/>
          <w:szCs w:val="22"/>
        </w:rPr>
        <w:t>1</w:t>
      </w:r>
      <w:r w:rsidR="002072DC">
        <w:rPr>
          <w:rFonts w:ascii="Georgia" w:hAnsi="Georgia"/>
          <w:sz w:val="22"/>
          <w:szCs w:val="22"/>
        </w:rPr>
        <w:t>1</w:t>
      </w:r>
      <w:r w:rsidR="007C4C45" w:rsidRPr="009324F0">
        <w:rPr>
          <w:rFonts w:ascii="Georgia" w:hAnsi="Georgia"/>
          <w:sz w:val="22"/>
          <w:szCs w:val="22"/>
        </w:rPr>
        <w:t>.1</w:t>
      </w:r>
      <w:r w:rsidR="002072DC">
        <w:rPr>
          <w:rFonts w:ascii="Georgia" w:hAnsi="Georgia"/>
          <w:sz w:val="22"/>
          <w:szCs w:val="22"/>
        </w:rPr>
        <w:t>2</w:t>
      </w:r>
      <w:r w:rsidR="007C4C45" w:rsidRPr="009324F0">
        <w:rPr>
          <w:rFonts w:ascii="Georgia" w:hAnsi="Georgia"/>
          <w:sz w:val="22"/>
          <w:szCs w:val="22"/>
        </w:rPr>
        <w:t>. 202</w:t>
      </w:r>
      <w:r w:rsidR="002072DC">
        <w:rPr>
          <w:rFonts w:ascii="Georgia" w:hAnsi="Georgia"/>
          <w:sz w:val="22"/>
          <w:szCs w:val="22"/>
        </w:rPr>
        <w:t>5</w:t>
      </w:r>
      <w:r w:rsidR="007C4C45" w:rsidRPr="009324F0">
        <w:rPr>
          <w:rFonts w:ascii="Georgia" w:hAnsi="Georgia"/>
          <w:sz w:val="22"/>
          <w:szCs w:val="22"/>
        </w:rPr>
        <w:t xml:space="preserve"> – </w:t>
      </w:r>
      <w:r w:rsidR="002072DC">
        <w:rPr>
          <w:rFonts w:ascii="Georgia" w:hAnsi="Georgia"/>
          <w:sz w:val="22"/>
          <w:szCs w:val="22"/>
        </w:rPr>
        <w:t>10</w:t>
      </w:r>
      <w:r w:rsidR="007C4C45" w:rsidRPr="009324F0">
        <w:rPr>
          <w:rFonts w:ascii="Georgia" w:hAnsi="Georgia"/>
          <w:sz w:val="22"/>
          <w:szCs w:val="22"/>
        </w:rPr>
        <w:t>.12. 202</w:t>
      </w:r>
      <w:r w:rsidR="007C4C45">
        <w:rPr>
          <w:rFonts w:ascii="Georgia" w:hAnsi="Georgia"/>
          <w:sz w:val="22"/>
          <w:szCs w:val="22"/>
        </w:rPr>
        <w:t>6</w:t>
      </w:r>
    </w:p>
    <w:p w14:paraId="1F059FB1" w14:textId="779D7EEB" w:rsidR="002A6FF4" w:rsidRPr="007C4C45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1"/>
          <w:szCs w:val="21"/>
        </w:rPr>
      </w:pPr>
      <w:r w:rsidRPr="004C0179">
        <w:rPr>
          <w:rFonts w:ascii="Georgia" w:hAnsi="Georgia" w:cs="Arial"/>
          <w:b/>
          <w:sz w:val="21"/>
          <w:szCs w:val="21"/>
        </w:rPr>
        <w:t>Výstup</w:t>
      </w:r>
      <w:r w:rsidR="007C4C45">
        <w:rPr>
          <w:rFonts w:ascii="Georgia" w:hAnsi="Georgia" w:cs="Arial"/>
          <w:b/>
          <w:sz w:val="21"/>
          <w:szCs w:val="21"/>
        </w:rPr>
        <w:t xml:space="preserve">: </w:t>
      </w:r>
      <w:r w:rsidR="007C4C45" w:rsidRPr="007C4C45">
        <w:rPr>
          <w:rFonts w:ascii="Georgia" w:hAnsi="Georgia" w:cs="Arial"/>
          <w:bCs/>
          <w:sz w:val="21"/>
          <w:szCs w:val="21"/>
        </w:rPr>
        <w:t>Publikování, analytika</w:t>
      </w:r>
    </w:p>
    <w:p w14:paraId="35CC167A" w14:textId="77777777" w:rsidR="002A6FF4" w:rsidRPr="004C0179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1"/>
          <w:szCs w:val="21"/>
        </w:rPr>
      </w:pPr>
      <w:r w:rsidRPr="004C0179">
        <w:rPr>
          <w:rFonts w:ascii="Georgia" w:hAnsi="Georgia" w:cs="Arial"/>
          <w:sz w:val="21"/>
          <w:szCs w:val="21"/>
        </w:rPr>
        <w:t xml:space="preserve"> </w:t>
      </w:r>
    </w:p>
    <w:p w14:paraId="7187239A" w14:textId="6688C677" w:rsidR="009B2FEF" w:rsidRPr="004C0179" w:rsidRDefault="009B2FEF" w:rsidP="0061025C">
      <w:pPr>
        <w:autoSpaceDE/>
        <w:adjustRightInd/>
        <w:rPr>
          <w:rFonts w:ascii="Georgia" w:hAnsi="Georgia"/>
          <w:bCs/>
          <w:color w:val="000000"/>
          <w:sz w:val="21"/>
          <w:szCs w:val="21"/>
        </w:rPr>
      </w:pPr>
      <w:r w:rsidRPr="004C0179">
        <w:rPr>
          <w:rFonts w:ascii="Georgia" w:hAnsi="Georgia"/>
          <w:b/>
          <w:color w:val="000000"/>
          <w:sz w:val="21"/>
          <w:szCs w:val="21"/>
        </w:rPr>
        <w:t>Předávací protokol</w:t>
      </w:r>
      <w:r w:rsidRPr="004C0179">
        <w:rPr>
          <w:rFonts w:ascii="Georgia" w:hAnsi="Georgia"/>
          <w:bCs/>
          <w:color w:val="000000"/>
          <w:sz w:val="21"/>
          <w:szCs w:val="21"/>
        </w:rPr>
        <w:t xml:space="preserve">: </w:t>
      </w:r>
      <w:r w:rsidR="008B2A04" w:rsidRPr="004C0179">
        <w:rPr>
          <w:rFonts w:ascii="Georgia" w:hAnsi="Georgia"/>
          <w:bCs/>
          <w:color w:val="000000"/>
          <w:sz w:val="21"/>
          <w:szCs w:val="21"/>
        </w:rPr>
        <w:t>ne</w:t>
      </w:r>
    </w:p>
    <w:p w14:paraId="20E951F7" w14:textId="77777777" w:rsidR="00947A91" w:rsidRPr="004C0179" w:rsidRDefault="00947A91" w:rsidP="0061025C">
      <w:pPr>
        <w:autoSpaceDE/>
        <w:adjustRightInd/>
        <w:rPr>
          <w:rFonts w:ascii="Georgia" w:hAnsi="Georgia"/>
          <w:bCs/>
          <w:color w:val="000000"/>
          <w:sz w:val="21"/>
          <w:szCs w:val="21"/>
        </w:rPr>
      </w:pPr>
    </w:p>
    <w:p w14:paraId="4B9CA023" w14:textId="7CC86C42" w:rsidR="007C4C45" w:rsidRDefault="007C4C45" w:rsidP="007C4C45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1"/>
          <w:szCs w:val="21"/>
        </w:rPr>
        <w:t>Platební podmínky</w:t>
      </w:r>
      <w:r w:rsidR="007537DB" w:rsidRPr="004C0179">
        <w:rPr>
          <w:rFonts w:ascii="Georgia" w:hAnsi="Georgia"/>
          <w:b/>
          <w:color w:val="000000"/>
          <w:sz w:val="21"/>
          <w:szCs w:val="21"/>
        </w:rPr>
        <w:t xml:space="preserve">: </w:t>
      </w:r>
      <w:r w:rsidRPr="009324F0">
        <w:rPr>
          <w:rFonts w:ascii="Georgia" w:hAnsi="Georgia"/>
          <w:bCs/>
          <w:color w:val="000000"/>
          <w:sz w:val="22"/>
          <w:szCs w:val="22"/>
        </w:rPr>
        <w:t>100 % celkové ceny bude uhrazeno p</w:t>
      </w:r>
      <w:r>
        <w:rPr>
          <w:rFonts w:ascii="Georgia" w:hAnsi="Georgia"/>
          <w:bCs/>
          <w:color w:val="000000"/>
          <w:sz w:val="22"/>
          <w:szCs w:val="22"/>
        </w:rPr>
        <w:t>řed</w:t>
      </w:r>
      <w:r w:rsidRPr="009324F0">
        <w:rPr>
          <w:rFonts w:ascii="Georgia" w:hAnsi="Georgia"/>
          <w:bCs/>
          <w:color w:val="000000"/>
          <w:sz w:val="22"/>
          <w:szCs w:val="22"/>
        </w:rPr>
        <w:t xml:space="preserve"> dodání</w:t>
      </w:r>
      <w:r>
        <w:rPr>
          <w:rFonts w:ascii="Georgia" w:hAnsi="Georgia"/>
          <w:bCs/>
          <w:color w:val="000000"/>
          <w:sz w:val="22"/>
          <w:szCs w:val="22"/>
        </w:rPr>
        <w:t>m</w:t>
      </w:r>
      <w:r w:rsidRPr="009324F0">
        <w:rPr>
          <w:rFonts w:ascii="Georgia" w:hAnsi="Georgia"/>
          <w:bCs/>
          <w:color w:val="000000"/>
          <w:sz w:val="22"/>
          <w:szCs w:val="22"/>
        </w:rPr>
        <w:t xml:space="preserve"> výstupů plynoucích z objednávky. </w:t>
      </w:r>
    </w:p>
    <w:p w14:paraId="577E9690" w14:textId="77777777" w:rsidR="007C4C45" w:rsidRPr="004C0179" w:rsidRDefault="007C4C45" w:rsidP="003519A5">
      <w:pPr>
        <w:autoSpaceDE/>
        <w:adjustRightInd/>
        <w:rPr>
          <w:rFonts w:ascii="Georgia" w:hAnsi="Georgia"/>
          <w:b/>
          <w:sz w:val="21"/>
          <w:szCs w:val="21"/>
        </w:rPr>
      </w:pPr>
    </w:p>
    <w:p w14:paraId="13A29AB9" w14:textId="77777777" w:rsidR="007C4C45" w:rsidRDefault="002A6FF4" w:rsidP="007C4C45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 w:rsidRPr="004C0179">
        <w:rPr>
          <w:rFonts w:ascii="Georgia" w:hAnsi="Georgia"/>
          <w:b/>
          <w:sz w:val="21"/>
          <w:szCs w:val="21"/>
        </w:rPr>
        <w:t>Splatnost faktury</w:t>
      </w:r>
      <w:r w:rsidR="007C4C45">
        <w:rPr>
          <w:rFonts w:ascii="Georgia" w:hAnsi="Georgia"/>
          <w:bCs/>
          <w:sz w:val="21"/>
          <w:szCs w:val="21"/>
        </w:rPr>
        <w:t xml:space="preserve">: </w:t>
      </w:r>
      <w:r w:rsidR="007C4C45">
        <w:rPr>
          <w:rFonts w:ascii="Georgia" w:hAnsi="Georgia"/>
          <w:bCs/>
          <w:sz w:val="22"/>
          <w:szCs w:val="22"/>
        </w:rPr>
        <w:t>30 dní</w:t>
      </w:r>
    </w:p>
    <w:p w14:paraId="60165D7B" w14:textId="7A0CF6A3" w:rsidR="007C4C45" w:rsidRPr="00686E1E" w:rsidRDefault="007C4C45" w:rsidP="007C4C45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Prosíme o uvedení čísla objednávky na faktuře. Fakturu zašlete na e-mail </w:t>
      </w:r>
      <w:r w:rsidR="00F6793D">
        <w:rPr>
          <w:rFonts w:ascii="Georgia" w:hAnsi="Georgia"/>
          <w:bCs/>
          <w:sz w:val="22"/>
          <w:szCs w:val="22"/>
        </w:rPr>
        <w:t>XXX</w:t>
      </w:r>
      <w:r>
        <w:rPr>
          <w:rFonts w:ascii="Georgia" w:hAnsi="Georgia"/>
          <w:bCs/>
          <w:sz w:val="22"/>
          <w:szCs w:val="22"/>
        </w:rPr>
        <w:t>.</w:t>
      </w:r>
    </w:p>
    <w:p w14:paraId="42E2BC05" w14:textId="77777777" w:rsidR="002A6FF4" w:rsidRPr="004C0179" w:rsidRDefault="002A6FF4" w:rsidP="002A6FF4">
      <w:pPr>
        <w:rPr>
          <w:rFonts w:ascii="Georgia" w:hAnsi="Georgia"/>
          <w:sz w:val="21"/>
          <w:szCs w:val="21"/>
        </w:rPr>
      </w:pPr>
    </w:p>
    <w:p w14:paraId="6935E35E" w14:textId="77777777" w:rsidR="0085111A" w:rsidRDefault="0085111A" w:rsidP="0085111A">
      <w:pPr>
        <w:rPr>
          <w:rFonts w:ascii="Georgia" w:hAnsi="Georgia"/>
          <w:sz w:val="21"/>
          <w:szCs w:val="21"/>
        </w:rPr>
      </w:pPr>
      <w:r w:rsidRPr="004C0179">
        <w:rPr>
          <w:rFonts w:ascii="Georgia" w:hAnsi="Georgia"/>
          <w:sz w:val="21"/>
          <w:szCs w:val="21"/>
        </w:rPr>
        <w:t xml:space="preserve">Příkazce operace provedl posouzení 3E dle platné Směrnice o řídící kontrole a oběhu účetních dokladů. </w:t>
      </w:r>
    </w:p>
    <w:p w14:paraId="1FDD171C" w14:textId="77777777" w:rsidR="00E43549" w:rsidRPr="004C0179" w:rsidRDefault="00E43549" w:rsidP="0085111A">
      <w:pPr>
        <w:rPr>
          <w:rFonts w:ascii="Georgia" w:hAnsi="Georgia"/>
          <w:sz w:val="21"/>
          <w:szCs w:val="21"/>
        </w:rPr>
      </w:pPr>
    </w:p>
    <w:p w14:paraId="534AD5A8" w14:textId="1DCC264A" w:rsidR="007E03B0" w:rsidRDefault="00B3336A" w:rsidP="0085111A">
      <w:pPr>
        <w:rPr>
          <w:rFonts w:ascii="Georgia" w:hAnsi="Georgia"/>
          <w:sz w:val="21"/>
          <w:szCs w:val="21"/>
        </w:rPr>
      </w:pPr>
      <w:r w:rsidRPr="004C0179">
        <w:rPr>
          <w:rFonts w:ascii="Georgia" w:hAnsi="Georgia"/>
          <w:b/>
          <w:bCs/>
          <w:sz w:val="21"/>
          <w:szCs w:val="21"/>
        </w:rPr>
        <w:t>Účelnost</w:t>
      </w:r>
      <w:r w:rsidR="00E43549" w:rsidRPr="004C0179">
        <w:rPr>
          <w:rFonts w:ascii="Georgia" w:hAnsi="Georgia"/>
          <w:sz w:val="21"/>
          <w:szCs w:val="21"/>
        </w:rPr>
        <w:t xml:space="preserve"> </w:t>
      </w:r>
      <w:r w:rsidRPr="004C0179">
        <w:rPr>
          <w:rFonts w:ascii="Georgia" w:hAnsi="Georgia"/>
          <w:sz w:val="21"/>
          <w:szCs w:val="21"/>
        </w:rPr>
        <w:t>–</w:t>
      </w:r>
      <w:r w:rsidR="007C4C45">
        <w:rPr>
          <w:rFonts w:ascii="Georgia" w:hAnsi="Georgia"/>
          <w:sz w:val="21"/>
          <w:szCs w:val="21"/>
        </w:rPr>
        <w:t xml:space="preserve"> Publikační a analytický nástroj sdružuje všechny profily </w:t>
      </w:r>
      <w:proofErr w:type="spellStart"/>
      <w:r w:rsidR="007C4C45">
        <w:rPr>
          <w:rFonts w:ascii="Georgia" w:hAnsi="Georgia"/>
          <w:sz w:val="21"/>
          <w:szCs w:val="21"/>
        </w:rPr>
        <w:t>CzT</w:t>
      </w:r>
      <w:proofErr w:type="spellEnd"/>
      <w:r w:rsidR="007C4C45">
        <w:rPr>
          <w:rFonts w:ascii="Georgia" w:hAnsi="Georgia"/>
          <w:sz w:val="21"/>
          <w:szCs w:val="21"/>
        </w:rPr>
        <w:t xml:space="preserve"> na jednom místě. </w:t>
      </w:r>
    </w:p>
    <w:p w14:paraId="7301685B" w14:textId="77777777" w:rsidR="007C4C45" w:rsidRPr="004C0179" w:rsidRDefault="007C4C45" w:rsidP="0085111A">
      <w:pPr>
        <w:rPr>
          <w:rFonts w:ascii="Georgia" w:hAnsi="Georgia"/>
          <w:sz w:val="21"/>
          <w:szCs w:val="21"/>
        </w:rPr>
      </w:pPr>
    </w:p>
    <w:p w14:paraId="0E4FDE7A" w14:textId="6F558030" w:rsidR="00F341D3" w:rsidRPr="004C0179" w:rsidRDefault="007E03B0" w:rsidP="0085111A">
      <w:pPr>
        <w:rPr>
          <w:rFonts w:ascii="Georgia" w:hAnsi="Georgia"/>
          <w:sz w:val="21"/>
          <w:szCs w:val="21"/>
        </w:rPr>
      </w:pPr>
      <w:r w:rsidRPr="004C0179">
        <w:rPr>
          <w:rFonts w:ascii="Georgia" w:hAnsi="Georgia"/>
          <w:b/>
          <w:bCs/>
          <w:sz w:val="21"/>
          <w:szCs w:val="21"/>
        </w:rPr>
        <w:t xml:space="preserve">Efektivnost – </w:t>
      </w:r>
      <w:r w:rsidR="007C4C45">
        <w:rPr>
          <w:rFonts w:ascii="Georgia" w:hAnsi="Georgia"/>
          <w:sz w:val="21"/>
          <w:szCs w:val="21"/>
        </w:rPr>
        <w:t>Publikační a analytický nástroj</w:t>
      </w:r>
      <w:r w:rsidR="00F341D3" w:rsidRPr="004C0179">
        <w:rPr>
          <w:rFonts w:ascii="Georgia" w:hAnsi="Georgia"/>
          <w:sz w:val="21"/>
          <w:szCs w:val="21"/>
        </w:rPr>
        <w:t xml:space="preserve"> </w:t>
      </w:r>
      <w:r w:rsidR="007C4C45">
        <w:rPr>
          <w:rFonts w:ascii="Georgia" w:hAnsi="Georgia"/>
          <w:sz w:val="21"/>
          <w:szCs w:val="21"/>
        </w:rPr>
        <w:t xml:space="preserve">šetří čas a napomáhá k efektivnímu tvoření obsahu na </w:t>
      </w:r>
      <w:proofErr w:type="spellStart"/>
      <w:r w:rsidR="007C4C45">
        <w:rPr>
          <w:rFonts w:ascii="Georgia" w:hAnsi="Georgia"/>
          <w:sz w:val="21"/>
          <w:szCs w:val="21"/>
        </w:rPr>
        <w:t>some</w:t>
      </w:r>
      <w:proofErr w:type="spellEnd"/>
      <w:r w:rsidR="007C4C45">
        <w:rPr>
          <w:rFonts w:ascii="Georgia" w:hAnsi="Georgia"/>
          <w:sz w:val="21"/>
          <w:szCs w:val="21"/>
        </w:rPr>
        <w:t>.</w:t>
      </w:r>
    </w:p>
    <w:p w14:paraId="2EFF6B2A" w14:textId="77777777" w:rsidR="00FB504C" w:rsidRDefault="00FB504C" w:rsidP="002A6FF4">
      <w:pPr>
        <w:rPr>
          <w:rFonts w:ascii="Georgia" w:hAnsi="Georgia"/>
          <w:b/>
          <w:bCs/>
          <w:sz w:val="21"/>
          <w:szCs w:val="21"/>
        </w:rPr>
      </w:pPr>
    </w:p>
    <w:p w14:paraId="702F16B2" w14:textId="4B0313CA" w:rsidR="00D00900" w:rsidRPr="004C0179" w:rsidRDefault="002619AD" w:rsidP="002A6FF4">
      <w:pPr>
        <w:rPr>
          <w:rFonts w:ascii="Georgia" w:hAnsi="Georgia"/>
          <w:sz w:val="21"/>
          <w:szCs w:val="21"/>
        </w:rPr>
      </w:pPr>
      <w:r w:rsidRPr="004C0179">
        <w:rPr>
          <w:rFonts w:ascii="Georgia" w:hAnsi="Georgia"/>
          <w:b/>
          <w:bCs/>
          <w:sz w:val="21"/>
          <w:szCs w:val="21"/>
        </w:rPr>
        <w:t>Hospodárnost</w:t>
      </w:r>
      <w:r w:rsidR="003519A5">
        <w:rPr>
          <w:rFonts w:ascii="Georgia" w:hAnsi="Georgia"/>
          <w:b/>
          <w:bCs/>
          <w:sz w:val="21"/>
          <w:szCs w:val="21"/>
        </w:rPr>
        <w:t xml:space="preserve"> </w:t>
      </w:r>
      <w:proofErr w:type="gramStart"/>
      <w:r w:rsidR="003519A5">
        <w:rPr>
          <w:rFonts w:ascii="Georgia" w:hAnsi="Georgia"/>
          <w:b/>
          <w:bCs/>
          <w:sz w:val="21"/>
          <w:szCs w:val="21"/>
        </w:rPr>
        <w:t xml:space="preserve">- </w:t>
      </w:r>
      <w:r w:rsidRPr="004C0179">
        <w:rPr>
          <w:rFonts w:ascii="Georgia" w:hAnsi="Georgia"/>
          <w:sz w:val="21"/>
          <w:szCs w:val="21"/>
        </w:rPr>
        <w:t xml:space="preserve"> </w:t>
      </w:r>
      <w:r w:rsidR="007C4C45">
        <w:rPr>
          <w:rFonts w:ascii="Georgia" w:hAnsi="Georgia"/>
          <w:sz w:val="21"/>
          <w:szCs w:val="21"/>
        </w:rPr>
        <w:t>Díky</w:t>
      </w:r>
      <w:proofErr w:type="gramEnd"/>
      <w:r w:rsidR="007C4C45">
        <w:rPr>
          <w:rFonts w:ascii="Georgia" w:hAnsi="Georgia"/>
          <w:sz w:val="21"/>
          <w:szCs w:val="21"/>
        </w:rPr>
        <w:t xml:space="preserve"> průzkumu trhu vyšla platforma ZoomSphere jako ideální poměr mezi službou a cenou.</w:t>
      </w:r>
    </w:p>
    <w:p w14:paraId="09017243" w14:textId="77777777" w:rsidR="002A6FF4" w:rsidRPr="004C0179" w:rsidRDefault="002A6FF4" w:rsidP="002A6FF4">
      <w:pPr>
        <w:tabs>
          <w:tab w:val="left" w:pos="5387"/>
        </w:tabs>
        <w:rPr>
          <w:rFonts w:ascii="Georgia" w:hAnsi="Georgia" w:cs="Arial"/>
          <w:b/>
          <w:sz w:val="21"/>
          <w:szCs w:val="21"/>
        </w:rPr>
      </w:pPr>
    </w:p>
    <w:p w14:paraId="065E70DB" w14:textId="1AF8CD6D" w:rsidR="00B34203" w:rsidRPr="004C0179" w:rsidRDefault="002A6FF4" w:rsidP="004C0179">
      <w:pPr>
        <w:tabs>
          <w:tab w:val="left" w:pos="5387"/>
        </w:tabs>
        <w:rPr>
          <w:rFonts w:ascii="Georgia" w:hAnsi="Georgia" w:cs="Arial"/>
          <w:sz w:val="21"/>
          <w:szCs w:val="21"/>
        </w:rPr>
      </w:pPr>
      <w:r w:rsidRPr="004C0179">
        <w:rPr>
          <w:rFonts w:ascii="Georgia" w:hAnsi="Georgia" w:cs="Arial"/>
          <w:b/>
          <w:sz w:val="21"/>
          <w:szCs w:val="21"/>
        </w:rPr>
        <w:t>V Praze dne</w:t>
      </w:r>
      <w:r w:rsidRPr="004C0179">
        <w:rPr>
          <w:rFonts w:ascii="Georgia" w:hAnsi="Georgia" w:cs="Arial"/>
          <w:sz w:val="21"/>
          <w:szCs w:val="21"/>
        </w:rPr>
        <w:t xml:space="preserve"> </w:t>
      </w:r>
      <w:r w:rsidR="007C3F90">
        <w:rPr>
          <w:rFonts w:ascii="Georgia" w:hAnsi="Georgia" w:cs="Arial"/>
          <w:sz w:val="21"/>
          <w:szCs w:val="21"/>
        </w:rPr>
        <w:t>[viz. datum elektronického podpisu]</w:t>
      </w:r>
    </w:p>
    <w:p w14:paraId="701C3FD2" w14:textId="77777777" w:rsidR="009B2FEF" w:rsidRPr="004C0179" w:rsidRDefault="009B2FEF" w:rsidP="0026565A">
      <w:pPr>
        <w:rPr>
          <w:rFonts w:ascii="Georgia" w:hAnsi="Georgia"/>
          <w:b/>
          <w:sz w:val="21"/>
          <w:szCs w:val="21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5AA4BC1C" w14:textId="6B1756F0" w:rsidR="0085111A" w:rsidRPr="004C0179" w:rsidRDefault="000B574F" w:rsidP="46EA9B37">
      <w:pPr>
        <w:rPr>
          <w:rFonts w:ascii="Georgia" w:hAnsi="Georgia"/>
          <w:b/>
          <w:bCs/>
          <w:sz w:val="21"/>
          <w:szCs w:val="21"/>
        </w:rPr>
      </w:pPr>
      <w:r w:rsidRPr="004C0179">
        <w:rPr>
          <w:rFonts w:ascii="Georgia" w:hAnsi="Georgia"/>
          <w:b/>
          <w:bCs/>
          <w:sz w:val="21"/>
          <w:szCs w:val="21"/>
        </w:rPr>
        <w:t>Z</w:t>
      </w:r>
      <w:r w:rsidR="0026565A" w:rsidRPr="004C0179">
        <w:rPr>
          <w:rFonts w:ascii="Georgia" w:hAnsi="Georgia"/>
          <w:b/>
          <w:bCs/>
          <w:sz w:val="21"/>
          <w:szCs w:val="21"/>
        </w:rPr>
        <w:t>a objednávajícího</w:t>
      </w:r>
      <w:r w:rsidR="00E31630" w:rsidRPr="004C0179">
        <w:rPr>
          <w:rFonts w:ascii="Georgia" w:hAnsi="Georgia"/>
          <w:b/>
          <w:bCs/>
          <w:sz w:val="21"/>
          <w:szCs w:val="21"/>
        </w:rPr>
        <w:t xml:space="preserve"> </w:t>
      </w:r>
    </w:p>
    <w:p w14:paraId="06C95953" w14:textId="52E94910" w:rsidR="0026565A" w:rsidRPr="004C0179" w:rsidRDefault="00E31630" w:rsidP="46EA9B37">
      <w:pPr>
        <w:rPr>
          <w:rFonts w:ascii="Georgia" w:hAnsi="Georgia"/>
          <w:b/>
          <w:bCs/>
          <w:sz w:val="21"/>
          <w:szCs w:val="21"/>
        </w:rPr>
      </w:pPr>
      <w:r w:rsidRPr="004C0179">
        <w:rPr>
          <w:rFonts w:ascii="Georgia" w:hAnsi="Georgia"/>
          <w:b/>
          <w:bCs/>
          <w:sz w:val="21"/>
          <w:szCs w:val="21"/>
        </w:rPr>
        <w:t>(příkazce operace</w:t>
      </w:r>
      <w:r w:rsidR="0085111A" w:rsidRPr="004C0179">
        <w:rPr>
          <w:rFonts w:ascii="Georgia" w:hAnsi="Georgia"/>
          <w:b/>
          <w:bCs/>
          <w:sz w:val="21"/>
          <w:szCs w:val="21"/>
        </w:rPr>
        <w:t>)</w:t>
      </w:r>
      <w:r w:rsidR="0026565A" w:rsidRPr="004C0179">
        <w:rPr>
          <w:rFonts w:ascii="Georgia" w:hAnsi="Georgia"/>
          <w:b/>
          <w:bCs/>
          <w:sz w:val="21"/>
          <w:szCs w:val="21"/>
        </w:rPr>
        <w:t>:</w:t>
      </w:r>
    </w:p>
    <w:p w14:paraId="5FE407FE" w14:textId="77777777" w:rsidR="007C4C45" w:rsidRDefault="0026565A" w:rsidP="00EA4630">
      <w:pPr>
        <w:rPr>
          <w:rFonts w:ascii="Georgia" w:hAnsi="Georgia"/>
          <w:b/>
          <w:sz w:val="21"/>
          <w:szCs w:val="21"/>
        </w:rPr>
      </w:pPr>
      <w:r w:rsidRPr="004C0179">
        <w:rPr>
          <w:rFonts w:ascii="Georgia" w:hAnsi="Georgia"/>
          <w:b/>
          <w:sz w:val="21"/>
          <w:szCs w:val="21"/>
        </w:rPr>
        <w:t xml:space="preserve">      </w:t>
      </w:r>
    </w:p>
    <w:p w14:paraId="1558331D" w14:textId="1ED8027C" w:rsidR="009B2FEF" w:rsidRPr="007C4C45" w:rsidRDefault="009B2FEF" w:rsidP="00EA4630">
      <w:pPr>
        <w:rPr>
          <w:rFonts w:ascii="Georgia" w:hAnsi="Georgia"/>
          <w:b/>
          <w:sz w:val="21"/>
          <w:szCs w:val="21"/>
        </w:rPr>
      </w:pPr>
      <w:r w:rsidRPr="004C0179">
        <w:rPr>
          <w:rFonts w:ascii="Georgia" w:hAnsi="Georgia"/>
          <w:sz w:val="21"/>
          <w:szCs w:val="21"/>
        </w:rPr>
        <w:tab/>
      </w:r>
      <w:r w:rsidRPr="004C0179">
        <w:rPr>
          <w:rFonts w:ascii="Georgia" w:hAnsi="Georgia"/>
          <w:sz w:val="21"/>
          <w:szCs w:val="21"/>
        </w:rPr>
        <w:tab/>
      </w:r>
      <w:r w:rsidRPr="004C0179">
        <w:rPr>
          <w:rFonts w:ascii="Georgia" w:hAnsi="Georgia"/>
          <w:sz w:val="21"/>
          <w:szCs w:val="21"/>
        </w:rPr>
        <w:tab/>
      </w:r>
      <w:r w:rsidRPr="004C0179">
        <w:rPr>
          <w:rFonts w:ascii="Georgia" w:hAnsi="Georgia"/>
          <w:sz w:val="21"/>
          <w:szCs w:val="21"/>
        </w:rPr>
        <w:tab/>
      </w:r>
      <w:r w:rsidRPr="004C0179">
        <w:rPr>
          <w:rFonts w:ascii="Georgia" w:hAnsi="Georgia"/>
          <w:sz w:val="21"/>
          <w:szCs w:val="21"/>
        </w:rPr>
        <w:tab/>
      </w:r>
      <w:r w:rsidRPr="004C0179">
        <w:rPr>
          <w:rFonts w:ascii="Georgia" w:hAnsi="Georgia"/>
          <w:sz w:val="21"/>
          <w:szCs w:val="21"/>
        </w:rPr>
        <w:tab/>
      </w:r>
      <w:r w:rsidRPr="004C0179">
        <w:rPr>
          <w:rFonts w:ascii="Georgia" w:hAnsi="Georgia"/>
          <w:sz w:val="21"/>
          <w:szCs w:val="21"/>
        </w:rPr>
        <w:tab/>
      </w:r>
    </w:p>
    <w:p w14:paraId="2C6AA252" w14:textId="77777777" w:rsidR="007C3F90" w:rsidRPr="007C3F90" w:rsidRDefault="007C3F90" w:rsidP="007C3F90">
      <w:pPr>
        <w:rPr>
          <w:rFonts w:ascii="Georgia" w:hAnsi="Georgia"/>
          <w:sz w:val="21"/>
          <w:szCs w:val="21"/>
        </w:rPr>
      </w:pPr>
      <w:r w:rsidRPr="007C3F90">
        <w:rPr>
          <w:rFonts w:ascii="Georgia" w:hAnsi="Georgia"/>
          <w:sz w:val="21"/>
          <w:szCs w:val="21"/>
        </w:rPr>
        <w:t xml:space="preserve">Jana Štumpová Konicarová </w:t>
      </w:r>
    </w:p>
    <w:p w14:paraId="5BEB16A6" w14:textId="11E1F8B0" w:rsidR="285CFB96" w:rsidRPr="004C0179" w:rsidRDefault="007C3F90" w:rsidP="007C3F90">
      <w:pPr>
        <w:rPr>
          <w:rFonts w:ascii="Georgia" w:hAnsi="Georgia"/>
          <w:sz w:val="21"/>
          <w:szCs w:val="21"/>
        </w:rPr>
      </w:pPr>
      <w:r w:rsidRPr="007C3F90">
        <w:rPr>
          <w:rFonts w:ascii="Georgia" w:hAnsi="Georgia"/>
          <w:sz w:val="21"/>
          <w:szCs w:val="21"/>
        </w:rPr>
        <w:t>Ředitelka odboru marketingu a zahraničních zastoupení</w:t>
      </w:r>
    </w:p>
    <w:p w14:paraId="7185A14E" w14:textId="52A96862" w:rsidR="30716187" w:rsidRPr="004C0179" w:rsidRDefault="30716187" w:rsidP="285CFB96">
      <w:pPr>
        <w:rPr>
          <w:rFonts w:ascii="Georgia" w:hAnsi="Georgia"/>
          <w:sz w:val="21"/>
          <w:szCs w:val="21"/>
        </w:rPr>
      </w:pPr>
    </w:p>
    <w:sectPr w:rsidR="30716187" w:rsidRPr="004C0179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ACB1" w14:textId="77777777" w:rsidR="00745E79" w:rsidRDefault="00745E79" w:rsidP="003F1B27">
      <w:r>
        <w:separator/>
      </w:r>
    </w:p>
  </w:endnote>
  <w:endnote w:type="continuationSeparator" w:id="0">
    <w:p w14:paraId="15DC8B79" w14:textId="77777777" w:rsidR="00745E79" w:rsidRDefault="00745E79" w:rsidP="003F1B27">
      <w:r>
        <w:continuationSeparator/>
      </w:r>
    </w:p>
  </w:endnote>
  <w:endnote w:type="continuationNotice" w:id="1">
    <w:p w14:paraId="3E771B2B" w14:textId="77777777" w:rsidR="00745E79" w:rsidRDefault="00745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234D4D78" w14:paraId="08667EA2" w14:textId="77777777" w:rsidTr="234D4D78">
      <w:trPr>
        <w:trHeight w:val="300"/>
      </w:trPr>
      <w:tc>
        <w:tcPr>
          <w:tcW w:w="2550" w:type="dxa"/>
        </w:tcPr>
        <w:p w14:paraId="37DE23FC" w14:textId="4B3D42EE" w:rsidR="234D4D78" w:rsidRDefault="234D4D78" w:rsidP="234D4D78">
          <w:pPr>
            <w:pStyle w:val="Zhlav"/>
            <w:ind w:left="-115"/>
            <w:rPr>
              <w:b/>
              <w:bCs/>
              <w:color w:val="FF0000"/>
            </w:rPr>
          </w:pPr>
          <w:r w:rsidRPr="234D4D78">
            <w:rPr>
              <w:b/>
              <w:bCs/>
              <w:color w:val="FF0000"/>
            </w:rPr>
            <w:t>Verze 30.10.2024</w:t>
          </w:r>
        </w:p>
      </w:tc>
      <w:tc>
        <w:tcPr>
          <w:tcW w:w="2550" w:type="dxa"/>
        </w:tcPr>
        <w:p w14:paraId="1E8D552E" w14:textId="534617E6" w:rsidR="234D4D78" w:rsidRDefault="234D4D78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234D4D78" w:rsidRDefault="234D4D78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C6B3" w14:textId="77777777" w:rsidR="00745E79" w:rsidRDefault="00745E79" w:rsidP="003F1B27">
      <w:r>
        <w:separator/>
      </w:r>
    </w:p>
  </w:footnote>
  <w:footnote w:type="continuationSeparator" w:id="0">
    <w:p w14:paraId="0C41B758" w14:textId="77777777" w:rsidR="00745E79" w:rsidRDefault="00745E79" w:rsidP="003F1B27">
      <w:r>
        <w:continuationSeparator/>
      </w:r>
    </w:p>
  </w:footnote>
  <w:footnote w:type="continuationNotice" w:id="1">
    <w:p w14:paraId="75C0460B" w14:textId="77777777" w:rsidR="00745E79" w:rsidRDefault="00745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533A268" w:rsidR="00F53E4B" w:rsidRPr="003F1B27" w:rsidRDefault="00BF2AE7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</w:t>
                          </w:r>
                          <w:r w:rsidR="00F53E4B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bjednávka č.</w:t>
                          </w:r>
                          <w:r w:rsidR="00F53E4B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="009236D8" w:rsidRPr="009236D8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1490</w:t>
                          </w:r>
                          <w:r w:rsidR="009236D8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/2025</w:t>
                          </w:r>
                          <w:r w:rsidR="00F53E4B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533A268" w:rsidR="00F53E4B" w:rsidRPr="003F1B27" w:rsidRDefault="00BF2AE7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</w:t>
                    </w:r>
                    <w:r w:rsidR="00F53E4B">
                      <w:rPr>
                        <w:rFonts w:ascii="Arial" w:hAnsi="Arial" w:cs="Arial"/>
                        <w:b/>
                        <w:sz w:val="32"/>
                      </w:rPr>
                      <w:t>bjednávka č.</w:t>
                    </w:r>
                    <w:r w:rsidR="00F53E4B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="009236D8" w:rsidRPr="009236D8">
                      <w:rPr>
                        <w:rFonts w:ascii="Arial" w:hAnsi="Arial" w:cs="Arial"/>
                        <w:b/>
                        <w:sz w:val="32"/>
                      </w:rPr>
                      <w:t>1490</w:t>
                    </w:r>
                    <w:r w:rsidR="009236D8">
                      <w:rPr>
                        <w:rFonts w:ascii="Arial" w:hAnsi="Arial" w:cs="Arial"/>
                        <w:b/>
                        <w:sz w:val="32"/>
                      </w:rPr>
                      <w:t>/2025</w:t>
                    </w:r>
                    <w:r w:rsidR="00F53E4B"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6B37705F" w:rsidR="003F1B27" w:rsidRPr="003F1B27" w:rsidRDefault="004F705A" w:rsidP="00C171AF">
    <w:pPr>
      <w:pStyle w:val="Zhlav"/>
      <w:tabs>
        <w:tab w:val="clear" w:pos="4536"/>
        <w:tab w:val="left" w:pos="4395"/>
        <w:tab w:val="left" w:pos="7371"/>
      </w:tabs>
      <w:ind w:left="-1418" w:firstLine="4958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236D8">
      <w:t xml:space="preserve">                                          </w:t>
    </w:r>
    <w:r w:rsidR="00F6793D">
      <w:t>3051</w:t>
    </w:r>
    <w:r w:rsidR="009236D8"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5"/>
  </w:num>
  <w:num w:numId="2" w16cid:durableId="929393198">
    <w:abstractNumId w:val="6"/>
  </w:num>
  <w:num w:numId="3" w16cid:durableId="1553150236">
    <w:abstractNumId w:val="8"/>
  </w:num>
  <w:num w:numId="4" w16cid:durableId="1589145936">
    <w:abstractNumId w:val="3"/>
  </w:num>
  <w:num w:numId="5" w16cid:durableId="248656148">
    <w:abstractNumId w:val="2"/>
  </w:num>
  <w:num w:numId="6" w16cid:durableId="806821445">
    <w:abstractNumId w:val="1"/>
  </w:num>
  <w:num w:numId="7" w16cid:durableId="1050033882">
    <w:abstractNumId w:val="7"/>
  </w:num>
  <w:num w:numId="8" w16cid:durableId="1378889613">
    <w:abstractNumId w:val="0"/>
  </w:num>
  <w:num w:numId="9" w16cid:durableId="125390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349CF"/>
    <w:rsid w:val="00041CEE"/>
    <w:rsid w:val="00042958"/>
    <w:rsid w:val="00047077"/>
    <w:rsid w:val="00054B52"/>
    <w:rsid w:val="00066EEE"/>
    <w:rsid w:val="00070423"/>
    <w:rsid w:val="00076A5F"/>
    <w:rsid w:val="00087F09"/>
    <w:rsid w:val="00094E52"/>
    <w:rsid w:val="00096652"/>
    <w:rsid w:val="000B3BAE"/>
    <w:rsid w:val="000B574F"/>
    <w:rsid w:val="000C351E"/>
    <w:rsid w:val="000E1092"/>
    <w:rsid w:val="000E4602"/>
    <w:rsid w:val="000F3FA0"/>
    <w:rsid w:val="0010339B"/>
    <w:rsid w:val="0010423E"/>
    <w:rsid w:val="00112A34"/>
    <w:rsid w:val="001138B6"/>
    <w:rsid w:val="0011414A"/>
    <w:rsid w:val="001341B1"/>
    <w:rsid w:val="00142D05"/>
    <w:rsid w:val="00144CEE"/>
    <w:rsid w:val="00145DD7"/>
    <w:rsid w:val="001473BD"/>
    <w:rsid w:val="00155EA2"/>
    <w:rsid w:val="00155FC8"/>
    <w:rsid w:val="00172C3F"/>
    <w:rsid w:val="0017509B"/>
    <w:rsid w:val="00182C99"/>
    <w:rsid w:val="00182FD4"/>
    <w:rsid w:val="00195329"/>
    <w:rsid w:val="00195FFB"/>
    <w:rsid w:val="001970D7"/>
    <w:rsid w:val="001A70FD"/>
    <w:rsid w:val="001A7867"/>
    <w:rsid w:val="001B2030"/>
    <w:rsid w:val="001B70DD"/>
    <w:rsid w:val="001C7AFE"/>
    <w:rsid w:val="001D125E"/>
    <w:rsid w:val="001D2333"/>
    <w:rsid w:val="001D31C7"/>
    <w:rsid w:val="001D4679"/>
    <w:rsid w:val="001D50AF"/>
    <w:rsid w:val="001D74C9"/>
    <w:rsid w:val="001F5C80"/>
    <w:rsid w:val="00202C57"/>
    <w:rsid w:val="002045B6"/>
    <w:rsid w:val="002065AA"/>
    <w:rsid w:val="0020664D"/>
    <w:rsid w:val="002072DC"/>
    <w:rsid w:val="002108E8"/>
    <w:rsid w:val="00215BD6"/>
    <w:rsid w:val="00220EF0"/>
    <w:rsid w:val="00227B0C"/>
    <w:rsid w:val="00232A4A"/>
    <w:rsid w:val="00233BE5"/>
    <w:rsid w:val="0025183E"/>
    <w:rsid w:val="00257662"/>
    <w:rsid w:val="002619AD"/>
    <w:rsid w:val="0026324A"/>
    <w:rsid w:val="00264D78"/>
    <w:rsid w:val="0026565A"/>
    <w:rsid w:val="00270341"/>
    <w:rsid w:val="002742D2"/>
    <w:rsid w:val="002744EC"/>
    <w:rsid w:val="00293241"/>
    <w:rsid w:val="00294ED6"/>
    <w:rsid w:val="002A6FF4"/>
    <w:rsid w:val="002B0DE7"/>
    <w:rsid w:val="002C3B4C"/>
    <w:rsid w:val="002C46FA"/>
    <w:rsid w:val="002C585C"/>
    <w:rsid w:val="002C7780"/>
    <w:rsid w:val="002D0E1E"/>
    <w:rsid w:val="002D504A"/>
    <w:rsid w:val="002E0375"/>
    <w:rsid w:val="002E1A48"/>
    <w:rsid w:val="002F79C4"/>
    <w:rsid w:val="00302ACA"/>
    <w:rsid w:val="00307B09"/>
    <w:rsid w:val="003107B7"/>
    <w:rsid w:val="00323F67"/>
    <w:rsid w:val="00324CC3"/>
    <w:rsid w:val="00336C1E"/>
    <w:rsid w:val="00341A9B"/>
    <w:rsid w:val="00344CA5"/>
    <w:rsid w:val="003456B5"/>
    <w:rsid w:val="0034669B"/>
    <w:rsid w:val="00347B15"/>
    <w:rsid w:val="003519A5"/>
    <w:rsid w:val="00357D70"/>
    <w:rsid w:val="0037752E"/>
    <w:rsid w:val="00385A3C"/>
    <w:rsid w:val="0039097A"/>
    <w:rsid w:val="003A5C4E"/>
    <w:rsid w:val="003C2325"/>
    <w:rsid w:val="003C4202"/>
    <w:rsid w:val="003C6E61"/>
    <w:rsid w:val="003D1106"/>
    <w:rsid w:val="003D4775"/>
    <w:rsid w:val="003D5BAD"/>
    <w:rsid w:val="003E390E"/>
    <w:rsid w:val="003E6637"/>
    <w:rsid w:val="003F1B27"/>
    <w:rsid w:val="003F1DB4"/>
    <w:rsid w:val="003F2382"/>
    <w:rsid w:val="003F5421"/>
    <w:rsid w:val="003F62FA"/>
    <w:rsid w:val="004042B1"/>
    <w:rsid w:val="00412685"/>
    <w:rsid w:val="00424594"/>
    <w:rsid w:val="00430AD7"/>
    <w:rsid w:val="00431D5A"/>
    <w:rsid w:val="00436034"/>
    <w:rsid w:val="00441815"/>
    <w:rsid w:val="00444330"/>
    <w:rsid w:val="00445C93"/>
    <w:rsid w:val="004471B9"/>
    <w:rsid w:val="0044730B"/>
    <w:rsid w:val="00452F6A"/>
    <w:rsid w:val="00455FBE"/>
    <w:rsid w:val="00463F14"/>
    <w:rsid w:val="0047196D"/>
    <w:rsid w:val="004767ED"/>
    <w:rsid w:val="00482CA3"/>
    <w:rsid w:val="004839E8"/>
    <w:rsid w:val="00492AFE"/>
    <w:rsid w:val="004A1590"/>
    <w:rsid w:val="004B022A"/>
    <w:rsid w:val="004B45AE"/>
    <w:rsid w:val="004C0179"/>
    <w:rsid w:val="004C1BFD"/>
    <w:rsid w:val="004C5E13"/>
    <w:rsid w:val="004C761C"/>
    <w:rsid w:val="004D04C8"/>
    <w:rsid w:val="004D45AA"/>
    <w:rsid w:val="004E4F30"/>
    <w:rsid w:val="004E57D1"/>
    <w:rsid w:val="004F2847"/>
    <w:rsid w:val="004F705A"/>
    <w:rsid w:val="005000D1"/>
    <w:rsid w:val="005006FB"/>
    <w:rsid w:val="00511802"/>
    <w:rsid w:val="00514DDD"/>
    <w:rsid w:val="00520837"/>
    <w:rsid w:val="0054198C"/>
    <w:rsid w:val="00551C63"/>
    <w:rsid w:val="00552FAC"/>
    <w:rsid w:val="00553F78"/>
    <w:rsid w:val="00554692"/>
    <w:rsid w:val="00565FDD"/>
    <w:rsid w:val="00582007"/>
    <w:rsid w:val="005914BD"/>
    <w:rsid w:val="00592A86"/>
    <w:rsid w:val="005942D2"/>
    <w:rsid w:val="00596AE6"/>
    <w:rsid w:val="005B1D3E"/>
    <w:rsid w:val="005B3D5F"/>
    <w:rsid w:val="005B41A1"/>
    <w:rsid w:val="005C146F"/>
    <w:rsid w:val="005C615D"/>
    <w:rsid w:val="005C7B8F"/>
    <w:rsid w:val="005E398B"/>
    <w:rsid w:val="005E4FD3"/>
    <w:rsid w:val="005F141B"/>
    <w:rsid w:val="005F4F00"/>
    <w:rsid w:val="005F5293"/>
    <w:rsid w:val="006022C2"/>
    <w:rsid w:val="00605E11"/>
    <w:rsid w:val="00607142"/>
    <w:rsid w:val="0061025C"/>
    <w:rsid w:val="00611D65"/>
    <w:rsid w:val="00613384"/>
    <w:rsid w:val="006378BD"/>
    <w:rsid w:val="00655FE9"/>
    <w:rsid w:val="00657230"/>
    <w:rsid w:val="00661F67"/>
    <w:rsid w:val="00686E1E"/>
    <w:rsid w:val="00691646"/>
    <w:rsid w:val="0069400D"/>
    <w:rsid w:val="006C7416"/>
    <w:rsid w:val="006D2436"/>
    <w:rsid w:val="006E2F5E"/>
    <w:rsid w:val="006E3481"/>
    <w:rsid w:val="006E52E4"/>
    <w:rsid w:val="006F00D0"/>
    <w:rsid w:val="00701977"/>
    <w:rsid w:val="0070653D"/>
    <w:rsid w:val="00706B19"/>
    <w:rsid w:val="007133EE"/>
    <w:rsid w:val="00713B2E"/>
    <w:rsid w:val="007236C4"/>
    <w:rsid w:val="00727EA2"/>
    <w:rsid w:val="00730F73"/>
    <w:rsid w:val="00732AC6"/>
    <w:rsid w:val="007408AA"/>
    <w:rsid w:val="00745E79"/>
    <w:rsid w:val="007526EA"/>
    <w:rsid w:val="007537DB"/>
    <w:rsid w:val="007551FB"/>
    <w:rsid w:val="00764DAB"/>
    <w:rsid w:val="007763E7"/>
    <w:rsid w:val="00786B30"/>
    <w:rsid w:val="0078794D"/>
    <w:rsid w:val="007C3F90"/>
    <w:rsid w:val="007C4C45"/>
    <w:rsid w:val="007E03B0"/>
    <w:rsid w:val="007F172C"/>
    <w:rsid w:val="007F3AF4"/>
    <w:rsid w:val="0081578C"/>
    <w:rsid w:val="00817904"/>
    <w:rsid w:val="00826967"/>
    <w:rsid w:val="008329D7"/>
    <w:rsid w:val="008341F9"/>
    <w:rsid w:val="008420D6"/>
    <w:rsid w:val="00843F10"/>
    <w:rsid w:val="008443C0"/>
    <w:rsid w:val="0085079C"/>
    <w:rsid w:val="0085111A"/>
    <w:rsid w:val="00860D79"/>
    <w:rsid w:val="008772D8"/>
    <w:rsid w:val="008833C2"/>
    <w:rsid w:val="0089303F"/>
    <w:rsid w:val="008A26F4"/>
    <w:rsid w:val="008A45EB"/>
    <w:rsid w:val="008B252B"/>
    <w:rsid w:val="008B2A04"/>
    <w:rsid w:val="008D2137"/>
    <w:rsid w:val="008E3774"/>
    <w:rsid w:val="008E3DD1"/>
    <w:rsid w:val="008E6A3F"/>
    <w:rsid w:val="008E7AA5"/>
    <w:rsid w:val="008F46D7"/>
    <w:rsid w:val="00905A6B"/>
    <w:rsid w:val="00922526"/>
    <w:rsid w:val="009236D8"/>
    <w:rsid w:val="00945E21"/>
    <w:rsid w:val="00947A91"/>
    <w:rsid w:val="00976F7C"/>
    <w:rsid w:val="00980769"/>
    <w:rsid w:val="00991632"/>
    <w:rsid w:val="009943F7"/>
    <w:rsid w:val="009A0F20"/>
    <w:rsid w:val="009A39A0"/>
    <w:rsid w:val="009A59A4"/>
    <w:rsid w:val="009B2FEF"/>
    <w:rsid w:val="009B6C44"/>
    <w:rsid w:val="009B7798"/>
    <w:rsid w:val="009D0C98"/>
    <w:rsid w:val="009D2D86"/>
    <w:rsid w:val="009D540F"/>
    <w:rsid w:val="009E3EE6"/>
    <w:rsid w:val="009E41B3"/>
    <w:rsid w:val="009F20A5"/>
    <w:rsid w:val="009F6793"/>
    <w:rsid w:val="00A163A3"/>
    <w:rsid w:val="00A30A16"/>
    <w:rsid w:val="00A321F7"/>
    <w:rsid w:val="00A33D68"/>
    <w:rsid w:val="00A34A23"/>
    <w:rsid w:val="00A42268"/>
    <w:rsid w:val="00A4514F"/>
    <w:rsid w:val="00A6436F"/>
    <w:rsid w:val="00A672CB"/>
    <w:rsid w:val="00A704AE"/>
    <w:rsid w:val="00A86288"/>
    <w:rsid w:val="00A91381"/>
    <w:rsid w:val="00A93674"/>
    <w:rsid w:val="00AB3238"/>
    <w:rsid w:val="00AB346F"/>
    <w:rsid w:val="00AB48A4"/>
    <w:rsid w:val="00AB5243"/>
    <w:rsid w:val="00AB7B4A"/>
    <w:rsid w:val="00AC0861"/>
    <w:rsid w:val="00AE1BF4"/>
    <w:rsid w:val="00AE2460"/>
    <w:rsid w:val="00AE3130"/>
    <w:rsid w:val="00AE4A80"/>
    <w:rsid w:val="00AF325C"/>
    <w:rsid w:val="00B03A14"/>
    <w:rsid w:val="00B03B06"/>
    <w:rsid w:val="00B11A1B"/>
    <w:rsid w:val="00B20188"/>
    <w:rsid w:val="00B23DCC"/>
    <w:rsid w:val="00B24B84"/>
    <w:rsid w:val="00B3336A"/>
    <w:rsid w:val="00B34203"/>
    <w:rsid w:val="00B37519"/>
    <w:rsid w:val="00B43200"/>
    <w:rsid w:val="00B63688"/>
    <w:rsid w:val="00B65916"/>
    <w:rsid w:val="00B659CE"/>
    <w:rsid w:val="00B80A39"/>
    <w:rsid w:val="00B81217"/>
    <w:rsid w:val="00B8448F"/>
    <w:rsid w:val="00B869B8"/>
    <w:rsid w:val="00B94F37"/>
    <w:rsid w:val="00BA11C7"/>
    <w:rsid w:val="00BA5588"/>
    <w:rsid w:val="00BB0F81"/>
    <w:rsid w:val="00BD314C"/>
    <w:rsid w:val="00BD5124"/>
    <w:rsid w:val="00BF2AE7"/>
    <w:rsid w:val="00BF332F"/>
    <w:rsid w:val="00C02654"/>
    <w:rsid w:val="00C11B42"/>
    <w:rsid w:val="00C171AF"/>
    <w:rsid w:val="00C23CD4"/>
    <w:rsid w:val="00C36E18"/>
    <w:rsid w:val="00C50C19"/>
    <w:rsid w:val="00C609AD"/>
    <w:rsid w:val="00C62C52"/>
    <w:rsid w:val="00C74701"/>
    <w:rsid w:val="00C77480"/>
    <w:rsid w:val="00C93832"/>
    <w:rsid w:val="00CA2398"/>
    <w:rsid w:val="00CB4777"/>
    <w:rsid w:val="00CB4C2A"/>
    <w:rsid w:val="00CB64D3"/>
    <w:rsid w:val="00CC5711"/>
    <w:rsid w:val="00CD2848"/>
    <w:rsid w:val="00CD7C52"/>
    <w:rsid w:val="00CE0F17"/>
    <w:rsid w:val="00CF4BD4"/>
    <w:rsid w:val="00CF578F"/>
    <w:rsid w:val="00D00900"/>
    <w:rsid w:val="00D13D42"/>
    <w:rsid w:val="00D231A9"/>
    <w:rsid w:val="00D2584C"/>
    <w:rsid w:val="00D34DD1"/>
    <w:rsid w:val="00D43D49"/>
    <w:rsid w:val="00D562B7"/>
    <w:rsid w:val="00D67DF3"/>
    <w:rsid w:val="00D71807"/>
    <w:rsid w:val="00D95DD1"/>
    <w:rsid w:val="00DA2340"/>
    <w:rsid w:val="00DA59CA"/>
    <w:rsid w:val="00DC6AC6"/>
    <w:rsid w:val="00DD2FEF"/>
    <w:rsid w:val="00DE152F"/>
    <w:rsid w:val="00DF54DD"/>
    <w:rsid w:val="00DF57D6"/>
    <w:rsid w:val="00DF7825"/>
    <w:rsid w:val="00E10CF8"/>
    <w:rsid w:val="00E13F84"/>
    <w:rsid w:val="00E169E6"/>
    <w:rsid w:val="00E22D96"/>
    <w:rsid w:val="00E253DD"/>
    <w:rsid w:val="00E26A1F"/>
    <w:rsid w:val="00E31630"/>
    <w:rsid w:val="00E36F18"/>
    <w:rsid w:val="00E40681"/>
    <w:rsid w:val="00E43549"/>
    <w:rsid w:val="00E718B4"/>
    <w:rsid w:val="00E731C9"/>
    <w:rsid w:val="00E82E72"/>
    <w:rsid w:val="00E83938"/>
    <w:rsid w:val="00E9401A"/>
    <w:rsid w:val="00E948DD"/>
    <w:rsid w:val="00EA40B4"/>
    <w:rsid w:val="00EA4630"/>
    <w:rsid w:val="00EB750B"/>
    <w:rsid w:val="00EC007D"/>
    <w:rsid w:val="00EC50F8"/>
    <w:rsid w:val="00EC6622"/>
    <w:rsid w:val="00ED135F"/>
    <w:rsid w:val="00ED34A2"/>
    <w:rsid w:val="00ED407E"/>
    <w:rsid w:val="00EE4B32"/>
    <w:rsid w:val="00EE62C4"/>
    <w:rsid w:val="00EE6BD3"/>
    <w:rsid w:val="00EF2B3C"/>
    <w:rsid w:val="00EF6FBE"/>
    <w:rsid w:val="00F017CD"/>
    <w:rsid w:val="00F12989"/>
    <w:rsid w:val="00F13431"/>
    <w:rsid w:val="00F21EE0"/>
    <w:rsid w:val="00F24F83"/>
    <w:rsid w:val="00F341D3"/>
    <w:rsid w:val="00F40ACB"/>
    <w:rsid w:val="00F53E4B"/>
    <w:rsid w:val="00F545FF"/>
    <w:rsid w:val="00F57413"/>
    <w:rsid w:val="00F6793D"/>
    <w:rsid w:val="00F7077C"/>
    <w:rsid w:val="00F71086"/>
    <w:rsid w:val="00F732E8"/>
    <w:rsid w:val="00F777FF"/>
    <w:rsid w:val="00F836F3"/>
    <w:rsid w:val="00F8396B"/>
    <w:rsid w:val="00F853D3"/>
    <w:rsid w:val="00F943A2"/>
    <w:rsid w:val="00FB504C"/>
    <w:rsid w:val="00FC572F"/>
    <w:rsid w:val="00FD133C"/>
    <w:rsid w:val="00FE1180"/>
    <w:rsid w:val="00FE386C"/>
    <w:rsid w:val="00FE4C0C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uiPriority w:val="1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1"/>
    <w:qFormat/>
    <w:rsid w:val="009A59A4"/>
    <w:pPr>
      <w:widowControl w:val="0"/>
      <w:adjustRightInd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A59A4"/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A911E96E-B74F-4359-8C0E-7C5E506D7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190</Words>
  <Characters>1125</Characters>
  <Application>Microsoft Office Word</Application>
  <DocSecurity>0</DocSecurity>
  <Lines>9</Lines>
  <Paragraphs>2</Paragraphs>
  <ScaleCrop>false</ScaleCrop>
  <Company>CCA Systems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4</cp:revision>
  <cp:lastPrinted>2024-11-25T11:29:00Z</cp:lastPrinted>
  <dcterms:created xsi:type="dcterms:W3CDTF">2025-12-01T11:20:00Z</dcterms:created>
  <dcterms:modified xsi:type="dcterms:W3CDTF">2025-12-02T08:28:00Z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