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2025-TOJ-272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65412559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CZ65412559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27940</wp:posOffset>
            </wp:positionV>
            <wp:extent cx="924275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0"/>
                    </a:xfrm>
                    <a:custGeom>
                      <a:rect l="l" t="t" r="r" b="b"/>
                      <a:pathLst>
                        <a:path w="924275" h="94450">
                          <a:moveTo>
                            <a:pt x="0" y="94450"/>
                          </a:moveTo>
                          <a:lnTo>
                            <a:pt x="924275" y="94450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1552955</wp:posOffset>
            </wp:positionH>
            <wp:positionV relativeFrom="line">
              <wp:posOffset>27940</wp:posOffset>
            </wp:positionV>
            <wp:extent cx="193900" cy="9445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3900" cy="94450"/>
                    </a:xfrm>
                    <a:custGeom>
                      <a:rect l="l" t="t" r="r" b="b"/>
                      <a:pathLst>
                        <a:path w="193900" h="94450">
                          <a:moveTo>
                            <a:pt x="0" y="94450"/>
                          </a:moveTo>
                          <a:lnTo>
                            <a:pt x="193900" y="94450"/>
                          </a:lnTo>
                          <a:lnTo>
                            <a:pt x="1939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AUR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Medical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erneráku 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148 00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1852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512"/>
            <w:col w:w="101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07.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07.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142669" cy="9445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669" cy="94450"/>
                    </a:xfrm>
                    <a:custGeom>
                      <a:rect l="l" t="t" r="r" b="b"/>
                      <a:pathLst>
                        <a:path w="142669" h="94450">
                          <a:moveTo>
                            <a:pt x="0" y="94450"/>
                          </a:moveTo>
                          <a:lnTo>
                            <a:pt x="142669" y="94450"/>
                          </a:lnTo>
                          <a:lnTo>
                            <a:pt x="1426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6463281</wp:posOffset>
            </wp:positionH>
            <wp:positionV relativeFrom="line">
              <wp:posOffset>76200</wp:posOffset>
            </wp:positionV>
            <wp:extent cx="428975" cy="208749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463281" y="76200"/>
                      <a:ext cx="31467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Endokavitární sonda PV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-781VTE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Specifikace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Monoplanární end-fire endosonda -  frekvence 3 - 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MHz.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567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Zobrazovací pole 180</w:t>
      </w:r>
      <w:r>
        <w:rPr lang="cs-CZ" sz="16" baseline="0" dirty="0">
          <w:jc w:val="left"/>
          <w:rFonts w:ascii="Arial" w:hAnsi="Arial" w:cs="Arial"/>
          <w:color w:val="000000"/>
          <w:spacing w:val="-33"/>
          <w:sz w:val="16"/>
          <w:szCs w:val="16"/>
        </w:rPr>
        <w:t>°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150 elemen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penetrace cca 6 - 10 cm, celková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délka 30 cm, ma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 endo-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ásti 23 mm.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567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ur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ena pro vaginální vyšet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v oboru gynekologie. Pracuje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režimech základního B-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567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obrazu, frekven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ního dopplera i barevného dopplerovského mapování. Je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kompatibilní se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567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sonografy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ady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Aplio japonského výrobce Canon Medical Systems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Corporation (d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íve 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oshiba).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567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Pozn.: jde o novou sondu, objednanou u výrobce Canon v režimu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„demonstra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- pro pot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eby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09376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-6449</wp:posOffset>
            </wp:positionV>
            <wp:extent cx="51307" cy="309376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distributora“.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Nabídka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90/2025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je 64 000,--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2051</wp:posOffset>
            </wp:positionV>
            <wp:extent cx="6943343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20339</wp:posOffset>
            </wp:positionV>
            <wp:extent cx="6934199" cy="1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-3029</wp:posOffset>
            </wp:positionV>
            <wp:extent cx="43688" cy="2052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-3029</wp:posOffset>
            </wp:positionV>
            <wp:extent cx="43688" cy="2052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48" w:lineRule="exact"/>
        <w:ind w:left="92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-21815</wp:posOffset>
            </wp:positionV>
            <wp:extent cx="43688" cy="787399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1553</wp:posOffset>
            </wp:positionV>
            <wp:extent cx="6954011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-21815</wp:posOffset>
            </wp:positionV>
            <wp:extent cx="43688" cy="787399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55245</wp:posOffset>
                  </wp:positionV>
                  <wp:extent cx="826964" cy="94450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26964" cy="94450"/>
                          </a:xfrm>
                          <a:custGeom>
                            <a:rect l="l" t="t" r="r" b="b"/>
                            <a:pathLst>
                              <a:path w="826964" h="94450">
                                <a:moveTo>
                                  <a:pt x="0" y="94450"/>
                                </a:moveTo>
                                <a:lnTo>
                                  <a:pt x="826964" y="94450"/>
                                </a:lnTo>
                                <a:lnTo>
                                  <a:pt x="82696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1420361</wp:posOffset>
                  </wp:positionH>
                  <wp:positionV relativeFrom="line">
                    <wp:posOffset>61595</wp:posOffset>
                  </wp:positionV>
                  <wp:extent cx="851329" cy="94450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51329" cy="94450"/>
                          </a:xfrm>
                          <a:custGeom>
                            <a:rect l="l" t="t" r="r" b="b"/>
                            <a:pathLst>
                              <a:path w="851329" h="94450">
                                <a:moveTo>
                                  <a:pt x="0" y="94450"/>
                                </a:moveTo>
                                <a:lnTo>
                                  <a:pt x="851329" y="94450"/>
                                </a:lnTo>
                                <a:lnTo>
                                  <a:pt x="85132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1420363</wp:posOffset>
                  </wp:positionH>
                  <wp:positionV relativeFrom="line">
                    <wp:posOffset>55245</wp:posOffset>
                  </wp:positionV>
                  <wp:extent cx="1273477" cy="94450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73477" cy="94450"/>
                          </a:xfrm>
                          <a:custGeom>
                            <a:rect l="l" t="t" r="r" b="b"/>
                            <a:pathLst>
                              <a:path w="1273477" h="94450">
                                <a:moveTo>
                                  <a:pt x="0" y="94450"/>
                                </a:moveTo>
                                <a:lnTo>
                                  <a:pt x="1273477" y="94450"/>
                                </a:lnTo>
                                <a:lnTo>
                                  <a:pt x="127347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134744</wp:posOffset>
            </wp:positionV>
            <wp:extent cx="3273043" cy="31496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1" Type="http://schemas.openxmlformats.org/officeDocument/2006/relationships/image" Target="media/image171.png"/><Relationship Id="rId175" Type="http://schemas.openxmlformats.org/officeDocument/2006/relationships/image" Target="media/image175.png"/><Relationship Id="rId176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2025-12-01T12:29:42Z</dcterms:created>
  <dcterms:modified xsi:type="dcterms:W3CDTF">2025-12-01T12:29:42Z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