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2B328" w14:textId="437860A6" w:rsidR="00A7410D" w:rsidRDefault="007B6E25" w:rsidP="00782DE7">
      <w:pPr>
        <w:ind w:left="7080"/>
        <w:rPr>
          <w:rFonts w:ascii="Segoe UI" w:hAnsi="Segoe UI" w:cs="Segoe UI"/>
        </w:rPr>
      </w:pPr>
      <w:r w:rsidRPr="007B09B5">
        <w:rPr>
          <w:rFonts w:ascii="Segoe UI" w:hAnsi="Segoe UI" w:cs="Segoe UI"/>
        </w:rPr>
        <w:t>NZM/202</w:t>
      </w:r>
      <w:r w:rsidR="006A3C9E" w:rsidRPr="007B09B5">
        <w:rPr>
          <w:rFonts w:ascii="Segoe UI" w:hAnsi="Segoe UI" w:cs="Segoe UI"/>
        </w:rPr>
        <w:t>5</w:t>
      </w:r>
      <w:r w:rsidR="007A6760" w:rsidRPr="007B09B5">
        <w:rPr>
          <w:rFonts w:ascii="Segoe UI" w:hAnsi="Segoe UI" w:cs="Segoe UI"/>
        </w:rPr>
        <w:t>/</w:t>
      </w:r>
      <w:r w:rsidR="00E5002C">
        <w:rPr>
          <w:rFonts w:ascii="Segoe UI" w:hAnsi="Segoe UI" w:cs="Segoe UI"/>
        </w:rPr>
        <w:t>1683</w:t>
      </w:r>
    </w:p>
    <w:p w14:paraId="11321458" w14:textId="49434018" w:rsidR="00F274CC" w:rsidRDefault="00F274CC" w:rsidP="00782DE7">
      <w:pPr>
        <w:ind w:left="7080"/>
        <w:rPr>
          <w:rFonts w:ascii="Segoe UI" w:hAnsi="Segoe UI" w:cs="Segoe UI"/>
        </w:rPr>
      </w:pPr>
    </w:p>
    <w:p w14:paraId="33FEC78A" w14:textId="658234A8" w:rsidR="00F274CC" w:rsidRDefault="00F274CC" w:rsidP="00782DE7">
      <w:pPr>
        <w:ind w:left="7080"/>
        <w:rPr>
          <w:rFonts w:ascii="Segoe UI" w:hAnsi="Segoe UI" w:cs="Segoe UI"/>
          <w:b/>
          <w:bCs/>
          <w:sz w:val="36"/>
          <w:szCs w:val="36"/>
        </w:rPr>
      </w:pPr>
    </w:p>
    <w:p w14:paraId="301CEB27" w14:textId="715FCC74" w:rsidR="00A7410D" w:rsidRDefault="007B6E25">
      <w:pPr>
        <w:jc w:val="center"/>
        <w:rPr>
          <w:rFonts w:ascii="Segoe UI" w:hAnsi="Segoe UI" w:cs="Segoe UI"/>
          <w:b/>
          <w:bCs/>
          <w:sz w:val="28"/>
          <w:szCs w:val="28"/>
        </w:rPr>
      </w:pPr>
      <w:r w:rsidRPr="004F14CE">
        <w:rPr>
          <w:rFonts w:ascii="Segoe UI" w:hAnsi="Segoe UI" w:cs="Segoe UI"/>
          <w:b/>
          <w:bCs/>
          <w:sz w:val="36"/>
          <w:szCs w:val="36"/>
        </w:rPr>
        <w:t>Smlouva o (pro)nájmu prostor</w:t>
      </w:r>
      <w:r w:rsidRPr="004F14CE">
        <w:rPr>
          <w:rFonts w:ascii="Segoe UI" w:hAnsi="Segoe UI" w:cs="Segoe UI"/>
          <w:b/>
          <w:bCs/>
          <w:sz w:val="36"/>
          <w:szCs w:val="36"/>
        </w:rPr>
        <w:br/>
      </w:r>
      <w:r w:rsidR="00387889" w:rsidRPr="004F14CE">
        <w:rPr>
          <w:rFonts w:ascii="Segoe UI" w:hAnsi="Segoe UI" w:cs="Segoe UI"/>
          <w:b/>
          <w:bCs/>
          <w:sz w:val="28"/>
          <w:szCs w:val="28"/>
        </w:rPr>
        <w:t xml:space="preserve">číslo </w:t>
      </w:r>
      <w:r w:rsidR="00387889" w:rsidRPr="007B09B5">
        <w:rPr>
          <w:rFonts w:ascii="Segoe UI" w:hAnsi="Segoe UI" w:cs="Segoe UI"/>
          <w:b/>
          <w:bCs/>
          <w:sz w:val="28"/>
          <w:szCs w:val="28"/>
        </w:rPr>
        <w:t>SML</w:t>
      </w:r>
      <w:r w:rsidR="00E3445C" w:rsidRPr="007B09B5">
        <w:rPr>
          <w:rFonts w:ascii="Segoe UI" w:hAnsi="Segoe UI" w:cs="Segoe UI"/>
          <w:b/>
          <w:bCs/>
          <w:sz w:val="28"/>
          <w:szCs w:val="28"/>
        </w:rPr>
        <w:t xml:space="preserve"> </w:t>
      </w:r>
      <w:r w:rsidR="00BE07F8">
        <w:rPr>
          <w:rFonts w:ascii="Segoe UI" w:hAnsi="Segoe UI" w:cs="Segoe UI"/>
          <w:b/>
          <w:bCs/>
          <w:sz w:val="28"/>
          <w:szCs w:val="28"/>
        </w:rPr>
        <w:t>431</w:t>
      </w:r>
      <w:r w:rsidRPr="007B09B5">
        <w:rPr>
          <w:rFonts w:ascii="Segoe UI" w:hAnsi="Segoe UI" w:cs="Segoe UI"/>
          <w:b/>
          <w:bCs/>
          <w:sz w:val="28"/>
          <w:szCs w:val="28"/>
        </w:rPr>
        <w:t>/002/202</w:t>
      </w:r>
      <w:r w:rsidR="006A3C9E" w:rsidRPr="007B09B5">
        <w:rPr>
          <w:rFonts w:ascii="Segoe UI" w:hAnsi="Segoe UI" w:cs="Segoe UI"/>
          <w:b/>
          <w:bCs/>
          <w:sz w:val="28"/>
          <w:szCs w:val="28"/>
        </w:rPr>
        <w:t>5</w:t>
      </w:r>
    </w:p>
    <w:p w14:paraId="53572389" w14:textId="77777777" w:rsidR="00F274CC" w:rsidRPr="004F14CE" w:rsidRDefault="00F274CC">
      <w:pPr>
        <w:jc w:val="center"/>
        <w:rPr>
          <w:rFonts w:ascii="Segoe UI" w:hAnsi="Segoe UI" w:cs="Segoe UI"/>
          <w:sz w:val="28"/>
          <w:szCs w:val="28"/>
        </w:rPr>
      </w:pPr>
    </w:p>
    <w:p w14:paraId="2D578150" w14:textId="6376B899" w:rsidR="00A7410D" w:rsidRPr="00F274CC" w:rsidRDefault="007B6E25">
      <w:pPr>
        <w:widowControl w:val="0"/>
        <w:tabs>
          <w:tab w:val="left" w:pos="720"/>
        </w:tabs>
        <w:ind w:right="15"/>
        <w:jc w:val="center"/>
        <w:rPr>
          <w:rFonts w:ascii="Segoe UI" w:hAnsi="Segoe UI" w:cs="Segoe UI"/>
        </w:rPr>
      </w:pPr>
      <w:r w:rsidRPr="00F274CC">
        <w:rPr>
          <w:rFonts w:ascii="Segoe UI" w:hAnsi="Segoe UI" w:cs="Segoe UI"/>
        </w:rPr>
        <w:t xml:space="preserve">uzavřená níže uvedeného dne, měsíce a roku v souladu s ustanoveními § 2201 až § 2320 zákona č. 89/2012 Sb., občanský zákoník </w:t>
      </w:r>
      <w:proofErr w:type="gramStart"/>
      <w:r w:rsidRPr="00F274CC">
        <w:rPr>
          <w:rFonts w:ascii="Segoe UI" w:hAnsi="Segoe UI" w:cs="Segoe UI"/>
        </w:rPr>
        <w:t>ve  znění</w:t>
      </w:r>
      <w:proofErr w:type="gramEnd"/>
      <w:r w:rsidRPr="00F274CC">
        <w:rPr>
          <w:rFonts w:ascii="Segoe UI" w:hAnsi="Segoe UI" w:cs="Segoe UI"/>
        </w:rPr>
        <w:t xml:space="preserve"> pozdějších předpisů (dále jen “občanský zákoník“), mezi smluvními stranami (dále jen „smlouva“)</w:t>
      </w:r>
    </w:p>
    <w:p w14:paraId="5C94A351" w14:textId="77777777" w:rsidR="008176D2" w:rsidRPr="000F4D19" w:rsidRDefault="008176D2">
      <w:pPr>
        <w:widowControl w:val="0"/>
        <w:tabs>
          <w:tab w:val="left" w:pos="720"/>
        </w:tabs>
        <w:ind w:right="15"/>
        <w:jc w:val="center"/>
        <w:rPr>
          <w:rFonts w:ascii="Segoe UI" w:hAnsi="Segoe UI" w:cs="Segoe UI"/>
          <w:sz w:val="20"/>
          <w:szCs w:val="20"/>
        </w:rPr>
      </w:pPr>
    </w:p>
    <w:p w14:paraId="13AB9075" w14:textId="50FB292B" w:rsidR="00A7410D" w:rsidRDefault="009124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b/>
          <w:bCs/>
        </w:rPr>
      </w:pP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00F93FF7" w:rsidRPr="000F4D19">
        <w:rPr>
          <w:rFonts w:ascii="Segoe UI" w:hAnsi="Segoe UI" w:cs="Segoe UI"/>
          <w:sz w:val="20"/>
          <w:szCs w:val="20"/>
        </w:rPr>
        <w:t xml:space="preserve">  </w:t>
      </w:r>
      <w:r w:rsidR="008176D2">
        <w:rPr>
          <w:rFonts w:ascii="Segoe UI" w:hAnsi="Segoe UI" w:cs="Segoe UI"/>
          <w:sz w:val="20"/>
          <w:szCs w:val="20"/>
        </w:rPr>
        <w:t xml:space="preserve">    </w:t>
      </w:r>
      <w:r w:rsidR="007B6E25" w:rsidRPr="00F274CC">
        <w:rPr>
          <w:rFonts w:ascii="Segoe UI" w:hAnsi="Segoe UI" w:cs="Segoe UI"/>
          <w:b/>
          <w:bCs/>
        </w:rPr>
        <w:t>Článek 1</w:t>
      </w:r>
    </w:p>
    <w:p w14:paraId="4E672DC3" w14:textId="77777777" w:rsidR="00F274CC" w:rsidRPr="00F274CC" w:rsidRDefault="00F274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b/>
          <w:bCs/>
        </w:rPr>
      </w:pPr>
    </w:p>
    <w:p w14:paraId="37D19E1D" w14:textId="77777777" w:rsidR="00A7410D" w:rsidRPr="00F274CC" w:rsidRDefault="007B6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Segoe UI" w:hAnsi="Segoe UI" w:cs="Segoe UI"/>
        </w:rPr>
      </w:pPr>
      <w:r w:rsidRPr="00F274CC">
        <w:rPr>
          <w:rFonts w:ascii="Segoe UI" w:hAnsi="Segoe UI" w:cs="Segoe UI"/>
        </w:rPr>
        <w:t>Smluvní strany</w:t>
      </w:r>
    </w:p>
    <w:p w14:paraId="7FAB8E8E" w14:textId="77777777" w:rsidR="00A7410D" w:rsidRPr="00F274CC" w:rsidRDefault="007B6E25" w:rsidP="00283868">
      <w:pPr>
        <w:widowControl w:val="0"/>
        <w:tabs>
          <w:tab w:val="left" w:pos="0"/>
        </w:tabs>
        <w:spacing w:before="120" w:after="0"/>
        <w:ind w:right="17"/>
        <w:jc w:val="both"/>
        <w:outlineLvl w:val="0"/>
        <w:rPr>
          <w:rFonts w:ascii="Segoe UI" w:hAnsi="Segoe UI" w:cs="Segoe UI"/>
          <w:b/>
        </w:rPr>
      </w:pPr>
      <w:bookmarkStart w:id="0" w:name="_Hlk177108379"/>
      <w:r w:rsidRPr="00F274CC">
        <w:rPr>
          <w:rFonts w:ascii="Segoe UI" w:hAnsi="Segoe UI" w:cs="Segoe UI"/>
          <w:b/>
        </w:rPr>
        <w:t xml:space="preserve">Národní zemědělské muzeum, s. p. o. (dále též „NZM“) </w:t>
      </w:r>
      <w:r w:rsidRPr="00F274CC">
        <w:rPr>
          <w:rFonts w:ascii="Segoe UI" w:hAnsi="Segoe UI" w:cs="Segoe UI"/>
          <w:b/>
          <w:bCs/>
        </w:rPr>
        <w:tab/>
      </w:r>
    </w:p>
    <w:p w14:paraId="7388DD7C" w14:textId="77777777" w:rsidR="00A7410D" w:rsidRPr="00F274CC" w:rsidRDefault="007B6E25" w:rsidP="00283868">
      <w:pPr>
        <w:widowControl w:val="0"/>
        <w:tabs>
          <w:tab w:val="left" w:pos="0"/>
        </w:tabs>
        <w:spacing w:after="0"/>
        <w:ind w:right="17"/>
        <w:jc w:val="both"/>
        <w:rPr>
          <w:rFonts w:ascii="Segoe UI" w:hAnsi="Segoe UI" w:cs="Segoe UI"/>
        </w:rPr>
      </w:pPr>
      <w:r w:rsidRPr="00F274CC">
        <w:rPr>
          <w:rFonts w:ascii="Segoe UI" w:hAnsi="Segoe UI" w:cs="Segoe UI"/>
        </w:rPr>
        <w:t xml:space="preserve">se sídlem: </w:t>
      </w:r>
      <w:r w:rsidRPr="00F274CC">
        <w:rPr>
          <w:rFonts w:ascii="Segoe UI" w:hAnsi="Segoe UI" w:cs="Segoe UI"/>
        </w:rPr>
        <w:tab/>
      </w:r>
      <w:r w:rsidRPr="00F274CC">
        <w:rPr>
          <w:rFonts w:ascii="Segoe UI" w:hAnsi="Segoe UI" w:cs="Segoe UI"/>
        </w:rPr>
        <w:tab/>
        <w:t>Kostelní 1300/44, 170 00 Praha 7 - Holešovice</w:t>
      </w:r>
    </w:p>
    <w:p w14:paraId="64A5E0A5" w14:textId="77777777" w:rsidR="00A7410D" w:rsidRPr="00F274CC" w:rsidRDefault="007B6E25" w:rsidP="00283868">
      <w:pPr>
        <w:widowControl w:val="0"/>
        <w:tabs>
          <w:tab w:val="left" w:pos="0"/>
        </w:tabs>
        <w:spacing w:after="0"/>
        <w:ind w:right="17"/>
        <w:jc w:val="both"/>
        <w:rPr>
          <w:rFonts w:ascii="Segoe UI" w:hAnsi="Segoe UI" w:cs="Segoe UI"/>
        </w:rPr>
      </w:pPr>
      <w:r w:rsidRPr="00F274CC">
        <w:rPr>
          <w:rFonts w:ascii="Segoe UI" w:hAnsi="Segoe UI" w:cs="Segoe UI"/>
        </w:rPr>
        <w:t>IČ:</w:t>
      </w:r>
      <w:r w:rsidRPr="00F274CC">
        <w:rPr>
          <w:rFonts w:ascii="Segoe UI" w:hAnsi="Segoe UI" w:cs="Segoe UI"/>
        </w:rPr>
        <w:tab/>
      </w:r>
      <w:r w:rsidRPr="00F274CC">
        <w:rPr>
          <w:rFonts w:ascii="Segoe UI" w:hAnsi="Segoe UI" w:cs="Segoe UI"/>
        </w:rPr>
        <w:tab/>
      </w:r>
      <w:r w:rsidRPr="00F274CC">
        <w:rPr>
          <w:rFonts w:ascii="Segoe UI" w:hAnsi="Segoe UI" w:cs="Segoe UI"/>
        </w:rPr>
        <w:tab/>
        <w:t>75075741</w:t>
      </w:r>
    </w:p>
    <w:p w14:paraId="4AA80ADC" w14:textId="77777777" w:rsidR="00A7410D" w:rsidRPr="00F274CC" w:rsidRDefault="007B6E25" w:rsidP="00283868">
      <w:pPr>
        <w:widowControl w:val="0"/>
        <w:tabs>
          <w:tab w:val="left" w:pos="0"/>
        </w:tabs>
        <w:spacing w:after="0"/>
        <w:ind w:right="17"/>
        <w:jc w:val="both"/>
        <w:rPr>
          <w:rFonts w:ascii="Segoe UI" w:hAnsi="Segoe UI" w:cs="Segoe UI"/>
        </w:rPr>
      </w:pPr>
      <w:r w:rsidRPr="00F274CC">
        <w:rPr>
          <w:rFonts w:ascii="Segoe UI" w:hAnsi="Segoe UI" w:cs="Segoe UI"/>
        </w:rPr>
        <w:t>DIČ:</w:t>
      </w:r>
      <w:r w:rsidRPr="00F274CC">
        <w:rPr>
          <w:rFonts w:ascii="Segoe UI" w:hAnsi="Segoe UI" w:cs="Segoe UI"/>
        </w:rPr>
        <w:tab/>
      </w:r>
      <w:r w:rsidRPr="00F274CC">
        <w:rPr>
          <w:rFonts w:ascii="Segoe UI" w:hAnsi="Segoe UI" w:cs="Segoe UI"/>
        </w:rPr>
        <w:tab/>
      </w:r>
      <w:r w:rsidRPr="00F274CC">
        <w:rPr>
          <w:rFonts w:ascii="Segoe UI" w:hAnsi="Segoe UI" w:cs="Segoe UI"/>
        </w:rPr>
        <w:tab/>
        <w:t>CZ75075741</w:t>
      </w:r>
    </w:p>
    <w:p w14:paraId="2BB5697F" w14:textId="033383BE" w:rsidR="00A7410D" w:rsidRPr="00F274CC" w:rsidRDefault="007B6E25" w:rsidP="00283868">
      <w:pPr>
        <w:widowControl w:val="0"/>
        <w:tabs>
          <w:tab w:val="left" w:pos="0"/>
        </w:tabs>
        <w:spacing w:after="0"/>
        <w:ind w:right="17"/>
        <w:jc w:val="both"/>
        <w:rPr>
          <w:rFonts w:ascii="Segoe UI" w:hAnsi="Segoe UI" w:cs="Segoe UI"/>
        </w:rPr>
      </w:pPr>
      <w:r w:rsidRPr="00F274CC">
        <w:rPr>
          <w:rFonts w:ascii="Segoe UI" w:hAnsi="Segoe UI" w:cs="Segoe UI"/>
        </w:rPr>
        <w:t xml:space="preserve">bankovní spojení: </w:t>
      </w:r>
      <w:r w:rsidRPr="00F274CC">
        <w:rPr>
          <w:rFonts w:ascii="Segoe UI" w:hAnsi="Segoe UI" w:cs="Segoe UI"/>
        </w:rPr>
        <w:tab/>
      </w:r>
    </w:p>
    <w:p w14:paraId="699D033A" w14:textId="6A51BE67" w:rsidR="00A7410D" w:rsidRPr="00F274CC" w:rsidRDefault="007B6E25" w:rsidP="00283868">
      <w:pPr>
        <w:widowControl w:val="0"/>
        <w:tabs>
          <w:tab w:val="left" w:pos="0"/>
        </w:tabs>
        <w:spacing w:after="0"/>
        <w:ind w:right="17"/>
        <w:jc w:val="both"/>
        <w:rPr>
          <w:rFonts w:ascii="Segoe UI" w:hAnsi="Segoe UI" w:cs="Segoe UI"/>
        </w:rPr>
      </w:pPr>
      <w:r w:rsidRPr="00F274CC">
        <w:rPr>
          <w:rFonts w:ascii="Segoe UI" w:hAnsi="Segoe UI" w:cs="Segoe UI"/>
        </w:rPr>
        <w:t xml:space="preserve">číslo účtu: </w:t>
      </w:r>
      <w:r w:rsidRPr="00F274CC">
        <w:rPr>
          <w:rFonts w:ascii="Segoe UI" w:hAnsi="Segoe UI" w:cs="Segoe UI"/>
        </w:rPr>
        <w:tab/>
      </w:r>
      <w:r w:rsidRPr="00F274CC">
        <w:rPr>
          <w:rFonts w:ascii="Segoe UI" w:hAnsi="Segoe UI" w:cs="Segoe UI"/>
        </w:rPr>
        <w:tab/>
      </w:r>
    </w:p>
    <w:p w14:paraId="08A7B2CC" w14:textId="3C9AA066" w:rsidR="00CD41DE" w:rsidRPr="00F274CC" w:rsidRDefault="007B6E25" w:rsidP="00CD41DE">
      <w:pPr>
        <w:spacing w:after="0"/>
        <w:rPr>
          <w:rFonts w:ascii="Segoe UI" w:hAnsi="Segoe UI" w:cs="Segoe UI"/>
        </w:rPr>
      </w:pPr>
      <w:r w:rsidRPr="00F274CC">
        <w:rPr>
          <w:rFonts w:ascii="Segoe UI" w:hAnsi="Segoe UI" w:cs="Segoe UI"/>
        </w:rPr>
        <w:t>zastoupené:</w:t>
      </w:r>
      <w:r w:rsidR="00BB1589" w:rsidRPr="00F274CC">
        <w:rPr>
          <w:rFonts w:ascii="Segoe UI" w:hAnsi="Segoe UI" w:cs="Segoe UI"/>
        </w:rPr>
        <w:tab/>
        <w:t xml:space="preserve">            </w:t>
      </w:r>
      <w:r w:rsidR="009D1E6E" w:rsidRPr="002E27EC">
        <w:rPr>
          <w:rFonts w:ascii="Segoe UI" w:hAnsi="Segoe UI" w:cs="Segoe UI"/>
          <w:b/>
          <w:bCs/>
          <w:sz w:val="20"/>
          <w:szCs w:val="20"/>
        </w:rPr>
        <w:t>Ing. Zdeněk Novák</w:t>
      </w:r>
      <w:r w:rsidR="009D1E6E">
        <w:rPr>
          <w:rFonts w:ascii="Segoe UI" w:hAnsi="Segoe UI" w:cs="Segoe UI"/>
        </w:rPr>
        <w:t>, generální ředitel NZM</w:t>
      </w:r>
    </w:p>
    <w:p w14:paraId="3D0AEAA1" w14:textId="17F76343" w:rsidR="00A7410D" w:rsidRPr="00F274CC" w:rsidRDefault="007B6E25" w:rsidP="00CD41DE">
      <w:pPr>
        <w:spacing w:after="0"/>
        <w:rPr>
          <w:rFonts w:ascii="Segoe UI" w:hAnsi="Segoe UI" w:cs="Segoe UI"/>
        </w:rPr>
      </w:pPr>
      <w:r w:rsidRPr="00F274CC">
        <w:rPr>
          <w:rFonts w:ascii="Segoe UI" w:hAnsi="Segoe UI" w:cs="Segoe UI"/>
        </w:rPr>
        <w:t xml:space="preserve">e-mail pro zasílání </w:t>
      </w:r>
      <w:proofErr w:type="gramStart"/>
      <w:r w:rsidRPr="00F274CC">
        <w:rPr>
          <w:rFonts w:ascii="Segoe UI" w:hAnsi="Segoe UI" w:cs="Segoe UI"/>
        </w:rPr>
        <w:t>faktur:  fakturace@nzm.cz</w:t>
      </w:r>
      <w:proofErr w:type="gramEnd"/>
    </w:p>
    <w:p w14:paraId="66D80458" w14:textId="77777777" w:rsidR="00A7410D" w:rsidRPr="00F274CC" w:rsidRDefault="007B6E25">
      <w:pPr>
        <w:widowControl w:val="0"/>
        <w:tabs>
          <w:tab w:val="left" w:pos="0"/>
        </w:tabs>
        <w:spacing w:before="60"/>
        <w:ind w:right="17"/>
        <w:jc w:val="both"/>
        <w:rPr>
          <w:rFonts w:ascii="Segoe UI" w:hAnsi="Segoe UI" w:cs="Segoe UI"/>
        </w:rPr>
      </w:pPr>
      <w:r w:rsidRPr="00F274CC">
        <w:rPr>
          <w:rFonts w:ascii="Segoe UI" w:hAnsi="Segoe UI" w:cs="Segoe UI"/>
        </w:rPr>
        <w:t xml:space="preserve">(dále jako </w:t>
      </w:r>
      <w:r w:rsidRPr="00F274CC">
        <w:rPr>
          <w:rFonts w:ascii="Segoe UI" w:hAnsi="Segoe UI" w:cs="Segoe UI"/>
          <w:b/>
        </w:rPr>
        <w:t>„Pronajímatel"</w:t>
      </w:r>
      <w:r w:rsidRPr="00F274CC">
        <w:rPr>
          <w:rFonts w:ascii="Segoe UI" w:hAnsi="Segoe UI" w:cs="Segoe UI"/>
        </w:rPr>
        <w:t xml:space="preserve">) </w:t>
      </w:r>
    </w:p>
    <w:p w14:paraId="082B865A" w14:textId="77777777" w:rsidR="00A7410D" w:rsidRPr="00F274CC" w:rsidRDefault="007B6E25">
      <w:pPr>
        <w:widowControl w:val="0"/>
        <w:tabs>
          <w:tab w:val="left" w:pos="720"/>
        </w:tabs>
        <w:ind w:right="567"/>
        <w:jc w:val="both"/>
        <w:rPr>
          <w:rFonts w:ascii="Segoe UI" w:hAnsi="Segoe UI" w:cs="Segoe UI"/>
        </w:rPr>
      </w:pPr>
      <w:r w:rsidRPr="00F274CC">
        <w:rPr>
          <w:rFonts w:ascii="Segoe UI" w:hAnsi="Segoe UI" w:cs="Segoe UI"/>
        </w:rPr>
        <w:t>na straně jedné</w:t>
      </w:r>
    </w:p>
    <w:bookmarkEnd w:id="0"/>
    <w:p w14:paraId="5FA84EEF" w14:textId="784AA41E" w:rsidR="00A7410D" w:rsidRDefault="007B6E25" w:rsidP="00CA0D7C">
      <w:pPr>
        <w:widowControl w:val="0"/>
        <w:tabs>
          <w:tab w:val="left" w:pos="720"/>
          <w:tab w:val="left" w:pos="9027"/>
        </w:tabs>
        <w:spacing w:after="0"/>
        <w:ind w:right="566"/>
        <w:jc w:val="both"/>
        <w:rPr>
          <w:rFonts w:ascii="Segoe UI" w:hAnsi="Segoe UI" w:cs="Segoe UI"/>
          <w:b/>
        </w:rPr>
      </w:pPr>
      <w:r w:rsidRPr="00CA0D7C">
        <w:rPr>
          <w:rFonts w:ascii="Segoe UI" w:hAnsi="Segoe UI" w:cs="Segoe UI"/>
          <w:b/>
        </w:rPr>
        <w:t>a</w:t>
      </w:r>
    </w:p>
    <w:p w14:paraId="628705B0" w14:textId="77777777" w:rsidR="003916C8" w:rsidRPr="00CA0D7C" w:rsidRDefault="003916C8" w:rsidP="00CA0D7C">
      <w:pPr>
        <w:widowControl w:val="0"/>
        <w:tabs>
          <w:tab w:val="left" w:pos="720"/>
          <w:tab w:val="left" w:pos="9027"/>
        </w:tabs>
        <w:spacing w:after="0"/>
        <w:ind w:right="566"/>
        <w:jc w:val="both"/>
        <w:rPr>
          <w:rFonts w:ascii="Segoe UI" w:hAnsi="Segoe UI" w:cs="Segoe UI"/>
          <w:b/>
        </w:rPr>
      </w:pPr>
    </w:p>
    <w:p w14:paraId="32994458" w14:textId="77777777" w:rsidR="00EF34F9" w:rsidRDefault="00EF34F9" w:rsidP="00E9733E">
      <w:pPr>
        <w:spacing w:after="0"/>
        <w:rPr>
          <w:rFonts w:ascii="Segoe UI" w:hAnsi="Segoe UI" w:cs="Segoe UI"/>
          <w:b/>
          <w:bCs/>
        </w:rPr>
      </w:pPr>
      <w:proofErr w:type="spellStart"/>
      <w:r w:rsidRPr="00EF34F9">
        <w:rPr>
          <w:rFonts w:ascii="Segoe UI" w:hAnsi="Segoe UI" w:cs="Segoe UI"/>
          <w:b/>
          <w:bCs/>
        </w:rPr>
        <w:t>Stillking</w:t>
      </w:r>
      <w:proofErr w:type="spellEnd"/>
      <w:r w:rsidRPr="00EF34F9">
        <w:rPr>
          <w:rFonts w:ascii="Segoe UI" w:hAnsi="Segoe UI" w:cs="Segoe UI"/>
          <w:b/>
          <w:bCs/>
        </w:rPr>
        <w:t xml:space="preserve"> </w:t>
      </w:r>
      <w:proofErr w:type="spellStart"/>
      <w:r w:rsidRPr="00EF34F9">
        <w:rPr>
          <w:rFonts w:ascii="Segoe UI" w:hAnsi="Segoe UI" w:cs="Segoe UI"/>
          <w:b/>
          <w:bCs/>
        </w:rPr>
        <w:t>Features</w:t>
      </w:r>
      <w:proofErr w:type="spellEnd"/>
      <w:r w:rsidRPr="00EF34F9">
        <w:rPr>
          <w:rFonts w:ascii="Segoe UI" w:hAnsi="Segoe UI" w:cs="Segoe UI"/>
          <w:b/>
          <w:bCs/>
        </w:rPr>
        <w:t>, s.r.o.</w:t>
      </w:r>
    </w:p>
    <w:p w14:paraId="34CE2792" w14:textId="1F8D7F38" w:rsidR="00E9733E" w:rsidRPr="005E5FEF" w:rsidRDefault="00CA0D7C" w:rsidP="00E9733E">
      <w:pPr>
        <w:spacing w:after="0"/>
        <w:rPr>
          <w:rFonts w:ascii="Segoe UI" w:hAnsi="Segoe UI" w:cs="Segoe UI"/>
        </w:rPr>
      </w:pPr>
      <w:r w:rsidRPr="005848A8">
        <w:rPr>
          <w:rFonts w:ascii="Segoe UI" w:hAnsi="Segoe UI" w:cs="Arial"/>
        </w:rPr>
        <w:t xml:space="preserve">Se </w:t>
      </w:r>
      <w:proofErr w:type="gramStart"/>
      <w:r w:rsidRPr="005848A8">
        <w:rPr>
          <w:rFonts w:ascii="Segoe UI" w:hAnsi="Segoe UI" w:cs="Arial"/>
        </w:rPr>
        <w:t xml:space="preserve">sídlem:   </w:t>
      </w:r>
      <w:proofErr w:type="gramEnd"/>
      <w:r w:rsidRPr="005848A8">
        <w:rPr>
          <w:rFonts w:ascii="Segoe UI" w:hAnsi="Segoe UI" w:cs="Arial"/>
        </w:rPr>
        <w:t xml:space="preserve">                 </w:t>
      </w:r>
      <w:r w:rsidR="005E5FEF" w:rsidRPr="005E5FEF">
        <w:rPr>
          <w:rFonts w:ascii="Segoe UI" w:hAnsi="Segoe UI" w:cs="Segoe UI"/>
        </w:rPr>
        <w:t>Kříženeckého náměstí 322/5, Hlubočepy, 15200 Praha 5</w:t>
      </w:r>
    </w:p>
    <w:p w14:paraId="6AE46A85" w14:textId="27E00FD3" w:rsidR="00CA0D7C" w:rsidRDefault="00CA0D7C" w:rsidP="00E9733E">
      <w:pPr>
        <w:widowControl w:val="0"/>
        <w:tabs>
          <w:tab w:val="left" w:pos="720"/>
          <w:tab w:val="left" w:pos="9027"/>
        </w:tabs>
        <w:spacing w:after="0"/>
        <w:ind w:right="566"/>
        <w:jc w:val="both"/>
        <w:rPr>
          <w:rFonts w:ascii="Segoe UI" w:hAnsi="Segoe UI" w:cs="Segoe UI"/>
        </w:rPr>
      </w:pPr>
      <w:r w:rsidRPr="005848A8">
        <w:rPr>
          <w:rFonts w:ascii="Segoe UI" w:hAnsi="Segoe UI" w:cs="Arial"/>
        </w:rPr>
        <w:t>IČ:</w:t>
      </w:r>
      <w:r w:rsidRPr="005848A8">
        <w:rPr>
          <w:rFonts w:ascii="Segoe UI" w:hAnsi="Segoe UI" w:cs="Arial"/>
        </w:rPr>
        <w:tab/>
        <w:t xml:space="preserve">                        </w:t>
      </w:r>
      <w:r w:rsidR="005E5FEF" w:rsidRPr="005E5FEF">
        <w:rPr>
          <w:rFonts w:ascii="Segoe UI" w:hAnsi="Segoe UI" w:cs="Segoe UI"/>
        </w:rPr>
        <w:t>02425491</w:t>
      </w:r>
    </w:p>
    <w:p w14:paraId="0B28728F" w14:textId="414CBF7B" w:rsidR="00B17324" w:rsidRPr="005848A8" w:rsidRDefault="00B17324" w:rsidP="00E9733E">
      <w:pPr>
        <w:widowControl w:val="0"/>
        <w:tabs>
          <w:tab w:val="left" w:pos="720"/>
          <w:tab w:val="left" w:pos="9027"/>
        </w:tabs>
        <w:spacing w:after="0"/>
        <w:ind w:right="566"/>
        <w:jc w:val="both"/>
        <w:rPr>
          <w:rFonts w:ascii="Segoe UI" w:hAnsi="Segoe UI" w:cs="Arial"/>
        </w:rPr>
      </w:pPr>
      <w:r>
        <w:rPr>
          <w:rFonts w:ascii="Segoe UI" w:hAnsi="Segoe UI" w:cs="Segoe UI"/>
        </w:rPr>
        <w:t xml:space="preserve">DIČ: </w:t>
      </w:r>
      <w:r>
        <w:rPr>
          <w:rFonts w:ascii="Segoe UI" w:hAnsi="Segoe UI" w:cs="Segoe UI"/>
        </w:rPr>
        <w:tab/>
        <w:t xml:space="preserve">                        </w:t>
      </w:r>
      <w:r w:rsidRPr="00B17324">
        <w:rPr>
          <w:rFonts w:ascii="Segoe UI" w:hAnsi="Segoe UI" w:cs="Segoe UI"/>
        </w:rPr>
        <w:t>CZ02425491</w:t>
      </w:r>
      <w:r>
        <w:rPr>
          <w:rFonts w:ascii="Segoe UI" w:hAnsi="Segoe UI" w:cs="Segoe UI"/>
        </w:rPr>
        <w:tab/>
      </w:r>
      <w:r>
        <w:rPr>
          <w:rFonts w:ascii="Segoe UI" w:hAnsi="Segoe UI" w:cs="Segoe UI"/>
        </w:rPr>
        <w:tab/>
      </w:r>
    </w:p>
    <w:p w14:paraId="7C978BFF" w14:textId="5D025FF8" w:rsidR="00CA0D7C" w:rsidRPr="005848A8" w:rsidRDefault="00CA0D7C" w:rsidP="00CA0D7C">
      <w:pPr>
        <w:widowControl w:val="0"/>
        <w:tabs>
          <w:tab w:val="left" w:pos="720"/>
          <w:tab w:val="left" w:pos="9027"/>
        </w:tabs>
        <w:spacing w:after="0"/>
        <w:ind w:right="566"/>
        <w:jc w:val="both"/>
        <w:rPr>
          <w:rFonts w:ascii="Segoe UI" w:hAnsi="Segoe UI" w:cs="Arial"/>
        </w:rPr>
      </w:pPr>
      <w:r w:rsidRPr="005848A8">
        <w:rPr>
          <w:rFonts w:ascii="Segoe UI" w:hAnsi="Segoe UI" w:cs="Arial"/>
        </w:rPr>
        <w:t xml:space="preserve">č. účtu:                         </w:t>
      </w:r>
    </w:p>
    <w:p w14:paraId="5CE29DC9" w14:textId="7EE98788" w:rsidR="00CA0D7C" w:rsidRPr="00CA0D7C" w:rsidRDefault="00CA0D7C" w:rsidP="00CA0D7C">
      <w:pPr>
        <w:widowControl w:val="0"/>
        <w:tabs>
          <w:tab w:val="left" w:pos="720"/>
          <w:tab w:val="left" w:pos="9027"/>
        </w:tabs>
        <w:spacing w:after="0"/>
        <w:ind w:right="566"/>
        <w:jc w:val="both"/>
        <w:rPr>
          <w:rFonts w:ascii="Segoe UI" w:hAnsi="Segoe UI" w:cs="Arial"/>
        </w:rPr>
      </w:pPr>
      <w:proofErr w:type="gramStart"/>
      <w:r w:rsidRPr="005848A8">
        <w:rPr>
          <w:rFonts w:ascii="Segoe UI" w:hAnsi="Segoe UI" w:cs="Arial"/>
        </w:rPr>
        <w:t xml:space="preserve">Zastoupené:   </w:t>
      </w:r>
      <w:proofErr w:type="gramEnd"/>
      <w:r w:rsidRPr="005848A8">
        <w:rPr>
          <w:rFonts w:ascii="Segoe UI" w:hAnsi="Segoe UI" w:cs="Arial"/>
        </w:rPr>
        <w:t xml:space="preserve">              </w:t>
      </w:r>
      <w:r w:rsidR="00830A5C">
        <w:rPr>
          <w:rFonts w:ascii="Segoe UI" w:hAnsi="Segoe UI" w:cs="Arial"/>
        </w:rPr>
        <w:t xml:space="preserve">Lukášem </w:t>
      </w:r>
      <w:proofErr w:type="spellStart"/>
      <w:r w:rsidR="00830A5C">
        <w:rPr>
          <w:rFonts w:ascii="Segoe UI" w:hAnsi="Segoe UI" w:cs="Arial"/>
        </w:rPr>
        <w:t>Pučalíkem</w:t>
      </w:r>
      <w:proofErr w:type="spellEnd"/>
      <w:r w:rsidRPr="005848A8">
        <w:rPr>
          <w:rFonts w:ascii="Segoe UI" w:hAnsi="Segoe UI" w:cs="Arial"/>
        </w:rPr>
        <w:t xml:space="preserve">, </w:t>
      </w:r>
      <w:r w:rsidR="00910F3A">
        <w:rPr>
          <w:rFonts w:ascii="Segoe UI" w:hAnsi="Segoe UI" w:cs="Arial"/>
        </w:rPr>
        <w:t>na základě plné moci</w:t>
      </w:r>
    </w:p>
    <w:p w14:paraId="773B79F5" w14:textId="0AE065DD" w:rsidR="00A7410D" w:rsidRPr="00F274CC" w:rsidRDefault="007B6E25" w:rsidP="005F1620">
      <w:pPr>
        <w:widowControl w:val="0"/>
        <w:tabs>
          <w:tab w:val="left" w:pos="0"/>
        </w:tabs>
        <w:spacing w:after="0" w:line="360" w:lineRule="auto"/>
        <w:jc w:val="both"/>
        <w:rPr>
          <w:rFonts w:ascii="Segoe UI" w:hAnsi="Segoe UI" w:cs="Segoe UI"/>
        </w:rPr>
      </w:pPr>
      <w:r w:rsidRPr="00F274CC">
        <w:rPr>
          <w:rFonts w:ascii="Segoe UI" w:hAnsi="Segoe UI" w:cs="Segoe UI"/>
        </w:rPr>
        <w:t xml:space="preserve">(dále jako </w:t>
      </w:r>
      <w:r w:rsidRPr="00F274CC">
        <w:rPr>
          <w:rFonts w:ascii="Segoe UI" w:hAnsi="Segoe UI" w:cs="Segoe UI"/>
          <w:b/>
        </w:rPr>
        <w:t>"Nájemce"</w:t>
      </w:r>
      <w:r w:rsidRPr="00F274CC">
        <w:rPr>
          <w:rFonts w:ascii="Segoe UI" w:hAnsi="Segoe UI" w:cs="Segoe UI"/>
        </w:rPr>
        <w:t xml:space="preserve">) </w:t>
      </w:r>
    </w:p>
    <w:p w14:paraId="3FC2A550" w14:textId="4D4A3D2E" w:rsidR="00A7410D" w:rsidRPr="00F274CC" w:rsidRDefault="007B6E25" w:rsidP="005F1620">
      <w:pPr>
        <w:widowControl w:val="0"/>
        <w:tabs>
          <w:tab w:val="left" w:pos="0"/>
        </w:tabs>
        <w:spacing w:after="120" w:line="360" w:lineRule="auto"/>
        <w:ind w:right="17"/>
        <w:jc w:val="both"/>
        <w:rPr>
          <w:rFonts w:ascii="Segoe UI" w:hAnsi="Segoe UI" w:cs="Segoe UI"/>
        </w:rPr>
      </w:pPr>
      <w:r w:rsidRPr="00F274CC">
        <w:rPr>
          <w:rFonts w:ascii="Segoe UI" w:hAnsi="Segoe UI" w:cs="Segoe UI"/>
        </w:rPr>
        <w:t>na straně druhé</w:t>
      </w:r>
    </w:p>
    <w:p w14:paraId="3419F6FC" w14:textId="77777777" w:rsidR="008176D2" w:rsidRPr="00F274CC" w:rsidRDefault="008176D2" w:rsidP="005F1620">
      <w:pPr>
        <w:widowControl w:val="0"/>
        <w:tabs>
          <w:tab w:val="left" w:pos="0"/>
        </w:tabs>
        <w:spacing w:after="120" w:line="360" w:lineRule="auto"/>
        <w:ind w:right="17"/>
        <w:jc w:val="both"/>
        <w:rPr>
          <w:rFonts w:ascii="Segoe UI" w:hAnsi="Segoe UI" w:cs="Segoe UI"/>
        </w:rPr>
      </w:pPr>
    </w:p>
    <w:p w14:paraId="0210B56C" w14:textId="578A2873" w:rsidR="00A7410D" w:rsidRPr="00F274CC" w:rsidRDefault="006A7036" w:rsidP="00733A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b/>
        </w:rPr>
      </w:pPr>
      <w:r w:rsidRPr="00F274CC">
        <w:rPr>
          <w:rFonts w:ascii="Segoe UI" w:hAnsi="Segoe UI" w:cs="Segoe UI"/>
        </w:rPr>
        <w:lastRenderedPageBreak/>
        <w:tab/>
      </w:r>
      <w:r w:rsidRPr="00F274CC">
        <w:rPr>
          <w:rFonts w:ascii="Segoe UI" w:hAnsi="Segoe UI" w:cs="Segoe UI"/>
        </w:rPr>
        <w:tab/>
      </w:r>
      <w:r w:rsidRPr="00F274CC">
        <w:rPr>
          <w:rFonts w:ascii="Segoe UI" w:hAnsi="Segoe UI" w:cs="Segoe UI"/>
        </w:rPr>
        <w:tab/>
      </w:r>
      <w:r w:rsidRPr="00F274CC">
        <w:rPr>
          <w:rFonts w:ascii="Segoe UI" w:hAnsi="Segoe UI" w:cs="Segoe UI"/>
        </w:rPr>
        <w:tab/>
      </w:r>
      <w:r w:rsidRPr="00F274CC">
        <w:rPr>
          <w:rFonts w:ascii="Segoe UI" w:hAnsi="Segoe UI" w:cs="Segoe UI"/>
        </w:rPr>
        <w:tab/>
      </w:r>
      <w:r w:rsidRPr="00F274CC">
        <w:rPr>
          <w:rFonts w:ascii="Segoe UI" w:hAnsi="Segoe UI" w:cs="Segoe UI"/>
        </w:rPr>
        <w:tab/>
      </w:r>
      <w:r w:rsidR="007B6E25" w:rsidRPr="00F274CC">
        <w:rPr>
          <w:rFonts w:ascii="Segoe UI" w:hAnsi="Segoe UI" w:cs="Segoe UI"/>
          <w:b/>
        </w:rPr>
        <w:t>Článek 2</w:t>
      </w:r>
    </w:p>
    <w:p w14:paraId="560C97DF" w14:textId="57763DD5" w:rsidR="00A7410D" w:rsidRPr="00F274CC" w:rsidRDefault="006A70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hAnsi="Segoe UI" w:cs="Segoe UI"/>
          <w:b/>
        </w:rPr>
      </w:pPr>
      <w:r w:rsidRPr="00F274CC">
        <w:rPr>
          <w:rFonts w:ascii="Segoe UI" w:hAnsi="Segoe UI" w:cs="Segoe UI"/>
        </w:rPr>
        <w:tab/>
      </w:r>
      <w:r w:rsidRPr="00F274CC">
        <w:rPr>
          <w:rFonts w:ascii="Segoe UI" w:hAnsi="Segoe UI" w:cs="Segoe UI"/>
        </w:rPr>
        <w:tab/>
      </w:r>
      <w:r w:rsidRPr="00F274CC">
        <w:rPr>
          <w:rFonts w:ascii="Segoe UI" w:hAnsi="Segoe UI" w:cs="Segoe UI"/>
        </w:rPr>
        <w:tab/>
      </w:r>
      <w:r w:rsidRPr="00F274CC">
        <w:rPr>
          <w:rFonts w:ascii="Segoe UI" w:hAnsi="Segoe UI" w:cs="Segoe UI"/>
        </w:rPr>
        <w:tab/>
      </w:r>
      <w:r w:rsidRPr="00F274CC">
        <w:rPr>
          <w:rFonts w:ascii="Segoe UI" w:hAnsi="Segoe UI" w:cs="Segoe UI"/>
        </w:rPr>
        <w:tab/>
        <w:t xml:space="preserve">   </w:t>
      </w:r>
      <w:r w:rsidR="007B6E25" w:rsidRPr="00F274CC">
        <w:rPr>
          <w:rFonts w:ascii="Segoe UI" w:hAnsi="Segoe UI" w:cs="Segoe UI"/>
          <w:b/>
        </w:rPr>
        <w:t>Úvodní ustanovení</w:t>
      </w:r>
    </w:p>
    <w:p w14:paraId="3C2B233A" w14:textId="6A3E990B" w:rsidR="00A7410D" w:rsidRPr="00F274CC" w:rsidRDefault="007B6E25" w:rsidP="00DD11E6">
      <w:pPr>
        <w:numPr>
          <w:ilvl w:val="0"/>
          <w:numId w:val="1"/>
        </w:numPr>
        <w:tabs>
          <w:tab w:val="clear" w:pos="720"/>
          <w:tab w:val="num" w:pos="567"/>
        </w:tabs>
        <w:ind w:left="426" w:hanging="710"/>
        <w:jc w:val="both"/>
        <w:rPr>
          <w:rFonts w:ascii="Segoe UI" w:hAnsi="Segoe UI" w:cs="Segoe UI"/>
        </w:rPr>
      </w:pPr>
      <w:r w:rsidRPr="00F274CC">
        <w:rPr>
          <w:rFonts w:ascii="Segoe UI" w:hAnsi="Segoe UI" w:cs="Segoe UI"/>
        </w:rPr>
        <w:t>Pronajímatel v souladu se svojí zřizovací listi</w:t>
      </w:r>
      <w:r w:rsidR="00DD11E6" w:rsidRPr="00F274CC">
        <w:rPr>
          <w:rFonts w:ascii="Segoe UI" w:hAnsi="Segoe UI" w:cs="Segoe UI"/>
        </w:rPr>
        <w:t xml:space="preserve">nou vykonává právo hospodaření </w:t>
      </w:r>
      <w:r w:rsidRPr="00F274CC">
        <w:rPr>
          <w:rFonts w:ascii="Segoe UI" w:hAnsi="Segoe UI" w:cs="Segoe UI"/>
        </w:rPr>
        <w:t xml:space="preserve">k souboru nemovitostí (budov a souvisejících pozemků) tvořících komplex zámku </w:t>
      </w:r>
      <w:proofErr w:type="spellStart"/>
      <w:r w:rsidRPr="00F274CC">
        <w:rPr>
          <w:rFonts w:ascii="Segoe UI" w:hAnsi="Segoe UI" w:cs="Segoe UI"/>
        </w:rPr>
        <w:t>Kačina</w:t>
      </w:r>
      <w:proofErr w:type="spellEnd"/>
      <w:r w:rsidRPr="00F274CC">
        <w:rPr>
          <w:rFonts w:ascii="Segoe UI" w:hAnsi="Segoe UI" w:cs="Segoe UI"/>
        </w:rPr>
        <w:t xml:space="preserve"> (dále pro účely této smlouvy v textu označovaném jen jako "</w:t>
      </w:r>
      <w:r w:rsidRPr="00F274CC">
        <w:rPr>
          <w:rFonts w:ascii="Segoe UI" w:hAnsi="Segoe UI" w:cs="Segoe UI"/>
          <w:b/>
        </w:rPr>
        <w:t>zámek</w:t>
      </w:r>
      <w:r w:rsidRPr="00F274CC">
        <w:rPr>
          <w:rFonts w:ascii="Segoe UI" w:hAnsi="Segoe UI" w:cs="Segoe UI"/>
        </w:rPr>
        <w:t xml:space="preserve">"). Příslušnost hospodařit s majetkem ČR k uvedeným nemovitostem je zapsaná v katastru nemovitostí na LV č. 154 pro </w:t>
      </w:r>
      <w:proofErr w:type="spellStart"/>
      <w:r w:rsidRPr="00F274CC">
        <w:rPr>
          <w:rFonts w:ascii="Segoe UI" w:hAnsi="Segoe UI" w:cs="Segoe UI"/>
        </w:rPr>
        <w:t>k.ú</w:t>
      </w:r>
      <w:proofErr w:type="spellEnd"/>
      <w:r w:rsidRPr="00F274CC">
        <w:rPr>
          <w:rFonts w:ascii="Segoe UI" w:hAnsi="Segoe UI" w:cs="Segoe UI"/>
        </w:rPr>
        <w:t>. Svatý Mikuláš [694096], u Katastrálního úřadu pro Středočeský kraj, Katastrální pracoviště Kutná Hora.</w:t>
      </w:r>
    </w:p>
    <w:p w14:paraId="7E822FF5" w14:textId="77777777" w:rsidR="008176D2" w:rsidRPr="00F274CC" w:rsidRDefault="008176D2" w:rsidP="008176D2">
      <w:pPr>
        <w:ind w:left="426"/>
        <w:jc w:val="both"/>
        <w:rPr>
          <w:rFonts w:ascii="Segoe UI" w:hAnsi="Segoe UI" w:cs="Segoe UI"/>
        </w:rPr>
      </w:pPr>
    </w:p>
    <w:p w14:paraId="7F70406A" w14:textId="354844A3" w:rsidR="00A7410D" w:rsidRPr="00F274CC" w:rsidRDefault="00BE6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b/>
        </w:rPr>
      </w:pPr>
      <w:r w:rsidRPr="00F274CC">
        <w:rPr>
          <w:rFonts w:ascii="Segoe UI" w:hAnsi="Segoe UI" w:cs="Segoe UI"/>
        </w:rPr>
        <w:tab/>
      </w:r>
      <w:r w:rsidRPr="00F274CC">
        <w:rPr>
          <w:rFonts w:ascii="Segoe UI" w:hAnsi="Segoe UI" w:cs="Segoe UI"/>
        </w:rPr>
        <w:tab/>
      </w:r>
      <w:r w:rsidRPr="00F274CC">
        <w:rPr>
          <w:rFonts w:ascii="Segoe UI" w:hAnsi="Segoe UI" w:cs="Segoe UI"/>
        </w:rPr>
        <w:tab/>
      </w:r>
      <w:r w:rsidRPr="00F274CC">
        <w:rPr>
          <w:rFonts w:ascii="Segoe UI" w:hAnsi="Segoe UI" w:cs="Segoe UI"/>
        </w:rPr>
        <w:tab/>
      </w:r>
      <w:r w:rsidRPr="00F274CC">
        <w:rPr>
          <w:rFonts w:ascii="Segoe UI" w:hAnsi="Segoe UI" w:cs="Segoe UI"/>
        </w:rPr>
        <w:tab/>
      </w:r>
      <w:r w:rsidRPr="00F274CC">
        <w:rPr>
          <w:rFonts w:ascii="Segoe UI" w:hAnsi="Segoe UI" w:cs="Segoe UI"/>
        </w:rPr>
        <w:tab/>
      </w:r>
      <w:r w:rsidR="007B6E25" w:rsidRPr="00F274CC">
        <w:rPr>
          <w:rFonts w:ascii="Segoe UI" w:hAnsi="Segoe UI" w:cs="Segoe UI"/>
          <w:b/>
        </w:rPr>
        <w:t>Článek 3</w:t>
      </w:r>
    </w:p>
    <w:p w14:paraId="10640F88" w14:textId="6237FFB3" w:rsidR="00A7410D" w:rsidRPr="00F274CC" w:rsidRDefault="00BE6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hAnsi="Segoe UI" w:cs="Segoe UI"/>
          <w:b/>
        </w:rPr>
      </w:pPr>
      <w:r w:rsidRPr="00F274CC">
        <w:rPr>
          <w:rFonts w:ascii="Segoe UI" w:hAnsi="Segoe UI" w:cs="Segoe UI"/>
        </w:rPr>
        <w:tab/>
      </w:r>
      <w:r w:rsidRPr="00F274CC">
        <w:rPr>
          <w:rFonts w:ascii="Segoe UI" w:hAnsi="Segoe UI" w:cs="Segoe UI"/>
        </w:rPr>
        <w:tab/>
      </w:r>
      <w:r w:rsidRPr="00F274CC">
        <w:rPr>
          <w:rFonts w:ascii="Segoe UI" w:hAnsi="Segoe UI" w:cs="Segoe UI"/>
        </w:rPr>
        <w:tab/>
      </w:r>
      <w:r w:rsidRPr="00F274CC">
        <w:rPr>
          <w:rFonts w:ascii="Segoe UI" w:hAnsi="Segoe UI" w:cs="Segoe UI"/>
        </w:rPr>
        <w:tab/>
      </w:r>
      <w:r w:rsidRPr="00F274CC">
        <w:rPr>
          <w:rFonts w:ascii="Segoe UI" w:hAnsi="Segoe UI" w:cs="Segoe UI"/>
        </w:rPr>
        <w:tab/>
        <w:t xml:space="preserve">       </w:t>
      </w:r>
      <w:r w:rsidR="007B6E25" w:rsidRPr="00F274CC">
        <w:rPr>
          <w:rFonts w:ascii="Segoe UI" w:hAnsi="Segoe UI" w:cs="Segoe UI"/>
          <w:b/>
        </w:rPr>
        <w:t>Předmět nájmu</w:t>
      </w:r>
    </w:p>
    <w:p w14:paraId="69B492F8" w14:textId="268A9B6C" w:rsidR="00A7410D" w:rsidRPr="00F274CC" w:rsidRDefault="007B6E25">
      <w:pPr>
        <w:numPr>
          <w:ilvl w:val="0"/>
          <w:numId w:val="2"/>
        </w:numPr>
        <w:spacing w:before="120"/>
        <w:ind w:left="426"/>
        <w:jc w:val="both"/>
        <w:rPr>
          <w:rFonts w:ascii="Segoe UI" w:hAnsi="Segoe UI" w:cs="Segoe UI"/>
        </w:rPr>
      </w:pPr>
      <w:r w:rsidRPr="00F274CC">
        <w:rPr>
          <w:rFonts w:ascii="Segoe UI" w:hAnsi="Segoe UI" w:cs="Segoe UI"/>
        </w:rPr>
        <w:t xml:space="preserve">Pronajímatel touto smlouvou poskytuje nájemci do užívání níže přesně vymezené prostory nacházející se v areálu zámku </w:t>
      </w:r>
      <w:proofErr w:type="spellStart"/>
      <w:r w:rsidRPr="00F274CC">
        <w:rPr>
          <w:rFonts w:ascii="Segoe UI" w:hAnsi="Segoe UI" w:cs="Segoe UI"/>
        </w:rPr>
        <w:t>Kačina</w:t>
      </w:r>
      <w:proofErr w:type="spellEnd"/>
      <w:r w:rsidRPr="00F274CC">
        <w:rPr>
          <w:rFonts w:ascii="Segoe UI" w:hAnsi="Segoe UI" w:cs="Segoe UI"/>
        </w:rPr>
        <w:t xml:space="preserve"> pouze a výhradně </w:t>
      </w:r>
      <w:r w:rsidRPr="00F274CC">
        <w:rPr>
          <w:rFonts w:ascii="Segoe UI" w:hAnsi="Segoe UI" w:cs="Segoe UI"/>
          <w:b/>
        </w:rPr>
        <w:t>za účelem natáčení audiovizuálního</w:t>
      </w:r>
      <w:r w:rsidR="008E2E4E" w:rsidRPr="00F274CC">
        <w:rPr>
          <w:rFonts w:ascii="Segoe UI" w:hAnsi="Segoe UI" w:cs="Segoe UI"/>
          <w:b/>
        </w:rPr>
        <w:t xml:space="preserve"> (dále AVD)</w:t>
      </w:r>
      <w:r w:rsidRPr="00F274CC">
        <w:rPr>
          <w:rFonts w:ascii="Segoe UI" w:hAnsi="Segoe UI" w:cs="Segoe UI"/>
          <w:b/>
        </w:rPr>
        <w:t xml:space="preserve"> </w:t>
      </w:r>
      <w:r w:rsidRPr="005848A8">
        <w:rPr>
          <w:rFonts w:ascii="Segoe UI" w:hAnsi="Segoe UI" w:cs="Segoe UI"/>
          <w:b/>
        </w:rPr>
        <w:t>dí</w:t>
      </w:r>
      <w:r w:rsidR="00EB4A28" w:rsidRPr="005848A8">
        <w:rPr>
          <w:rFonts w:ascii="Segoe UI" w:hAnsi="Segoe UI" w:cs="Segoe UI"/>
          <w:b/>
        </w:rPr>
        <w:t>la</w:t>
      </w:r>
      <w:r w:rsidR="00E5002C">
        <w:rPr>
          <w:rFonts w:ascii="Segoe UI" w:hAnsi="Segoe UI" w:cs="Segoe UI"/>
          <w:b/>
        </w:rPr>
        <w:t xml:space="preserve"> Age </w:t>
      </w:r>
      <w:proofErr w:type="spellStart"/>
      <w:r w:rsidR="00E5002C">
        <w:rPr>
          <w:rFonts w:ascii="Segoe UI" w:hAnsi="Segoe UI" w:cs="Segoe UI"/>
          <w:b/>
        </w:rPr>
        <w:t>of</w:t>
      </w:r>
      <w:proofErr w:type="spellEnd"/>
      <w:r w:rsidR="00E5002C">
        <w:rPr>
          <w:rFonts w:ascii="Segoe UI" w:hAnsi="Segoe UI" w:cs="Segoe UI"/>
          <w:b/>
        </w:rPr>
        <w:t xml:space="preserve"> </w:t>
      </w:r>
      <w:proofErr w:type="gramStart"/>
      <w:r w:rsidR="00E5002C">
        <w:rPr>
          <w:rFonts w:ascii="Segoe UI" w:hAnsi="Segoe UI" w:cs="Segoe UI"/>
          <w:b/>
        </w:rPr>
        <w:t>Innocence</w:t>
      </w:r>
      <w:r w:rsidR="00711877" w:rsidRPr="005848A8">
        <w:rPr>
          <w:rFonts w:ascii="Segoe UI" w:hAnsi="Segoe UI" w:cs="Segoe UI"/>
          <w:b/>
        </w:rPr>
        <w:t xml:space="preserve"> </w:t>
      </w:r>
      <w:r w:rsidR="002B0083" w:rsidRPr="005848A8">
        <w:rPr>
          <w:rFonts w:ascii="Segoe UI" w:hAnsi="Segoe UI" w:cs="Segoe UI"/>
          <w:b/>
        </w:rPr>
        <w:t>.</w:t>
      </w:r>
      <w:proofErr w:type="gramEnd"/>
      <w:r w:rsidRPr="005848A8">
        <w:rPr>
          <w:rFonts w:ascii="Segoe UI" w:hAnsi="Segoe UI" w:cs="Segoe UI"/>
          <w:b/>
        </w:rPr>
        <w:t xml:space="preserve"> </w:t>
      </w:r>
      <w:r w:rsidRPr="005848A8">
        <w:rPr>
          <w:rFonts w:ascii="Segoe UI" w:hAnsi="Segoe UI" w:cs="Segoe UI"/>
        </w:rPr>
        <w:t>Nájemce</w:t>
      </w:r>
      <w:r w:rsidRPr="00F274CC">
        <w:rPr>
          <w:rFonts w:ascii="Segoe UI" w:hAnsi="Segoe UI" w:cs="Segoe UI"/>
        </w:rPr>
        <w:t xml:space="preserve"> tento předmět nájmu za podmínek této smlouvy do svého užívání přijímá.</w:t>
      </w:r>
    </w:p>
    <w:p w14:paraId="4F7727A2" w14:textId="7D5D2E0A" w:rsidR="00A7410D" w:rsidRPr="00F274CC" w:rsidRDefault="007B6E25">
      <w:pPr>
        <w:numPr>
          <w:ilvl w:val="0"/>
          <w:numId w:val="2"/>
        </w:numPr>
        <w:spacing w:before="120"/>
        <w:ind w:left="426"/>
        <w:jc w:val="both"/>
        <w:rPr>
          <w:rFonts w:ascii="Segoe UI" w:hAnsi="Segoe UI" w:cs="Segoe UI"/>
        </w:rPr>
      </w:pPr>
      <w:r w:rsidRPr="00F274CC">
        <w:rPr>
          <w:rFonts w:ascii="Segoe UI" w:hAnsi="Segoe UI" w:cs="Segoe UI"/>
        </w:rPr>
        <w:t>Předmětem nájmu jsou</w:t>
      </w:r>
      <w:r w:rsidR="0039128E" w:rsidRPr="00F274CC">
        <w:rPr>
          <w:rFonts w:ascii="Segoe UI" w:hAnsi="Segoe UI" w:cs="Segoe UI"/>
        </w:rPr>
        <w:t xml:space="preserve"> prostory</w:t>
      </w:r>
      <w:r w:rsidR="00F545CC" w:rsidRPr="00F274CC">
        <w:rPr>
          <w:rFonts w:ascii="Segoe UI" w:hAnsi="Segoe UI" w:cs="Segoe UI"/>
          <w:b/>
        </w:rPr>
        <w:t xml:space="preserve"> </w:t>
      </w:r>
      <w:r w:rsidR="001F4187">
        <w:rPr>
          <w:rFonts w:ascii="Segoe UI" w:hAnsi="Segoe UI" w:cs="Segoe UI"/>
          <w:b/>
        </w:rPr>
        <w:t xml:space="preserve">části </w:t>
      </w:r>
      <w:r w:rsidR="004D7AB5" w:rsidRPr="00F274CC">
        <w:rPr>
          <w:rFonts w:ascii="Segoe UI" w:hAnsi="Segoe UI" w:cs="Segoe UI"/>
          <w:b/>
        </w:rPr>
        <w:t xml:space="preserve">interiérů </w:t>
      </w:r>
      <w:r w:rsidRPr="00F274CC">
        <w:rPr>
          <w:rFonts w:ascii="Segoe UI" w:hAnsi="Segoe UI" w:cs="Segoe UI"/>
          <w:b/>
        </w:rPr>
        <w:t xml:space="preserve">zámku </w:t>
      </w:r>
      <w:proofErr w:type="spellStart"/>
      <w:r w:rsidRPr="00F274CC">
        <w:rPr>
          <w:rFonts w:ascii="Segoe UI" w:hAnsi="Segoe UI" w:cs="Segoe UI"/>
          <w:b/>
        </w:rPr>
        <w:t>Kačina</w:t>
      </w:r>
      <w:proofErr w:type="spellEnd"/>
      <w:r w:rsidR="004E0230">
        <w:rPr>
          <w:rFonts w:ascii="Segoe UI" w:hAnsi="Segoe UI" w:cs="Segoe UI"/>
          <w:b/>
        </w:rPr>
        <w:t xml:space="preserve"> – </w:t>
      </w:r>
      <w:r w:rsidR="007559F1">
        <w:rPr>
          <w:rFonts w:ascii="Segoe UI" w:hAnsi="Segoe UI" w:cs="Segoe UI"/>
          <w:b/>
        </w:rPr>
        <w:t xml:space="preserve">komnaty a </w:t>
      </w:r>
      <w:proofErr w:type="spellStart"/>
      <w:r w:rsidR="004E0230">
        <w:rPr>
          <w:rFonts w:ascii="Segoe UI" w:hAnsi="Segoe UI" w:cs="Segoe UI"/>
          <w:b/>
        </w:rPr>
        <w:t>Chotkovská</w:t>
      </w:r>
      <w:proofErr w:type="spellEnd"/>
      <w:r w:rsidR="004E0230">
        <w:rPr>
          <w:rFonts w:ascii="Segoe UI" w:hAnsi="Segoe UI" w:cs="Segoe UI"/>
          <w:b/>
        </w:rPr>
        <w:t xml:space="preserve"> knihovna</w:t>
      </w:r>
      <w:r w:rsidR="002574FE" w:rsidRPr="00F274CC">
        <w:rPr>
          <w:rFonts w:ascii="Segoe UI" w:hAnsi="Segoe UI" w:cs="Segoe UI"/>
          <w:b/>
        </w:rPr>
        <w:t>.</w:t>
      </w:r>
      <w:r w:rsidR="0039128E" w:rsidRPr="00F274CC">
        <w:rPr>
          <w:rFonts w:ascii="Segoe UI" w:hAnsi="Segoe UI" w:cs="Segoe UI"/>
          <w:b/>
        </w:rPr>
        <w:t xml:space="preserve"> </w:t>
      </w:r>
      <w:r w:rsidRPr="00F274CC">
        <w:rPr>
          <w:rFonts w:ascii="Segoe UI" w:hAnsi="Segoe UI" w:cs="Segoe UI"/>
        </w:rPr>
        <w:t xml:space="preserve">Nájemce je oprávněn po sjednanou dobu nájmu užívat též prostory, které tvoří přístupové trasy. Pronajímané prostory jsou přesně barevně vyznačeny a ohraničeny v plánku zámeckého komplexu, který tvoří přílohu č.1 a je nedílnou součást této nájemní smlouvy. Nájemce výslovně prohlašuje, že je mu rozsah nájmu z osobní prohlídky, výše uvedené specifikace a připojeného plánku bezpečně a přesně znám a nemá o něm žádnou pochybnost. </w:t>
      </w:r>
    </w:p>
    <w:p w14:paraId="66026775" w14:textId="63250340" w:rsidR="00A7410D" w:rsidRPr="00F274CC" w:rsidRDefault="007B6E25" w:rsidP="00BF3D80">
      <w:pPr>
        <w:numPr>
          <w:ilvl w:val="0"/>
          <w:numId w:val="2"/>
        </w:numPr>
        <w:spacing w:before="120"/>
        <w:ind w:left="426"/>
        <w:jc w:val="both"/>
        <w:rPr>
          <w:rFonts w:ascii="Segoe UI" w:hAnsi="Segoe UI" w:cs="Segoe UI"/>
        </w:rPr>
      </w:pPr>
      <w:r w:rsidRPr="00F274CC">
        <w:rPr>
          <w:rFonts w:ascii="Segoe UI" w:hAnsi="Segoe UI" w:cs="Segoe UI"/>
        </w:rPr>
        <w:t xml:space="preserve">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p>
    <w:p w14:paraId="1DFAA90F" w14:textId="77777777" w:rsidR="008176D2" w:rsidRPr="00F274CC" w:rsidRDefault="008176D2" w:rsidP="008176D2">
      <w:pPr>
        <w:spacing w:before="120"/>
        <w:ind w:left="426"/>
        <w:jc w:val="both"/>
        <w:rPr>
          <w:rFonts w:ascii="Segoe UI" w:hAnsi="Segoe UI" w:cs="Segoe UI"/>
        </w:rPr>
      </w:pPr>
    </w:p>
    <w:p w14:paraId="0547E40D" w14:textId="3370F5FF" w:rsidR="00A7410D" w:rsidRPr="00F274CC" w:rsidRDefault="00BE6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b/>
        </w:rPr>
      </w:pPr>
      <w:r w:rsidRPr="00F274CC">
        <w:rPr>
          <w:rFonts w:ascii="Segoe UI" w:hAnsi="Segoe UI" w:cs="Segoe UI"/>
        </w:rPr>
        <w:tab/>
      </w:r>
      <w:r w:rsidRPr="00F274CC">
        <w:rPr>
          <w:rFonts w:ascii="Segoe UI" w:hAnsi="Segoe UI" w:cs="Segoe UI"/>
        </w:rPr>
        <w:tab/>
      </w:r>
      <w:r w:rsidRPr="00F274CC">
        <w:rPr>
          <w:rFonts w:ascii="Segoe UI" w:hAnsi="Segoe UI" w:cs="Segoe UI"/>
        </w:rPr>
        <w:tab/>
      </w:r>
      <w:r w:rsidRPr="00F274CC">
        <w:rPr>
          <w:rFonts w:ascii="Segoe UI" w:hAnsi="Segoe UI" w:cs="Segoe UI"/>
        </w:rPr>
        <w:tab/>
      </w:r>
      <w:r w:rsidRPr="00F274CC">
        <w:rPr>
          <w:rFonts w:ascii="Segoe UI" w:hAnsi="Segoe UI" w:cs="Segoe UI"/>
        </w:rPr>
        <w:tab/>
      </w:r>
      <w:r w:rsidR="00C103B8" w:rsidRPr="00F274CC">
        <w:rPr>
          <w:rFonts w:ascii="Segoe UI" w:hAnsi="Segoe UI" w:cs="Segoe UI"/>
        </w:rPr>
        <w:tab/>
      </w:r>
      <w:r w:rsidR="007B6E25" w:rsidRPr="00F274CC">
        <w:rPr>
          <w:rFonts w:ascii="Segoe UI" w:hAnsi="Segoe UI" w:cs="Segoe UI"/>
          <w:b/>
        </w:rPr>
        <w:t>Článek 4</w:t>
      </w:r>
    </w:p>
    <w:p w14:paraId="32047EEC" w14:textId="0C68F161" w:rsidR="00A7410D" w:rsidRPr="00F274CC" w:rsidRDefault="00BE6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hAnsi="Segoe UI" w:cs="Segoe UI"/>
          <w:b/>
        </w:rPr>
      </w:pPr>
      <w:r w:rsidRPr="00F274CC">
        <w:rPr>
          <w:rFonts w:ascii="Segoe UI" w:hAnsi="Segoe UI" w:cs="Segoe UI"/>
        </w:rPr>
        <w:tab/>
      </w:r>
      <w:r w:rsidRPr="00F274CC">
        <w:rPr>
          <w:rFonts w:ascii="Segoe UI" w:hAnsi="Segoe UI" w:cs="Segoe UI"/>
        </w:rPr>
        <w:tab/>
      </w:r>
      <w:r w:rsidRPr="00F274CC">
        <w:rPr>
          <w:rFonts w:ascii="Segoe UI" w:hAnsi="Segoe UI" w:cs="Segoe UI"/>
        </w:rPr>
        <w:tab/>
      </w:r>
      <w:r w:rsidRPr="00F274CC">
        <w:rPr>
          <w:rFonts w:ascii="Segoe UI" w:hAnsi="Segoe UI" w:cs="Segoe UI"/>
        </w:rPr>
        <w:tab/>
      </w:r>
      <w:r w:rsidRPr="00F274CC">
        <w:rPr>
          <w:rFonts w:ascii="Segoe UI" w:hAnsi="Segoe UI" w:cs="Segoe UI"/>
        </w:rPr>
        <w:tab/>
        <w:t xml:space="preserve">        </w:t>
      </w:r>
      <w:r w:rsidR="007B6E25" w:rsidRPr="00F274CC">
        <w:rPr>
          <w:rFonts w:ascii="Segoe UI" w:hAnsi="Segoe UI" w:cs="Segoe UI"/>
          <w:b/>
        </w:rPr>
        <w:t>Doba nájmu</w:t>
      </w:r>
    </w:p>
    <w:p w14:paraId="0F5CF35F" w14:textId="51B03058" w:rsidR="001D7D70" w:rsidRPr="00DB5EA4" w:rsidRDefault="007B6E25" w:rsidP="00D302F4">
      <w:pPr>
        <w:numPr>
          <w:ilvl w:val="0"/>
          <w:numId w:val="3"/>
        </w:numPr>
        <w:spacing w:before="120"/>
        <w:ind w:left="426"/>
        <w:jc w:val="both"/>
        <w:rPr>
          <w:rFonts w:ascii="Segoe UI" w:hAnsi="Segoe UI" w:cs="Segoe UI"/>
        </w:rPr>
      </w:pPr>
      <w:r w:rsidRPr="00F274CC">
        <w:rPr>
          <w:rFonts w:ascii="Segoe UI" w:hAnsi="Segoe UI" w:cs="Segoe UI"/>
        </w:rPr>
        <w:t xml:space="preserve">Pronajímatel nájemci výše v čl. II této smlouvy specifikované prostory </w:t>
      </w:r>
      <w:r w:rsidRPr="00F274CC">
        <w:rPr>
          <w:rFonts w:ascii="Segoe UI" w:hAnsi="Segoe UI" w:cs="Segoe UI"/>
          <w:b/>
        </w:rPr>
        <w:t>pronajímá</w:t>
      </w:r>
      <w:r w:rsidR="007F7D7F" w:rsidRPr="00F274CC">
        <w:rPr>
          <w:rFonts w:ascii="Segoe UI" w:hAnsi="Segoe UI" w:cs="Segoe UI"/>
          <w:b/>
        </w:rPr>
        <w:t xml:space="preserve"> </w:t>
      </w:r>
      <w:r w:rsidR="007559F1">
        <w:rPr>
          <w:rFonts w:ascii="Segoe UI" w:hAnsi="Segoe UI" w:cs="Segoe UI"/>
          <w:b/>
        </w:rPr>
        <w:t xml:space="preserve">ve dnech: </w:t>
      </w:r>
      <w:r w:rsidRPr="005848A8">
        <w:rPr>
          <w:rFonts w:ascii="Segoe UI" w:hAnsi="Segoe UI" w:cs="Segoe UI"/>
          <w:b/>
        </w:rPr>
        <w:t>202</w:t>
      </w:r>
      <w:r w:rsidR="00D03FC0" w:rsidRPr="005848A8">
        <w:rPr>
          <w:rFonts w:ascii="Segoe UI" w:hAnsi="Segoe UI" w:cs="Segoe UI"/>
          <w:b/>
        </w:rPr>
        <w:t>5</w:t>
      </w:r>
      <w:r w:rsidR="00885E14" w:rsidRPr="005848A8">
        <w:rPr>
          <w:rFonts w:ascii="Segoe UI" w:hAnsi="Segoe UI" w:cs="Segoe UI"/>
          <w:b/>
        </w:rPr>
        <w:t xml:space="preserve"> o</w:t>
      </w:r>
      <w:r w:rsidR="008F6A5C" w:rsidRPr="005848A8">
        <w:rPr>
          <w:rFonts w:ascii="Segoe UI" w:hAnsi="Segoe UI" w:cs="Segoe UI"/>
          <w:b/>
        </w:rPr>
        <w:t>d</w:t>
      </w:r>
      <w:r w:rsidR="007559F1">
        <w:rPr>
          <w:rFonts w:ascii="Segoe UI" w:hAnsi="Segoe UI" w:cs="Segoe UI"/>
          <w:b/>
        </w:rPr>
        <w:t xml:space="preserve">: </w:t>
      </w:r>
    </w:p>
    <w:p w14:paraId="6F3B73A9" w14:textId="56D1167A" w:rsidR="00DB5EA4" w:rsidRDefault="00DB5EA4" w:rsidP="00DB5EA4">
      <w:pPr>
        <w:spacing w:before="120"/>
        <w:jc w:val="both"/>
        <w:rPr>
          <w:rFonts w:ascii="Segoe UI" w:hAnsi="Segoe UI" w:cs="Segoe UI"/>
          <w:b/>
        </w:rPr>
      </w:pPr>
    </w:p>
    <w:p w14:paraId="2E58185E" w14:textId="77777777" w:rsidR="00DB5EA4" w:rsidRPr="007559F1" w:rsidRDefault="00DB5EA4" w:rsidP="00DB5EA4">
      <w:pPr>
        <w:spacing w:before="120"/>
        <w:jc w:val="both"/>
        <w:rPr>
          <w:rFonts w:ascii="Segoe UI" w:hAnsi="Segoe UI" w:cs="Segoe UI"/>
        </w:rPr>
      </w:pPr>
    </w:p>
    <w:p w14:paraId="6F785D53" w14:textId="2BFD5A4C" w:rsidR="007559F1" w:rsidRDefault="007559F1" w:rsidP="007559F1">
      <w:pPr>
        <w:rPr>
          <w:rFonts w:ascii="Arial" w:hAnsi="Arial" w:cs="Arial"/>
        </w:rPr>
      </w:pPr>
      <w:r w:rsidRPr="00733ACB">
        <w:rPr>
          <w:rFonts w:ascii="Arial" w:hAnsi="Arial" w:cs="Arial"/>
        </w:rPr>
        <w:lastRenderedPageBreak/>
        <w:t xml:space="preserve">-      </w:t>
      </w:r>
      <w:proofErr w:type="gramStart"/>
      <w:r w:rsidRPr="00733ACB">
        <w:rPr>
          <w:rFonts w:ascii="Arial" w:hAnsi="Arial" w:cs="Arial"/>
        </w:rPr>
        <w:t>příprava - stavba</w:t>
      </w:r>
      <w:proofErr w:type="gramEnd"/>
      <w:r w:rsidRPr="00733ACB">
        <w:rPr>
          <w:rFonts w:ascii="Arial" w:hAnsi="Arial" w:cs="Arial"/>
        </w:rPr>
        <w:t xml:space="preserve"> dekorací </w:t>
      </w:r>
      <w:r w:rsidRPr="00733ACB">
        <w:rPr>
          <w:rFonts w:ascii="Arial" w:hAnsi="Arial" w:cs="Arial"/>
          <w:b/>
        </w:rPr>
        <w:t>od</w:t>
      </w:r>
      <w:r w:rsidRPr="00733ACB">
        <w:rPr>
          <w:rFonts w:ascii="Arial" w:hAnsi="Arial" w:cs="Arial"/>
        </w:rPr>
        <w:t xml:space="preserve"> </w:t>
      </w:r>
      <w:r>
        <w:rPr>
          <w:rFonts w:ascii="Arial" w:hAnsi="Arial" w:cs="Arial"/>
          <w:b/>
        </w:rPr>
        <w:t>8</w:t>
      </w:r>
      <w:r w:rsidRPr="00733ACB">
        <w:rPr>
          <w:rFonts w:ascii="Arial" w:hAnsi="Arial" w:cs="Arial"/>
          <w:b/>
        </w:rPr>
        <w:t>.</w:t>
      </w:r>
      <w:r>
        <w:rPr>
          <w:rFonts w:ascii="Arial" w:hAnsi="Arial" w:cs="Arial"/>
          <w:b/>
        </w:rPr>
        <w:t xml:space="preserve">12. - </w:t>
      </w:r>
      <w:r w:rsidR="00DB5EA4">
        <w:rPr>
          <w:rFonts w:ascii="Arial" w:hAnsi="Arial" w:cs="Arial"/>
          <w:b/>
        </w:rPr>
        <w:t>15</w:t>
      </w:r>
      <w:r w:rsidRPr="00733ACB">
        <w:rPr>
          <w:rFonts w:ascii="Arial" w:hAnsi="Arial" w:cs="Arial"/>
          <w:b/>
        </w:rPr>
        <w:t>.</w:t>
      </w:r>
      <w:r>
        <w:rPr>
          <w:rFonts w:ascii="Arial" w:hAnsi="Arial" w:cs="Arial"/>
          <w:b/>
        </w:rPr>
        <w:t>1</w:t>
      </w:r>
      <w:r w:rsidR="00DB5EA4">
        <w:rPr>
          <w:rFonts w:ascii="Arial" w:hAnsi="Arial" w:cs="Arial"/>
          <w:b/>
        </w:rPr>
        <w:t>2</w:t>
      </w:r>
      <w:r>
        <w:rPr>
          <w:rFonts w:ascii="Arial" w:hAnsi="Arial" w:cs="Arial"/>
          <w:b/>
        </w:rPr>
        <w:t>.</w:t>
      </w:r>
      <w:r w:rsidRPr="00733ACB">
        <w:rPr>
          <w:rFonts w:ascii="Arial" w:hAnsi="Arial" w:cs="Arial"/>
          <w:b/>
        </w:rPr>
        <w:t xml:space="preserve"> 202</w:t>
      </w:r>
      <w:r w:rsidR="00DB5EA4">
        <w:rPr>
          <w:rFonts w:ascii="Arial" w:hAnsi="Arial" w:cs="Arial"/>
          <w:b/>
        </w:rPr>
        <w:t>5</w:t>
      </w:r>
      <w:r w:rsidRPr="00733ACB">
        <w:rPr>
          <w:rFonts w:ascii="Arial" w:hAnsi="Arial" w:cs="Arial"/>
        </w:rPr>
        <w:t xml:space="preserve"> </w:t>
      </w:r>
    </w:p>
    <w:p w14:paraId="77A13DFF" w14:textId="332A3A23" w:rsidR="007559F1" w:rsidRDefault="007559F1" w:rsidP="007559F1">
      <w:pPr>
        <w:rPr>
          <w:rFonts w:ascii="Arial" w:hAnsi="Arial" w:cs="Arial"/>
        </w:rPr>
      </w:pPr>
      <w:r>
        <w:rPr>
          <w:rFonts w:ascii="Arial" w:hAnsi="Arial" w:cs="Arial"/>
        </w:rPr>
        <w:tab/>
      </w:r>
      <w:r w:rsidR="00DB5EA4">
        <w:rPr>
          <w:rFonts w:ascii="Arial" w:hAnsi="Arial" w:cs="Arial"/>
        </w:rPr>
        <w:t>8</w:t>
      </w:r>
      <w:r>
        <w:rPr>
          <w:rFonts w:ascii="Arial" w:hAnsi="Arial" w:cs="Arial"/>
        </w:rPr>
        <w:t xml:space="preserve"> x </w:t>
      </w:r>
      <w:r w:rsidR="00DB5EA4">
        <w:rPr>
          <w:rFonts w:ascii="Arial" w:hAnsi="Arial" w:cs="Arial"/>
        </w:rPr>
        <w:t>100</w:t>
      </w:r>
      <w:r>
        <w:rPr>
          <w:rFonts w:ascii="Arial" w:hAnsi="Arial" w:cs="Arial"/>
        </w:rPr>
        <w:t xml:space="preserve"> 000,-/sazba na den = </w:t>
      </w:r>
      <w:r w:rsidR="00DB5EA4">
        <w:rPr>
          <w:rFonts w:ascii="Arial" w:hAnsi="Arial" w:cs="Arial"/>
        </w:rPr>
        <w:t>8</w:t>
      </w:r>
      <w:r>
        <w:rPr>
          <w:rFonts w:ascii="Arial" w:hAnsi="Arial" w:cs="Arial"/>
        </w:rPr>
        <w:t>00 000,- Kč</w:t>
      </w:r>
    </w:p>
    <w:p w14:paraId="11B8497E" w14:textId="0B6206A2" w:rsidR="007559F1" w:rsidRDefault="007559F1" w:rsidP="007559F1">
      <w:pPr>
        <w:rPr>
          <w:rFonts w:ascii="Arial" w:hAnsi="Arial" w:cs="Arial"/>
        </w:rPr>
      </w:pPr>
      <w:r w:rsidRPr="00733ACB">
        <w:rPr>
          <w:rFonts w:ascii="Arial" w:hAnsi="Arial" w:cs="Arial"/>
        </w:rPr>
        <w:t>-      natáčení</w:t>
      </w:r>
      <w:r w:rsidR="00DB5EA4">
        <w:rPr>
          <w:rFonts w:ascii="Arial" w:hAnsi="Arial" w:cs="Arial"/>
        </w:rPr>
        <w:t>, likvidace stavby a úklid</w:t>
      </w:r>
      <w:r w:rsidRPr="00733ACB">
        <w:rPr>
          <w:rFonts w:ascii="Arial" w:hAnsi="Arial" w:cs="Arial"/>
          <w:b/>
        </w:rPr>
        <w:t xml:space="preserve"> </w:t>
      </w:r>
      <w:r w:rsidR="00DB5EA4">
        <w:rPr>
          <w:rFonts w:ascii="Arial" w:hAnsi="Arial" w:cs="Arial"/>
          <w:b/>
        </w:rPr>
        <w:t>16</w:t>
      </w:r>
      <w:r w:rsidRPr="00733ACB">
        <w:rPr>
          <w:rFonts w:ascii="Arial" w:hAnsi="Arial" w:cs="Arial"/>
          <w:b/>
        </w:rPr>
        <w:t>.</w:t>
      </w:r>
      <w:r>
        <w:rPr>
          <w:rFonts w:ascii="Arial" w:hAnsi="Arial" w:cs="Arial"/>
          <w:b/>
        </w:rPr>
        <w:t xml:space="preserve"> 1</w:t>
      </w:r>
      <w:r w:rsidR="00DB5EA4">
        <w:rPr>
          <w:rFonts w:ascii="Arial" w:hAnsi="Arial" w:cs="Arial"/>
          <w:b/>
        </w:rPr>
        <w:t>2</w:t>
      </w:r>
      <w:r>
        <w:rPr>
          <w:rFonts w:ascii="Arial" w:hAnsi="Arial" w:cs="Arial"/>
          <w:b/>
        </w:rPr>
        <w:t xml:space="preserve">. – </w:t>
      </w:r>
      <w:r w:rsidR="00DB5EA4">
        <w:rPr>
          <w:rFonts w:ascii="Arial" w:hAnsi="Arial" w:cs="Arial"/>
          <w:b/>
        </w:rPr>
        <w:t>19</w:t>
      </w:r>
      <w:r>
        <w:rPr>
          <w:rFonts w:ascii="Arial" w:hAnsi="Arial" w:cs="Arial"/>
          <w:b/>
        </w:rPr>
        <w:t xml:space="preserve">. </w:t>
      </w:r>
      <w:r w:rsidR="00DB5EA4">
        <w:rPr>
          <w:rFonts w:ascii="Arial" w:hAnsi="Arial" w:cs="Arial"/>
          <w:b/>
        </w:rPr>
        <w:t>1</w:t>
      </w:r>
      <w:r>
        <w:rPr>
          <w:rFonts w:ascii="Arial" w:hAnsi="Arial" w:cs="Arial"/>
          <w:b/>
        </w:rPr>
        <w:t xml:space="preserve">2. </w:t>
      </w:r>
      <w:r w:rsidRPr="00733ACB">
        <w:rPr>
          <w:rFonts w:ascii="Arial" w:hAnsi="Arial" w:cs="Arial"/>
          <w:b/>
        </w:rPr>
        <w:t>202</w:t>
      </w:r>
      <w:r w:rsidR="00DB5EA4">
        <w:rPr>
          <w:rFonts w:ascii="Arial" w:hAnsi="Arial" w:cs="Arial"/>
          <w:b/>
        </w:rPr>
        <w:t>5</w:t>
      </w:r>
      <w:r>
        <w:rPr>
          <w:rFonts w:ascii="Arial" w:hAnsi="Arial" w:cs="Arial"/>
        </w:rPr>
        <w:t xml:space="preserve"> pronájem interiérů:</w:t>
      </w:r>
    </w:p>
    <w:p w14:paraId="65E828C9" w14:textId="5BCC8FA9" w:rsidR="007559F1" w:rsidRDefault="00DB5EA4" w:rsidP="00DB5EA4">
      <w:pPr>
        <w:ind w:left="708"/>
        <w:rPr>
          <w:rFonts w:ascii="Arial" w:hAnsi="Arial" w:cs="Arial"/>
        </w:rPr>
      </w:pPr>
      <w:r>
        <w:rPr>
          <w:rFonts w:ascii="Arial" w:hAnsi="Arial" w:cs="Arial"/>
        </w:rPr>
        <w:t>4</w:t>
      </w:r>
      <w:r w:rsidR="007559F1">
        <w:rPr>
          <w:rFonts w:ascii="Arial" w:hAnsi="Arial" w:cs="Arial"/>
        </w:rPr>
        <w:t xml:space="preserve"> x </w:t>
      </w:r>
      <w:r>
        <w:rPr>
          <w:rFonts w:ascii="Arial" w:hAnsi="Arial" w:cs="Arial"/>
        </w:rPr>
        <w:t>120</w:t>
      </w:r>
      <w:r w:rsidR="007559F1">
        <w:rPr>
          <w:rFonts w:ascii="Arial" w:hAnsi="Arial" w:cs="Arial"/>
        </w:rPr>
        <w:t xml:space="preserve"> 000,-/sazba na den – pronájem </w:t>
      </w:r>
      <w:proofErr w:type="spellStart"/>
      <w:r w:rsidR="007559F1">
        <w:rPr>
          <w:rFonts w:ascii="Arial" w:hAnsi="Arial" w:cs="Arial"/>
        </w:rPr>
        <w:t>chotkovské</w:t>
      </w:r>
      <w:proofErr w:type="spellEnd"/>
      <w:r w:rsidR="007559F1">
        <w:rPr>
          <w:rFonts w:ascii="Arial" w:hAnsi="Arial" w:cs="Arial"/>
        </w:rPr>
        <w:t xml:space="preserve"> knihovny</w:t>
      </w:r>
      <w:r>
        <w:rPr>
          <w:rFonts w:ascii="Arial" w:hAnsi="Arial" w:cs="Arial"/>
        </w:rPr>
        <w:t xml:space="preserve"> a dohodnutých částí interiérů</w:t>
      </w:r>
      <w:r w:rsidR="007559F1">
        <w:rPr>
          <w:rFonts w:ascii="Arial" w:hAnsi="Arial" w:cs="Arial"/>
        </w:rPr>
        <w:t xml:space="preserve"> = </w:t>
      </w:r>
      <w:r>
        <w:rPr>
          <w:rFonts w:ascii="Arial" w:hAnsi="Arial" w:cs="Arial"/>
        </w:rPr>
        <w:t>4</w:t>
      </w:r>
      <w:r w:rsidR="007559F1">
        <w:rPr>
          <w:rFonts w:ascii="Arial" w:hAnsi="Arial" w:cs="Arial"/>
        </w:rPr>
        <w:t>80 000,- Kč</w:t>
      </w:r>
    </w:p>
    <w:p w14:paraId="1D81F61B" w14:textId="77777777" w:rsidR="007559F1" w:rsidRPr="00733ACB" w:rsidRDefault="007559F1" w:rsidP="007559F1">
      <w:pPr>
        <w:spacing w:before="120"/>
        <w:ind w:firstLine="426"/>
        <w:rPr>
          <w:rFonts w:ascii="Arial" w:hAnsi="Arial" w:cs="Arial"/>
        </w:rPr>
      </w:pPr>
      <w:r w:rsidRPr="00733ACB">
        <w:rPr>
          <w:rFonts w:ascii="Arial" w:hAnsi="Arial" w:cs="Arial"/>
        </w:rPr>
        <w:t>po kterých bude předmět nájmu předán zpět pronajímateli.</w:t>
      </w:r>
    </w:p>
    <w:p w14:paraId="65E6040F" w14:textId="77777777" w:rsidR="007559F1" w:rsidRPr="00F274CC" w:rsidRDefault="007559F1" w:rsidP="007559F1">
      <w:pPr>
        <w:spacing w:before="120"/>
        <w:jc w:val="both"/>
        <w:rPr>
          <w:rFonts w:ascii="Segoe UI" w:hAnsi="Segoe UI" w:cs="Segoe UI"/>
        </w:rPr>
      </w:pPr>
    </w:p>
    <w:p w14:paraId="135F7EBF" w14:textId="1FA2E4E6" w:rsidR="00A7410D" w:rsidRPr="00F274CC" w:rsidRDefault="007B6E25" w:rsidP="00156077">
      <w:pPr>
        <w:numPr>
          <w:ilvl w:val="0"/>
          <w:numId w:val="3"/>
        </w:numPr>
        <w:spacing w:before="120"/>
        <w:ind w:left="426" w:hanging="284"/>
        <w:jc w:val="both"/>
        <w:rPr>
          <w:rFonts w:ascii="Segoe UI" w:hAnsi="Segoe UI" w:cs="Segoe UI"/>
        </w:rPr>
      </w:pPr>
      <w:r w:rsidRPr="00F274CC">
        <w:rPr>
          <w:rFonts w:ascii="Segoe UI" w:hAnsi="Segoe UI" w:cs="Segoe UI"/>
        </w:rPr>
        <w:t>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výši 0,5 % za každou, byť i započatou, hodinu prodlení. Úhrada smluvní pokuty nemá žádný vliv na případný nárok na náhradu škody (ustanovení § 2050 občanského zákoníku se neuplatní). Tato smluvní pokuta je splatná do 15 dnů ode dne výzvy pronajímatele k její úhradě nájemcem.</w:t>
      </w:r>
    </w:p>
    <w:p w14:paraId="47340C5E" w14:textId="67458EDE" w:rsidR="00A7410D" w:rsidRPr="00F274CC" w:rsidRDefault="007B6E25" w:rsidP="00156077">
      <w:pPr>
        <w:numPr>
          <w:ilvl w:val="0"/>
          <w:numId w:val="3"/>
        </w:numPr>
        <w:spacing w:before="120"/>
        <w:ind w:left="426" w:hanging="426"/>
        <w:jc w:val="both"/>
        <w:rPr>
          <w:rFonts w:ascii="Segoe UI" w:hAnsi="Segoe UI" w:cs="Segoe UI"/>
        </w:rPr>
      </w:pPr>
      <w:r w:rsidRPr="00F274CC">
        <w:rPr>
          <w:rFonts w:ascii="Segoe UI" w:hAnsi="Segoe UI" w:cs="Segoe UI"/>
        </w:rPr>
        <w:t>Doba pronájmu je ukončena/zahájena podpisy obou stran v předávacím protokolu.</w:t>
      </w:r>
    </w:p>
    <w:p w14:paraId="518E33C3" w14:textId="77777777" w:rsidR="00A7410D" w:rsidRPr="00F274CC" w:rsidRDefault="007B6E25" w:rsidP="00156077">
      <w:pPr>
        <w:numPr>
          <w:ilvl w:val="0"/>
          <w:numId w:val="3"/>
        </w:numPr>
        <w:spacing w:before="120"/>
        <w:ind w:left="426" w:hanging="426"/>
        <w:jc w:val="both"/>
        <w:rPr>
          <w:rFonts w:ascii="Segoe UI" w:hAnsi="Segoe UI" w:cs="Segoe UI"/>
        </w:rPr>
      </w:pPr>
      <w:r w:rsidRPr="00F274CC">
        <w:rPr>
          <w:rFonts w:ascii="Segoe UI" w:hAnsi="Segoe UI" w:cs="Segoe UI"/>
        </w:rPr>
        <w:t>Při převzetí a předání předmětu nájmu na počátku sjednané doby nájmu sepíší účastníci smlouvy</w:t>
      </w:r>
      <w:r w:rsidRPr="00F274CC">
        <w:rPr>
          <w:rFonts w:ascii="Segoe UI" w:hAnsi="Segoe UI" w:cs="Segoe UI"/>
          <w:b/>
        </w:rPr>
        <w:t xml:space="preserve"> předávací protokol</w:t>
      </w:r>
      <w:r w:rsidRPr="00F274CC">
        <w:rPr>
          <w:rFonts w:ascii="Segoe UI" w:hAnsi="Segoe UI" w:cs="Segoe UI"/>
        </w:rPr>
        <w:t xml:space="preserve">, zachycující stav pronajímaných prostor. </w:t>
      </w:r>
    </w:p>
    <w:p w14:paraId="57649987" w14:textId="33810646" w:rsidR="00A7410D" w:rsidRPr="00F274CC" w:rsidRDefault="007B6E25" w:rsidP="00156077">
      <w:pPr>
        <w:numPr>
          <w:ilvl w:val="0"/>
          <w:numId w:val="3"/>
        </w:numPr>
        <w:spacing w:before="120"/>
        <w:ind w:left="426" w:hanging="426"/>
        <w:jc w:val="both"/>
        <w:rPr>
          <w:rFonts w:ascii="Segoe UI" w:hAnsi="Segoe UI" w:cs="Segoe UI"/>
        </w:rPr>
      </w:pPr>
      <w:r w:rsidRPr="00F274CC">
        <w:rPr>
          <w:rFonts w:ascii="Segoe UI" w:hAnsi="Segoe UI" w:cs="Segoe UI"/>
        </w:rPr>
        <w:t xml:space="preserve">Po skončení nájmu bude při předání a převzetí předmětu nájmu opět sepsán předávací protokol zachycující stav pronajímaných prostor s tím, že nájemce je povinen předmět nájmu předat (vrátit) řádně, tedy ve stavu, v němž jej od pronajímatele převzal. </w:t>
      </w:r>
    </w:p>
    <w:p w14:paraId="77DA76E1" w14:textId="77777777" w:rsidR="00527A84" w:rsidRPr="00F274CC" w:rsidRDefault="00527A84" w:rsidP="00527A84">
      <w:pPr>
        <w:spacing w:before="120"/>
        <w:ind w:left="426"/>
        <w:jc w:val="both"/>
        <w:rPr>
          <w:rFonts w:ascii="Segoe UI" w:hAnsi="Segoe UI" w:cs="Segoe UI"/>
        </w:rPr>
      </w:pPr>
    </w:p>
    <w:p w14:paraId="5B3161D3" w14:textId="77777777" w:rsidR="008176D2" w:rsidRPr="00F274CC" w:rsidRDefault="008176D2" w:rsidP="008176D2">
      <w:pPr>
        <w:spacing w:before="120"/>
        <w:ind w:left="426"/>
        <w:jc w:val="both"/>
        <w:rPr>
          <w:rFonts w:ascii="Segoe UI" w:hAnsi="Segoe UI" w:cs="Segoe UI"/>
        </w:rPr>
      </w:pPr>
    </w:p>
    <w:p w14:paraId="26FB4DE3" w14:textId="6E8DDE52" w:rsidR="00A7410D" w:rsidRPr="00F274CC" w:rsidRDefault="007B6E25" w:rsidP="007E3396">
      <w:pPr>
        <w:tabs>
          <w:tab w:val="left" w:pos="5424"/>
        </w:tabs>
        <w:ind w:left="3538" w:firstLine="709"/>
        <w:rPr>
          <w:rFonts w:ascii="Segoe UI" w:hAnsi="Segoe UI" w:cs="Segoe UI"/>
          <w:b/>
        </w:rPr>
      </w:pPr>
      <w:r w:rsidRPr="00F274CC">
        <w:rPr>
          <w:rFonts w:ascii="Segoe UI" w:hAnsi="Segoe UI" w:cs="Segoe UI"/>
        </w:rPr>
        <w:t xml:space="preserve"> </w:t>
      </w:r>
      <w:r w:rsidRPr="00F274CC">
        <w:rPr>
          <w:rFonts w:ascii="Segoe UI" w:hAnsi="Segoe UI" w:cs="Segoe UI"/>
          <w:b/>
        </w:rPr>
        <w:t>Článek 5</w:t>
      </w:r>
    </w:p>
    <w:p w14:paraId="6B8BD8B5" w14:textId="77777777" w:rsidR="00A7410D" w:rsidRPr="00F274CC" w:rsidRDefault="007B6E25" w:rsidP="0091614D">
      <w:pPr>
        <w:keepNext/>
        <w:keepLines/>
        <w:spacing w:after="120"/>
        <w:ind w:left="567" w:hanging="567"/>
        <w:jc w:val="center"/>
        <w:rPr>
          <w:rFonts w:ascii="Segoe UI" w:hAnsi="Segoe UI" w:cs="Segoe UI"/>
          <w:b/>
          <w:bCs/>
        </w:rPr>
      </w:pPr>
      <w:r w:rsidRPr="00F274CC">
        <w:rPr>
          <w:rFonts w:ascii="Segoe UI" w:hAnsi="Segoe UI" w:cs="Segoe UI"/>
          <w:b/>
          <w:bCs/>
        </w:rPr>
        <w:t>Ukončení smlouvy</w:t>
      </w:r>
    </w:p>
    <w:p w14:paraId="6F058B97" w14:textId="77777777" w:rsidR="00A7410D" w:rsidRPr="00F274CC" w:rsidRDefault="007B6E25" w:rsidP="005B5DA1">
      <w:pPr>
        <w:numPr>
          <w:ilvl w:val="0"/>
          <w:numId w:val="4"/>
        </w:numPr>
        <w:tabs>
          <w:tab w:val="clear" w:pos="720"/>
          <w:tab w:val="num" w:pos="567"/>
        </w:tabs>
        <w:spacing w:before="120" w:after="0"/>
        <w:jc w:val="both"/>
        <w:rPr>
          <w:rFonts w:ascii="Segoe UI" w:hAnsi="Segoe UI" w:cs="Segoe UI"/>
        </w:rPr>
      </w:pPr>
      <w:bookmarkStart w:id="1" w:name="OLE_LINK2"/>
      <w:r w:rsidRPr="00F274CC">
        <w:rPr>
          <w:rFonts w:ascii="Segoe UI" w:hAnsi="Segoe UI" w:cs="Segoe UI"/>
        </w:rPr>
        <w:t>Tato smlouva končí:</w:t>
      </w:r>
    </w:p>
    <w:p w14:paraId="42C9192A" w14:textId="09FB9986" w:rsidR="00A7410D" w:rsidRPr="00F274CC" w:rsidRDefault="007B6E25" w:rsidP="001839A2">
      <w:pPr>
        <w:pStyle w:val="Odstavecseseznamem"/>
        <w:numPr>
          <w:ilvl w:val="0"/>
          <w:numId w:val="10"/>
        </w:numPr>
        <w:spacing w:after="0"/>
        <w:jc w:val="both"/>
        <w:rPr>
          <w:rFonts w:ascii="Segoe UI" w:hAnsi="Segoe UI" w:cs="Segoe UI"/>
        </w:rPr>
      </w:pPr>
      <w:r w:rsidRPr="00F274CC">
        <w:rPr>
          <w:rFonts w:ascii="Segoe UI" w:hAnsi="Segoe UI" w:cs="Segoe UI"/>
        </w:rPr>
        <w:t xml:space="preserve">uplynutím doby, na kterou byla sjednána, </w:t>
      </w:r>
    </w:p>
    <w:p w14:paraId="37D73D18" w14:textId="06309546" w:rsidR="00A7410D" w:rsidRPr="00F274CC" w:rsidRDefault="007B6E25" w:rsidP="001839A2">
      <w:pPr>
        <w:pStyle w:val="Odstavecseseznamem"/>
        <w:numPr>
          <w:ilvl w:val="0"/>
          <w:numId w:val="10"/>
        </w:numPr>
        <w:spacing w:after="0"/>
        <w:jc w:val="both"/>
        <w:rPr>
          <w:rFonts w:ascii="Segoe UI" w:hAnsi="Segoe UI" w:cs="Segoe UI"/>
        </w:rPr>
      </w:pPr>
      <w:r w:rsidRPr="00F274CC">
        <w:rPr>
          <w:rFonts w:ascii="Segoe UI" w:hAnsi="Segoe UI" w:cs="Segoe UI"/>
        </w:rPr>
        <w:t xml:space="preserve">písemnou dohodou smluvních stran,    </w:t>
      </w:r>
    </w:p>
    <w:p w14:paraId="574F9D94" w14:textId="17950028" w:rsidR="00A7410D" w:rsidRPr="00F274CC" w:rsidRDefault="007B6E25" w:rsidP="001839A2">
      <w:pPr>
        <w:pStyle w:val="Odstavecseseznamem"/>
        <w:numPr>
          <w:ilvl w:val="0"/>
          <w:numId w:val="10"/>
        </w:numPr>
        <w:spacing w:after="0"/>
        <w:jc w:val="both"/>
        <w:rPr>
          <w:rFonts w:ascii="Segoe UI" w:hAnsi="Segoe UI" w:cs="Segoe UI"/>
        </w:rPr>
      </w:pPr>
      <w:r w:rsidRPr="00F274CC">
        <w:rPr>
          <w:rFonts w:ascii="Segoe UI" w:hAnsi="Segoe UI" w:cs="Segoe UI"/>
        </w:rPr>
        <w:t>odstoupením od smlouvy,</w:t>
      </w:r>
    </w:p>
    <w:p w14:paraId="245D2B22" w14:textId="464ED786" w:rsidR="00A7410D" w:rsidRPr="00F274CC" w:rsidRDefault="007B6E25" w:rsidP="00E223F6">
      <w:pPr>
        <w:pStyle w:val="Odstavecseseznamem"/>
        <w:numPr>
          <w:ilvl w:val="0"/>
          <w:numId w:val="10"/>
        </w:numPr>
        <w:spacing w:after="0"/>
        <w:ind w:left="1134" w:hanging="425"/>
        <w:jc w:val="both"/>
        <w:rPr>
          <w:rFonts w:ascii="Segoe UI" w:hAnsi="Segoe UI" w:cs="Segoe UI"/>
        </w:rPr>
      </w:pPr>
      <w:r w:rsidRPr="00F274CC">
        <w:rPr>
          <w:rFonts w:ascii="Segoe UI" w:hAnsi="Segoe UI" w:cs="Segoe UI"/>
        </w:rPr>
        <w:t xml:space="preserve">okamžitou výpovědí ze strany pronajímatele, přičemž výpovědním důvodem pro tento případ je hrubé porušení povinností nájemce dle této smlouvy. Pronajímatel je oprávněn smlouvu vypovědět s okamžitou účinností zejména z důvodu, že prokazatelně hrozí nebo již došlo </w:t>
      </w:r>
      <w:bookmarkEnd w:id="1"/>
      <w:r w:rsidRPr="00F274CC">
        <w:rPr>
          <w:rFonts w:ascii="Segoe UI" w:hAnsi="Segoe UI" w:cs="Segoe UI"/>
        </w:rPr>
        <w:t xml:space="preserve">ze strany nájemce k užívání předmětu nájmu v rozporu s účelem nájmu. </w:t>
      </w:r>
    </w:p>
    <w:p w14:paraId="7DD42611" w14:textId="42FEB626" w:rsidR="002F010A" w:rsidRPr="00F274CC" w:rsidRDefault="007B6E25" w:rsidP="001D6F9E">
      <w:pPr>
        <w:numPr>
          <w:ilvl w:val="0"/>
          <w:numId w:val="4"/>
        </w:numPr>
        <w:tabs>
          <w:tab w:val="clear" w:pos="720"/>
          <w:tab w:val="num" w:pos="426"/>
        </w:tabs>
        <w:spacing w:before="120" w:after="0"/>
        <w:jc w:val="both"/>
        <w:rPr>
          <w:rFonts w:ascii="Segoe UI" w:hAnsi="Segoe UI" w:cs="Segoe UI"/>
        </w:rPr>
      </w:pPr>
      <w:r w:rsidRPr="00F274CC">
        <w:rPr>
          <w:rFonts w:ascii="Segoe UI" w:hAnsi="Segoe UI" w:cs="Segoe UI"/>
        </w:rPr>
        <w:t>Výpověď smlouvy musí být učiněna písemně a doručena zástupci druhé smluvní strany.</w:t>
      </w:r>
    </w:p>
    <w:p w14:paraId="409E9B1C" w14:textId="67537531" w:rsidR="00EA1729" w:rsidRDefault="00EA1729" w:rsidP="00EA1729">
      <w:pPr>
        <w:spacing w:before="120" w:after="0"/>
        <w:ind w:left="720"/>
        <w:jc w:val="both"/>
        <w:rPr>
          <w:rFonts w:ascii="Segoe UI" w:hAnsi="Segoe UI" w:cs="Segoe UI"/>
        </w:rPr>
      </w:pPr>
    </w:p>
    <w:p w14:paraId="07C3D376" w14:textId="77777777" w:rsidR="00F274CC" w:rsidRPr="00F274CC" w:rsidRDefault="00F274CC" w:rsidP="00EA1729">
      <w:pPr>
        <w:spacing w:before="120" w:after="0"/>
        <w:ind w:left="720"/>
        <w:jc w:val="both"/>
        <w:rPr>
          <w:rFonts w:ascii="Segoe UI" w:hAnsi="Segoe UI" w:cs="Segoe UI"/>
        </w:rPr>
      </w:pPr>
    </w:p>
    <w:p w14:paraId="002C72DF" w14:textId="25249BE0" w:rsidR="00A7410D" w:rsidRPr="00F274CC" w:rsidRDefault="001839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b/>
        </w:rPr>
      </w:pPr>
      <w:r w:rsidRPr="00F274CC">
        <w:rPr>
          <w:rFonts w:ascii="Segoe UI" w:hAnsi="Segoe UI" w:cs="Segoe UI"/>
        </w:rPr>
        <w:tab/>
      </w:r>
      <w:r w:rsidRPr="00F274CC">
        <w:rPr>
          <w:rFonts w:ascii="Segoe UI" w:hAnsi="Segoe UI" w:cs="Segoe UI"/>
        </w:rPr>
        <w:tab/>
      </w:r>
      <w:r w:rsidRPr="00F274CC">
        <w:rPr>
          <w:rFonts w:ascii="Segoe UI" w:hAnsi="Segoe UI" w:cs="Segoe UI"/>
        </w:rPr>
        <w:tab/>
      </w:r>
      <w:r w:rsidRPr="00F274CC">
        <w:rPr>
          <w:rFonts w:ascii="Segoe UI" w:hAnsi="Segoe UI" w:cs="Segoe UI"/>
        </w:rPr>
        <w:tab/>
      </w:r>
      <w:r w:rsidRPr="00F274CC">
        <w:rPr>
          <w:rFonts w:ascii="Segoe UI" w:hAnsi="Segoe UI" w:cs="Segoe UI"/>
        </w:rPr>
        <w:tab/>
      </w:r>
      <w:r w:rsidRPr="00F274CC">
        <w:rPr>
          <w:rFonts w:ascii="Segoe UI" w:hAnsi="Segoe UI" w:cs="Segoe UI"/>
        </w:rPr>
        <w:tab/>
      </w:r>
      <w:r w:rsidR="007B6E25" w:rsidRPr="00F274CC">
        <w:rPr>
          <w:rFonts w:ascii="Segoe UI" w:hAnsi="Segoe UI" w:cs="Segoe UI"/>
          <w:b/>
        </w:rPr>
        <w:t>Článek 6</w:t>
      </w:r>
    </w:p>
    <w:p w14:paraId="443F8E68" w14:textId="35C31349" w:rsidR="00A7410D" w:rsidRPr="00F274CC" w:rsidRDefault="001839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Segoe UI" w:hAnsi="Segoe UI" w:cs="Segoe UI"/>
          <w:b/>
        </w:rPr>
      </w:pPr>
      <w:r w:rsidRPr="00F274CC">
        <w:rPr>
          <w:rFonts w:ascii="Segoe UI" w:hAnsi="Segoe UI" w:cs="Segoe UI"/>
        </w:rPr>
        <w:tab/>
      </w:r>
      <w:r w:rsidRPr="00F274CC">
        <w:rPr>
          <w:rFonts w:ascii="Segoe UI" w:hAnsi="Segoe UI" w:cs="Segoe UI"/>
        </w:rPr>
        <w:tab/>
      </w:r>
      <w:r w:rsidRPr="00F274CC">
        <w:rPr>
          <w:rFonts w:ascii="Segoe UI" w:hAnsi="Segoe UI" w:cs="Segoe UI"/>
        </w:rPr>
        <w:tab/>
      </w:r>
      <w:r w:rsidRPr="00F274CC">
        <w:rPr>
          <w:rFonts w:ascii="Segoe UI" w:hAnsi="Segoe UI" w:cs="Segoe UI"/>
        </w:rPr>
        <w:tab/>
      </w:r>
      <w:r w:rsidR="007B6E25" w:rsidRPr="00F274CC">
        <w:rPr>
          <w:rFonts w:ascii="Segoe UI" w:hAnsi="Segoe UI" w:cs="Segoe UI"/>
          <w:b/>
        </w:rPr>
        <w:t>Výše nájemného a platební podmínky</w:t>
      </w:r>
    </w:p>
    <w:p w14:paraId="74CBD173" w14:textId="77D92023" w:rsidR="00AB1715" w:rsidRPr="00F274CC" w:rsidRDefault="007B6E25" w:rsidP="00EB07DC">
      <w:pPr>
        <w:pStyle w:val="Odstavecseseznamem"/>
        <w:numPr>
          <w:ilvl w:val="0"/>
          <w:numId w:val="6"/>
        </w:numPr>
        <w:tabs>
          <w:tab w:val="clear" w:pos="720"/>
        </w:tabs>
        <w:spacing w:before="120"/>
        <w:ind w:left="426" w:hanging="426"/>
        <w:jc w:val="both"/>
        <w:rPr>
          <w:rFonts w:ascii="Segoe UI" w:hAnsi="Segoe UI" w:cs="Segoe UI"/>
        </w:rPr>
      </w:pPr>
      <w:r w:rsidRPr="00F274CC">
        <w:rPr>
          <w:rFonts w:ascii="Segoe UI" w:hAnsi="Segoe UI" w:cs="Segoe UI"/>
        </w:rPr>
        <w:t>Účastníci smlouvy se dohodli, že nájemce</w:t>
      </w:r>
      <w:r w:rsidR="00972B79" w:rsidRPr="00F274CC">
        <w:rPr>
          <w:rFonts w:ascii="Segoe UI" w:hAnsi="Segoe UI" w:cs="Segoe UI"/>
          <w:color w:val="000000"/>
        </w:rPr>
        <w:t xml:space="preserve"> uhradí dle ceníku NZM pronajímateli za sjednané užívání předmětu nájmu </w:t>
      </w:r>
      <w:r w:rsidR="00972B79" w:rsidRPr="00F274CC">
        <w:rPr>
          <w:rFonts w:ascii="Segoe UI" w:hAnsi="Segoe UI" w:cs="Segoe UI"/>
          <w:bCs/>
          <w:color w:val="000000"/>
        </w:rPr>
        <w:t>nájemné v</w:t>
      </w:r>
      <w:r w:rsidR="00135C98">
        <w:rPr>
          <w:rFonts w:ascii="Segoe UI" w:hAnsi="Segoe UI" w:cs="Segoe UI"/>
          <w:bCs/>
          <w:color w:val="000000"/>
        </w:rPr>
        <w:t> celkové konečné</w:t>
      </w:r>
      <w:r w:rsidR="00972B79" w:rsidRPr="00F274CC">
        <w:rPr>
          <w:rFonts w:ascii="Segoe UI" w:hAnsi="Segoe UI" w:cs="Segoe UI"/>
          <w:bCs/>
          <w:color w:val="000000"/>
        </w:rPr>
        <w:t xml:space="preserve"> výši </w:t>
      </w:r>
      <w:r w:rsidR="004E0230" w:rsidRPr="00EF34F9">
        <w:rPr>
          <w:rFonts w:ascii="Segoe UI" w:hAnsi="Segoe UI" w:cs="Segoe UI"/>
          <w:b/>
        </w:rPr>
        <w:t>1</w:t>
      </w:r>
      <w:r w:rsidR="00135C98" w:rsidRPr="00EF34F9">
        <w:rPr>
          <w:rFonts w:ascii="Segoe UI" w:hAnsi="Segoe UI" w:cs="Segoe UI"/>
          <w:b/>
        </w:rPr>
        <w:t> 280 00</w:t>
      </w:r>
      <w:r w:rsidR="00972B79" w:rsidRPr="00EF34F9">
        <w:rPr>
          <w:rFonts w:ascii="Segoe UI" w:hAnsi="Segoe UI" w:cs="Segoe UI"/>
          <w:b/>
        </w:rPr>
        <w:t>,00 Kč (</w:t>
      </w:r>
      <w:r w:rsidR="00EF34F9" w:rsidRPr="00EF34F9">
        <w:rPr>
          <w:rFonts w:ascii="Segoe UI" w:hAnsi="Segoe UI" w:cs="Segoe UI"/>
          <w:b/>
        </w:rPr>
        <w:t>Jeden milion dvě stě osmdesát tisíc korun českých</w:t>
      </w:r>
      <w:r w:rsidR="00972B79" w:rsidRPr="00EF34F9">
        <w:rPr>
          <w:rFonts w:ascii="Segoe UI" w:hAnsi="Segoe UI" w:cs="Segoe UI"/>
          <w:b/>
        </w:rPr>
        <w:t>)</w:t>
      </w:r>
      <w:r w:rsidR="00972B79" w:rsidRPr="00F274CC">
        <w:rPr>
          <w:rFonts w:ascii="Segoe UI" w:hAnsi="Segoe UI" w:cs="Segoe UI"/>
          <w:bCs/>
        </w:rPr>
        <w:t xml:space="preserve"> </w:t>
      </w:r>
      <w:r w:rsidR="00972B79" w:rsidRPr="00F274CC">
        <w:rPr>
          <w:rFonts w:ascii="Segoe UI" w:hAnsi="Segoe UI" w:cs="Segoe UI"/>
          <w:bCs/>
          <w:color w:val="000000"/>
        </w:rPr>
        <w:t xml:space="preserve">za uvedenou dobu pronájmu. </w:t>
      </w:r>
    </w:p>
    <w:p w14:paraId="2FC8353B" w14:textId="77777777" w:rsidR="00A7410D" w:rsidRPr="00F274CC" w:rsidRDefault="007B6E25" w:rsidP="001D6F9E">
      <w:pPr>
        <w:numPr>
          <w:ilvl w:val="0"/>
          <w:numId w:val="6"/>
        </w:numPr>
        <w:spacing w:before="120"/>
        <w:ind w:left="426" w:hanging="426"/>
        <w:jc w:val="both"/>
        <w:rPr>
          <w:rFonts w:ascii="Segoe UI" w:hAnsi="Segoe UI" w:cs="Segoe UI"/>
        </w:rPr>
      </w:pPr>
      <w:r w:rsidRPr="00F274CC">
        <w:rPr>
          <w:rFonts w:ascii="Segoe UI" w:hAnsi="Segoe UI" w:cs="Segoe UI"/>
        </w:rPr>
        <w:t>Časové omezení skutečného užívání předmětu nájmu z důvodů na straně nájemce nemá na výši ujednaného nájemného vliv.</w:t>
      </w:r>
    </w:p>
    <w:p w14:paraId="778EA1B4" w14:textId="4B296F0C" w:rsidR="00A2554C" w:rsidRDefault="007B6E25" w:rsidP="008630B7">
      <w:pPr>
        <w:numPr>
          <w:ilvl w:val="0"/>
          <w:numId w:val="6"/>
        </w:numPr>
        <w:spacing w:before="120"/>
        <w:ind w:left="426" w:hanging="426"/>
        <w:jc w:val="both"/>
        <w:rPr>
          <w:rFonts w:ascii="Segoe UI" w:hAnsi="Segoe UI" w:cs="Segoe UI"/>
        </w:rPr>
      </w:pPr>
      <w:r w:rsidRPr="00F274CC">
        <w:rPr>
          <w:rFonts w:ascii="Segoe UI" w:hAnsi="Segoe UI" w:cs="Segoe UI"/>
          <w:b/>
        </w:rPr>
        <w:t xml:space="preserve">Nájemné je splatné nejpozději do </w:t>
      </w:r>
      <w:r w:rsidR="0065590F">
        <w:rPr>
          <w:rFonts w:ascii="Segoe UI" w:hAnsi="Segoe UI" w:cs="Segoe UI"/>
          <w:b/>
        </w:rPr>
        <w:t>4</w:t>
      </w:r>
      <w:r w:rsidRPr="00F274CC">
        <w:rPr>
          <w:rFonts w:ascii="Segoe UI" w:hAnsi="Segoe UI" w:cs="Segoe UI"/>
          <w:b/>
        </w:rPr>
        <w:t>.</w:t>
      </w:r>
      <w:r w:rsidR="00BA4D5B">
        <w:rPr>
          <w:rFonts w:ascii="Segoe UI" w:hAnsi="Segoe UI" w:cs="Segoe UI"/>
          <w:b/>
        </w:rPr>
        <w:t>1</w:t>
      </w:r>
      <w:r w:rsidR="0065590F">
        <w:rPr>
          <w:rFonts w:ascii="Segoe UI" w:hAnsi="Segoe UI" w:cs="Segoe UI"/>
          <w:b/>
        </w:rPr>
        <w:t>2</w:t>
      </w:r>
      <w:r w:rsidRPr="00F274CC">
        <w:rPr>
          <w:rFonts w:ascii="Segoe UI" w:hAnsi="Segoe UI" w:cs="Segoe UI"/>
          <w:b/>
        </w:rPr>
        <w:t>. 202</w:t>
      </w:r>
      <w:r w:rsidR="003B0C9A" w:rsidRPr="00F274CC">
        <w:rPr>
          <w:rFonts w:ascii="Segoe UI" w:hAnsi="Segoe UI" w:cs="Segoe UI"/>
          <w:b/>
        </w:rPr>
        <w:t>5</w:t>
      </w:r>
      <w:r w:rsidR="003916C8">
        <w:rPr>
          <w:rFonts w:ascii="Segoe UI" w:hAnsi="Segoe UI" w:cs="Segoe UI"/>
          <w:b/>
        </w:rPr>
        <w:t xml:space="preserve"> </w:t>
      </w:r>
      <w:r w:rsidR="004E0230">
        <w:rPr>
          <w:rFonts w:ascii="Segoe UI" w:hAnsi="Segoe UI" w:cs="Segoe UI"/>
          <w:b/>
        </w:rPr>
        <w:t>do 1</w:t>
      </w:r>
      <w:r w:rsidR="00EF34F9">
        <w:rPr>
          <w:rFonts w:ascii="Segoe UI" w:hAnsi="Segoe UI" w:cs="Segoe UI"/>
          <w:b/>
        </w:rPr>
        <w:t>5</w:t>
      </w:r>
      <w:r w:rsidR="004E0230">
        <w:rPr>
          <w:rFonts w:ascii="Segoe UI" w:hAnsi="Segoe UI" w:cs="Segoe UI"/>
          <w:b/>
        </w:rPr>
        <w:t xml:space="preserve">.00 hod </w:t>
      </w:r>
      <w:r w:rsidRPr="00F274CC">
        <w:rPr>
          <w:rFonts w:ascii="Segoe UI" w:hAnsi="Segoe UI" w:cs="Segoe UI"/>
        </w:rPr>
        <w:t xml:space="preserve">na bankovní účet pronajímatele vedený u České </w:t>
      </w:r>
      <w:proofErr w:type="gramStart"/>
      <w:r w:rsidRPr="00F274CC">
        <w:rPr>
          <w:rFonts w:ascii="Segoe UI" w:hAnsi="Segoe UI" w:cs="Segoe UI"/>
        </w:rPr>
        <w:t>národní  banky</w:t>
      </w:r>
      <w:proofErr w:type="gramEnd"/>
      <w:r w:rsidRPr="00F274CC">
        <w:rPr>
          <w:rFonts w:ascii="Segoe UI" w:hAnsi="Segoe UI" w:cs="Segoe UI"/>
        </w:rPr>
        <w:t xml:space="preserve">, číslo účtu 2837111/0710 s tím, že nejpozději v tento den musí být smluvená částka pronajímateli na jeho účet připsána, jinak je pronajímatel oprávněn od smlouvy odstoupit. V případě, že smlouva nebude k tomuto datu zveřejněna v registru smluv, posouvá se termín splatnosti nejpozději do jednoho dne od zveřejnění v registru smluv (viz Článek 8 / Odst.15). </w:t>
      </w:r>
    </w:p>
    <w:p w14:paraId="56B426A5" w14:textId="77777777" w:rsidR="008630B7" w:rsidRPr="008630B7" w:rsidRDefault="008630B7" w:rsidP="008630B7">
      <w:pPr>
        <w:spacing w:before="120"/>
        <w:ind w:left="426"/>
        <w:jc w:val="both"/>
        <w:rPr>
          <w:rFonts w:ascii="Segoe UI" w:hAnsi="Segoe UI" w:cs="Segoe UI"/>
        </w:rPr>
      </w:pPr>
    </w:p>
    <w:p w14:paraId="12340FC1" w14:textId="77777777" w:rsidR="00F274CC" w:rsidRPr="00F274CC" w:rsidRDefault="00F274CC" w:rsidP="00617B04">
      <w:pPr>
        <w:spacing w:before="120"/>
        <w:ind w:left="66"/>
        <w:jc w:val="center"/>
        <w:rPr>
          <w:rFonts w:ascii="Segoe UI" w:hAnsi="Segoe UI" w:cs="Segoe UI"/>
          <w:b/>
        </w:rPr>
      </w:pPr>
    </w:p>
    <w:p w14:paraId="484D7D9F" w14:textId="37AF17F2" w:rsidR="00A7410D" w:rsidRPr="00F274CC" w:rsidRDefault="007B6E25" w:rsidP="00617B04">
      <w:pPr>
        <w:spacing w:before="120"/>
        <w:ind w:left="66"/>
        <w:jc w:val="center"/>
        <w:rPr>
          <w:rFonts w:ascii="Segoe UI" w:hAnsi="Segoe UI" w:cs="Segoe UI"/>
          <w:b/>
        </w:rPr>
      </w:pPr>
      <w:r w:rsidRPr="00F274CC">
        <w:rPr>
          <w:rFonts w:ascii="Segoe UI" w:hAnsi="Segoe UI" w:cs="Segoe UI"/>
          <w:b/>
        </w:rPr>
        <w:t>Článek 7</w:t>
      </w:r>
    </w:p>
    <w:p w14:paraId="7F466EC4" w14:textId="0C63C2C2" w:rsidR="008630B7" w:rsidRDefault="008630B7" w:rsidP="008630B7">
      <w:pPr>
        <w:pStyle w:val="Odstavecseseznamem"/>
        <w:numPr>
          <w:ilvl w:val="1"/>
          <w:numId w:val="6"/>
        </w:numPr>
        <w:spacing w:before="120"/>
        <w:ind w:left="720"/>
        <w:jc w:val="both"/>
        <w:rPr>
          <w:rFonts w:ascii="Segoe UI" w:hAnsi="Segoe UI" w:cs="Segoe UI"/>
          <w:bCs/>
        </w:rPr>
      </w:pPr>
      <w:r w:rsidRPr="008630B7">
        <w:rPr>
          <w:rFonts w:ascii="Segoe UI" w:hAnsi="Segoe UI" w:cs="Segoe UI"/>
          <w:bCs/>
        </w:rPr>
        <w:t>Pronajímatel souhlasí a uděluje nájemci a jím pověřeným osobám svolení a oprávnění pořídit fotografie, zvukově obrazové nebo obrazové záznamy předmětu nájmu, v předmětu nájmu nebo se jinak týkající předmětu nájmu (včetně veškerých movitých věcí umístěných v nebo na předmětu nájmu) pro prvotní záznam Produkce a/nebo v souvislosti s pořízením takového prvotního záznamu a k zařazení takových záznamů anebo fotografií do prvotního záznamu výše uvedené Produkce nebo od ní odvozených děl a k použití těchto záznamů anebo fotografií při užití Produkce nebo od ní odvozených děl nebo v souvislosti s nimi (včetně jejich reklamy, propagace a publicity), jakýmkoli způsobem užití nyní známým i později poznaným (včetně, kromě jiného, rozmnožování, rozšiřování prodejem nebo jiným převodem vlastnického práva, pronájmu, půjčování rozmnoženin, sdělování veřejnosti provozováním ze záznamu a jeho přenosem, počítačovou nebo podobnou sítí,  vysíláním, přenosem nebo provozováním takového vysílání, nebo jinak) za jakýmkoliv účelem, jakýmikoliv prostředky, zařízeními, technologiemi nebo přístroji, v jakékoliv formě nebo na jakýchkoliv nosičích bez ohledu na to, zda jsou dnes známé nebo v budoucnu objevené, v neomezeném rozsahu, bez omezení co do množství, místa, času nebo jinak, v původní, přeložené (do cizích jazyků), dabované, titulkované, zpracované, doplněné, zkrácené, dokončené, synchronizované, adaptované či jinak změněné podobě, samostatně nebo v souboru anebo ve spojení s jinými záznamy, fotografiemi, díly, uměleckými výkony či prvky, a to včetně použití těchto záznamů anebo fotografií ve změněném (</w:t>
      </w:r>
      <w:proofErr w:type="spellStart"/>
      <w:r w:rsidRPr="008630B7">
        <w:rPr>
          <w:rFonts w:ascii="Segoe UI" w:hAnsi="Segoe UI" w:cs="Segoe UI"/>
          <w:bCs/>
        </w:rPr>
        <w:t>zfikcionalizovaném</w:t>
      </w:r>
      <w:proofErr w:type="spellEnd"/>
      <w:r w:rsidRPr="008630B7">
        <w:rPr>
          <w:rFonts w:ascii="Segoe UI" w:hAnsi="Segoe UI" w:cs="Segoe UI"/>
          <w:bCs/>
        </w:rPr>
        <w:t xml:space="preserve">) kontextu, např. jako vyobrazení jiného existujícího nebo ve skutečnosti neexistujícího místa nebo fiktivních událostí odehrávajících se v předmětu nájmu, nebo v původním kontextu spolu s ochrannými známkami nebo jinými </w:t>
      </w:r>
      <w:r w:rsidRPr="008630B7">
        <w:rPr>
          <w:rFonts w:ascii="Segoe UI" w:hAnsi="Segoe UI" w:cs="Segoe UI"/>
          <w:bCs/>
        </w:rPr>
        <w:lastRenderedPageBreak/>
        <w:t>nezapsanými označeními (slovními, obrazovými, kombinovanými) nebo s jinými identifikačními prvky používanými k označení předmětu nájmu a k jeho odlišení od jiných míst. Nájemce bude dále oprávněn vytvořit přesnou či jinou repliku předmětu nájmu (včetně veškerých movitých věcí umístěných v nebo na předmětu nájmu) na jiném místě za účelem pořízení fotografií, zvukově obrazových nebo obrazových záznamů takové repliky předmětu nájmu, v takové replice předmětu nájmu nebo se jinak týkající takové repliky předmětu nájmu, spolu s ochrannými známkami nebo jinými nezapsanými označeními (slovními, obrazovými, kombinovanými) nebo s jinými identifikačními prvky používanými k označení předmětu nájmu a k jeho odlišení od jiných míst. Nájemce je oprávněn zcela nebo zčásti poskytnout nebo postoupit výše uvedená svolení a oprávnění třetí osobě nebo osobám podle vlastního uvážení, včetně možnosti dále poskytnout nebo postoupit nabytá svolení nebo oprávnění nebo jejich části.</w:t>
      </w:r>
    </w:p>
    <w:p w14:paraId="6A335441" w14:textId="77777777" w:rsidR="008630B7" w:rsidRPr="008630B7" w:rsidRDefault="008630B7" w:rsidP="008630B7">
      <w:pPr>
        <w:pStyle w:val="Odstavecseseznamem"/>
        <w:spacing w:before="120"/>
        <w:jc w:val="both"/>
        <w:rPr>
          <w:rFonts w:ascii="Segoe UI" w:hAnsi="Segoe UI" w:cs="Segoe UI"/>
          <w:bCs/>
        </w:rPr>
      </w:pPr>
    </w:p>
    <w:p w14:paraId="08672018" w14:textId="7746E3A6" w:rsidR="008630B7" w:rsidRDefault="008630B7" w:rsidP="008630B7">
      <w:pPr>
        <w:pStyle w:val="Odstavecseseznamem"/>
        <w:numPr>
          <w:ilvl w:val="1"/>
          <w:numId w:val="6"/>
        </w:numPr>
        <w:spacing w:before="120"/>
        <w:ind w:left="720"/>
        <w:jc w:val="both"/>
        <w:rPr>
          <w:rFonts w:ascii="Segoe UI" w:hAnsi="Segoe UI" w:cs="Segoe UI"/>
          <w:bCs/>
        </w:rPr>
      </w:pPr>
      <w:r w:rsidRPr="008630B7">
        <w:rPr>
          <w:rFonts w:ascii="Segoe UI" w:hAnsi="Segoe UI" w:cs="Segoe UI"/>
          <w:bCs/>
        </w:rPr>
        <w:t>Pronajímatel souhlasí, že pořízené záznamy a fotografie budou využity pro účely vytvoření Produkce a pořízení jejího prvotního záznamu. Veškerá práva jakéhokoli druhu týkající se všech fotografií, zvukově obrazových nebo obrazových záznamů pořízených na nebo v předmětu nájmu budou navždy výhradním vlastnictvím nájemce a jeho nástupců a pronajímatel nebude mít právo jakkoli bránit užívání Produkce a jejího prvotního záznamu, zejména nebude oprávněn domáhat se zákazu užívání Produkce a jejího prvotního záznamu návrhem na vydání předběžného opatření ani soudní žalobou proti nájemci, jeho právním nástupcům a/nebo jakékoli další straně. Nájemce není povinen záznamy ani fotografie předmětu nájmu užít. Pronajímatel není v žádném případě oprávněn domáhat se zákazu, omezení nebo jiného zásahu do práva užít záznamy předmětu nájmu v souladu s touto smlouvou nebo propagovat, zveřejňovat, předvádět nebo užívat Produkci a záznamy (definované níže) podle této smlouvy. Za žádných okolností nebude žádná ze stran této smlouvy odpovídat za nebo mít povinnost hradit druhé straně náhradu jiné škody, než je újma na jmění. Jiné nároky jsou tímto výslovně vyloučeny a strany se tímto vzájemně vzdávají práva na náhradu jakékoli jiné škody. Pronajímatel není oprávněn zadržet žádnou movitou věc Nájemce k zajištění žádného dluhu, ani jiným způsobem uplatnit zadržovací právo k věcem nájemce.</w:t>
      </w:r>
    </w:p>
    <w:p w14:paraId="75985A93" w14:textId="77777777" w:rsidR="008630B7" w:rsidRDefault="008630B7" w:rsidP="008630B7">
      <w:pPr>
        <w:pStyle w:val="Odstavecseseznamem"/>
        <w:spacing w:before="120"/>
        <w:jc w:val="both"/>
        <w:rPr>
          <w:rFonts w:ascii="Segoe UI" w:hAnsi="Segoe UI" w:cs="Segoe UI"/>
          <w:bCs/>
        </w:rPr>
      </w:pPr>
    </w:p>
    <w:p w14:paraId="0AFD886B" w14:textId="6478C695" w:rsidR="00EF34F9" w:rsidRPr="008630B7" w:rsidRDefault="008630B7" w:rsidP="008630B7">
      <w:pPr>
        <w:pStyle w:val="Odstavecseseznamem"/>
        <w:numPr>
          <w:ilvl w:val="1"/>
          <w:numId w:val="6"/>
        </w:numPr>
        <w:spacing w:before="120"/>
        <w:ind w:left="720"/>
        <w:jc w:val="both"/>
        <w:rPr>
          <w:rFonts w:ascii="Segoe UI" w:hAnsi="Segoe UI" w:cs="Segoe UI"/>
          <w:bCs/>
        </w:rPr>
      </w:pPr>
      <w:r w:rsidRPr="008630B7">
        <w:rPr>
          <w:rFonts w:ascii="Segoe UI" w:hAnsi="Segoe UI" w:cs="Segoe UI"/>
          <w:bCs/>
        </w:rPr>
        <w:t xml:space="preserve">Nositelem veškerých práv jakéhokoli druhu k záznamům pořízeným na předmětu nájmu (dále jen “záznamy”) a jejich rozmnoženinám (včetně zejména veškerých práv autorských a příbuzných) bude a zůstane nájemce, a to včetně zejména práva promítat, distribuovat, a jinak užívat Produkci a záznamy a práva užívat a opětovně užívat záznamy a jejich rozmnoženiny v Produkci a v souvislosti s ní, v následných souvisejících dílech jakéhokoli druhu stejně jako při reklamě, propagaci, publicitě, klipech a jiných materiálech atd. pro Produkci a v souvislosti s nimi a při jejich jakémkoli vedlejším užití, včetně zejména v publikacích, </w:t>
      </w:r>
      <w:proofErr w:type="spellStart"/>
      <w:r w:rsidRPr="008630B7">
        <w:rPr>
          <w:rFonts w:ascii="Segoe UI" w:hAnsi="Segoe UI" w:cs="Segoe UI"/>
          <w:bCs/>
        </w:rPr>
        <w:t>soundtracích</w:t>
      </w:r>
      <w:proofErr w:type="spellEnd"/>
      <w:r w:rsidRPr="008630B7">
        <w:rPr>
          <w:rFonts w:ascii="Segoe UI" w:hAnsi="Segoe UI" w:cs="Segoe UI"/>
          <w:bCs/>
        </w:rPr>
        <w:t xml:space="preserve"> a </w:t>
      </w:r>
      <w:proofErr w:type="spellStart"/>
      <w:r w:rsidRPr="008630B7">
        <w:rPr>
          <w:rFonts w:ascii="Segoe UI" w:hAnsi="Segoe UI" w:cs="Segoe UI"/>
          <w:bCs/>
        </w:rPr>
        <w:t>merchandisingu</w:t>
      </w:r>
      <w:proofErr w:type="spellEnd"/>
      <w:r w:rsidRPr="008630B7">
        <w:rPr>
          <w:rFonts w:ascii="Segoe UI" w:hAnsi="Segoe UI" w:cs="Segoe UI"/>
          <w:bCs/>
        </w:rPr>
        <w:t xml:space="preserve"> ve všech médiích, nyní známých i v budoucnu objevených, ve všech jazycích, bez omezení místa a času.</w:t>
      </w:r>
    </w:p>
    <w:p w14:paraId="7DF5E6FE" w14:textId="77777777" w:rsidR="00EF34F9" w:rsidRDefault="00EF34F9" w:rsidP="00617B04">
      <w:pPr>
        <w:spacing w:before="120"/>
        <w:ind w:left="66"/>
        <w:jc w:val="center"/>
        <w:rPr>
          <w:rFonts w:ascii="Segoe UI" w:hAnsi="Segoe UI" w:cs="Segoe UI"/>
          <w:b/>
        </w:rPr>
      </w:pPr>
    </w:p>
    <w:p w14:paraId="4CEF65EF" w14:textId="3B671DFB" w:rsidR="00A7410D" w:rsidRPr="00F274CC" w:rsidRDefault="007B6E25" w:rsidP="00617B04">
      <w:pPr>
        <w:spacing w:before="120"/>
        <w:ind w:left="66"/>
        <w:jc w:val="center"/>
        <w:rPr>
          <w:rFonts w:ascii="Segoe UI" w:hAnsi="Segoe UI" w:cs="Segoe UI"/>
        </w:rPr>
      </w:pPr>
      <w:r w:rsidRPr="00F274CC">
        <w:rPr>
          <w:rFonts w:ascii="Segoe UI" w:hAnsi="Segoe UI" w:cs="Segoe UI"/>
          <w:b/>
        </w:rPr>
        <w:t>Článek 8</w:t>
      </w:r>
    </w:p>
    <w:p w14:paraId="172661BC" w14:textId="67BC5E95" w:rsidR="00A7410D" w:rsidRPr="00F274CC" w:rsidRDefault="001D6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outlineLvl w:val="0"/>
        <w:rPr>
          <w:rFonts w:ascii="Segoe UI" w:hAnsi="Segoe UI" w:cs="Segoe UI"/>
          <w:b/>
        </w:rPr>
      </w:pPr>
      <w:r w:rsidRPr="00F274CC">
        <w:rPr>
          <w:rFonts w:ascii="Segoe UI" w:hAnsi="Segoe UI" w:cs="Segoe UI"/>
        </w:rPr>
        <w:lastRenderedPageBreak/>
        <w:tab/>
      </w:r>
      <w:r w:rsidRPr="00F274CC">
        <w:rPr>
          <w:rFonts w:ascii="Segoe UI" w:hAnsi="Segoe UI" w:cs="Segoe UI"/>
        </w:rPr>
        <w:tab/>
      </w:r>
      <w:r w:rsidRPr="00F274CC">
        <w:rPr>
          <w:rFonts w:ascii="Segoe UI" w:hAnsi="Segoe UI" w:cs="Segoe UI"/>
        </w:rPr>
        <w:tab/>
      </w:r>
      <w:r w:rsidRPr="00F274CC">
        <w:rPr>
          <w:rFonts w:ascii="Segoe UI" w:hAnsi="Segoe UI" w:cs="Segoe UI"/>
        </w:rPr>
        <w:tab/>
      </w:r>
      <w:r w:rsidRPr="00F274CC">
        <w:rPr>
          <w:rFonts w:ascii="Segoe UI" w:hAnsi="Segoe UI" w:cs="Segoe UI"/>
        </w:rPr>
        <w:tab/>
        <w:t xml:space="preserve">   </w:t>
      </w:r>
      <w:r w:rsidR="007B6E25" w:rsidRPr="00F274CC">
        <w:rPr>
          <w:rFonts w:ascii="Segoe UI" w:hAnsi="Segoe UI" w:cs="Segoe UI"/>
          <w:b/>
        </w:rPr>
        <w:t>Ostatní ujednání</w:t>
      </w:r>
    </w:p>
    <w:p w14:paraId="36802FF5" w14:textId="05B59873" w:rsidR="00A7410D" w:rsidRPr="00F274CC" w:rsidRDefault="007B6E25" w:rsidP="001D6F9E">
      <w:pPr>
        <w:numPr>
          <w:ilvl w:val="0"/>
          <w:numId w:val="7"/>
        </w:numPr>
        <w:spacing w:before="120"/>
        <w:ind w:left="284" w:hanging="284"/>
        <w:jc w:val="both"/>
        <w:rPr>
          <w:rFonts w:ascii="Segoe UI" w:hAnsi="Segoe UI" w:cs="Segoe UI"/>
        </w:rPr>
      </w:pPr>
      <w:r w:rsidRPr="00F274CC">
        <w:rPr>
          <w:rFonts w:ascii="Segoe UI" w:hAnsi="Segoe UI" w:cs="Segoe UI"/>
          <w:b/>
        </w:rPr>
        <w:t xml:space="preserve">Nájemce je oprávněn od této smlouvy do dne </w:t>
      </w:r>
      <w:r w:rsidR="0055387E">
        <w:rPr>
          <w:rFonts w:ascii="Segoe UI" w:hAnsi="Segoe UI" w:cs="Segoe UI"/>
          <w:b/>
        </w:rPr>
        <w:t>5</w:t>
      </w:r>
      <w:r w:rsidRPr="00F274CC">
        <w:rPr>
          <w:rFonts w:ascii="Segoe UI" w:hAnsi="Segoe UI" w:cs="Segoe UI"/>
          <w:b/>
        </w:rPr>
        <w:t xml:space="preserve">. </w:t>
      </w:r>
      <w:r w:rsidR="00BA4D5B">
        <w:rPr>
          <w:rFonts w:ascii="Segoe UI" w:hAnsi="Segoe UI" w:cs="Segoe UI"/>
          <w:b/>
        </w:rPr>
        <w:t>1</w:t>
      </w:r>
      <w:r w:rsidR="00EF34F9">
        <w:rPr>
          <w:rFonts w:ascii="Segoe UI" w:hAnsi="Segoe UI" w:cs="Segoe UI"/>
          <w:b/>
        </w:rPr>
        <w:t>2</w:t>
      </w:r>
      <w:r w:rsidRPr="00F274CC">
        <w:rPr>
          <w:rFonts w:ascii="Segoe UI" w:hAnsi="Segoe UI" w:cs="Segoe UI"/>
          <w:b/>
        </w:rPr>
        <w:t>. 202</w:t>
      </w:r>
      <w:r w:rsidR="002A1285" w:rsidRPr="00F274CC">
        <w:rPr>
          <w:rFonts w:ascii="Segoe UI" w:hAnsi="Segoe UI" w:cs="Segoe UI"/>
          <w:b/>
        </w:rPr>
        <w:t>5</w:t>
      </w:r>
      <w:r w:rsidRPr="00F274CC">
        <w:rPr>
          <w:rFonts w:ascii="Segoe UI" w:hAnsi="Segoe UI" w:cs="Segoe UI"/>
          <w:b/>
        </w:rPr>
        <w:t xml:space="preserve"> odstoupit</w:t>
      </w:r>
      <w:r w:rsidRPr="00F274CC">
        <w:rPr>
          <w:rFonts w:ascii="Segoe UI" w:hAnsi="Segoe UI" w:cs="Segoe UI"/>
        </w:rPr>
        <w:t xml:space="preserve"> z důvodů zrušení jeho zákazníkem objednaného závazku (Čl. 3 odst. 1 této smlouvy). Pro tento případ se sjednává ve smyslu ustanovení § 1992 občanského zákoníku odstupné ve výši 10 % z celkové ujednané výše nájmu dle Čl. 5 odst. 1 této smlouvy, které se nájemce zavazuje pronajímateli zaplatit do tří dnů ode dne, kdy k odstoupení z jeho strany dle tohoto smluvního ujednání došlo. Dále je nájemce oprávněn odstoupit od smlouvy v případech zmaření účelu nájmu zaviněných vyšší mocí (např. přírodní katastrofy apod.), které byly nájemcem neodvratitelné. Na takové případy se odstupné nevztahuje.</w:t>
      </w:r>
    </w:p>
    <w:p w14:paraId="6EBC887E" w14:textId="77777777" w:rsidR="00A7410D" w:rsidRPr="00F274CC" w:rsidRDefault="007B6E25" w:rsidP="001D6F9E">
      <w:pPr>
        <w:numPr>
          <w:ilvl w:val="0"/>
          <w:numId w:val="7"/>
        </w:numPr>
        <w:suppressAutoHyphens/>
        <w:spacing w:line="260" w:lineRule="atLeast"/>
        <w:ind w:left="284" w:hanging="284"/>
        <w:jc w:val="both"/>
        <w:rPr>
          <w:rFonts w:ascii="Segoe UI" w:hAnsi="Segoe UI" w:cs="Segoe UI"/>
        </w:rPr>
      </w:pPr>
      <w:r w:rsidRPr="00F274CC">
        <w:rPr>
          <w:rFonts w:ascii="Segoe UI" w:hAnsi="Segoe UI" w:cs="Segoe UI"/>
        </w:rPr>
        <w:t>Náležitosti dle ustanovení § 27 zákona č. 219/2000 Sb., o majetku České republiky a jejím vystupování v právních vztazích ve znění pozdějších předpisů, které nejsou stanoveny na jiných místech této smlouvy:</w:t>
      </w:r>
    </w:p>
    <w:p w14:paraId="51CD3658" w14:textId="0D781547" w:rsidR="00A7410D" w:rsidRPr="00F274CC" w:rsidRDefault="007B6E25" w:rsidP="001D6F9E">
      <w:pPr>
        <w:pStyle w:val="Odstavecseseznamem"/>
        <w:numPr>
          <w:ilvl w:val="0"/>
          <w:numId w:val="11"/>
        </w:numPr>
        <w:spacing w:before="120"/>
        <w:jc w:val="both"/>
        <w:rPr>
          <w:rFonts w:ascii="Segoe UI" w:eastAsia="Calibri" w:hAnsi="Segoe UI" w:cs="Segoe UI"/>
        </w:rPr>
      </w:pPr>
      <w:r w:rsidRPr="00F274CC">
        <w:rPr>
          <w:rFonts w:ascii="Segoe UI" w:eastAsia="Calibri" w:hAnsi="Segoe UI" w:cs="Segoe UI"/>
        </w:rPr>
        <w:t xml:space="preserve">Pronajímatel je oprávněn od této smlouvy okamžitě odstoupit, pokud přestanou být plněny podmínky podle ustanovení § 27 odst. 1 zákona </w:t>
      </w:r>
      <w:r w:rsidRPr="00F274CC">
        <w:rPr>
          <w:rFonts w:ascii="Segoe UI" w:eastAsia="Calibri" w:hAnsi="Segoe UI" w:cs="Segoe UI"/>
        </w:rPr>
        <w:br/>
        <w:t>č. 219/2000 Sb.</w:t>
      </w:r>
    </w:p>
    <w:p w14:paraId="48AAAF73" w14:textId="2D3436C6" w:rsidR="00A7410D" w:rsidRPr="00F274CC" w:rsidRDefault="007B6E25" w:rsidP="001D6F9E">
      <w:pPr>
        <w:pStyle w:val="Odstavecseseznamem"/>
        <w:numPr>
          <w:ilvl w:val="0"/>
          <w:numId w:val="11"/>
        </w:numPr>
        <w:spacing w:before="120"/>
        <w:jc w:val="both"/>
        <w:rPr>
          <w:rFonts w:ascii="Segoe UI" w:eastAsia="Calibri" w:hAnsi="Segoe UI" w:cs="Segoe UI"/>
        </w:rPr>
      </w:pPr>
      <w:r w:rsidRPr="00F274CC">
        <w:rPr>
          <w:rFonts w:ascii="Segoe UI" w:eastAsia="Calibri" w:hAnsi="Segoe UI" w:cs="Segoe UI"/>
        </w:rPr>
        <w:t>Pro případ, že by došlo ke změně výše nájemného v místě a čase obvyklé za obdobný předmět nájmu, je pronajímatel oprávněn v průběhu trvání této nájemní smlouvy jednostranně nájemné zvýšit, a to po předchozím písemném upozornění nájemce. Pronajímatel je v takovém případě oprávněn zvýšit nájemné na úroveň ceny v místě a čase obvyklé. Nebude-li nájemce souhlasit s takto zvýšenou cenou nájemného, je nájemce oprávněn tuto smlouvu písemně vypovědět; výpovědní doba v takovém případě činí tři dny a počíná běžet od doručení výpovědi pronajímateli. Pro vyloučení pochybností smluvní strany shodně uvádí, že učinění výpovědi nezakládá pronajímateli vůči nájemci jakákoli práva či nároky v souvislosti s předčasným ukončením této smlouvy, neboť se jedná pouze o oprávněné uplatnění práva nájemce (nelze uplatňovat právo na náhradu škody apod.).</w:t>
      </w:r>
    </w:p>
    <w:p w14:paraId="5719B4AE" w14:textId="1DC87DC5" w:rsidR="00A7410D" w:rsidRPr="00F274CC" w:rsidRDefault="007B6E25" w:rsidP="001D6F9E">
      <w:pPr>
        <w:pStyle w:val="Odstavecseseznamem"/>
        <w:numPr>
          <w:ilvl w:val="0"/>
          <w:numId w:val="11"/>
        </w:numPr>
        <w:spacing w:before="120"/>
        <w:jc w:val="both"/>
        <w:rPr>
          <w:rFonts w:ascii="Segoe UI" w:eastAsia="Calibri" w:hAnsi="Segoe UI" w:cs="Segoe UI"/>
        </w:rPr>
      </w:pPr>
      <w:r w:rsidRPr="00F274CC">
        <w:rPr>
          <w:rFonts w:ascii="Segoe UI" w:eastAsia="Calibri" w:hAnsi="Segoe UI" w:cs="Segoe UI"/>
        </w:rPr>
        <w:t>Vylučuje se pokračování užívacího vztahu nájemce k předmětu nájmu dle této smlouvy tím, že by užívání pokračovalo i po dnech, kdy má užívací vztah skončit.</w:t>
      </w:r>
    </w:p>
    <w:p w14:paraId="10355241" w14:textId="77777777" w:rsidR="00A7410D" w:rsidRPr="00F274CC" w:rsidRDefault="007B6E25" w:rsidP="00346FAD">
      <w:pPr>
        <w:numPr>
          <w:ilvl w:val="0"/>
          <w:numId w:val="7"/>
        </w:numPr>
        <w:spacing w:before="120"/>
        <w:jc w:val="both"/>
        <w:rPr>
          <w:rFonts w:ascii="Segoe UI" w:eastAsia="Calibri" w:hAnsi="Segoe UI" w:cs="Segoe UI"/>
        </w:rPr>
      </w:pPr>
      <w:r w:rsidRPr="00F274CC">
        <w:rPr>
          <w:rFonts w:ascii="Segoe UI" w:hAnsi="Segoe UI" w:cs="Segoe UI"/>
        </w:rPr>
        <w:t>Nájemce je současně srozuměn s tím, že pronajímatel je oprávněn uveřejnit obraz smlouvy a jejich případných změn (dodatků) a dalších dokumentů od této smlouvy odvozených, zejména jednotlivých Smluv, včetně metadat požadovaných k uveřejnění dle zákona č. 340/2015 Sb., o registru smluv. Uveřejnění smlouvy a metadat v registru smluv zajistí Pronajímatel.</w:t>
      </w:r>
    </w:p>
    <w:p w14:paraId="0AA16756" w14:textId="77777777" w:rsidR="00A7410D" w:rsidRPr="00F274CC" w:rsidRDefault="007B6E25" w:rsidP="0091614D">
      <w:pPr>
        <w:numPr>
          <w:ilvl w:val="0"/>
          <w:numId w:val="7"/>
        </w:numPr>
        <w:jc w:val="both"/>
        <w:rPr>
          <w:rFonts w:ascii="Segoe UI" w:hAnsi="Segoe UI" w:cs="Segoe UI"/>
        </w:rPr>
      </w:pPr>
      <w:r w:rsidRPr="00F274CC">
        <w:rPr>
          <w:rFonts w:ascii="Segoe UI" w:hAnsi="Segoe UI" w:cs="Segoe UI"/>
        </w:rPr>
        <w:t>Smluvní strany prohlašují, že žádné ustanovení smlouvy nepovažují za obchodní tajemství.</w:t>
      </w:r>
    </w:p>
    <w:p w14:paraId="6D05FC19" w14:textId="77777777" w:rsidR="00A7410D" w:rsidRPr="00F274CC" w:rsidRDefault="007B6E25" w:rsidP="0091614D">
      <w:pPr>
        <w:numPr>
          <w:ilvl w:val="0"/>
          <w:numId w:val="7"/>
        </w:numPr>
        <w:spacing w:before="120"/>
        <w:jc w:val="both"/>
        <w:rPr>
          <w:rFonts w:ascii="Segoe UI" w:hAnsi="Segoe UI" w:cs="Segoe UI"/>
        </w:rPr>
      </w:pPr>
      <w:r w:rsidRPr="00F274CC">
        <w:rPr>
          <w:rFonts w:ascii="Segoe UI" w:hAnsi="Segoe UI" w:cs="Segoe UI"/>
        </w:rPr>
        <w:t>Nájemce není oprávněn poskytnout předmět nájmu k užívání do podnájmu třetí osobě.</w:t>
      </w:r>
    </w:p>
    <w:p w14:paraId="19A52B38" w14:textId="77777777" w:rsidR="00A7410D" w:rsidRPr="00F274CC" w:rsidRDefault="007B6E25" w:rsidP="0091614D">
      <w:pPr>
        <w:numPr>
          <w:ilvl w:val="0"/>
          <w:numId w:val="7"/>
        </w:numPr>
        <w:spacing w:before="120"/>
        <w:jc w:val="both"/>
        <w:rPr>
          <w:rFonts w:ascii="Segoe UI" w:hAnsi="Segoe UI" w:cs="Segoe UI"/>
        </w:rPr>
      </w:pPr>
      <w:r w:rsidRPr="00F274CC">
        <w:rPr>
          <w:rFonts w:ascii="Segoe UI" w:hAnsi="Segoe UI" w:cs="Segoe UI"/>
        </w:rPr>
        <w:t>Nájemce si na svůj náklad zajistí požární, zdravotní, bezpečnostní a pořadatelskou službu.</w:t>
      </w:r>
    </w:p>
    <w:p w14:paraId="7077B89D" w14:textId="253C883C" w:rsidR="00A7410D" w:rsidRPr="00F274CC" w:rsidRDefault="007B6E25" w:rsidP="0091614D">
      <w:pPr>
        <w:numPr>
          <w:ilvl w:val="0"/>
          <w:numId w:val="7"/>
        </w:numPr>
        <w:spacing w:before="120"/>
        <w:jc w:val="both"/>
        <w:rPr>
          <w:rFonts w:ascii="Segoe UI" w:hAnsi="Segoe UI" w:cs="Segoe UI"/>
        </w:rPr>
      </w:pPr>
      <w:r w:rsidRPr="00F274CC">
        <w:rPr>
          <w:rFonts w:ascii="Segoe UI" w:hAnsi="Segoe UI" w:cs="Segoe UI"/>
        </w:rPr>
        <w:t>Odpad vznikající v souvislosti se smluvně sjednanou činností nájemce a účelem nájmu je nájemce povinen likvidovat sám na svůj vlastní náklad.</w:t>
      </w:r>
    </w:p>
    <w:p w14:paraId="1E4319A6" w14:textId="79213D23" w:rsidR="005343BE" w:rsidRPr="00F274CC" w:rsidRDefault="005343BE" w:rsidP="0091614D">
      <w:pPr>
        <w:numPr>
          <w:ilvl w:val="0"/>
          <w:numId w:val="7"/>
        </w:numPr>
        <w:spacing w:before="120"/>
        <w:jc w:val="both"/>
        <w:rPr>
          <w:rFonts w:ascii="Segoe UI" w:hAnsi="Segoe UI" w:cs="Segoe UI"/>
        </w:rPr>
      </w:pPr>
      <w:r w:rsidRPr="00F274CC">
        <w:rPr>
          <w:rFonts w:ascii="Segoe UI" w:eastAsia="Times New Roman" w:hAnsi="Segoe UI" w:cs="Segoe UI"/>
        </w:rPr>
        <w:lastRenderedPageBreak/>
        <w:t>Nájemce se zavazuje, že po celou dobu trvání nájmu, zajistí na místě nájmu samostatné nádoby pro jednotlivé vznikající druhy odpadu, které budou viditelně označeny. Neplnění této povinnosti se považuje za hrubé porušení podmínek nájmu a pronajímatel má v takovémto případě právo ukončit trvající nájem bez vrácení nájemného nájemci.</w:t>
      </w:r>
    </w:p>
    <w:p w14:paraId="3BF264DC" w14:textId="77777777" w:rsidR="00A7410D" w:rsidRPr="00F274CC" w:rsidRDefault="007B6E25" w:rsidP="0091614D">
      <w:pPr>
        <w:numPr>
          <w:ilvl w:val="0"/>
          <w:numId w:val="7"/>
        </w:numPr>
        <w:spacing w:before="120"/>
        <w:jc w:val="both"/>
        <w:rPr>
          <w:rFonts w:ascii="Segoe UI" w:hAnsi="Segoe UI" w:cs="Segoe UI"/>
        </w:rPr>
      </w:pPr>
      <w:r w:rsidRPr="00F274CC">
        <w:rPr>
          <w:rFonts w:ascii="Segoe UI" w:hAnsi="Segoe UI" w:cs="Segoe UI"/>
        </w:rPr>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14:paraId="5D140F48" w14:textId="77777777" w:rsidR="00A7410D" w:rsidRPr="00F274CC" w:rsidRDefault="007B6E25" w:rsidP="0091614D">
      <w:pPr>
        <w:numPr>
          <w:ilvl w:val="0"/>
          <w:numId w:val="7"/>
        </w:numPr>
        <w:spacing w:before="120"/>
        <w:jc w:val="both"/>
        <w:rPr>
          <w:rFonts w:ascii="Segoe UI" w:hAnsi="Segoe UI" w:cs="Segoe UI"/>
        </w:rPr>
      </w:pPr>
      <w:r w:rsidRPr="00F274CC">
        <w:rPr>
          <w:rFonts w:ascii="Segoe UI" w:hAnsi="Segoe UI" w:cs="Segoe UI"/>
        </w:rPr>
        <w:t xml:space="preserve">Odstoupení dle čl.6 odst. 8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14:paraId="659B224F" w14:textId="77777777" w:rsidR="00A7410D" w:rsidRPr="00F274CC" w:rsidRDefault="007B6E25" w:rsidP="0091614D">
      <w:pPr>
        <w:numPr>
          <w:ilvl w:val="0"/>
          <w:numId w:val="7"/>
        </w:numPr>
        <w:spacing w:before="120"/>
        <w:jc w:val="both"/>
        <w:rPr>
          <w:rFonts w:ascii="Segoe UI" w:hAnsi="Segoe UI" w:cs="Segoe UI"/>
        </w:rPr>
      </w:pPr>
      <w:r w:rsidRPr="00F274CC">
        <w:rPr>
          <w:rFonts w:ascii="Segoe UI" w:hAnsi="Segoe UI" w:cs="Segoe UI"/>
        </w:rPr>
        <w:t>Úrok z prodlení s finančním plněním dle této smlouvy smluvní strany sjednaly ve výši 0,2</w:t>
      </w:r>
      <w:proofErr w:type="gramStart"/>
      <w:r w:rsidRPr="00F274CC">
        <w:rPr>
          <w:rFonts w:ascii="Segoe UI" w:hAnsi="Segoe UI" w:cs="Segoe UI"/>
        </w:rPr>
        <w:t>%  z</w:t>
      </w:r>
      <w:proofErr w:type="gramEnd"/>
      <w:r w:rsidRPr="00F274CC">
        <w:rPr>
          <w:rFonts w:ascii="Segoe UI" w:hAnsi="Segoe UI" w:cs="Segoe UI"/>
        </w:rPr>
        <w:t xml:space="preserve"> dlužné částky za každý den prodlení. Úhrada smluvního úroku z prodlení nemá žádný vliv na případný plný nárok na náhradu škody (ustanovení § 1971 občanského zákoníku se neuplatní)</w:t>
      </w:r>
    </w:p>
    <w:p w14:paraId="0B8012C9" w14:textId="316F4A8C" w:rsidR="00A7410D" w:rsidRPr="00F274CC" w:rsidRDefault="007B6E25" w:rsidP="00286EE3">
      <w:pPr>
        <w:numPr>
          <w:ilvl w:val="0"/>
          <w:numId w:val="7"/>
        </w:numPr>
        <w:spacing w:before="120"/>
        <w:jc w:val="both"/>
        <w:rPr>
          <w:rFonts w:ascii="Segoe UI" w:hAnsi="Segoe UI" w:cs="Segoe UI"/>
        </w:rPr>
      </w:pPr>
      <w:r w:rsidRPr="00F274CC">
        <w:rPr>
          <w:rFonts w:ascii="Segoe UI" w:hAnsi="Segoe UI" w:cs="Segoe UI"/>
        </w:rPr>
        <w:t>Smluvní strany se dohodly, že pořízený filmový materiál bude prostý jakýchkoliv pornografických či jinak nevhodných výjevů a scén, nesmí směřovat k podněcování nenávisti k některému národu, rase, etnické skupině, náboženství, třídě nebo jiné skupině osob nebo k omezování práv a svobod jejich příslušníků.</w:t>
      </w:r>
    </w:p>
    <w:p w14:paraId="5B7667E3" w14:textId="77777777" w:rsidR="00DF7E7A" w:rsidRPr="00F274CC" w:rsidRDefault="00DF7E7A" w:rsidP="00DF7E7A">
      <w:pPr>
        <w:numPr>
          <w:ilvl w:val="0"/>
          <w:numId w:val="7"/>
        </w:numPr>
        <w:spacing w:before="120" w:after="0" w:line="240" w:lineRule="auto"/>
        <w:jc w:val="both"/>
        <w:rPr>
          <w:rFonts w:ascii="Segoe UI" w:hAnsi="Segoe UI" w:cs="Segoe UI"/>
        </w:rPr>
      </w:pPr>
      <w:r w:rsidRPr="00F274CC">
        <w:rPr>
          <w:rFonts w:ascii="Segoe UI" w:hAnsi="Segoe UI" w:cs="Segoe UI"/>
        </w:rPr>
        <w:t xml:space="preserve">Nájemce se zavazuje dodat pronajímateli v elektronické podobě na e-mailovou adresu </w:t>
      </w:r>
      <w:hyperlink r:id="rId8" w:history="1">
        <w:r w:rsidRPr="00F274CC">
          <w:rPr>
            <w:rStyle w:val="Hypertextovodkaz"/>
            <w:rFonts w:ascii="Segoe UI" w:hAnsi="Segoe UI" w:cs="Segoe UI"/>
            <w:color w:val="auto"/>
          </w:rPr>
          <w:t>nzm.kacina@nzm.cz</w:t>
        </w:r>
      </w:hyperlink>
      <w:r w:rsidRPr="00F274CC">
        <w:rPr>
          <w:rFonts w:ascii="Segoe UI" w:hAnsi="Segoe UI" w:cs="Segoe UI"/>
        </w:rPr>
        <w:t xml:space="preserve"> 5 ks fotografií z natáčení AVD, které mají přímý vztah k pronajímanému prostoru, kde probíhalo natáčení AVD a to do 3 měsíců od uvedení AVD pro veřejnost.</w:t>
      </w:r>
    </w:p>
    <w:p w14:paraId="6ACFB30A" w14:textId="77777777" w:rsidR="00DF7E7A" w:rsidRPr="00F274CC" w:rsidRDefault="00DF7E7A" w:rsidP="00DF7E7A">
      <w:pPr>
        <w:numPr>
          <w:ilvl w:val="0"/>
          <w:numId w:val="7"/>
        </w:numPr>
        <w:spacing w:before="120" w:after="0" w:line="240" w:lineRule="auto"/>
        <w:jc w:val="both"/>
        <w:rPr>
          <w:rFonts w:ascii="Segoe UI" w:hAnsi="Segoe UI" w:cs="Segoe UI"/>
        </w:rPr>
      </w:pPr>
      <w:r w:rsidRPr="00F274CC">
        <w:rPr>
          <w:rFonts w:ascii="Segoe UI" w:hAnsi="Segoe UI" w:cs="Segoe UI"/>
        </w:rPr>
        <w:t>Nájemce jako držitel majetkových autorských práv k fotografiím tímto uděluje pronajímateli nevýhradní licenci k užití fotografií pro vzdělávací, propagační a marketingové účely pronajímatele. Nájemce uděluje pronajímateli licenci bez územního a časového omezení, jako bezúplatnou, s možností udělovat podlicence.</w:t>
      </w:r>
    </w:p>
    <w:p w14:paraId="565C3533" w14:textId="34731FE0" w:rsidR="00A7410D" w:rsidRPr="00F274CC" w:rsidRDefault="007B6E25" w:rsidP="00BF1134">
      <w:pPr>
        <w:pStyle w:val="Odstavecseseznamem"/>
        <w:numPr>
          <w:ilvl w:val="0"/>
          <w:numId w:val="7"/>
        </w:numPr>
        <w:spacing w:before="120"/>
        <w:jc w:val="both"/>
        <w:rPr>
          <w:rFonts w:ascii="Segoe UI" w:hAnsi="Segoe UI" w:cs="Segoe UI"/>
        </w:rPr>
      </w:pPr>
      <w:r w:rsidRPr="00F274CC">
        <w:rPr>
          <w:rFonts w:ascii="Segoe UI" w:hAnsi="Segoe UI" w:cs="Segoe UI"/>
        </w:rPr>
        <w:t xml:space="preserve">Obě smluvní strany si dále ujednaly, že po dobu nájmu bude s ohledem na charakter objektu, v němž se předmět nájmu nachází, dohlížet na dodržování smluvních </w:t>
      </w:r>
      <w:proofErr w:type="gramStart"/>
      <w:r w:rsidRPr="00F274CC">
        <w:rPr>
          <w:rFonts w:ascii="Segoe UI" w:hAnsi="Segoe UI" w:cs="Segoe UI"/>
        </w:rPr>
        <w:t>podmínek,  protipožárních</w:t>
      </w:r>
      <w:proofErr w:type="gramEnd"/>
      <w:r w:rsidRPr="00F274CC">
        <w:rPr>
          <w:rFonts w:ascii="Segoe UI" w:hAnsi="Segoe UI" w:cs="Segoe UI"/>
        </w:rPr>
        <w:t xml:space="preserve">, bezpečnostních a jiných předpisů, zejména dle přílohy č. 2 této smlouvy, jimiž je pronajímatel ze zákona vázán, vždy konkrétně určený zaměstnanec pronajímatele. Tito zaměstnanci budou představeni při převzetí předmětu nájmu na počátku nájmu. </w:t>
      </w:r>
    </w:p>
    <w:p w14:paraId="6E483557" w14:textId="0EF09D41" w:rsidR="00574085" w:rsidRPr="00F274CC" w:rsidRDefault="007B6E25" w:rsidP="00574085">
      <w:pPr>
        <w:pStyle w:val="Odstavecseseznamem"/>
        <w:autoSpaceDE w:val="0"/>
        <w:autoSpaceDN w:val="0"/>
        <w:spacing w:line="260" w:lineRule="atLeast"/>
        <w:ind w:left="708"/>
        <w:jc w:val="both"/>
        <w:rPr>
          <w:rFonts w:ascii="Segoe UI" w:eastAsia="Calibri" w:hAnsi="Segoe UI" w:cs="Segoe UI"/>
        </w:rPr>
      </w:pPr>
      <w:r w:rsidRPr="00F274CC">
        <w:rPr>
          <w:rFonts w:ascii="Segoe UI" w:eastAsia="Calibri" w:hAnsi="Segoe UI" w:cs="Segoe UI"/>
        </w:rPr>
        <w:t xml:space="preserve">Pronajímatel bude poskytovat nájemci v souvislosti s užíváním předmětu nájmu </w:t>
      </w:r>
      <w:r w:rsidR="00574085" w:rsidRPr="00F274CC">
        <w:rPr>
          <w:rFonts w:ascii="Segoe UI" w:eastAsia="Calibri" w:hAnsi="Segoe UI" w:cs="Segoe UI"/>
        </w:rPr>
        <w:t xml:space="preserve">  </w:t>
      </w:r>
      <w:r w:rsidRPr="00F274CC">
        <w:rPr>
          <w:rFonts w:ascii="Segoe UI" w:eastAsia="Calibri" w:hAnsi="Segoe UI" w:cs="Segoe UI"/>
        </w:rPr>
        <w:t>následující služby:</w:t>
      </w:r>
    </w:p>
    <w:p w14:paraId="0A72CF3D" w14:textId="63334E54" w:rsidR="00574085" w:rsidRPr="00F274CC" w:rsidRDefault="00574085" w:rsidP="00574085">
      <w:pPr>
        <w:pStyle w:val="Odstavecseseznamem"/>
        <w:autoSpaceDE w:val="0"/>
        <w:autoSpaceDN w:val="0"/>
        <w:spacing w:line="260" w:lineRule="atLeast"/>
        <w:ind w:left="360" w:firstLine="348"/>
        <w:jc w:val="both"/>
        <w:rPr>
          <w:rFonts w:ascii="Segoe UI" w:hAnsi="Segoe UI" w:cs="Segoe UI"/>
        </w:rPr>
      </w:pPr>
      <w:r w:rsidRPr="00F274CC">
        <w:rPr>
          <w:rFonts w:ascii="Segoe UI" w:hAnsi="Segoe UI" w:cs="Segoe UI"/>
        </w:rPr>
        <w:fldChar w:fldCharType="begin">
          <w:ffData>
            <w:name w:val="Zaškrtávací10"/>
            <w:enabled w:val="0"/>
            <w:calcOnExit w:val="0"/>
            <w:checkBox>
              <w:sizeAuto/>
              <w:default w:val="0"/>
            </w:checkBox>
          </w:ffData>
        </w:fldChar>
      </w:r>
      <w:bookmarkStart w:id="2" w:name="Zaškrtávací10"/>
      <w:r w:rsidRPr="00F274CC">
        <w:rPr>
          <w:rFonts w:ascii="Segoe UI" w:hAnsi="Segoe UI" w:cs="Segoe UI"/>
        </w:rPr>
        <w:instrText xml:space="preserve"> FORMCHECKBOX </w:instrText>
      </w:r>
      <w:r w:rsidR="000258B2">
        <w:rPr>
          <w:rFonts w:ascii="Segoe UI" w:hAnsi="Segoe UI" w:cs="Segoe UI"/>
        </w:rPr>
      </w:r>
      <w:r w:rsidR="000258B2">
        <w:rPr>
          <w:rFonts w:ascii="Segoe UI" w:hAnsi="Segoe UI" w:cs="Segoe UI"/>
        </w:rPr>
        <w:fldChar w:fldCharType="separate"/>
      </w:r>
      <w:r w:rsidRPr="00F274CC">
        <w:rPr>
          <w:rFonts w:ascii="Segoe UI" w:hAnsi="Segoe UI" w:cs="Segoe UI"/>
        </w:rPr>
        <w:fldChar w:fldCharType="end"/>
      </w:r>
      <w:bookmarkEnd w:id="2"/>
      <w:r w:rsidRPr="00F274CC">
        <w:rPr>
          <w:rFonts w:ascii="Segoe UI" w:hAnsi="Segoe UI" w:cs="Segoe UI"/>
        </w:rPr>
        <w:t xml:space="preserve"> elektrická energie</w:t>
      </w:r>
    </w:p>
    <w:p w14:paraId="7184FF05" w14:textId="77777777" w:rsidR="00574085" w:rsidRPr="00F274CC" w:rsidRDefault="00574085" w:rsidP="00574085">
      <w:pPr>
        <w:pStyle w:val="Odstavecseseznamem"/>
        <w:autoSpaceDE w:val="0"/>
        <w:autoSpaceDN w:val="0"/>
        <w:spacing w:line="260" w:lineRule="atLeast"/>
        <w:ind w:left="360" w:firstLine="348"/>
        <w:jc w:val="both"/>
        <w:rPr>
          <w:rFonts w:ascii="Segoe UI" w:hAnsi="Segoe UI" w:cs="Segoe UI"/>
        </w:rPr>
      </w:pPr>
      <w:r w:rsidRPr="00F274CC">
        <w:rPr>
          <w:rFonts w:ascii="Segoe UI" w:hAnsi="Segoe UI" w:cs="Segoe UI"/>
        </w:rPr>
        <w:fldChar w:fldCharType="begin">
          <w:ffData>
            <w:name w:val="Zaškrtávací11"/>
            <w:enabled/>
            <w:calcOnExit w:val="0"/>
            <w:checkBox>
              <w:sizeAuto/>
              <w:default w:val="0"/>
            </w:checkBox>
          </w:ffData>
        </w:fldChar>
      </w:r>
      <w:bookmarkStart w:id="3" w:name="Zaškrtávací11"/>
      <w:r w:rsidRPr="00F274CC">
        <w:rPr>
          <w:rFonts w:ascii="Segoe UI" w:hAnsi="Segoe UI" w:cs="Segoe UI"/>
        </w:rPr>
        <w:instrText xml:space="preserve"> FORMCHECKBOX </w:instrText>
      </w:r>
      <w:r w:rsidR="000258B2">
        <w:rPr>
          <w:rFonts w:ascii="Segoe UI" w:hAnsi="Segoe UI" w:cs="Segoe UI"/>
        </w:rPr>
      </w:r>
      <w:r w:rsidR="000258B2">
        <w:rPr>
          <w:rFonts w:ascii="Segoe UI" w:hAnsi="Segoe UI" w:cs="Segoe UI"/>
        </w:rPr>
        <w:fldChar w:fldCharType="separate"/>
      </w:r>
      <w:r w:rsidRPr="00F274CC">
        <w:rPr>
          <w:rFonts w:ascii="Segoe UI" w:hAnsi="Segoe UI" w:cs="Segoe UI"/>
        </w:rPr>
        <w:fldChar w:fldCharType="end"/>
      </w:r>
      <w:bookmarkEnd w:id="3"/>
      <w:r w:rsidRPr="00F274CC">
        <w:rPr>
          <w:rFonts w:ascii="Segoe UI" w:hAnsi="Segoe UI" w:cs="Segoe UI"/>
        </w:rPr>
        <w:t xml:space="preserve"> plyn</w:t>
      </w:r>
    </w:p>
    <w:p w14:paraId="163854EF" w14:textId="77777777" w:rsidR="00574085" w:rsidRPr="00F274CC" w:rsidRDefault="00574085" w:rsidP="00574085">
      <w:pPr>
        <w:pStyle w:val="Odstavecseseznamem"/>
        <w:autoSpaceDE w:val="0"/>
        <w:autoSpaceDN w:val="0"/>
        <w:spacing w:line="260" w:lineRule="atLeast"/>
        <w:ind w:left="360" w:firstLine="348"/>
        <w:jc w:val="both"/>
        <w:rPr>
          <w:rFonts w:ascii="Segoe UI" w:hAnsi="Segoe UI" w:cs="Segoe UI"/>
        </w:rPr>
      </w:pPr>
      <w:r w:rsidRPr="00F274CC">
        <w:rPr>
          <w:rFonts w:ascii="Segoe UI" w:hAnsi="Segoe UI" w:cs="Segoe UI"/>
        </w:rPr>
        <w:fldChar w:fldCharType="begin">
          <w:ffData>
            <w:name w:val="Zaškrtávací12"/>
            <w:enabled/>
            <w:calcOnExit w:val="0"/>
            <w:checkBox>
              <w:sizeAuto/>
              <w:default w:val="0"/>
            </w:checkBox>
          </w:ffData>
        </w:fldChar>
      </w:r>
      <w:bookmarkStart w:id="4" w:name="Zaškrtávací12"/>
      <w:r w:rsidRPr="00F274CC">
        <w:rPr>
          <w:rFonts w:ascii="Segoe UI" w:hAnsi="Segoe UI" w:cs="Segoe UI"/>
        </w:rPr>
        <w:instrText xml:space="preserve"> FORMCHECKBOX </w:instrText>
      </w:r>
      <w:r w:rsidR="000258B2">
        <w:rPr>
          <w:rFonts w:ascii="Segoe UI" w:hAnsi="Segoe UI" w:cs="Segoe UI"/>
        </w:rPr>
      </w:r>
      <w:r w:rsidR="000258B2">
        <w:rPr>
          <w:rFonts w:ascii="Segoe UI" w:hAnsi="Segoe UI" w:cs="Segoe UI"/>
        </w:rPr>
        <w:fldChar w:fldCharType="separate"/>
      </w:r>
      <w:r w:rsidRPr="00F274CC">
        <w:rPr>
          <w:rFonts w:ascii="Segoe UI" w:hAnsi="Segoe UI" w:cs="Segoe UI"/>
        </w:rPr>
        <w:fldChar w:fldCharType="end"/>
      </w:r>
      <w:bookmarkEnd w:id="4"/>
      <w:r w:rsidRPr="00F274CC">
        <w:rPr>
          <w:rFonts w:ascii="Segoe UI" w:hAnsi="Segoe UI" w:cs="Segoe UI"/>
        </w:rPr>
        <w:t xml:space="preserve"> voda</w:t>
      </w:r>
    </w:p>
    <w:bookmarkStart w:id="5" w:name="Zaškrtávací13"/>
    <w:p w14:paraId="0A1F20E1" w14:textId="77777777" w:rsidR="00574085" w:rsidRPr="00F274CC" w:rsidRDefault="00574085" w:rsidP="00574085">
      <w:pPr>
        <w:pStyle w:val="Odstavecseseznamem"/>
        <w:autoSpaceDE w:val="0"/>
        <w:autoSpaceDN w:val="0"/>
        <w:spacing w:line="260" w:lineRule="atLeast"/>
        <w:ind w:left="360" w:firstLine="348"/>
        <w:jc w:val="both"/>
        <w:rPr>
          <w:rFonts w:ascii="Segoe UI" w:eastAsia="Calibri" w:hAnsi="Segoe UI" w:cs="Segoe UI"/>
        </w:rPr>
      </w:pPr>
      <w:r w:rsidRPr="00F274CC">
        <w:rPr>
          <w:rFonts w:ascii="Segoe UI" w:hAnsi="Segoe UI" w:cs="Segoe UI"/>
        </w:rPr>
        <w:fldChar w:fldCharType="begin">
          <w:ffData>
            <w:name w:val="Zaškrtávací13"/>
            <w:enabled/>
            <w:calcOnExit w:val="0"/>
            <w:checkBox>
              <w:sizeAuto/>
              <w:default w:val="0"/>
            </w:checkBox>
          </w:ffData>
        </w:fldChar>
      </w:r>
      <w:r w:rsidRPr="00F274CC">
        <w:rPr>
          <w:rFonts w:ascii="Segoe UI" w:hAnsi="Segoe UI" w:cs="Segoe UI"/>
        </w:rPr>
        <w:instrText xml:space="preserve"> FORMCHECKBOX </w:instrText>
      </w:r>
      <w:r w:rsidR="000258B2">
        <w:rPr>
          <w:rFonts w:ascii="Segoe UI" w:hAnsi="Segoe UI" w:cs="Segoe UI"/>
        </w:rPr>
      </w:r>
      <w:r w:rsidR="000258B2">
        <w:rPr>
          <w:rFonts w:ascii="Segoe UI" w:hAnsi="Segoe UI" w:cs="Segoe UI"/>
        </w:rPr>
        <w:fldChar w:fldCharType="separate"/>
      </w:r>
      <w:r w:rsidRPr="00F274CC">
        <w:rPr>
          <w:rFonts w:ascii="Segoe UI" w:hAnsi="Segoe UI" w:cs="Segoe UI"/>
        </w:rPr>
        <w:fldChar w:fldCharType="end"/>
      </w:r>
      <w:bookmarkEnd w:id="5"/>
      <w:r w:rsidRPr="00F274CC">
        <w:rPr>
          <w:rFonts w:ascii="Segoe UI" w:hAnsi="Segoe UI" w:cs="Segoe UI"/>
        </w:rPr>
        <w:t xml:space="preserve"> ostatní</w:t>
      </w:r>
    </w:p>
    <w:p w14:paraId="7F59529F" w14:textId="77777777" w:rsidR="000B6445" w:rsidRPr="00F274CC" w:rsidRDefault="007B6E25" w:rsidP="00346FAD">
      <w:pPr>
        <w:numPr>
          <w:ilvl w:val="0"/>
          <w:numId w:val="7"/>
        </w:numPr>
        <w:spacing w:before="120"/>
        <w:jc w:val="both"/>
        <w:rPr>
          <w:rFonts w:ascii="Segoe UI" w:hAnsi="Segoe UI" w:cs="Segoe UI"/>
        </w:rPr>
      </w:pPr>
      <w:r w:rsidRPr="00F274CC">
        <w:rPr>
          <w:rFonts w:ascii="Segoe UI" w:hAnsi="Segoe UI" w:cs="Segoe UI"/>
        </w:rPr>
        <w:lastRenderedPageBreak/>
        <w:t xml:space="preserve">Smlouva nabývá účinnosti podpisem smlouvy oběma smluvními stranami, ne však </w:t>
      </w:r>
      <w:proofErr w:type="gramStart"/>
      <w:r w:rsidRPr="00F274CC">
        <w:rPr>
          <w:rFonts w:ascii="Segoe UI" w:hAnsi="Segoe UI" w:cs="Segoe UI"/>
        </w:rPr>
        <w:t>dříve,</w:t>
      </w:r>
      <w:proofErr w:type="gramEnd"/>
      <w:r w:rsidRPr="00F274CC">
        <w:rPr>
          <w:rFonts w:ascii="Segoe UI" w:hAnsi="Segoe UI" w:cs="Segoe UI"/>
        </w:rPr>
        <w:t xml:space="preserve"> než jejím zveřejněním v registru smluv. Zveřejnění smlouvy v registru smluv zajistí pronajímatel</w:t>
      </w:r>
      <w:r w:rsidR="00255564" w:rsidRPr="00F274CC">
        <w:rPr>
          <w:rFonts w:ascii="Segoe UI" w:hAnsi="Segoe UI" w:cs="Segoe UI"/>
        </w:rPr>
        <w:t>.</w:t>
      </w:r>
      <w:r w:rsidR="0026435A" w:rsidRPr="00F274CC">
        <w:rPr>
          <w:rFonts w:ascii="Segoe UI" w:hAnsi="Segoe UI" w:cs="Segoe UI"/>
        </w:rPr>
        <w:t xml:space="preserve"> </w:t>
      </w:r>
    </w:p>
    <w:p w14:paraId="0A5A92FA" w14:textId="7ACF5769" w:rsidR="00A7410D" w:rsidRPr="00F274CC" w:rsidRDefault="0026435A" w:rsidP="00346FAD">
      <w:pPr>
        <w:numPr>
          <w:ilvl w:val="0"/>
          <w:numId w:val="7"/>
        </w:numPr>
        <w:spacing w:before="120"/>
        <w:jc w:val="both"/>
        <w:rPr>
          <w:rFonts w:ascii="Segoe UI" w:hAnsi="Segoe UI" w:cs="Segoe UI"/>
        </w:rPr>
      </w:pPr>
      <w:r w:rsidRPr="00F274CC">
        <w:rPr>
          <w:rFonts w:ascii="Segoe UI" w:hAnsi="Segoe UI" w:cs="Segoe UI"/>
        </w:rPr>
        <w:t>Uzavírá-li se tato smlouva v listinné podobě, vyhotovují se 3 ks vyhotovení s platností originálu, z nichž nájemce obdrží po 1 vyhotovení a pronajímatel po 2 vyhotovení. Uzavírá-li se smlouva v elektronické podobě, sdílejí smluvní strany originální elektronické vyhotovení, ke kterému jsou připojeny elektronické podpisy obou smluvních stran v souladu s nařízením EP a Rady (EU) č. 910/2014</w:t>
      </w:r>
    </w:p>
    <w:p w14:paraId="5E2BB9FC" w14:textId="08DFB155" w:rsidR="00A7410D" w:rsidRPr="00F274CC" w:rsidRDefault="007B6E25" w:rsidP="0091614D">
      <w:pPr>
        <w:numPr>
          <w:ilvl w:val="0"/>
          <w:numId w:val="7"/>
        </w:numPr>
        <w:spacing w:before="120"/>
        <w:jc w:val="both"/>
        <w:rPr>
          <w:rFonts w:ascii="Segoe UI" w:hAnsi="Segoe UI" w:cs="Segoe UI"/>
        </w:rPr>
      </w:pPr>
      <w:r w:rsidRPr="00F274CC">
        <w:rPr>
          <w:rFonts w:ascii="Segoe UI" w:hAnsi="Segoe UI" w:cs="Segoe UI"/>
        </w:rPr>
        <w:t>Tuto smlouvu lze měnit a doplňovat výhradně písemně, jinak jsou změny a doplňky neplatné. Z důvodu právní jistoty je vysloveně ujednáno, že i znění tohoto ustanovení lze měnit výhradně písemnou formo</w:t>
      </w:r>
      <w:r w:rsidR="00DF6B96" w:rsidRPr="00F274CC">
        <w:rPr>
          <w:rFonts w:ascii="Segoe UI" w:hAnsi="Segoe UI" w:cs="Segoe UI"/>
        </w:rPr>
        <w:t>u.</w:t>
      </w:r>
    </w:p>
    <w:p w14:paraId="4E8AD216" w14:textId="557E2340" w:rsidR="00A7410D" w:rsidRDefault="007B6E25" w:rsidP="00F077DC">
      <w:pPr>
        <w:numPr>
          <w:ilvl w:val="0"/>
          <w:numId w:val="7"/>
        </w:numPr>
        <w:spacing w:before="120"/>
        <w:jc w:val="both"/>
        <w:rPr>
          <w:rFonts w:ascii="Segoe UI" w:hAnsi="Segoe UI" w:cs="Segoe UI"/>
        </w:rPr>
      </w:pPr>
      <w:r w:rsidRPr="00F274CC">
        <w:rPr>
          <w:rFonts w:ascii="Segoe UI" w:hAnsi="Segoe UI" w:cs="Segoe UI"/>
        </w:rPr>
        <w:t>Smluvní strany prohlašují, že si tuto smlouvu řádně přečetly, že s jejím obsahem bez výhrad souhlasí, což potvrzují níže svými podpisy. </w:t>
      </w:r>
    </w:p>
    <w:p w14:paraId="631B36FF" w14:textId="2619D24B" w:rsidR="00F274CC" w:rsidRDefault="00F274CC" w:rsidP="00F274CC">
      <w:pPr>
        <w:spacing w:before="120"/>
        <w:jc w:val="both"/>
        <w:rPr>
          <w:rFonts w:ascii="Segoe UI" w:hAnsi="Segoe UI" w:cs="Segoe UI"/>
        </w:rPr>
      </w:pPr>
    </w:p>
    <w:p w14:paraId="47A5522D" w14:textId="26520099" w:rsidR="00F274CC" w:rsidRDefault="00BE07F8" w:rsidP="00F274CC">
      <w:pPr>
        <w:spacing w:before="120"/>
        <w:jc w:val="both"/>
        <w:rPr>
          <w:rFonts w:ascii="Segoe UI" w:hAnsi="Segoe UI" w:cs="Segoe UI"/>
        </w:rPr>
      </w:pPr>
      <w:r>
        <w:rPr>
          <w:rFonts w:ascii="Segoe UI" w:hAnsi="Segoe UI" w:cs="Segoe UI"/>
        </w:rPr>
        <w:t>V Praze dne: 1.12.2025</w:t>
      </w:r>
    </w:p>
    <w:p w14:paraId="3F21013B" w14:textId="7038FBFD" w:rsidR="00F274CC" w:rsidRDefault="00F274CC" w:rsidP="00F274CC">
      <w:pPr>
        <w:spacing w:before="120"/>
        <w:jc w:val="both"/>
        <w:rPr>
          <w:rFonts w:ascii="Segoe UI" w:hAnsi="Segoe UI" w:cs="Segoe UI"/>
        </w:rPr>
      </w:pPr>
    </w:p>
    <w:p w14:paraId="552804A8" w14:textId="77777777" w:rsidR="00F274CC" w:rsidRPr="00F274CC" w:rsidRDefault="00F274CC" w:rsidP="00F274CC">
      <w:pPr>
        <w:spacing w:before="120"/>
        <w:jc w:val="both"/>
        <w:rPr>
          <w:rFonts w:ascii="Segoe UI" w:hAnsi="Segoe UI" w:cs="Segoe UI"/>
        </w:rPr>
      </w:pPr>
    </w:p>
    <w:tbl>
      <w:tblPr>
        <w:tblW w:w="9355" w:type="dxa"/>
        <w:tblInd w:w="10" w:type="dxa"/>
        <w:tblLayout w:type="fixed"/>
        <w:tblCellMar>
          <w:left w:w="10" w:type="dxa"/>
          <w:right w:w="10" w:type="dxa"/>
        </w:tblCellMar>
        <w:tblLook w:val="04A0" w:firstRow="1" w:lastRow="0" w:firstColumn="1" w:lastColumn="0" w:noHBand="0" w:noVBand="1"/>
      </w:tblPr>
      <w:tblGrid>
        <w:gridCol w:w="4721"/>
        <w:gridCol w:w="4634"/>
      </w:tblGrid>
      <w:tr w:rsidR="004F289D" w:rsidRPr="004F14CE" w14:paraId="25A5DC49" w14:textId="77777777">
        <w:tc>
          <w:tcPr>
            <w:tcW w:w="4721" w:type="dxa"/>
          </w:tcPr>
          <w:p w14:paraId="6C42416B" w14:textId="1C551EBF" w:rsidR="00A7410D" w:rsidRPr="000B6445" w:rsidRDefault="007B6E25" w:rsidP="00FD4060">
            <w:pPr>
              <w:tabs>
                <w:tab w:val="left" w:pos="285"/>
                <w:tab w:val="center" w:pos="2223"/>
              </w:tabs>
              <w:spacing w:after="0" w:line="240" w:lineRule="auto"/>
              <w:ind w:right="15"/>
              <w:rPr>
                <w:rFonts w:ascii="Segoe UI" w:hAnsi="Segoe UI" w:cs="Segoe UI"/>
                <w:sz w:val="20"/>
                <w:szCs w:val="20"/>
              </w:rPr>
            </w:pPr>
            <w:r w:rsidRPr="004F14CE">
              <w:rPr>
                <w:rFonts w:ascii="Segoe UI" w:hAnsi="Segoe UI" w:cs="Segoe UI"/>
              </w:rPr>
              <w:t> </w:t>
            </w:r>
          </w:p>
          <w:p w14:paraId="437C344D" w14:textId="1B779474" w:rsidR="0078053D" w:rsidRPr="000B6445" w:rsidRDefault="007B6E25" w:rsidP="00FD4060">
            <w:pPr>
              <w:tabs>
                <w:tab w:val="left" w:pos="285"/>
                <w:tab w:val="center" w:pos="2223"/>
              </w:tabs>
              <w:spacing w:after="0" w:line="240" w:lineRule="auto"/>
              <w:ind w:right="15"/>
              <w:rPr>
                <w:rFonts w:ascii="Segoe UI" w:hAnsi="Segoe UI" w:cs="Segoe UI"/>
                <w:sz w:val="20"/>
                <w:szCs w:val="20"/>
              </w:rPr>
            </w:pPr>
            <w:r w:rsidRPr="000B6445">
              <w:rPr>
                <w:rFonts w:ascii="Segoe UI" w:hAnsi="Segoe UI" w:cs="Segoe UI"/>
                <w:sz w:val="20"/>
                <w:szCs w:val="20"/>
              </w:rPr>
              <w:t>…………………………………………………</w:t>
            </w:r>
            <w:r w:rsidR="00420CF0" w:rsidRPr="000B6445">
              <w:rPr>
                <w:rFonts w:ascii="Segoe UI" w:hAnsi="Segoe UI" w:cs="Segoe UI"/>
                <w:sz w:val="20"/>
                <w:szCs w:val="20"/>
              </w:rPr>
              <w:t>………</w:t>
            </w:r>
            <w:r w:rsidR="0078053D" w:rsidRPr="000B6445">
              <w:rPr>
                <w:rFonts w:ascii="Segoe UI" w:hAnsi="Segoe UI" w:cs="Segoe UI"/>
                <w:sz w:val="20"/>
                <w:szCs w:val="20"/>
              </w:rPr>
              <w:t>……</w:t>
            </w:r>
            <w:r w:rsidR="00FD4060">
              <w:rPr>
                <w:rFonts w:ascii="Segoe UI" w:hAnsi="Segoe UI" w:cs="Segoe UI"/>
                <w:sz w:val="20"/>
                <w:szCs w:val="20"/>
              </w:rPr>
              <w:t>……</w:t>
            </w:r>
          </w:p>
          <w:p w14:paraId="2ACC117B" w14:textId="5B3F8B3B" w:rsidR="00A7410D" w:rsidRPr="000B6445" w:rsidRDefault="00FD4060" w:rsidP="00FD4060">
            <w:pPr>
              <w:tabs>
                <w:tab w:val="left" w:pos="285"/>
                <w:tab w:val="center" w:pos="2223"/>
              </w:tabs>
              <w:spacing w:after="0" w:line="240" w:lineRule="auto"/>
              <w:ind w:right="15"/>
              <w:rPr>
                <w:rFonts w:ascii="Segoe UI" w:hAnsi="Segoe UI" w:cs="Segoe UI"/>
                <w:sz w:val="20"/>
                <w:szCs w:val="20"/>
              </w:rPr>
            </w:pPr>
            <w:r>
              <w:rPr>
                <w:rFonts w:ascii="Segoe UI" w:hAnsi="Segoe UI" w:cs="Segoe UI"/>
                <w:b/>
                <w:sz w:val="20"/>
                <w:szCs w:val="20"/>
              </w:rPr>
              <w:t xml:space="preserve">    </w:t>
            </w:r>
            <w:r w:rsidR="007B6E25" w:rsidRPr="000B6445">
              <w:rPr>
                <w:rFonts w:ascii="Segoe UI" w:hAnsi="Segoe UI" w:cs="Segoe UI"/>
                <w:b/>
                <w:sz w:val="20"/>
                <w:szCs w:val="20"/>
              </w:rPr>
              <w:t xml:space="preserve">Národní zemědělské muzeum, s. p. o. </w:t>
            </w:r>
          </w:p>
          <w:p w14:paraId="728011F5" w14:textId="363DE27C" w:rsidR="002E27EC" w:rsidRPr="002E27EC" w:rsidRDefault="001F0E5E" w:rsidP="002E27EC">
            <w:pPr>
              <w:spacing w:after="0" w:line="276" w:lineRule="auto"/>
              <w:rPr>
                <w:rFonts w:ascii="Segoe UI" w:hAnsi="Segoe UI" w:cs="Segoe UI"/>
                <w:b/>
                <w:bCs/>
                <w:sz w:val="20"/>
                <w:szCs w:val="20"/>
              </w:rPr>
            </w:pPr>
            <w:r w:rsidRPr="000B6445">
              <w:rPr>
                <w:rFonts w:ascii="Segoe UI" w:hAnsi="Segoe UI" w:cs="Segoe UI"/>
                <w:sz w:val="20"/>
                <w:szCs w:val="20"/>
              </w:rPr>
              <w:t xml:space="preserve">     </w:t>
            </w:r>
            <w:r w:rsidR="0078053D" w:rsidRPr="000B6445">
              <w:rPr>
                <w:rFonts w:ascii="Segoe UI" w:hAnsi="Segoe UI" w:cs="Segoe UI"/>
                <w:sz w:val="20"/>
                <w:szCs w:val="20"/>
              </w:rPr>
              <w:t xml:space="preserve"> </w:t>
            </w:r>
            <w:r w:rsidR="00FD4060">
              <w:rPr>
                <w:rFonts w:ascii="Segoe UI" w:hAnsi="Segoe UI" w:cs="Segoe UI"/>
                <w:sz w:val="20"/>
                <w:szCs w:val="20"/>
              </w:rPr>
              <w:t xml:space="preserve">       </w:t>
            </w:r>
            <w:r w:rsidR="0078053D" w:rsidRPr="000B6445">
              <w:rPr>
                <w:rFonts w:ascii="Segoe UI" w:hAnsi="Segoe UI" w:cs="Segoe UI"/>
                <w:sz w:val="20"/>
                <w:szCs w:val="20"/>
              </w:rPr>
              <w:t xml:space="preserve"> </w:t>
            </w:r>
            <w:r w:rsidR="002E27EC" w:rsidRPr="002E27EC">
              <w:rPr>
                <w:rFonts w:ascii="Segoe UI" w:hAnsi="Segoe UI" w:cs="Segoe UI"/>
                <w:b/>
                <w:bCs/>
                <w:sz w:val="20"/>
                <w:szCs w:val="20"/>
              </w:rPr>
              <w:t>Ing. Zdeněk Novák</w:t>
            </w:r>
          </w:p>
          <w:p w14:paraId="7F2679E6" w14:textId="23DF9983" w:rsidR="002E27EC" w:rsidRDefault="002E27EC" w:rsidP="002E27EC">
            <w:pPr>
              <w:spacing w:after="0" w:line="276" w:lineRule="auto"/>
              <w:rPr>
                <w:rFonts w:ascii="Segoe UI" w:hAnsi="Segoe UI" w:cs="Segoe UI"/>
                <w:sz w:val="20"/>
                <w:szCs w:val="20"/>
              </w:rPr>
            </w:pPr>
            <w:r>
              <w:rPr>
                <w:rFonts w:ascii="Segoe UI" w:hAnsi="Segoe UI" w:cs="Segoe UI"/>
                <w:sz w:val="20"/>
                <w:szCs w:val="20"/>
              </w:rPr>
              <w:t xml:space="preserve">                generální ředitel</w:t>
            </w:r>
          </w:p>
          <w:p w14:paraId="71C76DA7" w14:textId="2C65BB95" w:rsidR="00A7410D" w:rsidRPr="000B6445" w:rsidRDefault="001F0E5E" w:rsidP="00FD4060">
            <w:pPr>
              <w:spacing w:after="0" w:line="240" w:lineRule="auto"/>
              <w:ind w:right="15"/>
              <w:rPr>
                <w:rFonts w:ascii="Segoe UI" w:hAnsi="Segoe UI" w:cs="Segoe UI"/>
                <w:sz w:val="20"/>
                <w:szCs w:val="20"/>
              </w:rPr>
            </w:pPr>
            <w:r w:rsidRPr="000B6445">
              <w:rPr>
                <w:rFonts w:ascii="Segoe UI" w:hAnsi="Segoe UI" w:cs="Segoe UI"/>
                <w:sz w:val="20"/>
                <w:szCs w:val="20"/>
              </w:rPr>
              <w:t xml:space="preserve">                  </w:t>
            </w:r>
            <w:r w:rsidR="007B6E25" w:rsidRPr="000B6445">
              <w:rPr>
                <w:rFonts w:ascii="Segoe UI" w:hAnsi="Segoe UI" w:cs="Segoe UI"/>
                <w:sz w:val="20"/>
                <w:szCs w:val="20"/>
              </w:rPr>
              <w:t>(Pronajímatel)</w:t>
            </w:r>
          </w:p>
          <w:p w14:paraId="0AC694EF" w14:textId="77777777" w:rsidR="00A7410D" w:rsidRPr="000B6445" w:rsidRDefault="00A7410D" w:rsidP="00FD4060">
            <w:pPr>
              <w:spacing w:after="0" w:line="240" w:lineRule="auto"/>
              <w:ind w:right="15" w:firstLine="720"/>
              <w:jc w:val="center"/>
              <w:rPr>
                <w:rFonts w:ascii="Segoe UI" w:hAnsi="Segoe UI" w:cs="Segoe UI"/>
                <w:sz w:val="20"/>
                <w:szCs w:val="20"/>
              </w:rPr>
            </w:pPr>
          </w:p>
        </w:tc>
        <w:tc>
          <w:tcPr>
            <w:tcW w:w="4634" w:type="dxa"/>
          </w:tcPr>
          <w:p w14:paraId="7C84CBBE" w14:textId="12922C75" w:rsidR="000C56CE" w:rsidRPr="000B6445" w:rsidRDefault="000C56CE" w:rsidP="00FD4060">
            <w:pPr>
              <w:spacing w:after="0" w:line="240" w:lineRule="auto"/>
              <w:ind w:right="15"/>
              <w:rPr>
                <w:rFonts w:ascii="Segoe UI" w:hAnsi="Segoe UI" w:cs="Segoe UI"/>
                <w:sz w:val="20"/>
                <w:szCs w:val="20"/>
              </w:rPr>
            </w:pPr>
            <w:r w:rsidRPr="000B6445">
              <w:rPr>
                <w:rFonts w:ascii="Segoe UI" w:hAnsi="Segoe UI" w:cs="Segoe UI"/>
                <w:sz w:val="20"/>
                <w:szCs w:val="20"/>
              </w:rPr>
              <w:t xml:space="preserve">                </w:t>
            </w:r>
          </w:p>
          <w:p w14:paraId="638CA2D5" w14:textId="77777777" w:rsidR="000C56CE" w:rsidRPr="005848A8" w:rsidRDefault="000C56CE" w:rsidP="00FD4060">
            <w:pPr>
              <w:spacing w:after="0" w:line="240" w:lineRule="auto"/>
              <w:ind w:right="15"/>
              <w:jc w:val="center"/>
              <w:rPr>
                <w:rFonts w:ascii="Segoe UI" w:hAnsi="Segoe UI" w:cs="Segoe UI"/>
                <w:sz w:val="20"/>
                <w:szCs w:val="20"/>
              </w:rPr>
            </w:pPr>
            <w:r w:rsidRPr="000B6445">
              <w:rPr>
                <w:rFonts w:ascii="Segoe UI" w:hAnsi="Segoe UI" w:cs="Segoe UI"/>
                <w:sz w:val="20"/>
                <w:szCs w:val="20"/>
              </w:rPr>
              <w:t xml:space="preserve">          </w:t>
            </w:r>
            <w:r w:rsidRPr="005848A8">
              <w:rPr>
                <w:rFonts w:ascii="Segoe UI" w:hAnsi="Segoe UI" w:cs="Segoe UI"/>
                <w:sz w:val="20"/>
                <w:szCs w:val="20"/>
              </w:rPr>
              <w:t>……….……………………………………………</w:t>
            </w:r>
          </w:p>
          <w:p w14:paraId="7EB059A2" w14:textId="51B60C50" w:rsidR="00B17324" w:rsidRDefault="000C7E21" w:rsidP="00FD4060">
            <w:pPr>
              <w:spacing w:after="0" w:line="240" w:lineRule="auto"/>
              <w:rPr>
                <w:rFonts w:ascii="Segoe UI" w:hAnsi="Segoe UI" w:cs="Segoe UI"/>
                <w:b/>
                <w:bCs/>
                <w:sz w:val="20"/>
                <w:szCs w:val="20"/>
              </w:rPr>
            </w:pPr>
            <w:r w:rsidRPr="005848A8">
              <w:rPr>
                <w:rStyle w:val="s1"/>
                <w:rFonts w:ascii="Segoe UI" w:hAnsi="Segoe UI" w:cs="Segoe UI"/>
                <w:b/>
                <w:bCs/>
                <w:sz w:val="20"/>
                <w:szCs w:val="20"/>
              </w:rPr>
              <w:t xml:space="preserve">                   </w:t>
            </w:r>
            <w:r w:rsidR="00FD4060">
              <w:rPr>
                <w:rStyle w:val="s1"/>
                <w:rFonts w:ascii="Segoe UI" w:hAnsi="Segoe UI" w:cs="Segoe UI"/>
                <w:b/>
                <w:bCs/>
                <w:sz w:val="20"/>
                <w:szCs w:val="20"/>
              </w:rPr>
              <w:t xml:space="preserve">      </w:t>
            </w:r>
            <w:r w:rsidRPr="005848A8">
              <w:rPr>
                <w:rStyle w:val="s1"/>
                <w:rFonts w:ascii="Segoe UI" w:hAnsi="Segoe UI" w:cs="Segoe UI"/>
                <w:b/>
                <w:bCs/>
                <w:sz w:val="20"/>
                <w:szCs w:val="20"/>
              </w:rPr>
              <w:t xml:space="preserve"> </w:t>
            </w:r>
            <w:proofErr w:type="spellStart"/>
            <w:r w:rsidR="00B17324" w:rsidRPr="00FD4060">
              <w:rPr>
                <w:rFonts w:ascii="Segoe UI" w:hAnsi="Segoe UI" w:cs="Segoe UI"/>
                <w:b/>
                <w:bCs/>
                <w:sz w:val="20"/>
                <w:szCs w:val="20"/>
              </w:rPr>
              <w:t>Stillking</w:t>
            </w:r>
            <w:proofErr w:type="spellEnd"/>
            <w:r w:rsidR="00B17324" w:rsidRPr="00FD4060">
              <w:rPr>
                <w:rFonts w:ascii="Segoe UI" w:hAnsi="Segoe UI" w:cs="Segoe UI"/>
                <w:b/>
                <w:bCs/>
                <w:sz w:val="20"/>
                <w:szCs w:val="20"/>
              </w:rPr>
              <w:t xml:space="preserve"> </w:t>
            </w:r>
            <w:proofErr w:type="spellStart"/>
            <w:r w:rsidR="00B17324" w:rsidRPr="00FD4060">
              <w:rPr>
                <w:rFonts w:ascii="Segoe UI" w:hAnsi="Segoe UI" w:cs="Segoe UI"/>
                <w:b/>
                <w:bCs/>
                <w:sz w:val="20"/>
                <w:szCs w:val="20"/>
              </w:rPr>
              <w:t>Features</w:t>
            </w:r>
            <w:proofErr w:type="spellEnd"/>
            <w:r w:rsidR="00B17324" w:rsidRPr="00FD4060">
              <w:rPr>
                <w:rFonts w:ascii="Segoe UI" w:hAnsi="Segoe UI" w:cs="Segoe UI"/>
                <w:b/>
                <w:bCs/>
                <w:sz w:val="20"/>
                <w:szCs w:val="20"/>
              </w:rPr>
              <w:t>, s.r.o.</w:t>
            </w:r>
          </w:p>
          <w:p w14:paraId="254FBF10" w14:textId="0135C217" w:rsidR="000C56CE" w:rsidRPr="00FD4060" w:rsidRDefault="000C7E21" w:rsidP="00FD4060">
            <w:pPr>
              <w:pStyle w:val="p1"/>
              <w:spacing w:before="0" w:beforeAutospacing="0" w:after="0" w:afterAutospacing="0"/>
              <w:jc w:val="both"/>
              <w:rPr>
                <w:rFonts w:ascii="Segoe UI" w:eastAsia="Times New Roman" w:hAnsi="Segoe UI" w:cs="Segoe UI"/>
                <w:b/>
                <w:bCs/>
                <w:color w:val="000000"/>
                <w:sz w:val="20"/>
                <w:szCs w:val="20"/>
              </w:rPr>
            </w:pPr>
            <w:r w:rsidRPr="005848A8">
              <w:rPr>
                <w:rStyle w:val="s1"/>
                <w:rFonts w:ascii="Segoe UI" w:hAnsi="Segoe UI" w:cs="Segoe UI"/>
                <w:b/>
                <w:bCs/>
                <w:sz w:val="20"/>
                <w:szCs w:val="20"/>
              </w:rPr>
              <w:t>        </w:t>
            </w:r>
            <w:r w:rsidRPr="005848A8">
              <w:rPr>
                <w:rStyle w:val="s1"/>
                <w:rFonts w:ascii="Segoe UI" w:hAnsi="Segoe UI" w:cs="Segoe UI"/>
                <w:sz w:val="20"/>
                <w:szCs w:val="20"/>
              </w:rPr>
              <w:t xml:space="preserve">                   </w:t>
            </w:r>
            <w:r w:rsidR="00FD4060">
              <w:rPr>
                <w:rStyle w:val="s1"/>
                <w:rFonts w:ascii="Segoe UI" w:hAnsi="Segoe UI" w:cs="Segoe UI"/>
                <w:sz w:val="20"/>
                <w:szCs w:val="20"/>
              </w:rPr>
              <w:t xml:space="preserve">    </w:t>
            </w:r>
            <w:r w:rsidR="00830A5C">
              <w:rPr>
                <w:rStyle w:val="s1"/>
                <w:rFonts w:ascii="Segoe UI" w:hAnsi="Segoe UI" w:cs="Segoe UI"/>
                <w:b/>
                <w:bCs/>
                <w:sz w:val="20"/>
                <w:szCs w:val="20"/>
              </w:rPr>
              <w:t xml:space="preserve">Lukáš </w:t>
            </w:r>
            <w:proofErr w:type="spellStart"/>
            <w:r w:rsidR="00830A5C">
              <w:rPr>
                <w:rStyle w:val="s1"/>
                <w:rFonts w:ascii="Segoe UI" w:hAnsi="Segoe UI" w:cs="Segoe UI"/>
                <w:b/>
                <w:bCs/>
                <w:sz w:val="20"/>
                <w:szCs w:val="20"/>
              </w:rPr>
              <w:t>Pučalík</w:t>
            </w:r>
            <w:proofErr w:type="spellEnd"/>
            <w:r w:rsidR="000C56CE" w:rsidRPr="00FD4060">
              <w:rPr>
                <w:rFonts w:ascii="Segoe UI" w:hAnsi="Segoe UI" w:cs="Segoe UI"/>
                <w:b/>
                <w:bCs/>
                <w:sz w:val="20"/>
                <w:szCs w:val="20"/>
              </w:rPr>
              <w:t xml:space="preserve">  </w:t>
            </w:r>
          </w:p>
          <w:p w14:paraId="7F61A20C" w14:textId="20888022" w:rsidR="000C56CE" w:rsidRPr="000B6445" w:rsidRDefault="000C56CE" w:rsidP="00FD4060">
            <w:pPr>
              <w:spacing w:after="0" w:line="240" w:lineRule="auto"/>
              <w:jc w:val="both"/>
              <w:rPr>
                <w:rFonts w:ascii="Segoe UI" w:eastAsia="Times New Roman" w:hAnsi="Segoe UI" w:cs="Segoe UI"/>
                <w:b/>
                <w:bCs/>
                <w:color w:val="000000"/>
                <w:sz w:val="20"/>
                <w:szCs w:val="20"/>
              </w:rPr>
            </w:pPr>
            <w:r w:rsidRPr="000B6445">
              <w:rPr>
                <w:rFonts w:ascii="Segoe UI" w:hAnsi="Segoe UI" w:cs="Segoe UI"/>
                <w:sz w:val="20"/>
                <w:szCs w:val="20"/>
              </w:rPr>
              <w:t xml:space="preserve">                     </w:t>
            </w:r>
            <w:r w:rsidR="002B4595" w:rsidRPr="000B6445">
              <w:rPr>
                <w:rFonts w:ascii="Segoe UI" w:hAnsi="Segoe UI" w:cs="Segoe UI"/>
                <w:sz w:val="20"/>
                <w:szCs w:val="20"/>
              </w:rPr>
              <w:t xml:space="preserve">         </w:t>
            </w:r>
            <w:r w:rsidR="007B469B">
              <w:rPr>
                <w:rFonts w:ascii="Segoe UI" w:hAnsi="Segoe UI" w:cs="Segoe UI"/>
                <w:sz w:val="20"/>
                <w:szCs w:val="20"/>
              </w:rPr>
              <w:t xml:space="preserve"> </w:t>
            </w:r>
            <w:r w:rsidR="002B4595" w:rsidRPr="000B6445">
              <w:rPr>
                <w:rFonts w:ascii="Segoe UI" w:hAnsi="Segoe UI" w:cs="Segoe UI"/>
                <w:sz w:val="20"/>
                <w:szCs w:val="20"/>
              </w:rPr>
              <w:t xml:space="preserve"> </w:t>
            </w:r>
            <w:r w:rsidR="00FD4060">
              <w:rPr>
                <w:rFonts w:ascii="Segoe UI" w:hAnsi="Segoe UI" w:cs="Segoe UI"/>
                <w:sz w:val="20"/>
                <w:szCs w:val="20"/>
              </w:rPr>
              <w:t xml:space="preserve">   </w:t>
            </w:r>
            <w:r w:rsidR="002B4595" w:rsidRPr="000B6445">
              <w:rPr>
                <w:rFonts w:ascii="Segoe UI" w:hAnsi="Segoe UI" w:cs="Segoe UI"/>
                <w:sz w:val="20"/>
                <w:szCs w:val="20"/>
              </w:rPr>
              <w:t>jednatel</w:t>
            </w:r>
            <w:r w:rsidRPr="000B6445">
              <w:rPr>
                <w:rFonts w:ascii="Segoe UI" w:hAnsi="Segoe UI" w:cs="Segoe UI"/>
                <w:sz w:val="20"/>
                <w:szCs w:val="20"/>
              </w:rPr>
              <w:t xml:space="preserve">  </w:t>
            </w:r>
          </w:p>
          <w:p w14:paraId="016C813D" w14:textId="6B273E60" w:rsidR="00F274CC" w:rsidRDefault="000C56CE" w:rsidP="00FD4060">
            <w:pPr>
              <w:spacing w:after="0" w:line="240" w:lineRule="auto"/>
              <w:ind w:right="15"/>
              <w:rPr>
                <w:rFonts w:ascii="Segoe UI" w:hAnsi="Segoe UI" w:cs="Segoe UI"/>
                <w:sz w:val="20"/>
                <w:szCs w:val="20"/>
              </w:rPr>
            </w:pPr>
            <w:r w:rsidRPr="000B6445">
              <w:rPr>
                <w:rFonts w:ascii="Segoe UI" w:eastAsia="Times New Roman" w:hAnsi="Segoe UI" w:cs="Segoe UI"/>
                <w:color w:val="000000"/>
                <w:sz w:val="20"/>
                <w:szCs w:val="20"/>
              </w:rPr>
              <w:t xml:space="preserve">                      </w:t>
            </w:r>
            <w:r w:rsidR="000C7E21" w:rsidRPr="000B6445">
              <w:rPr>
                <w:rFonts w:ascii="Segoe UI" w:eastAsia="Times New Roman" w:hAnsi="Segoe UI" w:cs="Segoe UI"/>
                <w:color w:val="000000"/>
                <w:sz w:val="20"/>
                <w:szCs w:val="20"/>
              </w:rPr>
              <w:t xml:space="preserve">   </w:t>
            </w:r>
            <w:r w:rsidR="002B4595" w:rsidRPr="000B6445">
              <w:rPr>
                <w:rFonts w:ascii="Segoe UI" w:eastAsia="Times New Roman" w:hAnsi="Segoe UI" w:cs="Segoe UI"/>
                <w:color w:val="000000"/>
                <w:sz w:val="20"/>
                <w:szCs w:val="20"/>
              </w:rPr>
              <w:t xml:space="preserve">    </w:t>
            </w:r>
            <w:r w:rsidR="007B469B">
              <w:rPr>
                <w:rFonts w:ascii="Segoe UI" w:eastAsia="Times New Roman" w:hAnsi="Segoe UI" w:cs="Segoe UI"/>
                <w:color w:val="000000"/>
                <w:sz w:val="20"/>
                <w:szCs w:val="20"/>
              </w:rPr>
              <w:t xml:space="preserve"> </w:t>
            </w:r>
            <w:r w:rsidR="00FD4060">
              <w:rPr>
                <w:rFonts w:ascii="Segoe UI" w:eastAsia="Times New Roman" w:hAnsi="Segoe UI" w:cs="Segoe UI"/>
                <w:color w:val="000000"/>
                <w:sz w:val="20"/>
                <w:szCs w:val="20"/>
              </w:rPr>
              <w:t xml:space="preserve">   </w:t>
            </w:r>
            <w:r w:rsidRPr="000B6445">
              <w:rPr>
                <w:rFonts w:ascii="Segoe UI" w:hAnsi="Segoe UI" w:cs="Segoe UI"/>
                <w:sz w:val="20"/>
                <w:szCs w:val="20"/>
              </w:rPr>
              <w:t>(Nájemce)</w:t>
            </w:r>
            <w:r w:rsidR="007B6E25" w:rsidRPr="000B6445">
              <w:rPr>
                <w:rFonts w:ascii="Segoe UI" w:hAnsi="Segoe UI" w:cs="Segoe UI"/>
                <w:sz w:val="20"/>
                <w:szCs w:val="20"/>
              </w:rPr>
              <w:t xml:space="preserve">    </w:t>
            </w:r>
          </w:p>
          <w:p w14:paraId="27642ECA" w14:textId="77777777" w:rsidR="00F274CC" w:rsidRDefault="00F274CC" w:rsidP="00FD4060">
            <w:pPr>
              <w:spacing w:after="0" w:line="240" w:lineRule="auto"/>
              <w:ind w:right="15"/>
              <w:rPr>
                <w:rFonts w:ascii="Segoe UI" w:hAnsi="Segoe UI" w:cs="Segoe UI"/>
                <w:sz w:val="20"/>
                <w:szCs w:val="20"/>
              </w:rPr>
            </w:pPr>
          </w:p>
          <w:p w14:paraId="314268B6" w14:textId="3AA6ADBE" w:rsidR="00420CF0" w:rsidRPr="000B6445" w:rsidRDefault="007B6E25" w:rsidP="00FD4060">
            <w:pPr>
              <w:spacing w:after="0" w:line="240" w:lineRule="auto"/>
              <w:ind w:right="15"/>
              <w:rPr>
                <w:rFonts w:ascii="Segoe UI" w:eastAsia="Times New Roman" w:hAnsi="Segoe UI" w:cs="Segoe UI"/>
                <w:color w:val="000000"/>
                <w:sz w:val="20"/>
                <w:szCs w:val="20"/>
              </w:rPr>
            </w:pPr>
            <w:r w:rsidRPr="000B6445">
              <w:rPr>
                <w:rFonts w:ascii="Segoe UI" w:hAnsi="Segoe UI" w:cs="Segoe UI"/>
                <w:sz w:val="20"/>
                <w:szCs w:val="20"/>
              </w:rPr>
              <w:t xml:space="preserve">    </w:t>
            </w:r>
            <w:r w:rsidR="001F0E5E" w:rsidRPr="000B6445">
              <w:rPr>
                <w:rFonts w:ascii="Segoe UI" w:hAnsi="Segoe UI" w:cs="Segoe UI"/>
                <w:sz w:val="20"/>
                <w:szCs w:val="20"/>
              </w:rPr>
              <w:t xml:space="preserve">           </w:t>
            </w:r>
          </w:p>
          <w:p w14:paraId="6A17946C" w14:textId="20B3DC7B" w:rsidR="00A7410D" w:rsidRPr="000B6445" w:rsidRDefault="00B80663" w:rsidP="00FD4060">
            <w:pPr>
              <w:spacing w:after="0"/>
              <w:rPr>
                <w:rFonts w:ascii="Segoe UI" w:eastAsia="Times New Roman" w:hAnsi="Segoe UI" w:cs="Segoe UI"/>
                <w:color w:val="000000"/>
                <w:sz w:val="20"/>
                <w:szCs w:val="20"/>
              </w:rPr>
            </w:pPr>
            <w:r w:rsidRPr="000B6445">
              <w:rPr>
                <w:rFonts w:ascii="Segoe UI" w:hAnsi="Segoe UI" w:cs="Segoe UI"/>
                <w:sz w:val="20"/>
                <w:szCs w:val="20"/>
              </w:rPr>
              <w:t xml:space="preserve">               </w:t>
            </w:r>
            <w:r w:rsidR="00420CF0" w:rsidRPr="000B6445">
              <w:rPr>
                <w:rFonts w:ascii="Segoe UI" w:hAnsi="Segoe UI" w:cs="Segoe UI"/>
                <w:sz w:val="20"/>
                <w:szCs w:val="20"/>
              </w:rPr>
              <w:t xml:space="preserve">        </w:t>
            </w:r>
          </w:p>
        </w:tc>
      </w:tr>
      <w:tr w:rsidR="00546E54" w:rsidRPr="004F14CE" w14:paraId="22CDAE23" w14:textId="77777777">
        <w:tc>
          <w:tcPr>
            <w:tcW w:w="4721" w:type="dxa"/>
          </w:tcPr>
          <w:p w14:paraId="71FBD23B" w14:textId="77777777" w:rsidR="008E09B3" w:rsidRDefault="008E09B3">
            <w:pPr>
              <w:spacing w:line="240" w:lineRule="auto"/>
              <w:ind w:right="15"/>
              <w:rPr>
                <w:rFonts w:ascii="Segoe UI" w:hAnsi="Segoe UI" w:cs="Segoe UI"/>
              </w:rPr>
            </w:pPr>
          </w:p>
          <w:p w14:paraId="43F47C3D" w14:textId="77777777" w:rsidR="00FD4060" w:rsidRDefault="00FD4060">
            <w:pPr>
              <w:spacing w:line="240" w:lineRule="auto"/>
              <w:ind w:right="15"/>
              <w:rPr>
                <w:rFonts w:ascii="Segoe UI" w:hAnsi="Segoe UI" w:cs="Segoe UI"/>
              </w:rPr>
            </w:pPr>
          </w:p>
          <w:p w14:paraId="14D20D14" w14:textId="77777777" w:rsidR="00FD4060" w:rsidRDefault="00FD4060">
            <w:pPr>
              <w:spacing w:line="240" w:lineRule="auto"/>
              <w:ind w:right="15"/>
              <w:rPr>
                <w:rFonts w:ascii="Segoe UI" w:hAnsi="Segoe UI" w:cs="Segoe UI"/>
              </w:rPr>
            </w:pPr>
          </w:p>
          <w:p w14:paraId="6700A952" w14:textId="154F0DD3" w:rsidR="00FD4060" w:rsidRPr="004F14CE" w:rsidRDefault="00FD4060">
            <w:pPr>
              <w:spacing w:line="240" w:lineRule="auto"/>
              <w:ind w:right="15"/>
              <w:rPr>
                <w:rFonts w:ascii="Segoe UI" w:hAnsi="Segoe UI" w:cs="Segoe UI"/>
              </w:rPr>
            </w:pPr>
          </w:p>
        </w:tc>
        <w:tc>
          <w:tcPr>
            <w:tcW w:w="4634" w:type="dxa"/>
          </w:tcPr>
          <w:p w14:paraId="1F6C8F99" w14:textId="77777777" w:rsidR="00A7410D" w:rsidRPr="004F14CE" w:rsidRDefault="00A7410D">
            <w:pPr>
              <w:spacing w:line="240" w:lineRule="auto"/>
              <w:ind w:right="15"/>
              <w:jc w:val="center"/>
              <w:rPr>
                <w:rFonts w:ascii="Segoe UI" w:hAnsi="Segoe UI" w:cs="Segoe UI"/>
              </w:rPr>
            </w:pPr>
          </w:p>
        </w:tc>
      </w:tr>
    </w:tbl>
    <w:p w14:paraId="1975D19B" w14:textId="77777777" w:rsidR="00A7410D" w:rsidRPr="00CF1836" w:rsidRDefault="007B6E25" w:rsidP="00BE670F">
      <w:pPr>
        <w:widowControl w:val="0"/>
        <w:tabs>
          <w:tab w:val="left" w:pos="720"/>
          <w:tab w:val="left" w:pos="9027"/>
        </w:tabs>
        <w:spacing w:after="0"/>
        <w:ind w:right="567"/>
        <w:jc w:val="both"/>
        <w:rPr>
          <w:rFonts w:ascii="Segoe UI" w:hAnsi="Segoe UI" w:cs="Segoe UI"/>
          <w:sz w:val="18"/>
          <w:szCs w:val="18"/>
        </w:rPr>
      </w:pPr>
      <w:r w:rsidRPr="00CF1836">
        <w:rPr>
          <w:rFonts w:ascii="Segoe UI" w:hAnsi="Segoe UI" w:cs="Segoe UI"/>
          <w:sz w:val="18"/>
          <w:szCs w:val="18"/>
        </w:rPr>
        <w:t xml:space="preserve">Příloha č. 1: </w:t>
      </w:r>
      <w:proofErr w:type="gramStart"/>
      <w:r w:rsidRPr="00CF1836">
        <w:rPr>
          <w:rFonts w:ascii="Segoe UI" w:hAnsi="Segoe UI" w:cs="Segoe UI"/>
          <w:sz w:val="18"/>
          <w:szCs w:val="18"/>
        </w:rPr>
        <w:t>Plánek - grafické</w:t>
      </w:r>
      <w:proofErr w:type="gramEnd"/>
      <w:r w:rsidRPr="00CF1836">
        <w:rPr>
          <w:rFonts w:ascii="Segoe UI" w:hAnsi="Segoe UI" w:cs="Segoe UI"/>
          <w:sz w:val="18"/>
          <w:szCs w:val="18"/>
        </w:rPr>
        <w:t xml:space="preserve"> vymezení předmětu nájmu</w:t>
      </w:r>
    </w:p>
    <w:p w14:paraId="57F6DE74" w14:textId="77777777" w:rsidR="00A7410D" w:rsidRPr="00CF1836" w:rsidRDefault="007B6E25" w:rsidP="00BE670F">
      <w:pPr>
        <w:widowControl w:val="0"/>
        <w:tabs>
          <w:tab w:val="left" w:pos="720"/>
          <w:tab w:val="left" w:pos="9027"/>
        </w:tabs>
        <w:spacing w:after="0"/>
        <w:ind w:right="567"/>
        <w:jc w:val="both"/>
        <w:rPr>
          <w:rFonts w:ascii="Segoe UI" w:hAnsi="Segoe UI" w:cs="Segoe UI"/>
          <w:sz w:val="18"/>
          <w:szCs w:val="18"/>
        </w:rPr>
      </w:pPr>
      <w:r w:rsidRPr="00CF1836">
        <w:rPr>
          <w:rFonts w:ascii="Segoe UI" w:hAnsi="Segoe UI" w:cs="Segoe UI"/>
          <w:sz w:val="18"/>
          <w:szCs w:val="18"/>
        </w:rPr>
        <w:t xml:space="preserve">Příloha č. 2: Zabezpečení požární ochrany v areálu zámku </w:t>
      </w:r>
      <w:proofErr w:type="spellStart"/>
      <w:r w:rsidRPr="00CF1836">
        <w:rPr>
          <w:rFonts w:ascii="Segoe UI" w:hAnsi="Segoe UI" w:cs="Segoe UI"/>
          <w:sz w:val="18"/>
          <w:szCs w:val="18"/>
        </w:rPr>
        <w:t>Kačina</w:t>
      </w:r>
      <w:proofErr w:type="spellEnd"/>
    </w:p>
    <w:p w14:paraId="34C0FC5B" w14:textId="4CFF2862" w:rsidR="00A7410D" w:rsidRDefault="007B6E25" w:rsidP="00BE670F">
      <w:pPr>
        <w:widowControl w:val="0"/>
        <w:tabs>
          <w:tab w:val="left" w:pos="720"/>
          <w:tab w:val="left" w:pos="9027"/>
        </w:tabs>
        <w:spacing w:after="0"/>
        <w:ind w:right="567"/>
        <w:jc w:val="both"/>
        <w:rPr>
          <w:rFonts w:ascii="Segoe UI" w:hAnsi="Segoe UI" w:cs="Segoe UI"/>
          <w:sz w:val="18"/>
          <w:szCs w:val="18"/>
        </w:rPr>
      </w:pPr>
      <w:r w:rsidRPr="00CF1836">
        <w:rPr>
          <w:rFonts w:ascii="Segoe UI" w:hAnsi="Segoe UI" w:cs="Segoe UI"/>
          <w:sz w:val="18"/>
          <w:szCs w:val="18"/>
        </w:rPr>
        <w:t>Příloha č. 3: Obecné podmínky natáčení</w:t>
      </w:r>
    </w:p>
    <w:sectPr w:rsidR="00A7410D" w:rsidSect="000A7F78">
      <w:footerReference w:type="default" r:id="rId9"/>
      <w:headerReference w:type="first" r:id="rId10"/>
      <w:footerReference w:type="first" r:id="rId11"/>
      <w:pgSz w:w="11906" w:h="16838"/>
      <w:pgMar w:top="1417" w:right="991"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2622F" w14:textId="77777777" w:rsidR="000258B2" w:rsidRDefault="000258B2">
      <w:pPr>
        <w:spacing w:after="0" w:line="240" w:lineRule="auto"/>
      </w:pPr>
      <w:r>
        <w:separator/>
      </w:r>
    </w:p>
  </w:endnote>
  <w:endnote w:type="continuationSeparator" w:id="0">
    <w:p w14:paraId="35571685" w14:textId="77777777" w:rsidR="000258B2" w:rsidRDefault="00025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980206"/>
    </w:sdtPr>
    <w:sdtEndPr/>
    <w:sdtContent>
      <w:p w14:paraId="58A4D24A" w14:textId="09958C2E" w:rsidR="00A7410D" w:rsidRDefault="007B6E25">
        <w:pPr>
          <w:jc w:val="center"/>
        </w:pPr>
        <w:r>
          <w:fldChar w:fldCharType="begin"/>
        </w:r>
        <w:r>
          <w:instrText>PAGE   \* MERGEFORMAT</w:instrText>
        </w:r>
        <w:r>
          <w:fldChar w:fldCharType="separate"/>
        </w:r>
        <w:r w:rsidR="00387889">
          <w:rPr>
            <w:noProof/>
          </w:rPr>
          <w:t>7</w:t>
        </w:r>
        <w:r>
          <w:fldChar w:fldCharType="end"/>
        </w:r>
      </w:p>
    </w:sdtContent>
  </w:sdt>
  <w:p w14:paraId="462438C6" w14:textId="77777777" w:rsidR="00A7410D" w:rsidRDefault="00A741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5AF02" w14:textId="77777777" w:rsidR="00A7410D" w:rsidRDefault="007B6E25">
    <w:pP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3963C" w14:textId="77777777" w:rsidR="000258B2" w:rsidRDefault="000258B2">
      <w:pPr>
        <w:spacing w:after="0" w:line="240" w:lineRule="auto"/>
      </w:pPr>
      <w:r>
        <w:separator/>
      </w:r>
    </w:p>
  </w:footnote>
  <w:footnote w:type="continuationSeparator" w:id="0">
    <w:p w14:paraId="280F2C83" w14:textId="77777777" w:rsidR="000258B2" w:rsidRDefault="00025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17BF8" w14:textId="5AA44659" w:rsidR="00A7410D" w:rsidRPr="0032031D" w:rsidRDefault="0032031D" w:rsidP="0032031D">
    <w:pPr>
      <w:pStyle w:val="Zhlav"/>
    </w:pPr>
    <w:r w:rsidRPr="0032031D">
      <w:rPr>
        <w:noProof/>
      </w:rPr>
      <w:drawing>
        <wp:inline distT="0" distB="0" distL="0" distR="0" wp14:anchorId="6B2BA104" wp14:editId="336000E6">
          <wp:extent cx="1448006" cy="6381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53100" cy="640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4EC6"/>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3D11EC"/>
    <w:multiLevelType w:val="hybridMultilevel"/>
    <w:tmpl w:val="FB6C27A4"/>
    <w:lvl w:ilvl="0" w:tplc="18002D0E">
      <w:numFmt w:val="bullet"/>
      <w:lvlText w:val="-"/>
      <w:lvlJc w:val="left"/>
      <w:pPr>
        <w:ind w:left="1071" w:hanging="360"/>
      </w:pPr>
      <w:rPr>
        <w:rFonts w:ascii="Calibri" w:eastAsiaTheme="minorEastAsia" w:hAnsi="Calibri" w:cs="Calibri" w:hint="default"/>
      </w:rPr>
    </w:lvl>
    <w:lvl w:ilvl="1" w:tplc="04050003">
      <w:start w:val="1"/>
      <w:numFmt w:val="bullet"/>
      <w:lvlText w:val="o"/>
      <w:lvlJc w:val="left"/>
      <w:pPr>
        <w:ind w:left="1791" w:hanging="360"/>
      </w:pPr>
      <w:rPr>
        <w:rFonts w:ascii="Courier New" w:hAnsi="Courier New" w:cs="Courier New" w:hint="default"/>
      </w:rPr>
    </w:lvl>
    <w:lvl w:ilvl="2" w:tplc="04050005" w:tentative="1">
      <w:start w:val="1"/>
      <w:numFmt w:val="bullet"/>
      <w:lvlText w:val=""/>
      <w:lvlJc w:val="left"/>
      <w:pPr>
        <w:ind w:left="2511" w:hanging="360"/>
      </w:pPr>
      <w:rPr>
        <w:rFonts w:ascii="Wingdings" w:hAnsi="Wingdings" w:hint="default"/>
      </w:rPr>
    </w:lvl>
    <w:lvl w:ilvl="3" w:tplc="04050001" w:tentative="1">
      <w:start w:val="1"/>
      <w:numFmt w:val="bullet"/>
      <w:lvlText w:val=""/>
      <w:lvlJc w:val="left"/>
      <w:pPr>
        <w:ind w:left="3231" w:hanging="360"/>
      </w:pPr>
      <w:rPr>
        <w:rFonts w:ascii="Symbol" w:hAnsi="Symbol" w:hint="default"/>
      </w:rPr>
    </w:lvl>
    <w:lvl w:ilvl="4" w:tplc="04050003" w:tentative="1">
      <w:start w:val="1"/>
      <w:numFmt w:val="bullet"/>
      <w:lvlText w:val="o"/>
      <w:lvlJc w:val="left"/>
      <w:pPr>
        <w:ind w:left="3951" w:hanging="360"/>
      </w:pPr>
      <w:rPr>
        <w:rFonts w:ascii="Courier New" w:hAnsi="Courier New" w:cs="Courier New" w:hint="default"/>
      </w:rPr>
    </w:lvl>
    <w:lvl w:ilvl="5" w:tplc="04050005" w:tentative="1">
      <w:start w:val="1"/>
      <w:numFmt w:val="bullet"/>
      <w:lvlText w:val=""/>
      <w:lvlJc w:val="left"/>
      <w:pPr>
        <w:ind w:left="4671" w:hanging="360"/>
      </w:pPr>
      <w:rPr>
        <w:rFonts w:ascii="Wingdings" w:hAnsi="Wingdings" w:hint="default"/>
      </w:rPr>
    </w:lvl>
    <w:lvl w:ilvl="6" w:tplc="04050001" w:tentative="1">
      <w:start w:val="1"/>
      <w:numFmt w:val="bullet"/>
      <w:lvlText w:val=""/>
      <w:lvlJc w:val="left"/>
      <w:pPr>
        <w:ind w:left="5391" w:hanging="360"/>
      </w:pPr>
      <w:rPr>
        <w:rFonts w:ascii="Symbol" w:hAnsi="Symbol" w:hint="default"/>
      </w:rPr>
    </w:lvl>
    <w:lvl w:ilvl="7" w:tplc="04050003" w:tentative="1">
      <w:start w:val="1"/>
      <w:numFmt w:val="bullet"/>
      <w:lvlText w:val="o"/>
      <w:lvlJc w:val="left"/>
      <w:pPr>
        <w:ind w:left="6111" w:hanging="360"/>
      </w:pPr>
      <w:rPr>
        <w:rFonts w:ascii="Courier New" w:hAnsi="Courier New" w:cs="Courier New" w:hint="default"/>
      </w:rPr>
    </w:lvl>
    <w:lvl w:ilvl="8" w:tplc="04050005" w:tentative="1">
      <w:start w:val="1"/>
      <w:numFmt w:val="bullet"/>
      <w:lvlText w:val=""/>
      <w:lvlJc w:val="left"/>
      <w:pPr>
        <w:ind w:left="6831" w:hanging="360"/>
      </w:pPr>
      <w:rPr>
        <w:rFonts w:ascii="Wingdings" w:hAnsi="Wingdings" w:hint="default"/>
      </w:rPr>
    </w:lvl>
  </w:abstractNum>
  <w:abstractNum w:abstractNumId="2" w15:restartNumberingAfterBreak="0">
    <w:nsid w:val="257120C7"/>
    <w:multiLevelType w:val="hybridMultilevel"/>
    <w:tmpl w:val="BA467D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2D44E41"/>
    <w:multiLevelType w:val="hybridMultilevel"/>
    <w:tmpl w:val="FDC65404"/>
    <w:lvl w:ilvl="0" w:tplc="7D54859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1878B0"/>
    <w:multiLevelType w:val="multilevel"/>
    <w:tmpl w:val="728A9B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B9D"/>
    <w:rsid w:val="00021806"/>
    <w:rsid w:val="000258B2"/>
    <w:rsid w:val="000278FD"/>
    <w:rsid w:val="000513F2"/>
    <w:rsid w:val="00074232"/>
    <w:rsid w:val="00075CE7"/>
    <w:rsid w:val="000A6945"/>
    <w:rsid w:val="000B6445"/>
    <w:rsid w:val="000C4F13"/>
    <w:rsid w:val="000C56CE"/>
    <w:rsid w:val="000C7E21"/>
    <w:rsid w:val="000E19F6"/>
    <w:rsid w:val="000E4CED"/>
    <w:rsid w:val="000E57C7"/>
    <w:rsid w:val="000F4D19"/>
    <w:rsid w:val="00103D7B"/>
    <w:rsid w:val="00106DA8"/>
    <w:rsid w:val="00135C98"/>
    <w:rsid w:val="00137779"/>
    <w:rsid w:val="001406D7"/>
    <w:rsid w:val="00151D85"/>
    <w:rsid w:val="001538DB"/>
    <w:rsid w:val="00156077"/>
    <w:rsid w:val="00156650"/>
    <w:rsid w:val="001573ED"/>
    <w:rsid w:val="00161FFB"/>
    <w:rsid w:val="001666C1"/>
    <w:rsid w:val="0018342B"/>
    <w:rsid w:val="001839A2"/>
    <w:rsid w:val="001B1FCC"/>
    <w:rsid w:val="001B4116"/>
    <w:rsid w:val="001B6D9A"/>
    <w:rsid w:val="001C7A13"/>
    <w:rsid w:val="001D2663"/>
    <w:rsid w:val="001D532D"/>
    <w:rsid w:val="001D6F9E"/>
    <w:rsid w:val="001D7D70"/>
    <w:rsid w:val="001F0E5E"/>
    <w:rsid w:val="001F3B12"/>
    <w:rsid w:val="001F4187"/>
    <w:rsid w:val="002037CA"/>
    <w:rsid w:val="00217238"/>
    <w:rsid w:val="00255564"/>
    <w:rsid w:val="002574FE"/>
    <w:rsid w:val="00257B36"/>
    <w:rsid w:val="0026435A"/>
    <w:rsid w:val="0027390E"/>
    <w:rsid w:val="00275F6F"/>
    <w:rsid w:val="00283868"/>
    <w:rsid w:val="00290B1E"/>
    <w:rsid w:val="002A1285"/>
    <w:rsid w:val="002A7A22"/>
    <w:rsid w:val="002B0083"/>
    <w:rsid w:val="002B4595"/>
    <w:rsid w:val="002E27EC"/>
    <w:rsid w:val="002E293C"/>
    <w:rsid w:val="002E4E29"/>
    <w:rsid w:val="002E5C37"/>
    <w:rsid w:val="002F010A"/>
    <w:rsid w:val="002F17B4"/>
    <w:rsid w:val="002F4515"/>
    <w:rsid w:val="0032031D"/>
    <w:rsid w:val="00320C02"/>
    <w:rsid w:val="0032478E"/>
    <w:rsid w:val="003356C9"/>
    <w:rsid w:val="00346D59"/>
    <w:rsid w:val="00387889"/>
    <w:rsid w:val="00390026"/>
    <w:rsid w:val="0039128E"/>
    <w:rsid w:val="003916C8"/>
    <w:rsid w:val="00392983"/>
    <w:rsid w:val="003B0C9A"/>
    <w:rsid w:val="003C13EC"/>
    <w:rsid w:val="003D0A24"/>
    <w:rsid w:val="003F113D"/>
    <w:rsid w:val="0040160D"/>
    <w:rsid w:val="00420CF0"/>
    <w:rsid w:val="00423D03"/>
    <w:rsid w:val="00444A58"/>
    <w:rsid w:val="00453821"/>
    <w:rsid w:val="00473A98"/>
    <w:rsid w:val="00492678"/>
    <w:rsid w:val="0049634D"/>
    <w:rsid w:val="004A02EB"/>
    <w:rsid w:val="004A0304"/>
    <w:rsid w:val="004A2FEF"/>
    <w:rsid w:val="004B4D36"/>
    <w:rsid w:val="004B7F61"/>
    <w:rsid w:val="004C3DF0"/>
    <w:rsid w:val="004D7AB5"/>
    <w:rsid w:val="004E0230"/>
    <w:rsid w:val="004F14CE"/>
    <w:rsid w:val="004F7072"/>
    <w:rsid w:val="004F70AC"/>
    <w:rsid w:val="00512E00"/>
    <w:rsid w:val="00521DD0"/>
    <w:rsid w:val="005259F5"/>
    <w:rsid w:val="0052675B"/>
    <w:rsid w:val="00527A84"/>
    <w:rsid w:val="005343BE"/>
    <w:rsid w:val="0055387E"/>
    <w:rsid w:val="00574085"/>
    <w:rsid w:val="005848A8"/>
    <w:rsid w:val="005A137B"/>
    <w:rsid w:val="005A63AC"/>
    <w:rsid w:val="005B5DA1"/>
    <w:rsid w:val="005C5F14"/>
    <w:rsid w:val="005E5FEF"/>
    <w:rsid w:val="005F1620"/>
    <w:rsid w:val="005F66BD"/>
    <w:rsid w:val="005F776A"/>
    <w:rsid w:val="0060080B"/>
    <w:rsid w:val="00606867"/>
    <w:rsid w:val="00614E56"/>
    <w:rsid w:val="00624DF1"/>
    <w:rsid w:val="00627F85"/>
    <w:rsid w:val="00644B03"/>
    <w:rsid w:val="0065590F"/>
    <w:rsid w:val="006A3C9E"/>
    <w:rsid w:val="006A7036"/>
    <w:rsid w:val="006C2A29"/>
    <w:rsid w:val="006F039B"/>
    <w:rsid w:val="006F1640"/>
    <w:rsid w:val="0070101E"/>
    <w:rsid w:val="00702925"/>
    <w:rsid w:val="00711877"/>
    <w:rsid w:val="007209A8"/>
    <w:rsid w:val="007559F1"/>
    <w:rsid w:val="00762E00"/>
    <w:rsid w:val="00763A0A"/>
    <w:rsid w:val="00767ADF"/>
    <w:rsid w:val="007770BC"/>
    <w:rsid w:val="0078053D"/>
    <w:rsid w:val="00782DE7"/>
    <w:rsid w:val="0079086B"/>
    <w:rsid w:val="007927BC"/>
    <w:rsid w:val="007A6760"/>
    <w:rsid w:val="007B09B5"/>
    <w:rsid w:val="007B469B"/>
    <w:rsid w:val="007B6E25"/>
    <w:rsid w:val="007E3011"/>
    <w:rsid w:val="007E40FC"/>
    <w:rsid w:val="007F7D7F"/>
    <w:rsid w:val="008001A5"/>
    <w:rsid w:val="008176D2"/>
    <w:rsid w:val="00820521"/>
    <w:rsid w:val="00822E09"/>
    <w:rsid w:val="00825204"/>
    <w:rsid w:val="0082542D"/>
    <w:rsid w:val="00825EFD"/>
    <w:rsid w:val="00830A5C"/>
    <w:rsid w:val="00843159"/>
    <w:rsid w:val="008570BB"/>
    <w:rsid w:val="008630B7"/>
    <w:rsid w:val="008641D2"/>
    <w:rsid w:val="00885E14"/>
    <w:rsid w:val="008B01CA"/>
    <w:rsid w:val="008C7673"/>
    <w:rsid w:val="008E09B3"/>
    <w:rsid w:val="008E2E4E"/>
    <w:rsid w:val="008E5C61"/>
    <w:rsid w:val="008F6A5C"/>
    <w:rsid w:val="00910F3A"/>
    <w:rsid w:val="009124F6"/>
    <w:rsid w:val="0092441C"/>
    <w:rsid w:val="00925B36"/>
    <w:rsid w:val="00940ACE"/>
    <w:rsid w:val="00952022"/>
    <w:rsid w:val="00965DE9"/>
    <w:rsid w:val="00972B79"/>
    <w:rsid w:val="009B26E6"/>
    <w:rsid w:val="009B3CD5"/>
    <w:rsid w:val="009D1E6E"/>
    <w:rsid w:val="009E1F17"/>
    <w:rsid w:val="00A07EDB"/>
    <w:rsid w:val="00A103D6"/>
    <w:rsid w:val="00A2554C"/>
    <w:rsid w:val="00A3064F"/>
    <w:rsid w:val="00A31710"/>
    <w:rsid w:val="00A34C43"/>
    <w:rsid w:val="00A42712"/>
    <w:rsid w:val="00A56926"/>
    <w:rsid w:val="00A63AD2"/>
    <w:rsid w:val="00A7410D"/>
    <w:rsid w:val="00A742B6"/>
    <w:rsid w:val="00A75993"/>
    <w:rsid w:val="00A94281"/>
    <w:rsid w:val="00AA2E10"/>
    <w:rsid w:val="00AA3735"/>
    <w:rsid w:val="00AB0D65"/>
    <w:rsid w:val="00AB1715"/>
    <w:rsid w:val="00AB4317"/>
    <w:rsid w:val="00AD48A2"/>
    <w:rsid w:val="00AE7951"/>
    <w:rsid w:val="00AF3C46"/>
    <w:rsid w:val="00AF5CB5"/>
    <w:rsid w:val="00B17324"/>
    <w:rsid w:val="00B210E6"/>
    <w:rsid w:val="00B558A7"/>
    <w:rsid w:val="00B64EE3"/>
    <w:rsid w:val="00B80663"/>
    <w:rsid w:val="00B83123"/>
    <w:rsid w:val="00BA4D5B"/>
    <w:rsid w:val="00BB1589"/>
    <w:rsid w:val="00BD7EE0"/>
    <w:rsid w:val="00BE07F8"/>
    <w:rsid w:val="00BE670F"/>
    <w:rsid w:val="00BE6B9D"/>
    <w:rsid w:val="00BF1134"/>
    <w:rsid w:val="00C103B8"/>
    <w:rsid w:val="00C41065"/>
    <w:rsid w:val="00C46AE4"/>
    <w:rsid w:val="00C65B88"/>
    <w:rsid w:val="00C722CD"/>
    <w:rsid w:val="00C914EB"/>
    <w:rsid w:val="00CA0D7C"/>
    <w:rsid w:val="00CB14B7"/>
    <w:rsid w:val="00CC3759"/>
    <w:rsid w:val="00CC3ACC"/>
    <w:rsid w:val="00CC74D0"/>
    <w:rsid w:val="00CD1CF2"/>
    <w:rsid w:val="00CD41DE"/>
    <w:rsid w:val="00CE2D41"/>
    <w:rsid w:val="00CE454E"/>
    <w:rsid w:val="00CF1836"/>
    <w:rsid w:val="00CF51D2"/>
    <w:rsid w:val="00D03FC0"/>
    <w:rsid w:val="00D11F0D"/>
    <w:rsid w:val="00D179BB"/>
    <w:rsid w:val="00D24D5E"/>
    <w:rsid w:val="00D27841"/>
    <w:rsid w:val="00D302F4"/>
    <w:rsid w:val="00D313FD"/>
    <w:rsid w:val="00D31921"/>
    <w:rsid w:val="00D53CB5"/>
    <w:rsid w:val="00D65539"/>
    <w:rsid w:val="00D82AB1"/>
    <w:rsid w:val="00D867BA"/>
    <w:rsid w:val="00DA6A2E"/>
    <w:rsid w:val="00DB5EA4"/>
    <w:rsid w:val="00DC720B"/>
    <w:rsid w:val="00DD11E6"/>
    <w:rsid w:val="00DE2189"/>
    <w:rsid w:val="00DE280E"/>
    <w:rsid w:val="00DF6B96"/>
    <w:rsid w:val="00DF7E7A"/>
    <w:rsid w:val="00E0079C"/>
    <w:rsid w:val="00E11B50"/>
    <w:rsid w:val="00E223F6"/>
    <w:rsid w:val="00E2461D"/>
    <w:rsid w:val="00E264BB"/>
    <w:rsid w:val="00E277CC"/>
    <w:rsid w:val="00E3445C"/>
    <w:rsid w:val="00E43A5D"/>
    <w:rsid w:val="00E5002C"/>
    <w:rsid w:val="00E504EF"/>
    <w:rsid w:val="00E53EA3"/>
    <w:rsid w:val="00E71772"/>
    <w:rsid w:val="00E836EC"/>
    <w:rsid w:val="00E9733E"/>
    <w:rsid w:val="00EA1729"/>
    <w:rsid w:val="00EA5AA9"/>
    <w:rsid w:val="00EA79C9"/>
    <w:rsid w:val="00EB07DC"/>
    <w:rsid w:val="00EB4A28"/>
    <w:rsid w:val="00EE5274"/>
    <w:rsid w:val="00EF34F9"/>
    <w:rsid w:val="00EF5349"/>
    <w:rsid w:val="00F06265"/>
    <w:rsid w:val="00F11267"/>
    <w:rsid w:val="00F25100"/>
    <w:rsid w:val="00F274CC"/>
    <w:rsid w:val="00F545CC"/>
    <w:rsid w:val="00F7494C"/>
    <w:rsid w:val="00F7576B"/>
    <w:rsid w:val="00F82662"/>
    <w:rsid w:val="00F87E7B"/>
    <w:rsid w:val="00F93FF7"/>
    <w:rsid w:val="00FB357B"/>
    <w:rsid w:val="00FC423E"/>
    <w:rsid w:val="00FD12A1"/>
    <w:rsid w:val="00FD4060"/>
    <w:rsid w:val="00FE1633"/>
    <w:rsid w:val="00FE62AE"/>
    <w:rsid w:val="00FF08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4DB6"/>
  <w15:docId w15:val="{8525CBD7-522A-4675-B54B-CD855C0E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4">
    <w:name w:val="heading 4"/>
    <w:basedOn w:val="Normln"/>
    <w:next w:val="Normln"/>
    <w:link w:val="Nadpis4Char"/>
    <w:uiPriority w:val="9"/>
    <w:semiHidden/>
    <w:unhideWhenUsed/>
    <w:qFormat/>
    <w:rsid w:val="002B00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BE6B9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6B9D"/>
    <w:rPr>
      <w:rFonts w:ascii="Segoe UI" w:hAnsi="Segoe UI" w:cs="Segoe UI"/>
      <w:sz w:val="18"/>
      <w:szCs w:val="18"/>
    </w:rPr>
  </w:style>
  <w:style w:type="paragraph" w:styleId="Zhlav">
    <w:name w:val="header"/>
    <w:basedOn w:val="Normln"/>
    <w:link w:val="ZhlavChar"/>
    <w:uiPriority w:val="99"/>
    <w:unhideWhenUsed/>
    <w:rsid w:val="00BE6B9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E6B9D"/>
  </w:style>
  <w:style w:type="paragraph" w:styleId="Zpat">
    <w:name w:val="footer"/>
    <w:basedOn w:val="Normln"/>
    <w:link w:val="ZpatChar"/>
    <w:uiPriority w:val="99"/>
    <w:unhideWhenUsed/>
    <w:rsid w:val="00BE6B9D"/>
    <w:pPr>
      <w:tabs>
        <w:tab w:val="center" w:pos="4536"/>
        <w:tab w:val="right" w:pos="9072"/>
      </w:tabs>
      <w:spacing w:after="0" w:line="240" w:lineRule="auto"/>
    </w:pPr>
  </w:style>
  <w:style w:type="character" w:customStyle="1" w:styleId="ZpatChar">
    <w:name w:val="Zápatí Char"/>
    <w:basedOn w:val="Standardnpsmoodstavce"/>
    <w:link w:val="Zpat"/>
    <w:uiPriority w:val="99"/>
    <w:rsid w:val="00BE6B9D"/>
  </w:style>
  <w:style w:type="paragraph" w:styleId="Odstavecseseznamem">
    <w:name w:val="List Paragraph"/>
    <w:basedOn w:val="Normln"/>
    <w:uiPriority w:val="99"/>
    <w:qFormat/>
    <w:rsid w:val="001839A2"/>
    <w:pPr>
      <w:ind w:left="720"/>
      <w:contextualSpacing/>
    </w:pPr>
  </w:style>
  <w:style w:type="character" w:styleId="Hypertextovodkaz">
    <w:name w:val="Hyperlink"/>
    <w:basedOn w:val="Standardnpsmoodstavce"/>
    <w:uiPriority w:val="99"/>
    <w:semiHidden/>
    <w:unhideWhenUsed/>
    <w:rsid w:val="00DF7E7A"/>
    <w:rPr>
      <w:color w:val="0563C1" w:themeColor="hyperlink"/>
      <w:u w:val="single"/>
    </w:rPr>
  </w:style>
  <w:style w:type="paragraph" w:customStyle="1" w:styleId="m5104843321745682824m9086637941616085493m9149252664683138316xmsonormal">
    <w:name w:val="m_5104843321745682824m9086637941616085493m9149252664683138316xmsonormal"/>
    <w:basedOn w:val="Normln"/>
    <w:rsid w:val="005F1620"/>
    <w:pPr>
      <w:spacing w:before="100" w:beforeAutospacing="1" w:after="100" w:afterAutospacing="1" w:line="240" w:lineRule="auto"/>
    </w:pPr>
    <w:rPr>
      <w:rFonts w:ascii="Calibri" w:eastAsiaTheme="minorHAnsi" w:hAnsi="Calibri" w:cs="Calibri"/>
    </w:rPr>
  </w:style>
  <w:style w:type="paragraph" w:customStyle="1" w:styleId="p1">
    <w:name w:val="p1"/>
    <w:basedOn w:val="Normln"/>
    <w:rsid w:val="006A3C9E"/>
    <w:pPr>
      <w:spacing w:before="100" w:beforeAutospacing="1" w:after="100" w:afterAutospacing="1" w:line="240" w:lineRule="auto"/>
    </w:pPr>
    <w:rPr>
      <w:rFonts w:ascii="Aptos" w:eastAsiaTheme="minorHAnsi" w:hAnsi="Aptos" w:cs="Calibri"/>
      <w:sz w:val="24"/>
      <w:szCs w:val="24"/>
    </w:rPr>
  </w:style>
  <w:style w:type="character" w:customStyle="1" w:styleId="s1">
    <w:name w:val="s1"/>
    <w:basedOn w:val="Standardnpsmoodstavce"/>
    <w:rsid w:val="006A3C9E"/>
  </w:style>
  <w:style w:type="character" w:customStyle="1" w:styleId="s2">
    <w:name w:val="s2"/>
    <w:basedOn w:val="Standardnpsmoodstavce"/>
    <w:rsid w:val="006A3C9E"/>
  </w:style>
  <w:style w:type="character" w:customStyle="1" w:styleId="Nadpis4Char">
    <w:name w:val="Nadpis 4 Char"/>
    <w:basedOn w:val="Standardnpsmoodstavce"/>
    <w:link w:val="Nadpis4"/>
    <w:uiPriority w:val="9"/>
    <w:semiHidden/>
    <w:rsid w:val="002B0083"/>
    <w:rPr>
      <w:rFonts w:asciiTheme="majorHAnsi" w:eastAsiaTheme="majorEastAsia" w:hAnsiTheme="majorHAnsi" w:cstheme="majorBidi"/>
      <w:i/>
      <w:iCs/>
      <w:color w:val="2E74B5" w:themeColor="accent1" w:themeShade="BF"/>
    </w:rPr>
  </w:style>
  <w:style w:type="character" w:customStyle="1" w:styleId="gmail-rb-account--number">
    <w:name w:val="gmail-rb-account--number"/>
    <w:basedOn w:val="Standardnpsmoodstavce"/>
    <w:rsid w:val="002A7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58777">
      <w:bodyDiv w:val="1"/>
      <w:marLeft w:val="0"/>
      <w:marRight w:val="0"/>
      <w:marTop w:val="0"/>
      <w:marBottom w:val="0"/>
      <w:divBdr>
        <w:top w:val="none" w:sz="0" w:space="0" w:color="auto"/>
        <w:left w:val="none" w:sz="0" w:space="0" w:color="auto"/>
        <w:bottom w:val="none" w:sz="0" w:space="0" w:color="auto"/>
        <w:right w:val="none" w:sz="0" w:space="0" w:color="auto"/>
      </w:divBdr>
    </w:div>
    <w:div w:id="203102924">
      <w:bodyDiv w:val="1"/>
      <w:marLeft w:val="0"/>
      <w:marRight w:val="0"/>
      <w:marTop w:val="0"/>
      <w:marBottom w:val="0"/>
      <w:divBdr>
        <w:top w:val="none" w:sz="0" w:space="0" w:color="auto"/>
        <w:left w:val="none" w:sz="0" w:space="0" w:color="auto"/>
        <w:bottom w:val="none" w:sz="0" w:space="0" w:color="auto"/>
        <w:right w:val="none" w:sz="0" w:space="0" w:color="auto"/>
      </w:divBdr>
    </w:div>
    <w:div w:id="712118597">
      <w:bodyDiv w:val="1"/>
      <w:marLeft w:val="0"/>
      <w:marRight w:val="0"/>
      <w:marTop w:val="0"/>
      <w:marBottom w:val="0"/>
      <w:divBdr>
        <w:top w:val="none" w:sz="0" w:space="0" w:color="auto"/>
        <w:left w:val="none" w:sz="0" w:space="0" w:color="auto"/>
        <w:bottom w:val="none" w:sz="0" w:space="0" w:color="auto"/>
        <w:right w:val="none" w:sz="0" w:space="0" w:color="auto"/>
      </w:divBdr>
    </w:div>
    <w:div w:id="723603386">
      <w:bodyDiv w:val="1"/>
      <w:marLeft w:val="0"/>
      <w:marRight w:val="0"/>
      <w:marTop w:val="0"/>
      <w:marBottom w:val="0"/>
      <w:divBdr>
        <w:top w:val="none" w:sz="0" w:space="0" w:color="auto"/>
        <w:left w:val="none" w:sz="0" w:space="0" w:color="auto"/>
        <w:bottom w:val="none" w:sz="0" w:space="0" w:color="auto"/>
        <w:right w:val="none" w:sz="0" w:space="0" w:color="auto"/>
      </w:divBdr>
    </w:div>
    <w:div w:id="1114180274">
      <w:bodyDiv w:val="1"/>
      <w:marLeft w:val="0"/>
      <w:marRight w:val="0"/>
      <w:marTop w:val="0"/>
      <w:marBottom w:val="0"/>
      <w:divBdr>
        <w:top w:val="none" w:sz="0" w:space="0" w:color="auto"/>
        <w:left w:val="none" w:sz="0" w:space="0" w:color="auto"/>
        <w:bottom w:val="none" w:sz="0" w:space="0" w:color="auto"/>
        <w:right w:val="none" w:sz="0" w:space="0" w:color="auto"/>
      </w:divBdr>
    </w:div>
    <w:div w:id="1197307660">
      <w:bodyDiv w:val="1"/>
      <w:marLeft w:val="0"/>
      <w:marRight w:val="0"/>
      <w:marTop w:val="0"/>
      <w:marBottom w:val="0"/>
      <w:divBdr>
        <w:top w:val="none" w:sz="0" w:space="0" w:color="auto"/>
        <w:left w:val="none" w:sz="0" w:space="0" w:color="auto"/>
        <w:bottom w:val="none" w:sz="0" w:space="0" w:color="auto"/>
        <w:right w:val="none" w:sz="0" w:space="0" w:color="auto"/>
      </w:divBdr>
    </w:div>
    <w:div w:id="1317102096">
      <w:bodyDiv w:val="1"/>
      <w:marLeft w:val="0"/>
      <w:marRight w:val="0"/>
      <w:marTop w:val="0"/>
      <w:marBottom w:val="0"/>
      <w:divBdr>
        <w:top w:val="none" w:sz="0" w:space="0" w:color="auto"/>
        <w:left w:val="none" w:sz="0" w:space="0" w:color="auto"/>
        <w:bottom w:val="none" w:sz="0" w:space="0" w:color="auto"/>
        <w:right w:val="none" w:sz="0" w:space="0" w:color="auto"/>
      </w:divBdr>
    </w:div>
    <w:div w:id="1510176924">
      <w:bodyDiv w:val="1"/>
      <w:marLeft w:val="0"/>
      <w:marRight w:val="0"/>
      <w:marTop w:val="0"/>
      <w:marBottom w:val="0"/>
      <w:divBdr>
        <w:top w:val="none" w:sz="0" w:space="0" w:color="auto"/>
        <w:left w:val="none" w:sz="0" w:space="0" w:color="auto"/>
        <w:bottom w:val="none" w:sz="0" w:space="0" w:color="auto"/>
        <w:right w:val="none" w:sz="0" w:space="0" w:color="auto"/>
      </w:divBdr>
    </w:div>
    <w:div w:id="1551186819">
      <w:bodyDiv w:val="1"/>
      <w:marLeft w:val="0"/>
      <w:marRight w:val="0"/>
      <w:marTop w:val="0"/>
      <w:marBottom w:val="0"/>
      <w:divBdr>
        <w:top w:val="none" w:sz="0" w:space="0" w:color="auto"/>
        <w:left w:val="none" w:sz="0" w:space="0" w:color="auto"/>
        <w:bottom w:val="none" w:sz="0" w:space="0" w:color="auto"/>
        <w:right w:val="none" w:sz="0" w:space="0" w:color="auto"/>
      </w:divBdr>
    </w:div>
    <w:div w:id="1603606954">
      <w:bodyDiv w:val="1"/>
      <w:marLeft w:val="0"/>
      <w:marRight w:val="0"/>
      <w:marTop w:val="0"/>
      <w:marBottom w:val="0"/>
      <w:divBdr>
        <w:top w:val="none" w:sz="0" w:space="0" w:color="auto"/>
        <w:left w:val="none" w:sz="0" w:space="0" w:color="auto"/>
        <w:bottom w:val="none" w:sz="0" w:space="0" w:color="auto"/>
        <w:right w:val="none" w:sz="0" w:space="0" w:color="auto"/>
      </w:divBdr>
    </w:div>
    <w:div w:id="1762607946">
      <w:bodyDiv w:val="1"/>
      <w:marLeft w:val="0"/>
      <w:marRight w:val="0"/>
      <w:marTop w:val="0"/>
      <w:marBottom w:val="0"/>
      <w:divBdr>
        <w:top w:val="none" w:sz="0" w:space="0" w:color="auto"/>
        <w:left w:val="none" w:sz="0" w:space="0" w:color="auto"/>
        <w:bottom w:val="none" w:sz="0" w:space="0" w:color="auto"/>
        <w:right w:val="none" w:sz="0" w:space="0" w:color="auto"/>
      </w:divBdr>
    </w:div>
    <w:div w:id="1843930878">
      <w:bodyDiv w:val="1"/>
      <w:marLeft w:val="0"/>
      <w:marRight w:val="0"/>
      <w:marTop w:val="0"/>
      <w:marBottom w:val="0"/>
      <w:divBdr>
        <w:top w:val="none" w:sz="0" w:space="0" w:color="auto"/>
        <w:left w:val="none" w:sz="0" w:space="0" w:color="auto"/>
        <w:bottom w:val="none" w:sz="0" w:space="0" w:color="auto"/>
        <w:right w:val="none" w:sz="0" w:space="0" w:color="auto"/>
      </w:divBdr>
    </w:div>
    <w:div w:id="1861430764">
      <w:bodyDiv w:val="1"/>
      <w:marLeft w:val="0"/>
      <w:marRight w:val="0"/>
      <w:marTop w:val="0"/>
      <w:marBottom w:val="0"/>
      <w:divBdr>
        <w:top w:val="none" w:sz="0" w:space="0" w:color="auto"/>
        <w:left w:val="none" w:sz="0" w:space="0" w:color="auto"/>
        <w:bottom w:val="none" w:sz="0" w:space="0" w:color="auto"/>
        <w:right w:val="none" w:sz="0" w:space="0" w:color="auto"/>
      </w:divBdr>
    </w:div>
    <w:div w:id="2125075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zm.kacina@nz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8C233-EE0D-452A-A611-A6669B05C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Pages>
  <Words>2644</Words>
  <Characters>15605</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Kopecká Šárka</dc:creator>
  <cp:lastModifiedBy>Vychodilová Gabriela</cp:lastModifiedBy>
  <cp:revision>10</cp:revision>
  <cp:lastPrinted>2025-11-25T08:19:00Z</cp:lastPrinted>
  <dcterms:created xsi:type="dcterms:W3CDTF">2025-11-21T13:15:00Z</dcterms:created>
  <dcterms:modified xsi:type="dcterms:W3CDTF">2025-12-01T11:55:00Z</dcterms:modified>
</cp:coreProperties>
</file>