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A3F01" w:rsidR="00055EDB" w:rsidRDefault="003A3F01" w14:paraId="654BFC5F" w14:textId="697C6501">
      <w:pPr>
        <w:rPr>
          <w:rFonts w:ascii="Franklin Gothic Book" w:hAnsi="Franklin Gothic Book"/>
        </w:rPr>
      </w:pPr>
      <w:r w:rsidRPr="003A3F01">
        <w:rPr>
          <w:rFonts w:ascii="Franklin Gothic Book" w:hAnsi="Franklin Gothic Book"/>
        </w:rPr>
        <w:t>Příloha č. 1</w:t>
      </w:r>
    </w:p>
    <w:p w:rsidRPr="003A3F01" w:rsidR="003A3F01" w:rsidRDefault="003A3F01" w14:paraId="643BB998" w14:textId="624BDB14">
      <w:pPr>
        <w:rPr>
          <w:rFonts w:ascii="Franklin Gothic Book" w:hAnsi="Franklin Gothic Book"/>
        </w:rPr>
      </w:pPr>
    </w:p>
    <w:p w:rsidR="003A3F01" w:rsidRDefault="003A3F01" w14:paraId="13206676" w14:textId="59BAC10B">
      <w:pPr>
        <w:rPr>
          <w:rFonts w:ascii="Franklin Gothic Book" w:hAnsi="Franklin Gothic Book"/>
        </w:rPr>
      </w:pPr>
      <w:r w:rsidRPr="003A3F01">
        <w:rPr>
          <w:rFonts w:ascii="Franklin Gothic Book" w:hAnsi="Franklin Gothic Book"/>
        </w:rPr>
        <w:t>Seznam vozidel kupujícího:</w:t>
      </w:r>
    </w:p>
    <w:p w:rsidR="00920222" w:rsidRDefault="00184393" w14:paraId="10AED4D7" w14:textId="423F78C2">
      <w:proofErr w:type="spellStart"/>
      <w:r>
        <w:t>xxx</w:t>
      </w:r>
      <w:proofErr w:type="spellEnd"/>
    </w:p>
    <w:p w:rsidR="00184393" w:rsidRDefault="00184393" w14:paraId="1CB6BE62" w14:textId="437F907D">
      <w:proofErr w:type="spellStart"/>
      <w:r>
        <w:t>xxx</w:t>
      </w:r>
      <w:proofErr w:type="spellEnd"/>
    </w:p>
    <w:p w:rsidR="00184393" w:rsidRDefault="00184393" w14:paraId="6A68551E" w14:textId="05E210F5">
      <w:proofErr w:type="spellStart"/>
      <w:r>
        <w:t>xxx</w:t>
      </w:r>
      <w:proofErr w:type="spellEnd"/>
    </w:p>
    <w:p w:rsidR="00184393" w:rsidRDefault="00184393" w14:paraId="0DA40802" w14:textId="6D84E18F">
      <w:proofErr w:type="spellStart"/>
      <w:r>
        <w:t>xxx</w:t>
      </w:r>
      <w:proofErr w:type="spellEnd"/>
    </w:p>
    <w:p w:rsidR="00184393" w:rsidRDefault="00184393" w14:paraId="6D62FF35" w14:textId="7E672E0F">
      <w:proofErr w:type="spellStart"/>
      <w:r>
        <w:t>xxx</w:t>
      </w:r>
      <w:proofErr w:type="spellEnd"/>
    </w:p>
    <w:p w:rsidRPr="00EE6C5A" w:rsidR="00184393" w:rsidRDefault="00184393" w14:paraId="5A6FCD35" w14:textId="2C1C3BA3">
      <w:pPr>
        <w:rPr>
          <w:rFonts w:ascii="Franklin Gothic Book" w:hAnsi="Franklin Gothic Book"/>
        </w:rPr>
      </w:pPr>
      <w:proofErr w:type="spellStart"/>
      <w:r>
        <w:t>xxx</w:t>
      </w:r>
      <w:proofErr w:type="spellEnd"/>
    </w:p>
    <w:p w:rsidRPr="003A3F01" w:rsidR="003A3F01" w:rsidRDefault="003A3F01" w14:paraId="1ED04AC1" w14:textId="37D08410">
      <w:pPr>
        <w:rPr>
          <w:rFonts w:ascii="Franklin Gothic Book" w:hAnsi="Franklin Gothic Book"/>
        </w:rPr>
      </w:pPr>
    </w:p>
    <w:p w:rsidRPr="003A3F01" w:rsidR="003A3F01" w:rsidP="003A3F01" w:rsidRDefault="003A3F01" w14:paraId="5BF32AB4" w14:textId="12A33AFC">
      <w:pPr>
        <w:rPr>
          <w:rFonts w:ascii="Franklin Gothic Book" w:hAnsi="Franklin Gothic Book"/>
        </w:rPr>
      </w:pPr>
    </w:p>
    <w:p w:rsidRPr="003A3F01" w:rsidR="003A3F01" w:rsidP="003A3F01" w:rsidRDefault="003A3F01" w14:paraId="6CA01201" w14:textId="53DF95F7">
      <w:pPr>
        <w:rPr>
          <w:rFonts w:ascii="Franklin Gothic Book" w:hAnsi="Franklin Gothic Book"/>
        </w:rPr>
      </w:pPr>
    </w:p>
    <w:p w:rsidRPr="003A3F01" w:rsidR="003A3F01" w:rsidP="003A3F01" w:rsidRDefault="003A3F01" w14:paraId="145BCE4A" w14:textId="77777777"/>
    <w:p w:rsidR="003A3F01" w:rsidRDefault="003A3F01" w14:paraId="55672B42" w14:textId="77777777"/>
    <w:sectPr w:rsidR="003A3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E282E" w14:textId="77777777" w:rsidR="00184393" w:rsidRDefault="00184393" w:rsidP="00184393">
      <w:pPr>
        <w:spacing w:after="0" w:line="240" w:lineRule="auto"/>
      </w:pPr>
      <w:r>
        <w:separator/>
      </w:r>
    </w:p>
  </w:endnote>
  <w:endnote w:type="continuationSeparator" w:id="0">
    <w:p w14:paraId="7721BDDD" w14:textId="77777777" w:rsidR="00184393" w:rsidRDefault="00184393" w:rsidP="0018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739CC" w14:textId="77777777" w:rsidR="00184393" w:rsidRDefault="00184393" w:rsidP="00184393">
      <w:pPr>
        <w:spacing w:after="0" w:line="240" w:lineRule="auto"/>
      </w:pPr>
      <w:r>
        <w:separator/>
      </w:r>
    </w:p>
  </w:footnote>
  <w:footnote w:type="continuationSeparator" w:id="0">
    <w:p w14:paraId="3301094E" w14:textId="77777777" w:rsidR="00184393" w:rsidRDefault="00184393" w:rsidP="00184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920DA"/>
    <w:multiLevelType w:val="hybridMultilevel"/>
    <w:tmpl w:val="15BE68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ISOD_ADMIN_NAME" w:val=""/>
    <w:docVar w:name="EISOD_ATTACHMENTS" w:val=" "/>
    <w:docVar w:name="EISOD_ATTACHMENTS_COUNT" w:val="7"/>
    <w:docVar w:name="EISOD_CISLO_KARTY" w:val="11120"/>
    <w:docVar w:name="EISOD_DOC_GENERIC_10" w:val="Hodnota není v tomto okamžiku k dispozici"/>
    <w:docVar w:name="EISOD_DOC_GENERIC_11" w:val="Hodnota není v tomto okamžiku k dispozici"/>
    <w:docVar w:name="EISOD_DOC_GENERIC_12" w:val="01.12.2025 0:00:00"/>
    <w:docVar w:name="EISOD_DOC_GENERIC_13" w:val="Hodnota není v tomto okamžiku k dispozici"/>
    <w:docVar w:name="EISOD_DOC_GENERIC_14" w:val="Neurčito"/>
    <w:docVar w:name="EISOD_DOC_GENERIC_15" w:val="Ne"/>
    <w:docVar w:name="EISOD_DOC_GENERIC_16" w:val="Hodnota není v tomto okamžiku k dispozici"/>
    <w:docVar w:name="EISOD_DOC_GENERIC_17" w:val="240000,00"/>
    <w:docVar w:name="EISOD_DOC_GENERIC_20" w:val="2,00"/>
    <w:docVar w:name="EISOD_DOC_GENERIC_27" w:val="Hodnota není v tomto okamžiku k dispozici"/>
    <w:docVar w:name="EISOD_DOC_GENERIC_28" w:val="01.12.2025 0:00:00"/>
    <w:docVar w:name="EISOD_DOC_GENERIC_29" w:val="Hodnota není v tomto okamžiku k dispozici"/>
    <w:docVar w:name="EISOD_DOC_GENERIC_3" w:val="1200000,00"/>
    <w:docVar w:name="EISOD_DOC_GENERIC_32" w:val="Ano"/>
    <w:docVar w:name="EISOD_DOC_GENERIC_33" w:val="Písemně"/>
    <w:docVar w:name="EISOD_DOC_GENERIC_37" w:val="CZK - koruna česká"/>
    <w:docVar w:name="EISOD_DOC_GENERIC_40" w:val="NRG komodity s.r.o."/>
    <w:docVar w:name="EISOD_DOC_GENERIC_41" w:val="Jaroslav Netušil"/>
    <w:docVar w:name="EISOD_DOC_GENERIC_42" w:val="01.12.2025 0:00:00"/>
    <w:docVar w:name="EISOD_DOC_GENERIC_51" w:val="Hodnota není v tomto okamžiku k dispozici"/>
    <w:docVar w:name="EISOD_DOC_GENERIC_53" w:val="Ne"/>
    <w:docVar w:name="EISOD_DOC_GENERIC_54" w:val="01.12.2025 0:00:00"/>
    <w:docVar w:name="EISOD_DOC_GENERIC_55" w:val="Ano"/>
    <w:docVar w:name="EISOD_DOC_GENERIC_64" w:val="Ne"/>
    <w:docVar w:name="EISOD_DOC_GENERIC_9" w:val="Hodnota není v tomto okamžiku k dispozici"/>
    <w:docVar w:name="EISOD_DOC_KLASIFIKACE" w:val="Hodnota není v tomto okamžiku k dispozici"/>
    <w:docVar w:name="EISOD_DOC_KLICOVA_SLOVA" w:val=""/>
    <w:docVar w:name="EISOD_DOC_KONECNA_PLATNOST" w:val="Hodnota není v tomto okamžiku k dispozici"/>
    <w:docVar w:name="EISOD_DOC_MARK" w:val=""/>
    <w:docVar w:name="EISOD_DOC_NAME" w:val="Rámcová smlouva NRG komodity"/>
    <w:docVar w:name="EISOD_DOC_NAME_BEZ_PRIPONY" w:val="Rámcová smlouva NRG komodity"/>
    <w:docVar w:name="EISOD_DOC_OFZMPROTOKOL" w:val="Hodnota není v tomto okamžiku k dispozici"/>
    <w:docVar w:name="EISOD_DOC_OZNACENI" w:val=""/>
    <w:docVar w:name="EISOD_DOC_POPIS" w:val=""/>
    <w:docVar w:name="EISOD_DOC_POZNAMKA" w:val=""/>
    <w:docVar w:name="EISOD_DOC_PROBEHLASCHVDLEKOL1" w:val="Veronika Matušová"/>
    <w:docVar w:name="EISOD_DOC_PROBEHLASCHVDLEKOL2" w:val="Simona Mohacsi"/>
    <w:docVar w:name="EISOD_DOC_PROBEHLASCHVDLEKOL3" w:val="Martina Chvojková"/>
    <w:docVar w:name="EISOD_DOC_PROBEHLASCHVDLEKOL4" w:val="---"/>
    <w:docVar w:name="EISOD_DOC_PROBEHLASCHVDLEKOLADatum1" w:val="Veronika Matušová (14.11.2025)"/>
    <w:docVar w:name="EISOD_DOC_PROBEHLASCHVDLEKOLADatum2" w:val="Simona Mohacsi (18.11.2025)"/>
    <w:docVar w:name="EISOD_DOC_PROBEHLASCHVDLEKOLADatum3" w:val="Martina Chvojková (01.12.2025)"/>
    <w:docVar w:name="EISOD_DOC_PROBEHLASCHVDLEKOLADatum4" w:val="---"/>
    <w:docVar w:name="EISOD_DOC_SCHVALOVATELEDLEKOL1" w:val="Veronika Matušová"/>
    <w:docVar w:name="EISOD_DOC_SCHVALOVATELEDLEKOL2" w:val="Simona Mohacsi"/>
    <w:docVar w:name="EISOD_DOC_SCHVALOVATELEDLEKOL3" w:val="Petra Budínová, Jana Dvořáková, Martina Chvojková"/>
    <w:docVar w:name="EISOD_DOC_SCHVALOVATELEDLEKOL4" w:val="Petra Budínová, Jana Dvořáková, Martina Chvojková"/>
    <w:docVar w:name="EISOD_DOC_SOUVISEJICI_DOKUMENTY" w:val="Není k dispozici"/>
    <w:docVar w:name="EISOD_DOC_TYP" w:val="Smlouva"/>
    <w:docVar w:name="EISOD_DOC_VLASTNIK" w:val="Hodnota není v tomto okamžiku k dispozici"/>
    <w:docVar w:name="EISOD_DOCUMENT_STATE" w:val="Čeká na schválení"/>
    <w:docVar w:name="EISOD_LANGUAGE_MUTATIONS" w:val="Není k dispozici"/>
    <w:docVar w:name="EISOD_LAST_REVISION_DATE" w:val="Hodnota není v tomto okamžiku k dispozici"/>
    <w:docVar w:name="EISOD_NADRIZENY_DOKUMENT" w:val="Není k dispozici"/>
    <w:docVar w:name="EISOD_NEW_LAST_REVISION_DATE" w:val="Hodnota není v tomto okamžiku k dispozici"/>
    <w:docVar w:name="EISOD_PODRIZENE_DOKUMENTY" w:val="Není k dispozici"/>
    <w:docVar w:name="EISOD_REVISION_NEXT" w:val="-"/>
    <w:docVar w:name="EISOD_REVISION_NUMBER" w:val="1.0"/>
    <w:docVar w:name="EISOD_SCHVALOVATEL_NAME" w:val="Veronika Matušová, Simona Mohacsi, Martina Chvojková"/>
    <w:docVar w:name="EISOD_SKARTACNI_ZNAK_A_LHUTA" w:val="S/10"/>
    <w:docVar w:name="EISOD_ZPRACOVATEL_NAME" w:val="Jaroslav Netušil"/>
  </w:docVars>
  <w:rsids>
    <w:rsidRoot w:val="003A3F01"/>
    <w:rsid w:val="00055EDB"/>
    <w:rsid w:val="00184393"/>
    <w:rsid w:val="00211598"/>
    <w:rsid w:val="002544E5"/>
    <w:rsid w:val="00366B47"/>
    <w:rsid w:val="003A3F01"/>
    <w:rsid w:val="0083047C"/>
    <w:rsid w:val="00920222"/>
    <w:rsid w:val="00AB0827"/>
    <w:rsid w:val="00E10EB2"/>
    <w:rsid w:val="00EE6C5A"/>
    <w:rsid w:val="00F808C2"/>
    <w:rsid w:val="00F83E2F"/>
    <w:rsid w:val="00FB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00311"/>
  <w15:chartTrackingRefBased/>
  <w15:docId w15:val="{41F53BC0-83A7-4A20-BFFF-06B0DD6B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3F01"/>
    <w:pPr>
      <w:ind w:left="720"/>
      <w:contextualSpacing/>
    </w:pPr>
  </w:style>
  <w:style w:type="table" w:styleId="Mkatabulky">
    <w:name w:val="Table Grid"/>
    <w:basedOn w:val="Normlntabulka"/>
    <w:uiPriority w:val="39"/>
    <w:rsid w:val="003A3F01"/>
    <w:pPr>
      <w:spacing w:after="0" w:line="240" w:lineRule="auto"/>
    </w:pPr>
    <w:rPr>
      <w:rFonts w:ascii="Franklin Gothic Book" w:hAnsi="Franklin Gothic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5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Netušil</dc:creator>
  <cp:keywords/>
  <dc:description/>
  <cp:lastModifiedBy>Martina Chvojková</cp:lastModifiedBy>
  <cp:revision>3</cp:revision>
  <dcterms:created xsi:type="dcterms:W3CDTF">2025-11-14T09:51:00Z</dcterms:created>
  <dcterms:modified xsi:type="dcterms:W3CDTF">2025-12-01T10:17:00Z</dcterms:modified>
</cp:coreProperties>
</file>