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7FC0" w14:textId="7EF94EE4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B8526C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440324/2025/141/J.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0AA7DF11" w14:textId="3D548946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8526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spuess98047f30</w:t>
      </w:r>
    </w:p>
    <w:p w14:paraId="65253B62" w14:textId="2FAD2400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r w:rsidR="00B8526C" w:rsidRPr="00BA0CC9">
        <w:rPr>
          <w:rFonts w:ascii="Arial" w:hAnsi="Arial" w:cs="Arial"/>
          <w:b/>
          <w:sz w:val="22"/>
          <w:szCs w:val="22"/>
        </w:rPr>
        <w:t>republika – Státní</w:t>
      </w:r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063FEE2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77360D99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6FB49D31" w14:textId="204AE0F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, 460</w:t>
      </w:r>
      <w:r w:rsidR="00B8526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57 Liberec</w:t>
      </w:r>
    </w:p>
    <w:p w14:paraId="7EFF4F5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392D3A2" w14:textId="73A4B905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52CDB568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8B5428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1CC6168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765AF89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1007932540</w:t>
      </w:r>
    </w:p>
    <w:p w14:paraId="1AFF472B" w14:textId="6662F5FF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E5A0AC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5C12B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3A46C69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AE12BD5" w14:textId="77777777" w:rsidR="005362F0" w:rsidRDefault="005362F0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5362F0">
        <w:rPr>
          <w:rFonts w:ascii="Arial" w:hAnsi="Arial" w:cs="Arial"/>
          <w:b/>
          <w:color w:val="000000"/>
          <w:sz w:val="22"/>
          <w:szCs w:val="22"/>
        </w:rPr>
        <w:t>DS Agro Košťálov s.r.o.</w:t>
      </w:r>
    </w:p>
    <w:p w14:paraId="483CFC59" w14:textId="2CBB9315" w:rsidR="00136D24" w:rsidRDefault="005362F0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62F0">
        <w:rPr>
          <w:rFonts w:ascii="Arial" w:hAnsi="Arial" w:cs="Arial"/>
          <w:color w:val="000000"/>
          <w:sz w:val="22"/>
          <w:szCs w:val="22"/>
        </w:rPr>
        <w:t>Sídlo: č.p. 169, 512 03 Libštát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23146128" w14:textId="06276CED" w:rsidR="005362F0" w:rsidRDefault="005362F0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62F0"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62F0">
        <w:rPr>
          <w:rFonts w:ascii="Arial" w:hAnsi="Arial" w:cs="Arial"/>
          <w:color w:val="000000"/>
          <w:sz w:val="22"/>
          <w:szCs w:val="22"/>
        </w:rPr>
        <w:t xml:space="preserve">Josef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</w:t>
      </w:r>
      <w:r w:rsidRPr="005362F0">
        <w:rPr>
          <w:rFonts w:ascii="Arial" w:hAnsi="Arial" w:cs="Arial"/>
          <w:color w:val="000000"/>
          <w:sz w:val="22"/>
          <w:szCs w:val="22"/>
        </w:rPr>
        <w:t>huchlík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5362F0">
        <w:rPr>
          <w:rFonts w:ascii="Arial" w:hAnsi="Arial" w:cs="Arial"/>
          <w:color w:val="000000"/>
          <w:sz w:val="22"/>
          <w:szCs w:val="22"/>
        </w:rPr>
        <w:t>jednatel</w:t>
      </w:r>
    </w:p>
    <w:p w14:paraId="664CC28D" w14:textId="31E866D2" w:rsidR="005362F0" w:rsidRDefault="005362F0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IČO:</w:t>
      </w:r>
      <w:r w:rsidRPr="005362F0">
        <w:t xml:space="preserve"> </w:t>
      </w:r>
      <w:r w:rsidRPr="005362F0">
        <w:rPr>
          <w:rFonts w:ascii="Arial" w:hAnsi="Arial" w:cs="Arial"/>
          <w:sz w:val="22"/>
          <w:szCs w:val="22"/>
        </w:rPr>
        <w:t>02138140</w:t>
      </w:r>
    </w:p>
    <w:p w14:paraId="72368D64" w14:textId="73A22F45" w:rsidR="005362F0" w:rsidRDefault="005362F0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62F0">
        <w:rPr>
          <w:rFonts w:ascii="Arial" w:hAnsi="Arial" w:cs="Arial"/>
          <w:color w:val="000000"/>
          <w:sz w:val="22"/>
          <w:szCs w:val="22"/>
        </w:rPr>
        <w:t>DIČ: CZ02138140</w:t>
      </w:r>
    </w:p>
    <w:p w14:paraId="00E1D244" w14:textId="7AD24BF9" w:rsidR="005362F0" w:rsidRPr="00BA0CC9" w:rsidRDefault="005362F0" w:rsidP="005362F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Zapsána v </w:t>
      </w:r>
      <w:r w:rsidRPr="005362F0">
        <w:rPr>
          <w:rFonts w:ascii="Arial" w:hAnsi="Arial" w:cs="Arial"/>
          <w:color w:val="000000"/>
          <w:sz w:val="22"/>
          <w:szCs w:val="22"/>
        </w:rPr>
        <w:t>obchodní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5362F0">
        <w:rPr>
          <w:rFonts w:ascii="Arial" w:hAnsi="Arial" w:cs="Arial"/>
          <w:color w:val="000000"/>
          <w:sz w:val="22"/>
          <w:szCs w:val="22"/>
        </w:rPr>
        <w:t xml:space="preserve"> rejstříku, vedené</w:t>
      </w:r>
      <w:r>
        <w:rPr>
          <w:rFonts w:ascii="Arial" w:hAnsi="Arial" w:cs="Arial"/>
          <w:color w:val="000000"/>
          <w:sz w:val="22"/>
          <w:szCs w:val="22"/>
        </w:rPr>
        <w:t xml:space="preserve">m </w:t>
      </w:r>
      <w:r w:rsidRPr="005362F0">
        <w:rPr>
          <w:rFonts w:ascii="Arial" w:hAnsi="Arial" w:cs="Arial"/>
          <w:color w:val="000000"/>
          <w:sz w:val="22"/>
          <w:szCs w:val="22"/>
        </w:rPr>
        <w:t>Krajským soudem v Hradci Králové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5362F0">
        <w:rPr>
          <w:rFonts w:ascii="Arial" w:hAnsi="Arial" w:cs="Arial"/>
          <w:color w:val="000000"/>
          <w:sz w:val="22"/>
          <w:szCs w:val="22"/>
        </w:rPr>
        <w:t>oddíl C, vložka 32678</w:t>
      </w:r>
    </w:p>
    <w:p w14:paraId="66A9C157" w14:textId="7D8428A0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96B0CB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55E672" w14:textId="16F4B8BC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076AF1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24278249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ABDF33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1007932540</w:t>
      </w:r>
    </w:p>
    <w:p w14:paraId="0427CCB7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E52C2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43DB72F7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Liberecký kraj, Katastrální pracoviště Semily na LV 10 002:</w:t>
      </w:r>
    </w:p>
    <w:p w14:paraId="54D63A4E" w14:textId="4A24E846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4C2C25">
        <w:rPr>
          <w:rFonts w:ascii="Arial" w:hAnsi="Arial" w:cs="Arial"/>
          <w:sz w:val="22"/>
          <w:szCs w:val="22"/>
        </w:rPr>
        <w:t>--</w:t>
      </w:r>
    </w:p>
    <w:p w14:paraId="3987B49A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262851DC" w14:textId="52E4536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A036D">
        <w:rPr>
          <w:rFonts w:ascii="Arial" w:hAnsi="Arial" w:cs="Arial"/>
          <w:sz w:val="22"/>
          <w:szCs w:val="22"/>
        </w:rPr>
        <w:t>--</w:t>
      </w:r>
    </w:p>
    <w:p w14:paraId="73D93D8F" w14:textId="16FBD251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4C2C25" w:rsidRPr="00BA0CC9">
        <w:rPr>
          <w:rFonts w:ascii="Arial" w:hAnsi="Arial" w:cs="Arial"/>
          <w:sz w:val="18"/>
          <w:szCs w:val="18"/>
        </w:rPr>
        <w:t>nemovitostí – pozemkové</w:t>
      </w:r>
    </w:p>
    <w:p w14:paraId="701B929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688/1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6CD32CE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6D89FA" w14:textId="6A088B5A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2A036D" w:rsidRPr="00BA0CC9">
        <w:rPr>
          <w:rFonts w:ascii="Arial" w:hAnsi="Arial" w:cs="Arial"/>
          <w:sz w:val="18"/>
          <w:szCs w:val="18"/>
        </w:rPr>
        <w:t>nemovitostí – pozemkové</w:t>
      </w:r>
    </w:p>
    <w:p w14:paraId="11533E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688/3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199FF4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E2DF85" w14:textId="263FBB9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2A036D" w:rsidRPr="00BA0CC9">
        <w:rPr>
          <w:rFonts w:ascii="Arial" w:hAnsi="Arial" w:cs="Arial"/>
          <w:sz w:val="18"/>
          <w:szCs w:val="18"/>
        </w:rPr>
        <w:t>nemovitostí – pozemkové</w:t>
      </w:r>
    </w:p>
    <w:p w14:paraId="59A5C8E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688/4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4819531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952E90" w14:textId="53FDB1D2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2A036D" w:rsidRPr="00BA0CC9">
        <w:rPr>
          <w:rFonts w:ascii="Arial" w:hAnsi="Arial" w:cs="Arial"/>
          <w:sz w:val="18"/>
          <w:szCs w:val="18"/>
        </w:rPr>
        <w:t>nemovitostí – pozemkové</w:t>
      </w:r>
    </w:p>
    <w:p w14:paraId="0C280D4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688/5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7793054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3E91D7" w14:textId="5B57051B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2A036D" w:rsidRPr="00BA0CC9">
        <w:rPr>
          <w:rFonts w:ascii="Arial" w:hAnsi="Arial" w:cs="Arial"/>
          <w:sz w:val="18"/>
          <w:szCs w:val="18"/>
        </w:rPr>
        <w:t>nemovitostí – pozemkové</w:t>
      </w:r>
    </w:p>
    <w:p w14:paraId="216DDA8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688/6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E64EBF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BE5AA5" w14:textId="274FE1AE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2A036D" w:rsidRPr="00BA0CC9">
        <w:rPr>
          <w:rFonts w:ascii="Arial" w:hAnsi="Arial" w:cs="Arial"/>
          <w:sz w:val="18"/>
          <w:szCs w:val="18"/>
        </w:rPr>
        <w:t>nemovitostí – pozemkové</w:t>
      </w:r>
    </w:p>
    <w:p w14:paraId="31A850F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688/7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136281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ABA09D" w14:textId="7283A56E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r w:rsidR="002A036D" w:rsidRPr="00BA0CC9">
        <w:rPr>
          <w:rFonts w:ascii="Arial" w:hAnsi="Arial" w:cs="Arial"/>
          <w:sz w:val="18"/>
          <w:szCs w:val="18"/>
        </w:rPr>
        <w:t>nemovitostí – pozemkové</w:t>
      </w:r>
    </w:p>
    <w:p w14:paraId="143D86B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Košťálov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Košťálov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690/2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76618F6" w14:textId="3AD4F4B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2A036D">
        <w:rPr>
          <w:rFonts w:ascii="Arial" w:hAnsi="Arial" w:cs="Arial"/>
          <w:sz w:val="22"/>
          <w:szCs w:val="22"/>
        </w:rPr>
        <w:t>--</w:t>
      </w:r>
    </w:p>
    <w:p w14:paraId="42D86039" w14:textId="455FC110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(dále jen ”pozemky”)</w:t>
      </w:r>
    </w:p>
    <w:p w14:paraId="133D414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II.</w:t>
      </w:r>
    </w:p>
    <w:p w14:paraId="2FFCE7F4" w14:textId="3C775ED0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A71B1E">
        <w:rPr>
          <w:rFonts w:ascii="Arial" w:hAnsi="Arial" w:cs="Arial"/>
          <w:sz w:val="22"/>
          <w:szCs w:val="22"/>
        </w:rPr>
        <w:t>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145B3BDB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0B140D9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1B5A02D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72BD9A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49DCE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64AD09DF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37AC333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9C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E5E21C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4FE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EF2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08DA046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7C9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C4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47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2 723 810,00 Kč</w:t>
            </w:r>
          </w:p>
        </w:tc>
      </w:tr>
      <w:tr w:rsidR="003237EF" w:rsidRPr="00740FFB" w14:paraId="1131DF7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2A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FCC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48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180 730,00 Kč</w:t>
            </w:r>
          </w:p>
        </w:tc>
      </w:tr>
      <w:tr w:rsidR="003237EF" w:rsidRPr="00740FFB" w14:paraId="4207BFE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3F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13F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342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159 340,00 Kč</w:t>
            </w:r>
          </w:p>
        </w:tc>
      </w:tr>
      <w:tr w:rsidR="003237EF" w:rsidRPr="00740FFB" w14:paraId="1160877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9A3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6BB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688/5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5FD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59 910,00 Kč</w:t>
            </w:r>
          </w:p>
        </w:tc>
      </w:tr>
      <w:tr w:rsidR="003237EF" w:rsidRPr="00740FFB" w14:paraId="4A43D7D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70D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B49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CF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140 210,00 Kč</w:t>
            </w:r>
          </w:p>
        </w:tc>
      </w:tr>
      <w:tr w:rsidR="003237EF" w:rsidRPr="00740FFB" w14:paraId="51915D3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85F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F7F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688/7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E6F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50 090,00 Kč</w:t>
            </w:r>
          </w:p>
        </w:tc>
      </w:tr>
      <w:tr w:rsidR="003237EF" w:rsidRPr="00740FFB" w14:paraId="3DFD03E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D0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Košťálov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DC5E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690/2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C35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510 730,00 Kč</w:t>
            </w:r>
          </w:p>
        </w:tc>
      </w:tr>
    </w:tbl>
    <w:p w14:paraId="2E8BA071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12AE853F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DBA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7B6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3 824 820,00 Kč</w:t>
            </w:r>
          </w:p>
        </w:tc>
      </w:tr>
    </w:tbl>
    <w:p w14:paraId="79874486" w14:textId="231BF387" w:rsidR="003237EF" w:rsidRDefault="00A71B1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3237EF" w:rsidRPr="00740FFB">
        <w:rPr>
          <w:rFonts w:ascii="Arial" w:hAnsi="Arial" w:cs="Arial"/>
          <w:sz w:val="22"/>
          <w:szCs w:val="22"/>
        </w:rPr>
        <w:t>2) Kupní cenu uhradil kupující prodávajícímu před podpisem této smlouvy.</w:t>
      </w:r>
    </w:p>
    <w:p w14:paraId="5B424FC9" w14:textId="77777777" w:rsidR="00A71B1E" w:rsidRPr="00740FFB" w:rsidRDefault="00A71B1E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1E42B3F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095BF49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7C3237E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31CF0A3" w14:textId="77777777" w:rsidR="00A71B1E" w:rsidRDefault="00136D24" w:rsidP="00A71B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Užívací vztah k prodávaným pozemkům je řešen nájemní smlouvou č. 30N24/40, kterou se Státním pozemkovým úřadem uzavřela DS Agro Košťálov s.r.o., jakožto nájemce. S obsahem nájemní smlouvy byl kupující seznámen před podpisem této smlouvy, což stvrzuje svým podpisem.</w:t>
      </w:r>
    </w:p>
    <w:p w14:paraId="2016D1CF" w14:textId="0B37F1DD" w:rsidR="005A7486" w:rsidRPr="00BA0CC9" w:rsidRDefault="005A7486" w:rsidP="00A71B1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 tím, že se na prodávaných pozemcích </w:t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 688/1, 688/3, 688/5, 688/6, 688/7, 690/2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Košťálov může dle dostupných podkladů nacházet stavba vodního díla, konkrétně stavba k vodohospodářským melioracím </w:t>
      </w:r>
      <w:r w:rsidR="00A71B1E" w:rsidRPr="00BA0CC9">
        <w:rPr>
          <w:rFonts w:ascii="Arial" w:hAnsi="Arial" w:cs="Arial"/>
          <w:sz w:val="22"/>
          <w:szCs w:val="22"/>
        </w:rPr>
        <w:t>pozemků – podrobné</w:t>
      </w:r>
      <w:r w:rsidRPr="00BA0CC9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14:paraId="267BB184" w14:textId="77777777"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4) Kupující,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62C2B56E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5)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62B72017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56F81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1791745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4D7EAEB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</w:t>
      </w:r>
      <w:r>
        <w:rPr>
          <w:rFonts w:ascii="Arial" w:hAnsi="Arial" w:cs="Arial"/>
          <w:sz w:val="22"/>
          <w:szCs w:val="22"/>
        </w:rPr>
        <w:lastRenderedPageBreak/>
        <w:t>případě došlo k odstranění odstranitelných vad, a to nejpozději do 1 (jednoho) měsíce od výzvy k doplnění, případně právní moci zamítavého rozhodnutí katastrálního úřadu.</w:t>
      </w:r>
    </w:p>
    <w:p w14:paraId="1002B8D2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3790530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4C8E56A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A1611B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0BB1624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F1439BA" w14:textId="4E2BAC31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35F758AE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6330CE0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5C90EC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1430984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74EE73D" w14:textId="11F2107D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A71B1E">
        <w:rPr>
          <w:rFonts w:ascii="Arial" w:hAnsi="Arial" w:cs="Arial"/>
          <w:sz w:val="22"/>
          <w:szCs w:val="22"/>
        </w:rPr>
        <w:t>3, 4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A71B1E">
        <w:rPr>
          <w:rFonts w:ascii="Arial" w:hAnsi="Arial" w:cs="Arial"/>
          <w:sz w:val="22"/>
          <w:szCs w:val="22"/>
        </w:rPr>
        <w:t>.</w:t>
      </w:r>
    </w:p>
    <w:p w14:paraId="1909C3EA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26AD96B1" w14:textId="159E1F12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A71B1E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A71B1E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6C7ABDF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D7B43B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5D2A181E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32EC2B3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9683D9" w14:textId="77777777" w:rsidR="00883BC4" w:rsidRPr="00BA0CC9" w:rsidRDefault="00883BC4" w:rsidP="00883BC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Liberci dne 1.</w:t>
      </w:r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  <w:r w:rsidRPr="00BA0CC9">
        <w:rPr>
          <w:rFonts w:ascii="Arial" w:hAnsi="Arial" w:cs="Arial"/>
          <w:sz w:val="22"/>
          <w:szCs w:val="22"/>
        </w:rPr>
        <w:tab/>
        <w:t>V Liberci dne 1.</w:t>
      </w:r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2025</w:t>
      </w:r>
    </w:p>
    <w:p w14:paraId="75DECED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DAFD3C5" w14:textId="77777777" w:rsidR="00A71B1E" w:rsidRPr="00BA0CC9" w:rsidRDefault="00A71B1E">
      <w:pPr>
        <w:widowControl/>
        <w:rPr>
          <w:rFonts w:ascii="Arial" w:hAnsi="Arial" w:cs="Arial"/>
          <w:sz w:val="22"/>
          <w:szCs w:val="22"/>
        </w:rPr>
      </w:pPr>
    </w:p>
    <w:p w14:paraId="10AA81F4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346AB086" w14:textId="77777777" w:rsidR="00A71B1E" w:rsidRPr="00BA0CC9" w:rsidRDefault="00A71B1E">
      <w:pPr>
        <w:widowControl/>
        <w:rPr>
          <w:rFonts w:ascii="Arial" w:hAnsi="Arial" w:cs="Arial"/>
          <w:sz w:val="22"/>
          <w:szCs w:val="22"/>
        </w:rPr>
      </w:pPr>
    </w:p>
    <w:p w14:paraId="7848314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49831A4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DB50BF6" w14:textId="509B04AF" w:rsidR="00136D24" w:rsidRPr="00BA0CC9" w:rsidRDefault="00A71B1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71B1E">
        <w:rPr>
          <w:rFonts w:ascii="Arial" w:hAnsi="Arial" w:cs="Arial"/>
          <w:sz w:val="22"/>
          <w:szCs w:val="22"/>
        </w:rPr>
        <w:t>Česká republika – Státní pozemkový úřad</w:t>
      </w:r>
      <w:r w:rsidR="00136D24" w:rsidRPr="00BA0CC9">
        <w:rPr>
          <w:rFonts w:ascii="Arial" w:hAnsi="Arial" w:cs="Arial"/>
          <w:sz w:val="22"/>
          <w:szCs w:val="22"/>
        </w:rPr>
        <w:tab/>
        <w:t>DS Agro Košťálov s.r.o.</w:t>
      </w:r>
    </w:p>
    <w:p w14:paraId="0598BCBB" w14:textId="035B633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A71B1E" w:rsidRPr="00A71B1E">
        <w:rPr>
          <w:rFonts w:ascii="Arial" w:hAnsi="Arial" w:cs="Arial"/>
          <w:sz w:val="22"/>
          <w:szCs w:val="22"/>
        </w:rPr>
        <w:t>jednatel</w:t>
      </w:r>
    </w:p>
    <w:p w14:paraId="4F8CF5AC" w14:textId="3DCDCC00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Liberecký kraj</w:t>
      </w:r>
      <w:r w:rsidRPr="00BA0CC9">
        <w:rPr>
          <w:rFonts w:ascii="Arial" w:hAnsi="Arial" w:cs="Arial"/>
          <w:sz w:val="22"/>
          <w:szCs w:val="22"/>
        </w:rPr>
        <w:tab/>
      </w:r>
      <w:r w:rsidR="00A71B1E" w:rsidRPr="00A71B1E">
        <w:rPr>
          <w:rFonts w:ascii="Arial" w:hAnsi="Arial" w:cs="Arial"/>
          <w:sz w:val="22"/>
          <w:szCs w:val="22"/>
        </w:rPr>
        <w:t xml:space="preserve">Josef </w:t>
      </w:r>
      <w:proofErr w:type="spellStart"/>
      <w:r w:rsidR="00A71B1E" w:rsidRPr="00A71B1E">
        <w:rPr>
          <w:rFonts w:ascii="Arial" w:hAnsi="Arial" w:cs="Arial"/>
          <w:sz w:val="22"/>
          <w:szCs w:val="22"/>
        </w:rPr>
        <w:t>Chuchlík</w:t>
      </w:r>
      <w:proofErr w:type="spellEnd"/>
    </w:p>
    <w:p w14:paraId="6DB9B9F9" w14:textId="496C01D8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Bohuslav Kabátek</w:t>
      </w:r>
      <w:r w:rsidRPr="00BA0CC9">
        <w:rPr>
          <w:rFonts w:ascii="Arial" w:hAnsi="Arial" w:cs="Arial"/>
          <w:sz w:val="22"/>
          <w:szCs w:val="22"/>
        </w:rPr>
        <w:tab/>
      </w:r>
      <w:r w:rsidR="00A71B1E" w:rsidRPr="00BA0CC9">
        <w:rPr>
          <w:rFonts w:ascii="Arial" w:hAnsi="Arial" w:cs="Arial"/>
          <w:sz w:val="22"/>
          <w:szCs w:val="22"/>
        </w:rPr>
        <w:t>kupující</w:t>
      </w:r>
    </w:p>
    <w:p w14:paraId="09207448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3D199425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A49A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2162040, 2806040, 2806140, 2806240, 2806340, 2806440, 2806640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5E72038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56FE84D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7D3A554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Bc. Andrea Kovářová</w:t>
      </w:r>
    </w:p>
    <w:p w14:paraId="41E5D789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298A87B3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4284AB34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76A8C72C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3EDE8A8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190350A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3A8F95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4A30A5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DD082D3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3379C9D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7800335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7EFBC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C84ACE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28EAF1B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846D4DD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3060F9A7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13564D9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0EA7B9B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6E94D18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E3741B8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08E11EAB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F622C09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4402BAA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CD7DCC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203E2EE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C999DD3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7C485594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7E081C3A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182FDAE1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EEC9C50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56359A34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6169A18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59A26" w14:textId="77777777" w:rsidR="009471EF" w:rsidRDefault="009471EF">
      <w:r>
        <w:separator/>
      </w:r>
    </w:p>
  </w:endnote>
  <w:endnote w:type="continuationSeparator" w:id="0">
    <w:p w14:paraId="43C9F28B" w14:textId="77777777" w:rsidR="009471EF" w:rsidRDefault="0094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DA163" w14:textId="77777777" w:rsidR="009471EF" w:rsidRDefault="009471EF">
      <w:r>
        <w:separator/>
      </w:r>
    </w:p>
  </w:footnote>
  <w:footnote w:type="continuationSeparator" w:id="0">
    <w:p w14:paraId="2C074C11" w14:textId="77777777" w:rsidR="009471EF" w:rsidRDefault="00947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8F4A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58B7"/>
    <w:rsid w:val="001E39D5"/>
    <w:rsid w:val="002055A2"/>
    <w:rsid w:val="002115AE"/>
    <w:rsid w:val="00224A79"/>
    <w:rsid w:val="002359DB"/>
    <w:rsid w:val="002605CC"/>
    <w:rsid w:val="002750DE"/>
    <w:rsid w:val="002A036D"/>
    <w:rsid w:val="003237EF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C2C25"/>
    <w:rsid w:val="004C366F"/>
    <w:rsid w:val="00534FBE"/>
    <w:rsid w:val="005362F0"/>
    <w:rsid w:val="00562C72"/>
    <w:rsid w:val="0056566C"/>
    <w:rsid w:val="005759A8"/>
    <w:rsid w:val="00585BDF"/>
    <w:rsid w:val="00591002"/>
    <w:rsid w:val="005A7486"/>
    <w:rsid w:val="005C47E0"/>
    <w:rsid w:val="00617DF1"/>
    <w:rsid w:val="00625710"/>
    <w:rsid w:val="0063045E"/>
    <w:rsid w:val="00634F8F"/>
    <w:rsid w:val="006B26DB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50F66"/>
    <w:rsid w:val="00881E28"/>
    <w:rsid w:val="00883BC4"/>
    <w:rsid w:val="008A0853"/>
    <w:rsid w:val="008A5273"/>
    <w:rsid w:val="008C265A"/>
    <w:rsid w:val="008F2C97"/>
    <w:rsid w:val="00912DDA"/>
    <w:rsid w:val="009471EF"/>
    <w:rsid w:val="0095380A"/>
    <w:rsid w:val="009C7561"/>
    <w:rsid w:val="009E770C"/>
    <w:rsid w:val="00A31C3B"/>
    <w:rsid w:val="00A31FE2"/>
    <w:rsid w:val="00A349C4"/>
    <w:rsid w:val="00A43FD0"/>
    <w:rsid w:val="00A57686"/>
    <w:rsid w:val="00A71B1E"/>
    <w:rsid w:val="00A723F9"/>
    <w:rsid w:val="00A75050"/>
    <w:rsid w:val="00A80256"/>
    <w:rsid w:val="00A84EFA"/>
    <w:rsid w:val="00A97C81"/>
    <w:rsid w:val="00B05308"/>
    <w:rsid w:val="00B078C0"/>
    <w:rsid w:val="00B201D6"/>
    <w:rsid w:val="00B32B99"/>
    <w:rsid w:val="00B56780"/>
    <w:rsid w:val="00B62856"/>
    <w:rsid w:val="00B8526C"/>
    <w:rsid w:val="00BA0CC9"/>
    <w:rsid w:val="00BF30A9"/>
    <w:rsid w:val="00C02AD1"/>
    <w:rsid w:val="00C06373"/>
    <w:rsid w:val="00C15974"/>
    <w:rsid w:val="00C70A46"/>
    <w:rsid w:val="00C9419D"/>
    <w:rsid w:val="00CD75A6"/>
    <w:rsid w:val="00CF3A15"/>
    <w:rsid w:val="00D0677E"/>
    <w:rsid w:val="00D1796C"/>
    <w:rsid w:val="00D63429"/>
    <w:rsid w:val="00D65B9D"/>
    <w:rsid w:val="00D770E0"/>
    <w:rsid w:val="00DF7F8F"/>
    <w:rsid w:val="00E53867"/>
    <w:rsid w:val="00E66585"/>
    <w:rsid w:val="00E81A45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044DA"/>
  <w14:defaultImageDpi w14:val="0"/>
  <w15:docId w15:val="{56628FE8-8638-4A6A-BC89-328F595B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6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A59A-95D5-4C51-95EF-87A4857B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1304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2</cp:revision>
  <cp:lastPrinted>2025-12-01T09:11:00Z</cp:lastPrinted>
  <dcterms:created xsi:type="dcterms:W3CDTF">2025-12-01T09:12:00Z</dcterms:created>
  <dcterms:modified xsi:type="dcterms:W3CDTF">2025-12-01T09:12:00Z</dcterms:modified>
</cp:coreProperties>
</file>