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926" w14:textId="318E0382" w:rsidR="00D704E8" w:rsidRDefault="0043327A">
      <w:r>
        <w:t>Objednávky ALZA.CZ pro firmy</w:t>
      </w:r>
    </w:p>
    <w:p w14:paraId="178D4B19" w14:textId="73606002" w:rsidR="0043327A" w:rsidRDefault="0043327A">
      <w:r>
        <w:rPr>
          <w:noProof/>
        </w:rPr>
        <w:drawing>
          <wp:inline distT="0" distB="0" distL="0" distR="0" wp14:anchorId="6B973E47" wp14:editId="077A9FEF">
            <wp:extent cx="8892540" cy="526034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27A" w:rsidSect="004332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7A"/>
    <w:rsid w:val="0043327A"/>
    <w:rsid w:val="00D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5AA7"/>
  <w15:chartTrackingRefBased/>
  <w15:docId w15:val="{96FD3F39-94DC-4121-A6D9-C28C0B62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6044.0961F6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</cp:revision>
  <dcterms:created xsi:type="dcterms:W3CDTF">2025-11-28T13:08:00Z</dcterms:created>
  <dcterms:modified xsi:type="dcterms:W3CDTF">2025-11-28T13:17:00Z</dcterms:modified>
</cp:coreProperties>
</file>