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D696F" w14:textId="13F832D6" w:rsidR="0008286E" w:rsidRDefault="0008286E" w:rsidP="001C6C53">
      <w:pPr>
        <w:rPr>
          <w:rFonts w:ascii="Arial" w:hAnsi="Arial" w:cs="Arial"/>
          <w:b/>
          <w:sz w:val="22"/>
          <w:szCs w:val="22"/>
        </w:rPr>
      </w:pPr>
    </w:p>
    <w:p w14:paraId="1A32B805" w14:textId="5EBF21E9" w:rsidR="0001753E" w:rsidRPr="00BC0618" w:rsidRDefault="0001753E" w:rsidP="0001753E">
      <w:pPr>
        <w:jc w:val="center"/>
        <w:rPr>
          <w:rFonts w:ascii="Arial" w:hAnsi="Arial" w:cs="Arial"/>
          <w:b/>
        </w:rPr>
      </w:pPr>
      <w:r w:rsidRPr="00BC0618">
        <w:rPr>
          <w:rFonts w:ascii="Arial" w:hAnsi="Arial" w:cs="Arial"/>
          <w:b/>
        </w:rPr>
        <w:t>SMLOUVA O POSKYTOVÁNÍ PRACOVNĚLÉKAŘSKÝCH SLUŽEB</w:t>
      </w:r>
      <w:r w:rsidR="00563EA9" w:rsidRPr="00BC0618">
        <w:rPr>
          <w:rFonts w:ascii="Arial" w:hAnsi="Arial" w:cs="Arial"/>
          <w:b/>
        </w:rPr>
        <w:t xml:space="preserve"> </w:t>
      </w:r>
    </w:p>
    <w:p w14:paraId="6584DA6F" w14:textId="77777777" w:rsidR="000E02D3" w:rsidRPr="00BC0618" w:rsidRDefault="000E02D3" w:rsidP="0001753E">
      <w:pPr>
        <w:jc w:val="center"/>
        <w:rPr>
          <w:rFonts w:ascii="Arial" w:hAnsi="Arial" w:cs="Arial"/>
          <w:b/>
        </w:rPr>
      </w:pPr>
    </w:p>
    <w:p w14:paraId="26CA527D" w14:textId="5D1033F6" w:rsidR="006919F9" w:rsidRPr="00BC0618" w:rsidRDefault="000E02D3" w:rsidP="003F4DA5">
      <w:pPr>
        <w:ind w:left="426"/>
        <w:jc w:val="both"/>
        <w:rPr>
          <w:rFonts w:ascii="Arial" w:hAnsi="Arial" w:cs="Arial"/>
          <w:b/>
          <w:sz w:val="18"/>
          <w:szCs w:val="18"/>
        </w:rPr>
      </w:pPr>
      <w:r w:rsidRPr="00BC0618">
        <w:rPr>
          <w:rFonts w:ascii="Arial" w:hAnsi="Arial" w:cs="Arial"/>
          <w:b/>
          <w:sz w:val="18"/>
          <w:szCs w:val="18"/>
        </w:rPr>
        <w:t>číslo smlouvy Objednatele: č. SML/0354/25</w:t>
      </w:r>
    </w:p>
    <w:p w14:paraId="229CBF44" w14:textId="0C2F31E8" w:rsidR="0001753E" w:rsidRPr="00BC0618" w:rsidRDefault="0016295E" w:rsidP="003F4DA5">
      <w:pPr>
        <w:ind w:left="426"/>
        <w:jc w:val="center"/>
        <w:rPr>
          <w:rFonts w:ascii="Arial" w:hAnsi="Arial" w:cs="Arial"/>
          <w:sz w:val="22"/>
          <w:szCs w:val="22"/>
        </w:rPr>
      </w:pPr>
      <w:r w:rsidRPr="00BC0618">
        <w:rPr>
          <w:rFonts w:ascii="Arial" w:hAnsi="Arial" w:cs="Arial"/>
          <w:b/>
        </w:rPr>
        <w:t xml:space="preserve"> </w:t>
      </w:r>
    </w:p>
    <w:p w14:paraId="72625F87" w14:textId="77777777" w:rsidR="0001753E" w:rsidRPr="00BC0618" w:rsidRDefault="0001753E" w:rsidP="003F4DA5">
      <w:pPr>
        <w:ind w:left="426"/>
        <w:jc w:val="center"/>
        <w:rPr>
          <w:rFonts w:ascii="Arial" w:hAnsi="Arial" w:cs="Arial"/>
          <w:sz w:val="20"/>
          <w:szCs w:val="20"/>
        </w:rPr>
      </w:pPr>
    </w:p>
    <w:p w14:paraId="42F7B75A" w14:textId="77777777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Smluvní strany</w:t>
      </w:r>
    </w:p>
    <w:p w14:paraId="3441D488" w14:textId="77777777" w:rsidR="00923387" w:rsidRPr="00BC0618" w:rsidRDefault="00923387" w:rsidP="003F4DA5">
      <w:pPr>
        <w:ind w:left="426"/>
        <w:rPr>
          <w:rFonts w:ascii="Arial" w:hAnsi="Arial" w:cs="Arial"/>
          <w:b/>
          <w:sz w:val="20"/>
          <w:szCs w:val="20"/>
        </w:rPr>
      </w:pPr>
    </w:p>
    <w:p w14:paraId="5C834144" w14:textId="77777777" w:rsidR="00F77B11" w:rsidRPr="00BC0618" w:rsidRDefault="00F77B11" w:rsidP="003F4DA5">
      <w:pPr>
        <w:ind w:left="426"/>
        <w:rPr>
          <w:rFonts w:ascii="Arial" w:hAnsi="Arial" w:cs="Arial"/>
          <w:b/>
          <w:sz w:val="20"/>
          <w:szCs w:val="20"/>
        </w:rPr>
      </w:pPr>
    </w:p>
    <w:p w14:paraId="326BC211" w14:textId="77777777" w:rsidR="00923387" w:rsidRPr="00BC0618" w:rsidRDefault="00923387" w:rsidP="003F4DA5">
      <w:pPr>
        <w:ind w:left="426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Zdravotnick</w:t>
      </w:r>
      <w:r w:rsidR="00575BB2" w:rsidRPr="00BC0618">
        <w:rPr>
          <w:rFonts w:ascii="Arial" w:hAnsi="Arial" w:cs="Arial"/>
          <w:sz w:val="20"/>
          <w:szCs w:val="20"/>
        </w:rPr>
        <w:t>é</w:t>
      </w:r>
      <w:r w:rsidRPr="00BC0618">
        <w:rPr>
          <w:rFonts w:ascii="Arial" w:hAnsi="Arial" w:cs="Arial"/>
          <w:sz w:val="20"/>
          <w:szCs w:val="20"/>
        </w:rPr>
        <w:t xml:space="preserve"> zařízení:</w:t>
      </w:r>
      <w:r w:rsidRPr="00BC0618">
        <w:rPr>
          <w:rFonts w:ascii="Arial" w:hAnsi="Arial" w:cs="Arial"/>
          <w:b/>
          <w:sz w:val="20"/>
          <w:szCs w:val="20"/>
        </w:rPr>
        <w:t xml:space="preserve"> Vojenská nemocnice Brno</w:t>
      </w:r>
    </w:p>
    <w:p w14:paraId="6B00E362" w14:textId="7FF010D1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Sídlo: Zábrdovická 3, 6</w:t>
      </w:r>
      <w:r w:rsidR="008912E8" w:rsidRPr="00BC0618">
        <w:rPr>
          <w:rFonts w:ascii="Arial" w:hAnsi="Arial" w:cs="Arial"/>
          <w:sz w:val="20"/>
          <w:szCs w:val="20"/>
        </w:rPr>
        <w:t>15</w:t>
      </w:r>
      <w:r w:rsidRPr="00BC0618">
        <w:rPr>
          <w:rFonts w:ascii="Arial" w:hAnsi="Arial" w:cs="Arial"/>
          <w:sz w:val="20"/>
          <w:szCs w:val="20"/>
        </w:rPr>
        <w:t xml:space="preserve"> 00 Brno</w:t>
      </w:r>
    </w:p>
    <w:p w14:paraId="1C20254F" w14:textId="77777777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IČ: 60555530</w:t>
      </w:r>
    </w:p>
    <w:p w14:paraId="1844012C" w14:textId="77777777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DIČ: CZ60555530</w:t>
      </w:r>
    </w:p>
    <w:p w14:paraId="03EDB4AD" w14:textId="55C2CBD0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Bankovní spojení: </w:t>
      </w:r>
      <w:r w:rsidR="00A347F1">
        <w:rPr>
          <w:rFonts w:ascii="Arial" w:hAnsi="Arial" w:cs="Arial"/>
          <w:sz w:val="20"/>
          <w:szCs w:val="20"/>
        </w:rPr>
        <w:t>XXX</w:t>
      </w:r>
    </w:p>
    <w:p w14:paraId="51391375" w14:textId="611DB335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Číslo účtu: </w:t>
      </w:r>
      <w:r w:rsidR="00A347F1">
        <w:rPr>
          <w:rFonts w:ascii="Arial" w:hAnsi="Arial" w:cs="Arial"/>
          <w:sz w:val="20"/>
          <w:szCs w:val="20"/>
        </w:rPr>
        <w:t>XXX</w:t>
      </w:r>
    </w:p>
    <w:p w14:paraId="15AC5BB4" w14:textId="221AC582" w:rsidR="00923387" w:rsidRPr="00BC0618" w:rsidRDefault="00923387" w:rsidP="003F4DA5">
      <w:pPr>
        <w:ind w:left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Zastoupena: </w:t>
      </w:r>
      <w:r w:rsidR="006670FA">
        <w:rPr>
          <w:rFonts w:ascii="Arial" w:hAnsi="Arial" w:cs="Arial"/>
          <w:color w:val="000000"/>
          <w:sz w:val="20"/>
          <w:szCs w:val="20"/>
        </w:rPr>
        <w:t>XXX</w:t>
      </w:r>
    </w:p>
    <w:p w14:paraId="1046C6F6" w14:textId="77777777" w:rsidR="00923387" w:rsidRPr="00BC0618" w:rsidRDefault="00923387" w:rsidP="003F4DA5">
      <w:pPr>
        <w:ind w:left="426"/>
        <w:rPr>
          <w:rFonts w:ascii="Arial" w:hAnsi="Arial" w:cs="Arial"/>
          <w:b/>
          <w:sz w:val="20"/>
          <w:szCs w:val="20"/>
        </w:rPr>
      </w:pPr>
    </w:p>
    <w:p w14:paraId="064B722F" w14:textId="77777777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>„Poskytovatel“</w:t>
      </w:r>
      <w:r w:rsidRPr="00BC0618">
        <w:rPr>
          <w:rFonts w:ascii="Arial" w:hAnsi="Arial" w:cs="Arial"/>
          <w:sz w:val="20"/>
          <w:szCs w:val="20"/>
        </w:rPr>
        <w:t xml:space="preserve"> na jedné straně</w:t>
      </w:r>
    </w:p>
    <w:p w14:paraId="17682C00" w14:textId="77777777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</w:p>
    <w:p w14:paraId="126CB4F3" w14:textId="77777777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a</w:t>
      </w:r>
    </w:p>
    <w:p w14:paraId="6F66838C" w14:textId="77777777" w:rsidR="00923387" w:rsidRPr="00BC0618" w:rsidRDefault="00923387" w:rsidP="003F4DA5">
      <w:pPr>
        <w:ind w:left="426"/>
        <w:rPr>
          <w:rFonts w:ascii="Arial" w:hAnsi="Arial" w:cs="Arial"/>
          <w:b/>
          <w:sz w:val="20"/>
          <w:szCs w:val="20"/>
        </w:rPr>
      </w:pPr>
    </w:p>
    <w:p w14:paraId="4AD197AE" w14:textId="6D4472A6" w:rsidR="0085462C" w:rsidRPr="00BC0618" w:rsidRDefault="00923387" w:rsidP="003F4DA5">
      <w:pPr>
        <w:ind w:left="426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Obchodní firma: </w:t>
      </w:r>
      <w:r w:rsidR="00563EA9" w:rsidRPr="00BC0618">
        <w:rPr>
          <w:rFonts w:ascii="Arial" w:hAnsi="Arial" w:cs="Arial"/>
          <w:sz w:val="20"/>
          <w:szCs w:val="20"/>
        </w:rPr>
        <w:t>Brněnské vodárny a kanalizace, a.s.</w:t>
      </w:r>
    </w:p>
    <w:p w14:paraId="65B4D7EF" w14:textId="79553F1A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Sídlo: </w:t>
      </w:r>
      <w:r w:rsidR="00563EA9" w:rsidRPr="00BC0618">
        <w:rPr>
          <w:rFonts w:ascii="Arial" w:hAnsi="Arial" w:cs="Arial"/>
          <w:sz w:val="20"/>
          <w:szCs w:val="20"/>
        </w:rPr>
        <w:t>Pisárecká 555/1a, Pisárky, 603 00 Brno</w:t>
      </w:r>
    </w:p>
    <w:p w14:paraId="65CCD0FA" w14:textId="076AF5E5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IČ: </w:t>
      </w:r>
      <w:r w:rsidR="00563EA9" w:rsidRPr="00BC0618">
        <w:rPr>
          <w:rFonts w:ascii="Arial" w:hAnsi="Arial" w:cs="Arial"/>
          <w:sz w:val="20"/>
          <w:szCs w:val="20"/>
        </w:rPr>
        <w:t>46347275</w:t>
      </w:r>
      <w:r w:rsidRPr="00BC0618">
        <w:rPr>
          <w:rFonts w:ascii="Arial" w:hAnsi="Arial" w:cs="Arial"/>
          <w:sz w:val="20"/>
          <w:szCs w:val="20"/>
        </w:rPr>
        <w:t xml:space="preserve">                   </w:t>
      </w:r>
    </w:p>
    <w:p w14:paraId="7D79E8E6" w14:textId="3AD82B37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DIČ:</w:t>
      </w:r>
      <w:r w:rsidR="00342B43" w:rsidRPr="00BC0618">
        <w:rPr>
          <w:rFonts w:ascii="Arial" w:hAnsi="Arial" w:cs="Arial"/>
          <w:sz w:val="20"/>
          <w:szCs w:val="20"/>
        </w:rPr>
        <w:t xml:space="preserve"> </w:t>
      </w:r>
      <w:r w:rsidR="00B547AE" w:rsidRPr="00B547AE">
        <w:rPr>
          <w:rFonts w:ascii="Arial" w:hAnsi="Arial" w:cs="Arial"/>
          <w:sz w:val="20"/>
          <w:szCs w:val="20"/>
        </w:rPr>
        <w:t>CZ46347275</w:t>
      </w:r>
    </w:p>
    <w:p w14:paraId="48E8B6D7" w14:textId="64435058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Bankovní spojení: </w:t>
      </w:r>
      <w:r w:rsidR="00B547AE" w:rsidRPr="00B547AE">
        <w:rPr>
          <w:rFonts w:ascii="Arial" w:hAnsi="Arial" w:cs="Arial"/>
          <w:sz w:val="20"/>
          <w:szCs w:val="20"/>
        </w:rPr>
        <w:t>Komerční banka</w:t>
      </w:r>
    </w:p>
    <w:p w14:paraId="22BB368A" w14:textId="297C6B95" w:rsidR="00923387" w:rsidRPr="00BC0618" w:rsidRDefault="00923387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Číslo účtu:</w:t>
      </w:r>
      <w:r w:rsidR="00342B43" w:rsidRPr="00BC0618">
        <w:rPr>
          <w:rFonts w:ascii="Arial" w:hAnsi="Arial" w:cs="Arial"/>
          <w:sz w:val="20"/>
          <w:szCs w:val="20"/>
        </w:rPr>
        <w:t xml:space="preserve"> </w:t>
      </w:r>
      <w:r w:rsidR="00B547AE" w:rsidRPr="00B547AE">
        <w:rPr>
          <w:rFonts w:ascii="Arial" w:hAnsi="Arial" w:cs="Arial"/>
          <w:sz w:val="20"/>
          <w:szCs w:val="20"/>
        </w:rPr>
        <w:t>5501621/0100</w:t>
      </w:r>
    </w:p>
    <w:p w14:paraId="03281D36" w14:textId="074CF5CC" w:rsidR="00923387" w:rsidRPr="00BC0618" w:rsidRDefault="00563EA9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K podpisu smlouvy je oprávněn </w:t>
      </w:r>
      <w:r w:rsidR="006670FA">
        <w:rPr>
          <w:rFonts w:ascii="Arial" w:hAnsi="Arial" w:cs="Arial"/>
          <w:sz w:val="20"/>
          <w:szCs w:val="20"/>
        </w:rPr>
        <w:t>XXX</w:t>
      </w:r>
    </w:p>
    <w:p w14:paraId="34F54243" w14:textId="77777777" w:rsidR="00257FB3" w:rsidRPr="00BC0618" w:rsidRDefault="00257FB3" w:rsidP="003F4DA5">
      <w:pPr>
        <w:ind w:left="426"/>
        <w:rPr>
          <w:rFonts w:ascii="Arial" w:hAnsi="Arial" w:cs="Arial"/>
          <w:b/>
          <w:sz w:val="20"/>
          <w:szCs w:val="20"/>
        </w:rPr>
      </w:pPr>
    </w:p>
    <w:p w14:paraId="3FFBCD2C" w14:textId="77777777" w:rsidR="00257FB3" w:rsidRPr="00BC0618" w:rsidRDefault="004F7D1B" w:rsidP="003F4DA5">
      <w:pPr>
        <w:ind w:left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 „</w:t>
      </w:r>
      <w:r w:rsidRPr="00BC0618">
        <w:rPr>
          <w:rFonts w:ascii="Arial" w:hAnsi="Arial" w:cs="Arial"/>
          <w:b/>
          <w:sz w:val="20"/>
          <w:szCs w:val="20"/>
        </w:rPr>
        <w:t>Objednatel</w:t>
      </w:r>
      <w:r w:rsidRPr="00BC0618">
        <w:rPr>
          <w:rFonts w:ascii="Arial" w:hAnsi="Arial" w:cs="Arial"/>
          <w:sz w:val="20"/>
          <w:szCs w:val="20"/>
        </w:rPr>
        <w:t>“ na straně druhé</w:t>
      </w:r>
    </w:p>
    <w:p w14:paraId="39FAF0BE" w14:textId="77777777" w:rsidR="002F0F35" w:rsidRPr="00BC0618" w:rsidRDefault="002F0F35" w:rsidP="003F4DA5">
      <w:pPr>
        <w:pStyle w:val="Bezmezer"/>
        <w:spacing w:line="276" w:lineRule="auto"/>
        <w:ind w:left="426"/>
        <w:jc w:val="both"/>
        <w:rPr>
          <w:rFonts w:ascii="Arial" w:hAnsi="Arial" w:cs="Arial"/>
        </w:rPr>
      </w:pPr>
    </w:p>
    <w:p w14:paraId="6AF2881B" w14:textId="77777777" w:rsidR="00F77B11" w:rsidRPr="00BC0618" w:rsidRDefault="00F77B11" w:rsidP="003F4DA5">
      <w:pPr>
        <w:pStyle w:val="Bezmezer"/>
        <w:spacing w:line="276" w:lineRule="auto"/>
        <w:ind w:left="426"/>
        <w:jc w:val="both"/>
        <w:rPr>
          <w:rFonts w:ascii="Arial" w:hAnsi="Arial" w:cs="Arial"/>
        </w:rPr>
      </w:pPr>
    </w:p>
    <w:p w14:paraId="755C60E7" w14:textId="77777777" w:rsidR="00F77B11" w:rsidRPr="00BC0618" w:rsidRDefault="00F77B11" w:rsidP="003F4DA5">
      <w:pPr>
        <w:pStyle w:val="Bezmezer"/>
        <w:spacing w:line="276" w:lineRule="auto"/>
        <w:ind w:left="426"/>
        <w:jc w:val="both"/>
        <w:rPr>
          <w:rFonts w:ascii="Arial" w:hAnsi="Arial" w:cs="Arial"/>
        </w:rPr>
      </w:pPr>
    </w:p>
    <w:p w14:paraId="73FE69BD" w14:textId="602759C9" w:rsidR="005B3894" w:rsidRPr="00BC0618" w:rsidRDefault="005B3894" w:rsidP="003F4DA5">
      <w:pPr>
        <w:ind w:left="426"/>
        <w:jc w:val="both"/>
        <w:rPr>
          <w:rFonts w:ascii="Arial" w:hAnsi="Arial" w:cs="Arial"/>
          <w:sz w:val="20"/>
        </w:rPr>
      </w:pPr>
      <w:r w:rsidRPr="00BC0618">
        <w:rPr>
          <w:rStyle w:val="platne1"/>
          <w:rFonts w:ascii="Arial" w:hAnsi="Arial" w:cs="Arial"/>
          <w:sz w:val="20"/>
        </w:rPr>
        <w:t xml:space="preserve">dospěly ke vzájemné shodě o všech níže uvedených skutečnostech, </w:t>
      </w:r>
      <w:r w:rsidR="00F5736B" w:rsidRPr="00BC0618">
        <w:rPr>
          <w:rStyle w:val="platne1"/>
          <w:rFonts w:ascii="Arial" w:hAnsi="Arial" w:cs="Arial"/>
          <w:sz w:val="20"/>
        </w:rPr>
        <w:t xml:space="preserve">a proto </w:t>
      </w:r>
      <w:r w:rsidRPr="00BC0618">
        <w:rPr>
          <w:rFonts w:ascii="Arial" w:hAnsi="Arial" w:cs="Arial"/>
          <w:sz w:val="20"/>
        </w:rPr>
        <w:t xml:space="preserve">uzavírají níže uvedeného data v souladu s ustanovením </w:t>
      </w:r>
      <w:r w:rsidRPr="00BC0618">
        <w:rPr>
          <w:rFonts w:ascii="Arial" w:hAnsi="Arial" w:cs="Arial"/>
          <w:sz w:val="20"/>
          <w:szCs w:val="20"/>
        </w:rPr>
        <w:t>§ 1746 odst. 2 občanského zákoníku</w:t>
      </w:r>
      <w:r w:rsidR="00563EA9" w:rsidRPr="00BC0618">
        <w:rPr>
          <w:rFonts w:ascii="Arial" w:hAnsi="Arial" w:cs="Arial"/>
          <w:sz w:val="20"/>
          <w:szCs w:val="20"/>
        </w:rPr>
        <w:t>, v platném znění</w:t>
      </w:r>
      <w:r w:rsidRPr="00BC0618">
        <w:rPr>
          <w:rFonts w:ascii="Arial" w:hAnsi="Arial" w:cs="Arial"/>
          <w:sz w:val="20"/>
          <w:szCs w:val="20"/>
        </w:rPr>
        <w:t xml:space="preserve"> a v souladu s § 53 a násl. ustanovení zák. č. 373/2011 Sb. o specifických zdravotních službách</w:t>
      </w:r>
      <w:r w:rsidR="00563EA9" w:rsidRPr="00BC0618">
        <w:rPr>
          <w:rFonts w:ascii="Arial" w:hAnsi="Arial" w:cs="Arial"/>
          <w:sz w:val="20"/>
          <w:szCs w:val="20"/>
        </w:rPr>
        <w:t>, v platném znění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</w:rPr>
        <w:t xml:space="preserve">tuto Smlouvu o poskytování </w:t>
      </w:r>
      <w:proofErr w:type="spellStart"/>
      <w:r w:rsidRPr="00BC0618">
        <w:rPr>
          <w:rFonts w:ascii="Arial" w:hAnsi="Arial" w:cs="Arial"/>
          <w:sz w:val="20"/>
        </w:rPr>
        <w:t>Pracovnělékařských</w:t>
      </w:r>
      <w:proofErr w:type="spellEnd"/>
      <w:r w:rsidRPr="00BC0618">
        <w:rPr>
          <w:rFonts w:ascii="Arial" w:hAnsi="Arial" w:cs="Arial"/>
          <w:sz w:val="20"/>
        </w:rPr>
        <w:t xml:space="preserve"> služeb (dále </w:t>
      </w:r>
      <w:r w:rsidR="009F2DF3" w:rsidRPr="00BC0618">
        <w:rPr>
          <w:rFonts w:ascii="Arial" w:hAnsi="Arial" w:cs="Arial"/>
          <w:sz w:val="20"/>
        </w:rPr>
        <w:t xml:space="preserve">také </w:t>
      </w:r>
      <w:r w:rsidRPr="00BC0618">
        <w:rPr>
          <w:rFonts w:ascii="Arial" w:hAnsi="Arial" w:cs="Arial"/>
          <w:sz w:val="20"/>
        </w:rPr>
        <w:t>jako „</w:t>
      </w:r>
      <w:r w:rsidRPr="00BC0618">
        <w:rPr>
          <w:rFonts w:ascii="Arial" w:hAnsi="Arial" w:cs="Arial"/>
          <w:sz w:val="20"/>
          <w:szCs w:val="20"/>
        </w:rPr>
        <w:t>PLS</w:t>
      </w:r>
      <w:r w:rsidRPr="00BC0618">
        <w:rPr>
          <w:rFonts w:ascii="Arial" w:hAnsi="Arial" w:cs="Arial"/>
          <w:sz w:val="20"/>
        </w:rPr>
        <w:t>“):</w:t>
      </w:r>
    </w:p>
    <w:p w14:paraId="022B6030" w14:textId="77777777" w:rsidR="009E66B9" w:rsidRPr="00BC0618" w:rsidRDefault="009837A8" w:rsidP="00B54246">
      <w:pPr>
        <w:tabs>
          <w:tab w:val="left" w:pos="1815"/>
        </w:tabs>
        <w:rPr>
          <w:rFonts w:ascii="Arial" w:hAnsi="Arial" w:cs="Arial"/>
          <w:sz w:val="22"/>
          <w:szCs w:val="22"/>
        </w:rPr>
      </w:pPr>
      <w:r w:rsidRPr="00BC0618">
        <w:rPr>
          <w:rFonts w:ascii="Arial" w:hAnsi="Arial" w:cs="Arial"/>
          <w:sz w:val="22"/>
          <w:szCs w:val="22"/>
        </w:rPr>
        <w:tab/>
      </w:r>
    </w:p>
    <w:p w14:paraId="5515D3E6" w14:textId="7270F4A9" w:rsidR="00F77B11" w:rsidRDefault="00F77B11" w:rsidP="00B54246">
      <w:pPr>
        <w:tabs>
          <w:tab w:val="left" w:pos="1815"/>
        </w:tabs>
        <w:rPr>
          <w:rFonts w:ascii="Arial" w:hAnsi="Arial" w:cs="Arial"/>
          <w:sz w:val="22"/>
          <w:szCs w:val="22"/>
        </w:rPr>
      </w:pPr>
    </w:p>
    <w:p w14:paraId="7266E024" w14:textId="77777777" w:rsidR="006670FA" w:rsidRPr="00BC0618" w:rsidRDefault="006670FA" w:rsidP="00B54246">
      <w:pPr>
        <w:tabs>
          <w:tab w:val="left" w:pos="1815"/>
        </w:tabs>
        <w:rPr>
          <w:rFonts w:ascii="Arial" w:hAnsi="Arial" w:cs="Arial"/>
          <w:sz w:val="22"/>
          <w:szCs w:val="22"/>
        </w:rPr>
      </w:pPr>
    </w:p>
    <w:p w14:paraId="416EFCD1" w14:textId="77777777" w:rsidR="00513A69" w:rsidRPr="00BC0618" w:rsidRDefault="00513A69" w:rsidP="00B54246">
      <w:pPr>
        <w:tabs>
          <w:tab w:val="left" w:pos="1815"/>
        </w:tabs>
        <w:rPr>
          <w:rFonts w:ascii="Arial" w:hAnsi="Arial" w:cs="Arial"/>
          <w:b/>
          <w:sz w:val="22"/>
          <w:szCs w:val="22"/>
        </w:rPr>
      </w:pPr>
    </w:p>
    <w:p w14:paraId="59E5BBBC" w14:textId="77777777" w:rsidR="00B632A7" w:rsidRPr="00BC0618" w:rsidRDefault="00DA676F" w:rsidP="00DA676F">
      <w:pPr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 xml:space="preserve">Článek </w:t>
      </w:r>
      <w:r w:rsidR="00B54246" w:rsidRPr="00BC0618">
        <w:rPr>
          <w:rFonts w:ascii="Arial" w:hAnsi="Arial" w:cs="Arial"/>
          <w:b/>
          <w:sz w:val="20"/>
          <w:szCs w:val="20"/>
        </w:rPr>
        <w:t>1</w:t>
      </w:r>
      <w:r w:rsidRPr="00BC0618">
        <w:rPr>
          <w:rFonts w:ascii="Arial" w:hAnsi="Arial" w:cs="Arial"/>
          <w:b/>
          <w:sz w:val="20"/>
          <w:szCs w:val="20"/>
        </w:rPr>
        <w:t>.</w:t>
      </w:r>
    </w:p>
    <w:p w14:paraId="5D600505" w14:textId="20E93C9F" w:rsidR="00B632A7" w:rsidRPr="00BC0618" w:rsidRDefault="007F1D2F" w:rsidP="00B632A7">
      <w:pPr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>Úvodní ustanovení</w:t>
      </w:r>
    </w:p>
    <w:p w14:paraId="47AD75F8" w14:textId="77777777" w:rsidR="00473EC8" w:rsidRPr="00BC0618" w:rsidRDefault="00473EC8" w:rsidP="00036EE6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14:paraId="64938D2C" w14:textId="77777777" w:rsidR="00203DC2" w:rsidRPr="00BC0618" w:rsidRDefault="00473EC8" w:rsidP="007F11CC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Podle</w:t>
      </w:r>
      <w:r w:rsidR="00203DC2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ustanovení § 54</w:t>
      </w:r>
      <w:r w:rsidR="00203DC2" w:rsidRPr="00BC0618">
        <w:rPr>
          <w:rFonts w:ascii="Arial" w:hAnsi="Arial" w:cs="Arial"/>
          <w:sz w:val="20"/>
          <w:szCs w:val="20"/>
        </w:rPr>
        <w:t xml:space="preserve"> odst. </w:t>
      </w:r>
      <w:r w:rsidRPr="00BC0618">
        <w:rPr>
          <w:rFonts w:ascii="Arial" w:hAnsi="Arial" w:cs="Arial"/>
          <w:sz w:val="20"/>
          <w:szCs w:val="20"/>
        </w:rPr>
        <w:t>2</w:t>
      </w:r>
      <w:r w:rsidR="00203DC2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zákona č.</w:t>
      </w:r>
      <w:r w:rsidR="00203DC2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373/2011</w:t>
      </w:r>
      <w:r w:rsidR="00203DC2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Sb., o specifických</w:t>
      </w:r>
      <w:r w:rsidR="00203DC2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zdravotních službách, v </w:t>
      </w:r>
      <w:r w:rsidR="00B54246" w:rsidRPr="00BC0618">
        <w:rPr>
          <w:rFonts w:ascii="Arial" w:hAnsi="Arial" w:cs="Arial"/>
          <w:sz w:val="20"/>
          <w:szCs w:val="20"/>
        </w:rPr>
        <w:t>platném znění</w:t>
      </w:r>
      <w:r w:rsidRPr="00BC0618">
        <w:rPr>
          <w:rFonts w:ascii="Arial" w:hAnsi="Arial" w:cs="Arial"/>
          <w:sz w:val="20"/>
          <w:szCs w:val="20"/>
        </w:rPr>
        <w:t>, zákona č. 262/2006 Sb., zákoníku práce, v</w:t>
      </w:r>
      <w:r w:rsidR="001A4198" w:rsidRPr="00BC0618">
        <w:rPr>
          <w:rFonts w:ascii="Arial" w:hAnsi="Arial" w:cs="Arial"/>
          <w:sz w:val="20"/>
          <w:szCs w:val="20"/>
        </w:rPr>
        <w:t> </w:t>
      </w:r>
      <w:r w:rsidR="00B54246" w:rsidRPr="00BC0618">
        <w:rPr>
          <w:rFonts w:ascii="Arial" w:hAnsi="Arial" w:cs="Arial"/>
          <w:sz w:val="20"/>
          <w:szCs w:val="20"/>
        </w:rPr>
        <w:t>platném znění</w:t>
      </w:r>
      <w:r w:rsidRPr="00BC0618">
        <w:rPr>
          <w:rFonts w:ascii="Arial" w:hAnsi="Arial" w:cs="Arial"/>
          <w:sz w:val="20"/>
          <w:szCs w:val="20"/>
        </w:rPr>
        <w:t>, a</w:t>
      </w:r>
      <w:r w:rsidR="00AB3311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 xml:space="preserve">vyhlášky č. 145/1988 </w:t>
      </w:r>
      <w:r w:rsidR="001A4198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Sb.,</w:t>
      </w:r>
      <w:r w:rsidR="0062251E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 xml:space="preserve">o Úmluvě o závodních zdravotních službách </w:t>
      </w:r>
      <w:r w:rsidR="00AB3311" w:rsidRPr="00BC0618">
        <w:rPr>
          <w:rFonts w:ascii="Arial" w:hAnsi="Arial" w:cs="Arial"/>
          <w:sz w:val="20"/>
          <w:szCs w:val="20"/>
        </w:rPr>
        <w:t>(č. 161)</w:t>
      </w:r>
      <w:r w:rsidR="00203DC2" w:rsidRPr="00BC0618">
        <w:rPr>
          <w:rFonts w:ascii="Arial" w:hAnsi="Arial" w:cs="Arial"/>
          <w:sz w:val="20"/>
          <w:szCs w:val="20"/>
        </w:rPr>
        <w:t xml:space="preserve"> </w:t>
      </w:r>
      <w:r w:rsidR="00AB3311" w:rsidRPr="00BC0618">
        <w:rPr>
          <w:rFonts w:ascii="Arial" w:hAnsi="Arial" w:cs="Arial"/>
          <w:sz w:val="20"/>
          <w:szCs w:val="20"/>
        </w:rPr>
        <w:t xml:space="preserve">je zaměstnavatel </w:t>
      </w:r>
      <w:r w:rsidR="00A21DF9" w:rsidRPr="00BC0618">
        <w:rPr>
          <w:rFonts w:ascii="Arial" w:hAnsi="Arial" w:cs="Arial"/>
          <w:sz w:val="20"/>
          <w:szCs w:val="20"/>
        </w:rPr>
        <w:t>(Objednatel</w:t>
      </w:r>
      <w:r w:rsidR="00AB3311" w:rsidRPr="00BC0618">
        <w:rPr>
          <w:rFonts w:ascii="Arial" w:hAnsi="Arial" w:cs="Arial"/>
          <w:sz w:val="20"/>
          <w:szCs w:val="20"/>
        </w:rPr>
        <w:t>)</w:t>
      </w:r>
      <w:r w:rsidR="00203DC2" w:rsidRPr="00BC0618">
        <w:rPr>
          <w:rFonts w:ascii="Arial" w:hAnsi="Arial" w:cs="Arial"/>
          <w:sz w:val="20"/>
          <w:szCs w:val="20"/>
        </w:rPr>
        <w:t xml:space="preserve"> </w:t>
      </w:r>
      <w:r w:rsidR="00AB3311" w:rsidRPr="00BC0618">
        <w:rPr>
          <w:rFonts w:ascii="Arial" w:hAnsi="Arial" w:cs="Arial"/>
          <w:sz w:val="20"/>
          <w:szCs w:val="20"/>
        </w:rPr>
        <w:t xml:space="preserve">povinen </w:t>
      </w:r>
      <w:r w:rsidR="006847D5" w:rsidRPr="00BC0618">
        <w:rPr>
          <w:rFonts w:ascii="Arial" w:hAnsi="Arial" w:cs="Arial"/>
          <w:sz w:val="20"/>
          <w:szCs w:val="20"/>
        </w:rPr>
        <w:t>z</w:t>
      </w:r>
      <w:r w:rsidR="00AB3311" w:rsidRPr="00BC0618">
        <w:rPr>
          <w:rFonts w:ascii="Arial" w:hAnsi="Arial" w:cs="Arial"/>
          <w:sz w:val="20"/>
          <w:szCs w:val="20"/>
        </w:rPr>
        <w:t>ajistit</w:t>
      </w:r>
      <w:r w:rsidR="001A4198" w:rsidRPr="00BC0618">
        <w:rPr>
          <w:rFonts w:ascii="Arial" w:hAnsi="Arial" w:cs="Arial"/>
          <w:sz w:val="20"/>
          <w:szCs w:val="20"/>
        </w:rPr>
        <w:t xml:space="preserve"> </w:t>
      </w:r>
      <w:r w:rsidR="0062251E" w:rsidRPr="00BC0618">
        <w:rPr>
          <w:rFonts w:ascii="Arial" w:hAnsi="Arial" w:cs="Arial"/>
          <w:sz w:val="20"/>
          <w:szCs w:val="20"/>
        </w:rPr>
        <w:t xml:space="preserve">pro </w:t>
      </w:r>
      <w:r w:rsidR="00203DC2" w:rsidRPr="00BC0618">
        <w:rPr>
          <w:rFonts w:ascii="Arial" w:hAnsi="Arial" w:cs="Arial"/>
          <w:sz w:val="20"/>
          <w:szCs w:val="20"/>
        </w:rPr>
        <w:t xml:space="preserve">své zaměstnance </w:t>
      </w:r>
      <w:proofErr w:type="spellStart"/>
      <w:r w:rsidR="006847D5" w:rsidRPr="00BC0618">
        <w:rPr>
          <w:rFonts w:ascii="Arial" w:hAnsi="Arial" w:cs="Arial"/>
          <w:sz w:val="20"/>
          <w:szCs w:val="20"/>
        </w:rPr>
        <w:t>P</w:t>
      </w:r>
      <w:r w:rsidR="00203DC2" w:rsidRPr="00BC0618">
        <w:rPr>
          <w:rFonts w:ascii="Arial" w:hAnsi="Arial" w:cs="Arial"/>
          <w:sz w:val="20"/>
          <w:szCs w:val="20"/>
        </w:rPr>
        <w:t>racovnělékařské</w:t>
      </w:r>
      <w:proofErr w:type="spellEnd"/>
      <w:r w:rsidR="00203DC2" w:rsidRPr="00BC0618">
        <w:rPr>
          <w:rFonts w:ascii="Arial" w:hAnsi="Arial" w:cs="Arial"/>
          <w:sz w:val="20"/>
          <w:szCs w:val="20"/>
        </w:rPr>
        <w:t xml:space="preserve"> služby.</w:t>
      </w:r>
    </w:p>
    <w:p w14:paraId="0B9BC846" w14:textId="77777777" w:rsidR="00AB3311" w:rsidRPr="00BC0618" w:rsidRDefault="00AB3311" w:rsidP="007F11CC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25EDF7F" w14:textId="77777777" w:rsidR="0062251E" w:rsidRPr="00BC0618" w:rsidRDefault="0023449B" w:rsidP="007F11CC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Protože Objednatel </w:t>
      </w:r>
      <w:r w:rsidR="00B54246" w:rsidRPr="00BC0618">
        <w:rPr>
          <w:rFonts w:ascii="Arial" w:hAnsi="Arial" w:cs="Arial"/>
          <w:sz w:val="20"/>
          <w:szCs w:val="20"/>
        </w:rPr>
        <w:t xml:space="preserve">není </w:t>
      </w:r>
      <w:r w:rsidR="007F11CC" w:rsidRPr="00BC0618">
        <w:rPr>
          <w:rFonts w:ascii="Arial" w:hAnsi="Arial" w:cs="Arial"/>
          <w:sz w:val="20"/>
          <w:szCs w:val="20"/>
        </w:rPr>
        <w:t>poskytovatelem zdravotních služeb</w:t>
      </w:r>
      <w:r w:rsidRPr="00BC0618">
        <w:rPr>
          <w:rFonts w:ascii="Arial" w:hAnsi="Arial" w:cs="Arial"/>
          <w:sz w:val="20"/>
          <w:szCs w:val="20"/>
        </w:rPr>
        <w:t xml:space="preserve">, </w:t>
      </w:r>
      <w:r w:rsidR="00B54246" w:rsidRPr="00BC0618">
        <w:rPr>
          <w:rFonts w:ascii="Arial" w:hAnsi="Arial" w:cs="Arial"/>
          <w:sz w:val="20"/>
          <w:szCs w:val="20"/>
        </w:rPr>
        <w:t>bude na</w:t>
      </w:r>
      <w:r w:rsidRPr="00BC0618">
        <w:rPr>
          <w:rFonts w:ascii="Arial" w:hAnsi="Arial" w:cs="Arial"/>
          <w:sz w:val="20"/>
          <w:szCs w:val="20"/>
        </w:rPr>
        <w:t xml:space="preserve"> základě této smlouvy</w:t>
      </w:r>
      <w:r w:rsidR="007F11CC" w:rsidRPr="00BC0618">
        <w:rPr>
          <w:rFonts w:ascii="Arial" w:hAnsi="Arial" w:cs="Arial"/>
          <w:sz w:val="20"/>
          <w:szCs w:val="20"/>
        </w:rPr>
        <w:t xml:space="preserve"> </w:t>
      </w:r>
      <w:r w:rsidR="0062251E" w:rsidRPr="00BC0618">
        <w:rPr>
          <w:rFonts w:ascii="Arial" w:hAnsi="Arial" w:cs="Arial"/>
          <w:sz w:val="20"/>
          <w:szCs w:val="20"/>
        </w:rPr>
        <w:t>zajišťovat tuto péči Poskytovatel.</w:t>
      </w:r>
    </w:p>
    <w:p w14:paraId="3CB10293" w14:textId="77777777" w:rsidR="0008286E" w:rsidRPr="00BC0618" w:rsidRDefault="0008286E" w:rsidP="007F11CC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DBC898E" w14:textId="77777777" w:rsidR="00D61FE0" w:rsidRPr="00BC0618" w:rsidRDefault="00AB3311" w:rsidP="007F11CC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Účelem této smlouvy je zajistit ve spolupráci obou smluvních stran potřebnou </w:t>
      </w:r>
      <w:r w:rsidR="00B54246" w:rsidRPr="00BC0618">
        <w:rPr>
          <w:rFonts w:ascii="Arial" w:hAnsi="Arial" w:cs="Arial"/>
          <w:sz w:val="20"/>
          <w:szCs w:val="20"/>
        </w:rPr>
        <w:t>zdravotní prevenci</w:t>
      </w:r>
      <w:r w:rsidRPr="00BC0618">
        <w:rPr>
          <w:rFonts w:ascii="Arial" w:hAnsi="Arial" w:cs="Arial"/>
          <w:sz w:val="20"/>
          <w:szCs w:val="20"/>
        </w:rPr>
        <w:t xml:space="preserve"> směřující </w:t>
      </w:r>
      <w:r w:rsidR="00D61FE0" w:rsidRPr="00BC0618">
        <w:rPr>
          <w:rFonts w:ascii="Arial" w:hAnsi="Arial" w:cs="Arial"/>
          <w:sz w:val="20"/>
          <w:szCs w:val="20"/>
        </w:rPr>
        <w:t xml:space="preserve">k ochraně </w:t>
      </w:r>
      <w:r w:rsidR="00B54246" w:rsidRPr="00BC0618">
        <w:rPr>
          <w:rFonts w:ascii="Arial" w:hAnsi="Arial" w:cs="Arial"/>
          <w:sz w:val="20"/>
          <w:szCs w:val="20"/>
        </w:rPr>
        <w:t>zaměstnanců Objednatele</w:t>
      </w:r>
      <w:r w:rsidR="00D61FE0" w:rsidRPr="00BC0618">
        <w:rPr>
          <w:rFonts w:ascii="Arial" w:hAnsi="Arial" w:cs="Arial"/>
          <w:sz w:val="20"/>
          <w:szCs w:val="20"/>
        </w:rPr>
        <w:t xml:space="preserve"> před nemocemi z</w:t>
      </w:r>
      <w:r w:rsidR="007F11CC" w:rsidRPr="00BC0618">
        <w:rPr>
          <w:rFonts w:ascii="Arial" w:hAnsi="Arial" w:cs="Arial"/>
          <w:sz w:val="20"/>
          <w:szCs w:val="20"/>
        </w:rPr>
        <w:t xml:space="preserve"> povolání a jinými poškozeními </w:t>
      </w:r>
      <w:r w:rsidR="00D61FE0" w:rsidRPr="00BC0618">
        <w:rPr>
          <w:rFonts w:ascii="Arial" w:hAnsi="Arial" w:cs="Arial"/>
          <w:sz w:val="20"/>
          <w:szCs w:val="20"/>
        </w:rPr>
        <w:t>zdraví</w:t>
      </w:r>
      <w:r w:rsidR="00575BB2" w:rsidRPr="00BC0618">
        <w:rPr>
          <w:rFonts w:ascii="Arial" w:hAnsi="Arial" w:cs="Arial"/>
          <w:sz w:val="20"/>
          <w:szCs w:val="20"/>
        </w:rPr>
        <w:t>,</w:t>
      </w:r>
      <w:r w:rsidR="00D61FE0" w:rsidRPr="00BC0618">
        <w:rPr>
          <w:rFonts w:ascii="Arial" w:hAnsi="Arial" w:cs="Arial"/>
          <w:sz w:val="20"/>
          <w:szCs w:val="20"/>
        </w:rPr>
        <w:t xml:space="preserve"> souvisejícími s výkonem zaměstnání a k prevenci pracovních úrazů.</w:t>
      </w:r>
    </w:p>
    <w:p w14:paraId="74F609B7" w14:textId="77777777" w:rsidR="00B03976" w:rsidRPr="00BC0618" w:rsidRDefault="00B03976" w:rsidP="007F11CC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DDF9882" w14:textId="2B3B5AF9" w:rsidR="009E4923" w:rsidRPr="00BC0618" w:rsidRDefault="00187314" w:rsidP="00F5736B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Rozsah a poskytování PLS je vymezen vyhláškou č. 145/1988 Sb.</w:t>
      </w:r>
      <w:r w:rsidR="00F5736B" w:rsidRPr="00BC0618">
        <w:rPr>
          <w:rFonts w:ascii="Arial" w:hAnsi="Arial" w:cs="Arial"/>
          <w:sz w:val="20"/>
          <w:szCs w:val="20"/>
        </w:rPr>
        <w:t>, o Úmluvě o závodních zdravotních službách</w:t>
      </w:r>
      <w:r w:rsidRPr="00BC0618">
        <w:rPr>
          <w:rFonts w:ascii="Arial" w:hAnsi="Arial" w:cs="Arial"/>
          <w:sz w:val="20"/>
          <w:szCs w:val="20"/>
        </w:rPr>
        <w:t xml:space="preserve">, </w:t>
      </w:r>
      <w:r w:rsidR="009E4923" w:rsidRPr="00BC0618">
        <w:rPr>
          <w:rFonts w:ascii="Arial" w:hAnsi="Arial" w:cs="Arial"/>
          <w:sz w:val="20"/>
          <w:szCs w:val="20"/>
        </w:rPr>
        <w:t>vyhláškou č.79/2013 Sb.</w:t>
      </w:r>
      <w:r w:rsidR="00F5736B" w:rsidRPr="00BC0618">
        <w:rPr>
          <w:rFonts w:ascii="Arial" w:hAnsi="Arial" w:cs="Arial"/>
          <w:sz w:val="20"/>
          <w:szCs w:val="20"/>
        </w:rPr>
        <w:t>, o provedení některých ustanovení zákona č. 373/2011 Sb., o specifických zdravotních službách, (</w:t>
      </w:r>
      <w:r w:rsidR="008C1947" w:rsidRPr="00BC0618">
        <w:rPr>
          <w:rFonts w:ascii="Arial" w:hAnsi="Arial" w:cs="Arial"/>
          <w:sz w:val="20"/>
          <w:szCs w:val="20"/>
        </w:rPr>
        <w:t>dále jako „</w:t>
      </w:r>
      <w:r w:rsidR="00F5736B" w:rsidRPr="00BC0618">
        <w:rPr>
          <w:rFonts w:ascii="Arial" w:hAnsi="Arial" w:cs="Arial"/>
          <w:sz w:val="20"/>
          <w:szCs w:val="20"/>
        </w:rPr>
        <w:t xml:space="preserve">vyhláška o </w:t>
      </w:r>
      <w:proofErr w:type="spellStart"/>
      <w:r w:rsidR="00F5736B" w:rsidRPr="00BC0618">
        <w:rPr>
          <w:rFonts w:ascii="Arial" w:hAnsi="Arial" w:cs="Arial"/>
          <w:sz w:val="20"/>
          <w:szCs w:val="20"/>
        </w:rPr>
        <w:t>pracovnělékařských</w:t>
      </w:r>
      <w:proofErr w:type="spellEnd"/>
      <w:r w:rsidR="00F5736B" w:rsidRPr="00BC0618">
        <w:rPr>
          <w:rFonts w:ascii="Arial" w:hAnsi="Arial" w:cs="Arial"/>
          <w:sz w:val="20"/>
          <w:szCs w:val="20"/>
        </w:rPr>
        <w:t xml:space="preserve"> službách a některých druzích posudkové péče</w:t>
      </w:r>
      <w:r w:rsidR="008C1947" w:rsidRPr="00BC0618">
        <w:rPr>
          <w:rFonts w:ascii="Arial" w:hAnsi="Arial" w:cs="Arial"/>
          <w:sz w:val="20"/>
          <w:szCs w:val="20"/>
        </w:rPr>
        <w:t>“</w:t>
      </w:r>
      <w:r w:rsidR="00F5736B" w:rsidRPr="00BC0618">
        <w:rPr>
          <w:rFonts w:ascii="Arial" w:hAnsi="Arial" w:cs="Arial"/>
          <w:sz w:val="20"/>
          <w:szCs w:val="20"/>
        </w:rPr>
        <w:t>)</w:t>
      </w:r>
      <w:r w:rsidR="009E4923" w:rsidRPr="00BC0618">
        <w:rPr>
          <w:rFonts w:ascii="Arial" w:hAnsi="Arial" w:cs="Arial"/>
          <w:sz w:val="20"/>
          <w:szCs w:val="20"/>
        </w:rPr>
        <w:t xml:space="preserve"> a dalšími platnými právními předpisy.</w:t>
      </w:r>
    </w:p>
    <w:p w14:paraId="30CE26E3" w14:textId="50E2C086" w:rsidR="00187314" w:rsidRPr="00BC0618" w:rsidRDefault="00187314" w:rsidP="00BC0618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14:paraId="6FB691C7" w14:textId="2FFB0986" w:rsidR="00403F7B" w:rsidRPr="00BC0618" w:rsidRDefault="00187314" w:rsidP="007F11CC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lastRenderedPageBreak/>
        <w:t>Touto smlouvou není dotčeno právo</w:t>
      </w:r>
      <w:r w:rsidR="004F7057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svobodné volby lékaře ze</w:t>
      </w:r>
      <w:r w:rsidR="004F7057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strany</w:t>
      </w:r>
      <w:r w:rsidR="004F7057" w:rsidRPr="00BC0618">
        <w:rPr>
          <w:rFonts w:ascii="Arial" w:hAnsi="Arial" w:cs="Arial"/>
          <w:sz w:val="20"/>
          <w:szCs w:val="20"/>
        </w:rPr>
        <w:t xml:space="preserve"> </w:t>
      </w:r>
      <w:r w:rsidR="00E33A0C" w:rsidRPr="00BC0618">
        <w:rPr>
          <w:rFonts w:ascii="Arial" w:hAnsi="Arial" w:cs="Arial"/>
          <w:sz w:val="20"/>
          <w:szCs w:val="20"/>
        </w:rPr>
        <w:t xml:space="preserve">zaměstnanců </w:t>
      </w:r>
      <w:r w:rsidR="007F11CC" w:rsidRPr="00BC0618">
        <w:rPr>
          <w:rFonts w:ascii="Arial" w:hAnsi="Arial" w:cs="Arial"/>
          <w:sz w:val="20"/>
          <w:szCs w:val="20"/>
        </w:rPr>
        <w:t xml:space="preserve">Objednatele </w:t>
      </w:r>
      <w:r w:rsidR="00403F7B" w:rsidRPr="00BC0618">
        <w:rPr>
          <w:rFonts w:ascii="Arial" w:hAnsi="Arial" w:cs="Arial"/>
          <w:sz w:val="20"/>
          <w:szCs w:val="20"/>
        </w:rPr>
        <w:t>s</w:t>
      </w:r>
      <w:r w:rsidR="004F7057" w:rsidRPr="00BC0618">
        <w:rPr>
          <w:rFonts w:ascii="Arial" w:hAnsi="Arial" w:cs="Arial"/>
          <w:sz w:val="20"/>
          <w:szCs w:val="20"/>
        </w:rPr>
        <w:t> </w:t>
      </w:r>
      <w:r w:rsidR="00403F7B" w:rsidRPr="00BC0618">
        <w:rPr>
          <w:rFonts w:ascii="Arial" w:hAnsi="Arial" w:cs="Arial"/>
          <w:sz w:val="20"/>
          <w:szCs w:val="20"/>
        </w:rPr>
        <w:t>výjimkou</w:t>
      </w:r>
      <w:r w:rsidR="004F7057" w:rsidRPr="00BC0618">
        <w:rPr>
          <w:rFonts w:ascii="Arial" w:hAnsi="Arial" w:cs="Arial"/>
          <w:sz w:val="20"/>
          <w:szCs w:val="20"/>
        </w:rPr>
        <w:t xml:space="preserve"> </w:t>
      </w:r>
      <w:r w:rsidR="00E33A0C" w:rsidRPr="00BC0618">
        <w:rPr>
          <w:rFonts w:ascii="Arial" w:hAnsi="Arial" w:cs="Arial"/>
          <w:sz w:val="20"/>
          <w:szCs w:val="20"/>
        </w:rPr>
        <w:t xml:space="preserve">povinnosti </w:t>
      </w:r>
      <w:r w:rsidR="007F0062" w:rsidRPr="00BC0618">
        <w:rPr>
          <w:rFonts w:ascii="Arial" w:hAnsi="Arial" w:cs="Arial"/>
          <w:sz w:val="20"/>
          <w:szCs w:val="20"/>
        </w:rPr>
        <w:t>p</w:t>
      </w:r>
      <w:r w:rsidR="00E33A0C" w:rsidRPr="00BC0618">
        <w:rPr>
          <w:rFonts w:ascii="Arial" w:hAnsi="Arial" w:cs="Arial"/>
          <w:sz w:val="20"/>
          <w:szCs w:val="20"/>
        </w:rPr>
        <w:t>odrobit se lékařským</w:t>
      </w:r>
      <w:r w:rsidR="007F0062" w:rsidRPr="00BC0618">
        <w:rPr>
          <w:rFonts w:ascii="Arial" w:hAnsi="Arial" w:cs="Arial"/>
          <w:sz w:val="20"/>
          <w:szCs w:val="20"/>
        </w:rPr>
        <w:t xml:space="preserve"> </w:t>
      </w:r>
      <w:r w:rsidR="00E33A0C" w:rsidRPr="00BC0618">
        <w:rPr>
          <w:rFonts w:ascii="Arial" w:hAnsi="Arial" w:cs="Arial"/>
          <w:sz w:val="20"/>
          <w:szCs w:val="20"/>
        </w:rPr>
        <w:t>prohlídkám</w:t>
      </w:r>
      <w:r w:rsidR="007F0062" w:rsidRPr="00BC0618">
        <w:rPr>
          <w:rFonts w:ascii="Arial" w:hAnsi="Arial" w:cs="Arial"/>
          <w:sz w:val="20"/>
          <w:szCs w:val="20"/>
        </w:rPr>
        <w:t xml:space="preserve"> </w:t>
      </w:r>
      <w:r w:rsidR="00E33A0C" w:rsidRPr="00BC0618">
        <w:rPr>
          <w:rFonts w:ascii="Arial" w:hAnsi="Arial" w:cs="Arial"/>
          <w:sz w:val="20"/>
          <w:szCs w:val="20"/>
        </w:rPr>
        <w:t>v</w:t>
      </w:r>
      <w:r w:rsidR="007F0062" w:rsidRPr="00BC0618">
        <w:rPr>
          <w:rFonts w:ascii="Arial" w:hAnsi="Arial" w:cs="Arial"/>
          <w:sz w:val="20"/>
          <w:szCs w:val="20"/>
        </w:rPr>
        <w:t xml:space="preserve"> </w:t>
      </w:r>
      <w:r w:rsidR="00E33A0C" w:rsidRPr="00BC0618">
        <w:rPr>
          <w:rFonts w:ascii="Arial" w:hAnsi="Arial" w:cs="Arial"/>
          <w:sz w:val="20"/>
          <w:szCs w:val="20"/>
        </w:rPr>
        <w:t xml:space="preserve">rámci </w:t>
      </w:r>
      <w:proofErr w:type="spellStart"/>
      <w:r w:rsidR="006847D5" w:rsidRPr="00BC0618">
        <w:rPr>
          <w:rFonts w:ascii="Arial" w:hAnsi="Arial" w:cs="Arial"/>
          <w:sz w:val="20"/>
          <w:szCs w:val="20"/>
        </w:rPr>
        <w:t>P</w:t>
      </w:r>
      <w:r w:rsidR="00FE57A5" w:rsidRPr="00BC0618">
        <w:rPr>
          <w:rFonts w:ascii="Arial" w:hAnsi="Arial" w:cs="Arial"/>
          <w:sz w:val="20"/>
          <w:szCs w:val="20"/>
        </w:rPr>
        <w:t>racovnělékařské</w:t>
      </w:r>
      <w:proofErr w:type="spellEnd"/>
      <w:r w:rsidR="00FE57A5" w:rsidRPr="00BC0618">
        <w:rPr>
          <w:rFonts w:ascii="Arial" w:hAnsi="Arial" w:cs="Arial"/>
          <w:sz w:val="20"/>
          <w:szCs w:val="20"/>
        </w:rPr>
        <w:t xml:space="preserve"> </w:t>
      </w:r>
      <w:r w:rsidR="007F0062" w:rsidRPr="00BC0618">
        <w:rPr>
          <w:rFonts w:ascii="Arial" w:hAnsi="Arial" w:cs="Arial"/>
          <w:sz w:val="20"/>
          <w:szCs w:val="20"/>
        </w:rPr>
        <w:t xml:space="preserve"> </w:t>
      </w:r>
      <w:r w:rsidR="00403F7B" w:rsidRPr="00BC0618">
        <w:rPr>
          <w:rFonts w:ascii="Arial" w:hAnsi="Arial" w:cs="Arial"/>
          <w:sz w:val="20"/>
          <w:szCs w:val="20"/>
        </w:rPr>
        <w:t>služby</w:t>
      </w:r>
      <w:r w:rsidR="00FE57A5" w:rsidRPr="00BC0618">
        <w:rPr>
          <w:rFonts w:ascii="Arial" w:hAnsi="Arial" w:cs="Arial"/>
          <w:sz w:val="20"/>
          <w:szCs w:val="20"/>
        </w:rPr>
        <w:t xml:space="preserve"> ve</w:t>
      </w:r>
      <w:r w:rsidR="007F0062" w:rsidRPr="00BC0618">
        <w:rPr>
          <w:rFonts w:ascii="Arial" w:hAnsi="Arial" w:cs="Arial"/>
          <w:sz w:val="20"/>
          <w:szCs w:val="20"/>
        </w:rPr>
        <w:t xml:space="preserve"> </w:t>
      </w:r>
      <w:r w:rsidR="00FE57A5" w:rsidRPr="00BC0618">
        <w:rPr>
          <w:rFonts w:ascii="Arial" w:hAnsi="Arial" w:cs="Arial"/>
          <w:sz w:val="20"/>
          <w:szCs w:val="20"/>
        </w:rPr>
        <w:t>smyslu</w:t>
      </w:r>
      <w:r w:rsidR="004F7057" w:rsidRPr="00BC0618">
        <w:rPr>
          <w:rFonts w:ascii="Arial" w:hAnsi="Arial" w:cs="Arial"/>
          <w:sz w:val="20"/>
          <w:szCs w:val="20"/>
        </w:rPr>
        <w:t xml:space="preserve"> </w:t>
      </w:r>
      <w:r w:rsidR="00403F7B" w:rsidRPr="00BC0618">
        <w:rPr>
          <w:rFonts w:ascii="Arial" w:hAnsi="Arial" w:cs="Arial"/>
          <w:sz w:val="20"/>
          <w:szCs w:val="20"/>
        </w:rPr>
        <w:t>ust</w:t>
      </w:r>
      <w:r w:rsidR="00575BB2" w:rsidRPr="00BC0618">
        <w:rPr>
          <w:rFonts w:ascii="Arial" w:hAnsi="Arial" w:cs="Arial"/>
          <w:sz w:val="20"/>
          <w:szCs w:val="20"/>
        </w:rPr>
        <w:t>anovení</w:t>
      </w:r>
      <w:r w:rsidR="00403F7B" w:rsidRPr="00BC0618">
        <w:rPr>
          <w:rFonts w:ascii="Arial" w:hAnsi="Arial" w:cs="Arial"/>
          <w:sz w:val="20"/>
          <w:szCs w:val="20"/>
        </w:rPr>
        <w:t xml:space="preserve"> §</w:t>
      </w:r>
      <w:r w:rsidR="007F0062" w:rsidRPr="00BC0618">
        <w:rPr>
          <w:rFonts w:ascii="Arial" w:hAnsi="Arial" w:cs="Arial"/>
          <w:sz w:val="20"/>
          <w:szCs w:val="20"/>
        </w:rPr>
        <w:t xml:space="preserve"> </w:t>
      </w:r>
      <w:r w:rsidR="00403F7B" w:rsidRPr="00BC0618">
        <w:rPr>
          <w:rFonts w:ascii="Arial" w:hAnsi="Arial" w:cs="Arial"/>
          <w:sz w:val="20"/>
          <w:szCs w:val="20"/>
        </w:rPr>
        <w:t>56</w:t>
      </w:r>
      <w:r w:rsidR="004F7057" w:rsidRPr="00BC0618">
        <w:rPr>
          <w:rFonts w:ascii="Arial" w:hAnsi="Arial" w:cs="Arial"/>
          <w:sz w:val="20"/>
          <w:szCs w:val="20"/>
        </w:rPr>
        <w:t xml:space="preserve"> </w:t>
      </w:r>
      <w:r w:rsidR="00E33A0C" w:rsidRPr="00BC0618">
        <w:rPr>
          <w:rFonts w:ascii="Arial" w:hAnsi="Arial" w:cs="Arial"/>
          <w:sz w:val="20"/>
          <w:szCs w:val="20"/>
        </w:rPr>
        <w:t>zákon</w:t>
      </w:r>
      <w:r w:rsidR="00BA1F40" w:rsidRPr="00BC0618">
        <w:rPr>
          <w:rFonts w:ascii="Arial" w:hAnsi="Arial" w:cs="Arial"/>
          <w:sz w:val="20"/>
          <w:szCs w:val="20"/>
        </w:rPr>
        <w:t>a č.</w:t>
      </w:r>
      <w:r w:rsidR="00E33A0C" w:rsidRPr="00BC0618">
        <w:rPr>
          <w:rFonts w:ascii="Arial" w:hAnsi="Arial" w:cs="Arial"/>
          <w:sz w:val="20"/>
          <w:szCs w:val="20"/>
        </w:rPr>
        <w:t xml:space="preserve"> </w:t>
      </w:r>
      <w:r w:rsidR="00BA1F40" w:rsidRPr="00BC0618">
        <w:rPr>
          <w:rFonts w:ascii="Arial" w:hAnsi="Arial" w:cs="Arial"/>
          <w:sz w:val="20"/>
          <w:szCs w:val="20"/>
        </w:rPr>
        <w:t>373/2011</w:t>
      </w:r>
      <w:r w:rsidR="00403F7B" w:rsidRPr="00BC0618">
        <w:rPr>
          <w:rFonts w:ascii="Arial" w:hAnsi="Arial" w:cs="Arial"/>
          <w:sz w:val="20"/>
          <w:szCs w:val="20"/>
        </w:rPr>
        <w:t xml:space="preserve"> </w:t>
      </w:r>
      <w:r w:rsidR="004F7057" w:rsidRPr="00BC0618">
        <w:rPr>
          <w:rFonts w:ascii="Arial" w:hAnsi="Arial" w:cs="Arial"/>
          <w:sz w:val="20"/>
          <w:szCs w:val="20"/>
        </w:rPr>
        <w:t xml:space="preserve"> </w:t>
      </w:r>
      <w:r w:rsidR="00E33A0C" w:rsidRPr="00BC0618">
        <w:rPr>
          <w:rFonts w:ascii="Arial" w:hAnsi="Arial" w:cs="Arial"/>
          <w:sz w:val="20"/>
          <w:szCs w:val="20"/>
        </w:rPr>
        <w:t>Sb., o specifických zdravotních s</w:t>
      </w:r>
      <w:r w:rsidR="00403F7B" w:rsidRPr="00BC0618">
        <w:rPr>
          <w:rFonts w:ascii="Arial" w:hAnsi="Arial" w:cs="Arial"/>
          <w:sz w:val="20"/>
          <w:szCs w:val="20"/>
        </w:rPr>
        <w:t>lužbách</w:t>
      </w:r>
      <w:r w:rsidR="006F5FD1" w:rsidRPr="00BC0618">
        <w:rPr>
          <w:rFonts w:ascii="Arial" w:hAnsi="Arial" w:cs="Arial"/>
          <w:sz w:val="20"/>
          <w:szCs w:val="20"/>
        </w:rPr>
        <w:t>,</w:t>
      </w:r>
      <w:r w:rsidR="00403F7B" w:rsidRPr="00BC0618">
        <w:rPr>
          <w:rFonts w:ascii="Arial" w:hAnsi="Arial" w:cs="Arial"/>
          <w:sz w:val="20"/>
          <w:szCs w:val="20"/>
        </w:rPr>
        <w:t xml:space="preserve"> v</w:t>
      </w:r>
      <w:r w:rsidR="00E33A0C" w:rsidRPr="00BC0618">
        <w:rPr>
          <w:rFonts w:ascii="Arial" w:hAnsi="Arial" w:cs="Arial"/>
          <w:sz w:val="20"/>
          <w:szCs w:val="20"/>
        </w:rPr>
        <w:t xml:space="preserve"> </w:t>
      </w:r>
      <w:r w:rsidR="00403F7B" w:rsidRPr="00BC0618">
        <w:rPr>
          <w:rFonts w:ascii="Arial" w:hAnsi="Arial" w:cs="Arial"/>
          <w:sz w:val="20"/>
          <w:szCs w:val="20"/>
        </w:rPr>
        <w:t>plat</w:t>
      </w:r>
      <w:r w:rsidR="00FE57A5" w:rsidRPr="00BC0618">
        <w:rPr>
          <w:rFonts w:ascii="Arial" w:hAnsi="Arial" w:cs="Arial"/>
          <w:sz w:val="20"/>
          <w:szCs w:val="20"/>
        </w:rPr>
        <w:t>ném znění a povinnosti podrobit</w:t>
      </w:r>
      <w:r w:rsidR="00E33A0C" w:rsidRPr="00BC0618">
        <w:rPr>
          <w:rFonts w:ascii="Arial" w:hAnsi="Arial" w:cs="Arial"/>
          <w:sz w:val="20"/>
          <w:szCs w:val="20"/>
        </w:rPr>
        <w:t xml:space="preserve"> </w:t>
      </w:r>
      <w:r w:rsidR="00403F7B" w:rsidRPr="00BC0618">
        <w:rPr>
          <w:rFonts w:ascii="Arial" w:hAnsi="Arial" w:cs="Arial"/>
          <w:sz w:val="20"/>
          <w:szCs w:val="20"/>
        </w:rPr>
        <w:t>se</w:t>
      </w:r>
      <w:r w:rsidR="00E33A0C" w:rsidRPr="00BC0618">
        <w:rPr>
          <w:rFonts w:ascii="Arial" w:hAnsi="Arial" w:cs="Arial"/>
          <w:sz w:val="20"/>
          <w:szCs w:val="20"/>
        </w:rPr>
        <w:t xml:space="preserve"> </w:t>
      </w:r>
      <w:r w:rsidR="00403F7B" w:rsidRPr="00BC0618">
        <w:rPr>
          <w:rFonts w:ascii="Arial" w:hAnsi="Arial" w:cs="Arial"/>
          <w:sz w:val="20"/>
          <w:szCs w:val="20"/>
        </w:rPr>
        <w:t>lékařským</w:t>
      </w:r>
      <w:r w:rsidR="004F7057" w:rsidRPr="00BC0618">
        <w:rPr>
          <w:rFonts w:ascii="Arial" w:hAnsi="Arial" w:cs="Arial"/>
          <w:sz w:val="20"/>
          <w:szCs w:val="20"/>
        </w:rPr>
        <w:t xml:space="preserve"> </w:t>
      </w:r>
      <w:r w:rsidR="00BA1F40" w:rsidRPr="00BC0618">
        <w:rPr>
          <w:rFonts w:ascii="Arial" w:hAnsi="Arial" w:cs="Arial"/>
          <w:sz w:val="20"/>
          <w:szCs w:val="20"/>
        </w:rPr>
        <w:t xml:space="preserve">prohlídkám </w:t>
      </w:r>
      <w:r w:rsidR="00E33A0C" w:rsidRPr="00BC0618">
        <w:rPr>
          <w:rFonts w:ascii="Arial" w:hAnsi="Arial" w:cs="Arial"/>
          <w:sz w:val="20"/>
          <w:szCs w:val="20"/>
        </w:rPr>
        <w:t>podle ustanovení §</w:t>
      </w:r>
      <w:r w:rsidR="00403F7B" w:rsidRPr="00BC0618">
        <w:rPr>
          <w:rFonts w:ascii="Arial" w:hAnsi="Arial" w:cs="Arial"/>
          <w:sz w:val="20"/>
          <w:szCs w:val="20"/>
        </w:rPr>
        <w:t xml:space="preserve"> 103 </w:t>
      </w:r>
      <w:r w:rsidR="00AA69D1">
        <w:rPr>
          <w:rFonts w:ascii="Arial" w:hAnsi="Arial" w:cs="Arial"/>
          <w:sz w:val="20"/>
          <w:szCs w:val="20"/>
        </w:rPr>
        <w:t xml:space="preserve">a 106 odst. 4 písm. b) </w:t>
      </w:r>
      <w:r w:rsidR="00403F7B" w:rsidRPr="00BC0618">
        <w:rPr>
          <w:rFonts w:ascii="Arial" w:hAnsi="Arial" w:cs="Arial"/>
          <w:sz w:val="20"/>
          <w:szCs w:val="20"/>
        </w:rPr>
        <w:t>zákona č. 262/2006 Sb., zákoníku práce</w:t>
      </w:r>
      <w:r w:rsidR="006F5FD1" w:rsidRPr="00BC0618">
        <w:rPr>
          <w:rFonts w:ascii="Arial" w:hAnsi="Arial" w:cs="Arial"/>
          <w:sz w:val="20"/>
          <w:szCs w:val="20"/>
        </w:rPr>
        <w:t>,</w:t>
      </w:r>
      <w:r w:rsidR="00403F7B" w:rsidRPr="00BC0618">
        <w:rPr>
          <w:rFonts w:ascii="Arial" w:hAnsi="Arial" w:cs="Arial"/>
          <w:sz w:val="20"/>
          <w:szCs w:val="20"/>
        </w:rPr>
        <w:t xml:space="preserve"> v platném znění.</w:t>
      </w:r>
    </w:p>
    <w:p w14:paraId="4A036BCA" w14:textId="77777777" w:rsidR="00403F7B" w:rsidRPr="00BC0618" w:rsidRDefault="00403F7B" w:rsidP="007F11CC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04AFED3" w14:textId="530A432C" w:rsidR="00403F7B" w:rsidRPr="00BC0618" w:rsidRDefault="00403F7B" w:rsidP="007F11CC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Smlu</w:t>
      </w:r>
      <w:r w:rsidR="00036EE6" w:rsidRPr="00BC0618">
        <w:rPr>
          <w:rFonts w:ascii="Arial" w:hAnsi="Arial" w:cs="Arial"/>
          <w:sz w:val="20"/>
          <w:szCs w:val="20"/>
        </w:rPr>
        <w:t xml:space="preserve">vní </w:t>
      </w:r>
      <w:r w:rsidR="007F11CC" w:rsidRPr="00BC0618">
        <w:rPr>
          <w:rFonts w:ascii="Arial" w:hAnsi="Arial" w:cs="Arial"/>
          <w:sz w:val="20"/>
          <w:szCs w:val="20"/>
        </w:rPr>
        <w:t xml:space="preserve">strany prohlašují, že </w:t>
      </w:r>
      <w:r w:rsidRPr="00BC0618">
        <w:rPr>
          <w:rFonts w:ascii="Arial" w:hAnsi="Arial" w:cs="Arial"/>
          <w:sz w:val="20"/>
          <w:szCs w:val="20"/>
        </w:rPr>
        <w:t>ujednaný</w:t>
      </w:r>
      <w:r w:rsidR="00513A69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předmět</w:t>
      </w:r>
      <w:r w:rsidR="00502044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a účel smlouvy je pro obě strany</w:t>
      </w:r>
      <w:r w:rsidR="00502044" w:rsidRPr="00BC0618">
        <w:rPr>
          <w:rFonts w:ascii="Arial" w:hAnsi="Arial" w:cs="Arial"/>
          <w:sz w:val="20"/>
          <w:szCs w:val="20"/>
        </w:rPr>
        <w:t xml:space="preserve"> </w:t>
      </w:r>
      <w:r w:rsidR="00B03976" w:rsidRPr="00BC0618">
        <w:rPr>
          <w:rFonts w:ascii="Arial" w:hAnsi="Arial" w:cs="Arial"/>
          <w:sz w:val="20"/>
          <w:szCs w:val="20"/>
        </w:rPr>
        <w:t>z</w:t>
      </w:r>
      <w:r w:rsidR="00502044" w:rsidRPr="00BC0618">
        <w:rPr>
          <w:rFonts w:ascii="Arial" w:hAnsi="Arial" w:cs="Arial"/>
          <w:sz w:val="20"/>
          <w:szCs w:val="20"/>
        </w:rPr>
        <w:t>ávazný v</w:t>
      </w:r>
      <w:r w:rsidR="00036EE6" w:rsidRPr="00BC0618">
        <w:rPr>
          <w:rFonts w:ascii="Arial" w:hAnsi="Arial" w:cs="Arial"/>
          <w:sz w:val="20"/>
          <w:szCs w:val="20"/>
        </w:rPr>
        <w:t> </w:t>
      </w:r>
      <w:r w:rsidR="00502044" w:rsidRPr="00BC0618">
        <w:rPr>
          <w:rFonts w:ascii="Arial" w:hAnsi="Arial" w:cs="Arial"/>
          <w:sz w:val="20"/>
          <w:szCs w:val="20"/>
        </w:rPr>
        <w:t>rozsahu</w:t>
      </w:r>
      <w:r w:rsidR="00036EE6" w:rsidRPr="00BC0618">
        <w:rPr>
          <w:rFonts w:ascii="Arial" w:hAnsi="Arial" w:cs="Arial"/>
          <w:sz w:val="20"/>
          <w:szCs w:val="20"/>
        </w:rPr>
        <w:t xml:space="preserve"> </w:t>
      </w:r>
      <w:r w:rsidR="00221E96" w:rsidRPr="00BC0618">
        <w:rPr>
          <w:rFonts w:ascii="Arial" w:hAnsi="Arial" w:cs="Arial"/>
          <w:sz w:val="20"/>
          <w:szCs w:val="20"/>
        </w:rPr>
        <w:t>přijatém a </w:t>
      </w:r>
      <w:r w:rsidR="00502044" w:rsidRPr="00BC0618">
        <w:rPr>
          <w:rFonts w:ascii="Arial" w:hAnsi="Arial" w:cs="Arial"/>
          <w:sz w:val="20"/>
          <w:szCs w:val="20"/>
        </w:rPr>
        <w:t xml:space="preserve">upraveném v této smlouvě. </w:t>
      </w:r>
    </w:p>
    <w:p w14:paraId="581EA158" w14:textId="77777777" w:rsidR="00F77B11" w:rsidRPr="00BC0618" w:rsidRDefault="00F77B11" w:rsidP="00F77B11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2A208BC2" w14:textId="1E682CA8" w:rsidR="00821497" w:rsidRPr="00BC0618" w:rsidRDefault="00821497" w:rsidP="007F11CC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Smluvní strany se dohodly, že v</w:t>
      </w:r>
      <w:r w:rsidR="005F5179" w:rsidRPr="00BC0618">
        <w:rPr>
          <w:rFonts w:ascii="Arial" w:hAnsi="Arial" w:cs="Arial"/>
          <w:sz w:val="20"/>
          <w:szCs w:val="20"/>
        </w:rPr>
        <w:t> </w:t>
      </w:r>
      <w:r w:rsidRPr="00BC0618">
        <w:rPr>
          <w:rFonts w:ascii="Arial" w:hAnsi="Arial" w:cs="Arial"/>
          <w:sz w:val="20"/>
          <w:szCs w:val="20"/>
        </w:rPr>
        <w:t>případě úprav nebo</w:t>
      </w:r>
      <w:r w:rsidR="005F5179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novelizace právních předpisů</w:t>
      </w:r>
      <w:r w:rsidR="00CD71B7" w:rsidRPr="00BC0618">
        <w:rPr>
          <w:rFonts w:ascii="Arial" w:hAnsi="Arial" w:cs="Arial"/>
          <w:sz w:val="20"/>
          <w:szCs w:val="20"/>
        </w:rPr>
        <w:t xml:space="preserve"> </w:t>
      </w:r>
      <w:r w:rsidR="00A72D2D" w:rsidRPr="00BC0618">
        <w:rPr>
          <w:rFonts w:ascii="Arial" w:hAnsi="Arial" w:cs="Arial"/>
          <w:sz w:val="20"/>
          <w:szCs w:val="20"/>
        </w:rPr>
        <w:t>u</w:t>
      </w:r>
      <w:r w:rsidRPr="00BC0618">
        <w:rPr>
          <w:rFonts w:ascii="Arial" w:hAnsi="Arial" w:cs="Arial"/>
          <w:sz w:val="20"/>
          <w:szCs w:val="20"/>
        </w:rPr>
        <w:t>pravujících PLS</w:t>
      </w:r>
      <w:r w:rsidR="00CD71B7" w:rsidRPr="00BC0618">
        <w:rPr>
          <w:rFonts w:ascii="Arial" w:hAnsi="Arial" w:cs="Arial"/>
          <w:sz w:val="20"/>
          <w:szCs w:val="20"/>
        </w:rPr>
        <w:t xml:space="preserve"> budou tyto předpisy akceptovat</w:t>
      </w:r>
      <w:r w:rsidR="00AB470D" w:rsidRPr="00BC0618">
        <w:rPr>
          <w:rFonts w:ascii="Arial" w:hAnsi="Arial" w:cs="Arial"/>
          <w:sz w:val="20"/>
          <w:szCs w:val="20"/>
        </w:rPr>
        <w:t>.</w:t>
      </w:r>
    </w:p>
    <w:p w14:paraId="3D9E4AB9" w14:textId="77777777" w:rsidR="00821497" w:rsidRPr="00BC0618" w:rsidRDefault="00CD71B7" w:rsidP="006919F9">
      <w:pPr>
        <w:jc w:val="both"/>
        <w:rPr>
          <w:rFonts w:ascii="Arial" w:hAnsi="Arial" w:cs="Arial"/>
          <w:sz w:val="22"/>
          <w:szCs w:val="20"/>
        </w:rPr>
      </w:pPr>
      <w:r w:rsidRPr="00BC0618">
        <w:rPr>
          <w:rFonts w:ascii="Arial" w:hAnsi="Arial" w:cs="Arial"/>
          <w:sz w:val="22"/>
          <w:szCs w:val="20"/>
        </w:rPr>
        <w:t xml:space="preserve">   </w:t>
      </w:r>
    </w:p>
    <w:p w14:paraId="267C0F82" w14:textId="77777777" w:rsidR="00BA1C78" w:rsidRPr="00BC0618" w:rsidRDefault="00BA1C78" w:rsidP="00BA1C78">
      <w:pPr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>Článek 2.</w:t>
      </w:r>
    </w:p>
    <w:p w14:paraId="006BC0E0" w14:textId="7EF56568" w:rsidR="00BA1C78" w:rsidRPr="00BC0618" w:rsidRDefault="00BA1C78" w:rsidP="00BA1C78">
      <w:pPr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>Předmět smlouvy</w:t>
      </w:r>
    </w:p>
    <w:p w14:paraId="274050E0" w14:textId="6BAA114B" w:rsidR="00BA1C78" w:rsidRPr="00BC0618" w:rsidRDefault="00BA1C78" w:rsidP="00BA1C78">
      <w:pPr>
        <w:jc w:val="center"/>
        <w:rPr>
          <w:rFonts w:ascii="Arial" w:hAnsi="Arial" w:cs="Arial"/>
          <w:b/>
          <w:sz w:val="20"/>
          <w:szCs w:val="20"/>
        </w:rPr>
      </w:pPr>
    </w:p>
    <w:p w14:paraId="5FE64023" w14:textId="24B2B6E2" w:rsidR="00BA1C78" w:rsidRPr="00ED596A" w:rsidRDefault="00BA1C78" w:rsidP="00EA03C8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Předmět smlouvy je </w:t>
      </w:r>
      <w:r w:rsidR="00A437CD" w:rsidRPr="00BC0618">
        <w:rPr>
          <w:rFonts w:ascii="Arial" w:hAnsi="Arial" w:cs="Arial"/>
          <w:sz w:val="20"/>
          <w:szCs w:val="20"/>
        </w:rPr>
        <w:t>závazek Poskytovatele poskytovat průběžně</w:t>
      </w:r>
      <w:r w:rsidRPr="00BC0618">
        <w:rPr>
          <w:rFonts w:ascii="Arial" w:hAnsi="Arial" w:cs="Arial"/>
          <w:sz w:val="20"/>
          <w:szCs w:val="20"/>
        </w:rPr>
        <w:t xml:space="preserve"> komplexní PLS zaměstnancům </w:t>
      </w:r>
      <w:r w:rsidR="00A437CD" w:rsidRPr="00BC0618">
        <w:rPr>
          <w:rFonts w:ascii="Arial" w:hAnsi="Arial" w:cs="Arial"/>
          <w:sz w:val="20"/>
          <w:szCs w:val="20"/>
        </w:rPr>
        <w:t>O</w:t>
      </w:r>
      <w:r w:rsidRPr="00BC0618">
        <w:rPr>
          <w:rFonts w:ascii="Arial" w:hAnsi="Arial" w:cs="Arial"/>
          <w:sz w:val="20"/>
          <w:szCs w:val="20"/>
        </w:rPr>
        <w:t xml:space="preserve">bjednatele zařazeným v kategorii 1, 2, 2R a 3, dále </w:t>
      </w:r>
      <w:r w:rsidR="00A437CD" w:rsidRPr="00BC0618">
        <w:rPr>
          <w:rFonts w:ascii="Arial" w:hAnsi="Arial" w:cs="Arial"/>
          <w:sz w:val="20"/>
          <w:szCs w:val="20"/>
        </w:rPr>
        <w:t>zajistit dohled</w:t>
      </w:r>
      <w:r w:rsidRPr="00BC0618">
        <w:rPr>
          <w:rFonts w:ascii="Arial" w:hAnsi="Arial" w:cs="Arial"/>
          <w:sz w:val="20"/>
          <w:szCs w:val="20"/>
        </w:rPr>
        <w:t xml:space="preserve"> a </w:t>
      </w:r>
      <w:r w:rsidR="00A437CD" w:rsidRPr="00BC0618">
        <w:rPr>
          <w:rFonts w:ascii="Arial" w:hAnsi="Arial" w:cs="Arial"/>
          <w:sz w:val="20"/>
          <w:szCs w:val="20"/>
        </w:rPr>
        <w:t xml:space="preserve">poskytnout </w:t>
      </w:r>
      <w:r w:rsidRPr="00BC0618">
        <w:rPr>
          <w:rFonts w:ascii="Arial" w:hAnsi="Arial" w:cs="Arial"/>
          <w:sz w:val="20"/>
          <w:szCs w:val="20"/>
        </w:rPr>
        <w:t xml:space="preserve">poradenství dle požadavků a potřeb </w:t>
      </w:r>
      <w:r w:rsidR="00A437CD" w:rsidRPr="00BC0618">
        <w:rPr>
          <w:rFonts w:ascii="Arial" w:hAnsi="Arial" w:cs="Arial"/>
          <w:sz w:val="20"/>
          <w:szCs w:val="20"/>
        </w:rPr>
        <w:t>O</w:t>
      </w:r>
      <w:r w:rsidRPr="00BC0618">
        <w:rPr>
          <w:rFonts w:ascii="Arial" w:hAnsi="Arial" w:cs="Arial"/>
          <w:sz w:val="20"/>
          <w:szCs w:val="20"/>
        </w:rPr>
        <w:t>bjednatele</w:t>
      </w:r>
      <w:r w:rsidR="002B6794" w:rsidRPr="00BC0618">
        <w:rPr>
          <w:rFonts w:ascii="Arial" w:hAnsi="Arial" w:cs="Arial"/>
          <w:sz w:val="20"/>
          <w:szCs w:val="20"/>
        </w:rPr>
        <w:t xml:space="preserve"> v souladu s </w:t>
      </w:r>
      <w:r w:rsidR="002B6794" w:rsidRPr="00ED596A">
        <w:rPr>
          <w:rFonts w:ascii="Arial" w:hAnsi="Arial" w:cs="Arial"/>
          <w:sz w:val="20"/>
          <w:szCs w:val="20"/>
        </w:rPr>
        <w:t>příslušnými právními předpisy</w:t>
      </w:r>
      <w:r w:rsidRPr="00ED596A">
        <w:rPr>
          <w:rFonts w:ascii="Arial" w:hAnsi="Arial" w:cs="Arial"/>
          <w:sz w:val="20"/>
          <w:szCs w:val="20"/>
        </w:rPr>
        <w:t xml:space="preserve">. </w:t>
      </w:r>
    </w:p>
    <w:p w14:paraId="2947EE72" w14:textId="77777777" w:rsidR="00B35ABC" w:rsidRPr="00ED596A" w:rsidRDefault="00B35ABC" w:rsidP="00EA03C8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382E509" w14:textId="77777777" w:rsidR="00B35ABC" w:rsidRPr="00ED596A" w:rsidRDefault="00B35ABC" w:rsidP="00EA03C8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>Základní údaje a specifikace Objednatele:</w:t>
      </w:r>
    </w:p>
    <w:p w14:paraId="04AE8981" w14:textId="77777777" w:rsidR="00B35ABC" w:rsidRPr="00ED596A" w:rsidRDefault="00B35ABC" w:rsidP="00B35ABC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016365EB" w14:textId="199C1830" w:rsidR="00B35ABC" w:rsidRPr="00ED596A" w:rsidRDefault="00B35ABC" w:rsidP="00B35ABC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Celkový počet </w:t>
      </w:r>
      <w:r w:rsidR="00A347F1">
        <w:rPr>
          <w:rFonts w:ascii="Arial" w:hAnsi="Arial" w:cs="Arial"/>
          <w:sz w:val="20"/>
          <w:szCs w:val="20"/>
        </w:rPr>
        <w:t>XXX</w:t>
      </w:r>
      <w:r w:rsidRPr="00ED596A">
        <w:rPr>
          <w:rFonts w:ascii="Arial" w:hAnsi="Arial" w:cs="Arial"/>
          <w:sz w:val="20"/>
          <w:szCs w:val="20"/>
        </w:rPr>
        <w:t xml:space="preserve"> zaměstnanců</w:t>
      </w:r>
      <w:r w:rsidR="002F7A3E" w:rsidRPr="00ED596A">
        <w:rPr>
          <w:rFonts w:ascii="Arial" w:hAnsi="Arial" w:cs="Arial"/>
          <w:sz w:val="20"/>
          <w:szCs w:val="20"/>
        </w:rPr>
        <w:t xml:space="preserve"> </w:t>
      </w:r>
      <w:r w:rsidR="005B0507" w:rsidRPr="00ED596A">
        <w:rPr>
          <w:rFonts w:ascii="Arial" w:hAnsi="Arial" w:cs="Arial"/>
          <w:sz w:val="20"/>
          <w:szCs w:val="20"/>
        </w:rPr>
        <w:t>Objednatele</w:t>
      </w:r>
      <w:r w:rsidRPr="00ED596A">
        <w:rPr>
          <w:rFonts w:ascii="Arial" w:hAnsi="Arial" w:cs="Arial"/>
          <w:sz w:val="20"/>
          <w:szCs w:val="20"/>
        </w:rPr>
        <w:t xml:space="preserve"> </w:t>
      </w:r>
      <w:r w:rsidR="002F7A3E" w:rsidRPr="00ED596A">
        <w:rPr>
          <w:rFonts w:ascii="Arial" w:hAnsi="Arial" w:cs="Arial"/>
          <w:sz w:val="20"/>
          <w:szCs w:val="20"/>
        </w:rPr>
        <w:t xml:space="preserve">ke dni uzavření smlouvy </w:t>
      </w:r>
      <w:r w:rsidRPr="00ED596A">
        <w:rPr>
          <w:rFonts w:ascii="Arial" w:hAnsi="Arial" w:cs="Arial"/>
          <w:sz w:val="20"/>
          <w:szCs w:val="20"/>
        </w:rPr>
        <w:t>rozdělený dle zařazení do výsledných kategorií:</w:t>
      </w:r>
    </w:p>
    <w:p w14:paraId="5D4991A8" w14:textId="634A9F93" w:rsidR="00B35ABC" w:rsidRPr="00ED596A" w:rsidRDefault="00B35ABC" w:rsidP="00B35ABC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kat. 1: </w:t>
      </w:r>
      <w:r w:rsidR="00A347F1">
        <w:rPr>
          <w:rFonts w:ascii="Arial" w:hAnsi="Arial" w:cs="Arial"/>
          <w:sz w:val="20"/>
          <w:szCs w:val="20"/>
        </w:rPr>
        <w:t>XXX</w:t>
      </w:r>
      <w:r w:rsidRPr="00ED596A">
        <w:rPr>
          <w:rFonts w:ascii="Arial" w:hAnsi="Arial" w:cs="Arial"/>
          <w:sz w:val="20"/>
          <w:szCs w:val="20"/>
        </w:rPr>
        <w:t xml:space="preserve"> zaměstnanců</w:t>
      </w:r>
    </w:p>
    <w:p w14:paraId="6A65B717" w14:textId="1D280B02" w:rsidR="00B35ABC" w:rsidRPr="00ED596A" w:rsidRDefault="00B35ABC" w:rsidP="00B35ABC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kat. 2: </w:t>
      </w:r>
      <w:r w:rsidR="00A347F1">
        <w:rPr>
          <w:rFonts w:ascii="Arial" w:hAnsi="Arial" w:cs="Arial"/>
          <w:sz w:val="20"/>
          <w:szCs w:val="20"/>
        </w:rPr>
        <w:t>XXX</w:t>
      </w:r>
      <w:r w:rsidRPr="00ED596A">
        <w:rPr>
          <w:rFonts w:ascii="Arial" w:hAnsi="Arial" w:cs="Arial"/>
          <w:sz w:val="20"/>
          <w:szCs w:val="20"/>
        </w:rPr>
        <w:t xml:space="preserve"> zaměstnanců</w:t>
      </w:r>
    </w:p>
    <w:p w14:paraId="5B2DE996" w14:textId="5C121170" w:rsidR="00B35ABC" w:rsidRPr="00ED596A" w:rsidRDefault="00B35ABC" w:rsidP="00B35ABC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kat. 2R: </w:t>
      </w:r>
      <w:r w:rsidR="00A347F1">
        <w:rPr>
          <w:rFonts w:ascii="Arial" w:hAnsi="Arial" w:cs="Arial"/>
          <w:sz w:val="20"/>
          <w:szCs w:val="20"/>
        </w:rPr>
        <w:t>XXX</w:t>
      </w:r>
      <w:r w:rsidRPr="00ED596A">
        <w:rPr>
          <w:rFonts w:ascii="Arial" w:hAnsi="Arial" w:cs="Arial"/>
          <w:sz w:val="20"/>
          <w:szCs w:val="20"/>
        </w:rPr>
        <w:t xml:space="preserve"> zaměstnanců</w:t>
      </w:r>
    </w:p>
    <w:p w14:paraId="0B66FF7B" w14:textId="3A2D362F" w:rsidR="00B35ABC" w:rsidRPr="00ED596A" w:rsidRDefault="00B35ABC" w:rsidP="00B35ABC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kat. 3: </w:t>
      </w:r>
      <w:r w:rsidR="00A347F1">
        <w:rPr>
          <w:rFonts w:ascii="Arial" w:hAnsi="Arial" w:cs="Arial"/>
          <w:sz w:val="20"/>
          <w:szCs w:val="20"/>
        </w:rPr>
        <w:t>XXX</w:t>
      </w:r>
      <w:r w:rsidRPr="00ED596A">
        <w:rPr>
          <w:rFonts w:ascii="Arial" w:hAnsi="Arial" w:cs="Arial"/>
          <w:sz w:val="20"/>
          <w:szCs w:val="20"/>
        </w:rPr>
        <w:t xml:space="preserve"> zaměstnanců</w:t>
      </w:r>
    </w:p>
    <w:p w14:paraId="3F770CC1" w14:textId="77777777" w:rsidR="00B35ABC" w:rsidRPr="00ED596A" w:rsidRDefault="00B35ABC" w:rsidP="00B35ABC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4AB19A65" w14:textId="1AEB4E07" w:rsidR="00B35ABC" w:rsidRPr="00ED596A" w:rsidRDefault="00B35ABC" w:rsidP="00B35ABC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Pracoviště </w:t>
      </w:r>
      <w:r w:rsidR="00CB73B9" w:rsidRPr="00ED596A">
        <w:rPr>
          <w:rFonts w:ascii="Arial" w:hAnsi="Arial" w:cs="Arial"/>
          <w:sz w:val="20"/>
          <w:szCs w:val="20"/>
        </w:rPr>
        <w:t>Objednatele</w:t>
      </w:r>
      <w:r w:rsidRPr="00ED596A">
        <w:rPr>
          <w:rFonts w:ascii="Arial" w:hAnsi="Arial" w:cs="Arial"/>
          <w:sz w:val="20"/>
          <w:szCs w:val="20"/>
        </w:rPr>
        <w:t>:</w:t>
      </w:r>
    </w:p>
    <w:p w14:paraId="1A7CF67A" w14:textId="52215E24" w:rsidR="00B35ABC" w:rsidRPr="00ED596A" w:rsidRDefault="00B35ABC" w:rsidP="00B35AB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>areál Brněnské vodárny a kanalizace, a.s., Pisárecká 555/1a, Pisárky, Brno</w:t>
      </w:r>
    </w:p>
    <w:p w14:paraId="652566F0" w14:textId="0EABFFBC" w:rsidR="00426CDF" w:rsidRPr="00ED596A" w:rsidRDefault="00426CDF" w:rsidP="00426CD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>areál Brněnské vodárny a kanalizace, a.s., Pisárecká 277/1, Pisárky, Brno</w:t>
      </w:r>
    </w:p>
    <w:p w14:paraId="47085B5F" w14:textId="77777777" w:rsidR="00B35ABC" w:rsidRPr="00ED596A" w:rsidRDefault="00B35ABC" w:rsidP="00B35AB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>areál Brněnské vodárny a kanalizace, a.s., Hády 971/1a, Brno</w:t>
      </w:r>
    </w:p>
    <w:p w14:paraId="26A61611" w14:textId="77777777" w:rsidR="00B35ABC" w:rsidRPr="00ED596A" w:rsidRDefault="00B35ABC" w:rsidP="00B35AB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>areál Brněnské vodárny a kanalizace, a.s., čistírna odpadních vod, Chrlická 552, Modřice</w:t>
      </w:r>
    </w:p>
    <w:p w14:paraId="4CA959C0" w14:textId="77777777" w:rsidR="00B35ABC" w:rsidRPr="00ED596A" w:rsidRDefault="00B35ABC" w:rsidP="00B35AB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areál Brněnské vodárny a kanalizace, a.s., místní část </w:t>
      </w:r>
      <w:proofErr w:type="spellStart"/>
      <w:r w:rsidRPr="00ED596A">
        <w:rPr>
          <w:rFonts w:ascii="Arial" w:hAnsi="Arial" w:cs="Arial"/>
          <w:sz w:val="20"/>
          <w:szCs w:val="20"/>
        </w:rPr>
        <w:t>Švařec</w:t>
      </w:r>
      <w:proofErr w:type="spellEnd"/>
      <w:r w:rsidRPr="00ED596A">
        <w:rPr>
          <w:rFonts w:ascii="Arial" w:hAnsi="Arial" w:cs="Arial"/>
          <w:sz w:val="20"/>
          <w:szCs w:val="20"/>
        </w:rPr>
        <w:t xml:space="preserve"> 41, obec Koroužné, kraj Vysočina </w:t>
      </w:r>
    </w:p>
    <w:p w14:paraId="17E4F0D8" w14:textId="77777777" w:rsidR="00B35ABC" w:rsidRPr="00ED596A" w:rsidRDefault="00B35ABC" w:rsidP="00B35AB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>areál Brněnské vodárny a kanalizace, a.s., Jana Svobody 830/12, Brno</w:t>
      </w:r>
    </w:p>
    <w:p w14:paraId="44F85CFE" w14:textId="77777777" w:rsidR="00B35ABC" w:rsidRPr="00ED596A" w:rsidRDefault="00B35ABC" w:rsidP="00B35AB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>Březová nad Svitavou, Hradecká 349</w:t>
      </w:r>
    </w:p>
    <w:p w14:paraId="071463E7" w14:textId="77777777" w:rsidR="00B35ABC" w:rsidRPr="00ED596A" w:rsidRDefault="00B35ABC" w:rsidP="00B35AB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>Kuřim, Křížkovského 1291/14</w:t>
      </w:r>
    </w:p>
    <w:p w14:paraId="5CDB5204" w14:textId="77777777" w:rsidR="00B35ABC" w:rsidRPr="00ED596A" w:rsidRDefault="00B35ABC" w:rsidP="00B35ABC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14:paraId="2537C84E" w14:textId="1ECED762" w:rsidR="00B35ABC" w:rsidRPr="00ED596A" w:rsidRDefault="00B35ABC" w:rsidP="00B35ABC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Název pracovních pozic </w:t>
      </w:r>
      <w:r w:rsidR="00CB73B9" w:rsidRPr="00ED596A">
        <w:rPr>
          <w:rFonts w:ascii="Arial" w:hAnsi="Arial" w:cs="Arial"/>
          <w:sz w:val="20"/>
          <w:szCs w:val="20"/>
        </w:rPr>
        <w:t>Objednatele</w:t>
      </w:r>
      <w:r w:rsidRPr="00ED596A">
        <w:rPr>
          <w:rFonts w:ascii="Arial" w:hAnsi="Arial" w:cs="Arial"/>
          <w:sz w:val="20"/>
          <w:szCs w:val="20"/>
        </w:rPr>
        <w:t xml:space="preserve">, počet zaměstnanců zařazených do jednotlivých pracovních pozic,  výsledné kategorie pracovních pozic </w:t>
      </w:r>
      <w:r w:rsidR="002C74F6" w:rsidRPr="00ED596A">
        <w:rPr>
          <w:rFonts w:ascii="Arial" w:hAnsi="Arial" w:cs="Arial"/>
          <w:sz w:val="20"/>
          <w:szCs w:val="20"/>
        </w:rPr>
        <w:t>Objednatele</w:t>
      </w:r>
      <w:r w:rsidRPr="00ED596A">
        <w:rPr>
          <w:rFonts w:ascii="Arial" w:hAnsi="Arial" w:cs="Arial"/>
          <w:sz w:val="20"/>
          <w:szCs w:val="20"/>
        </w:rPr>
        <w:t xml:space="preserve"> rozdělených dle místa pracoviště a dle rizikových faktorů pracovního prostředí – viz příloha </w:t>
      </w:r>
      <w:proofErr w:type="gramStart"/>
      <w:r w:rsidRPr="00ED596A">
        <w:rPr>
          <w:rFonts w:ascii="Arial" w:hAnsi="Arial" w:cs="Arial"/>
          <w:sz w:val="20"/>
          <w:szCs w:val="20"/>
        </w:rPr>
        <w:t>č.4 k této</w:t>
      </w:r>
      <w:proofErr w:type="gramEnd"/>
      <w:r w:rsidRPr="00ED596A">
        <w:rPr>
          <w:rFonts w:ascii="Arial" w:hAnsi="Arial" w:cs="Arial"/>
          <w:sz w:val="20"/>
          <w:szCs w:val="20"/>
        </w:rPr>
        <w:t xml:space="preserve"> smlouvě.</w:t>
      </w:r>
    </w:p>
    <w:p w14:paraId="02C354A4" w14:textId="77777777" w:rsidR="00B35ABC" w:rsidRPr="00ED596A" w:rsidRDefault="00B35ABC" w:rsidP="00B35ABC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1C1C2F29" w14:textId="7746C595" w:rsidR="00B35ABC" w:rsidRPr="00ED596A" w:rsidRDefault="00B35ABC" w:rsidP="00B35ABC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Profesní rizika vyskytující se u </w:t>
      </w:r>
      <w:r w:rsidR="00CB73B9" w:rsidRPr="00ED596A">
        <w:rPr>
          <w:rFonts w:ascii="Arial" w:hAnsi="Arial" w:cs="Arial"/>
          <w:sz w:val="20"/>
          <w:szCs w:val="20"/>
        </w:rPr>
        <w:t>Objednatele</w:t>
      </w:r>
      <w:r w:rsidRPr="00ED596A">
        <w:rPr>
          <w:rFonts w:ascii="Arial" w:hAnsi="Arial" w:cs="Arial"/>
          <w:sz w:val="20"/>
          <w:szCs w:val="20"/>
        </w:rPr>
        <w:t xml:space="preserve">: </w:t>
      </w:r>
    </w:p>
    <w:p w14:paraId="004A04C6" w14:textId="77777777" w:rsidR="00B35ABC" w:rsidRPr="00ED596A" w:rsidRDefault="00B35ABC" w:rsidP="002E412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obsluha jeřábů, vazači jeřábových břemen, </w:t>
      </w:r>
    </w:p>
    <w:p w14:paraId="32A5E158" w14:textId="77777777" w:rsidR="00B35ABC" w:rsidRPr="00ED596A" w:rsidRDefault="00B35ABC" w:rsidP="002E412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obsluha chlórovacího zařízení, </w:t>
      </w:r>
    </w:p>
    <w:p w14:paraId="20C2B667" w14:textId="77777777" w:rsidR="00B35ABC" w:rsidRPr="00BC0618" w:rsidRDefault="00B35ABC" w:rsidP="002E412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obsluha stavebních strojů,</w:t>
      </w:r>
    </w:p>
    <w:p w14:paraId="68DC4F94" w14:textId="77777777" w:rsidR="00B35ABC" w:rsidRPr="00BC0618" w:rsidRDefault="00B35ABC" w:rsidP="002E412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obsluha motorových pil a křovinořezů </w:t>
      </w:r>
    </w:p>
    <w:p w14:paraId="66E5C983" w14:textId="77777777" w:rsidR="00B35ABC" w:rsidRPr="00BC0618" w:rsidRDefault="00B35ABC" w:rsidP="002E412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obsluha motorových vysokozdvižných vozíků,</w:t>
      </w:r>
    </w:p>
    <w:p w14:paraId="1870A43F" w14:textId="77777777" w:rsidR="00B35ABC" w:rsidRPr="00BC0618" w:rsidRDefault="00B35ABC" w:rsidP="002E412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obsluha kotelen s výkonem větším než 100 kW nebo obsluha kotle s větším výkonem než 50 kW,</w:t>
      </w:r>
    </w:p>
    <w:p w14:paraId="3459CFD1" w14:textId="77777777" w:rsidR="00B35ABC" w:rsidRPr="00BC0618" w:rsidRDefault="00B35ABC" w:rsidP="002E412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obsluha plynových zařízení</w:t>
      </w:r>
    </w:p>
    <w:p w14:paraId="748650FA" w14:textId="77777777" w:rsidR="00B35ABC" w:rsidRPr="00BC0618" w:rsidRDefault="00B35ABC" w:rsidP="002E412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obsluha TNS (tlakových nádob stabilních),</w:t>
      </w:r>
    </w:p>
    <w:p w14:paraId="5FDD6EAB" w14:textId="77777777" w:rsidR="00B35ABC" w:rsidRPr="00BC0618" w:rsidRDefault="00B35ABC" w:rsidP="002E412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obsluha turbokompresorů (pracovní přetlak nad 10 </w:t>
      </w:r>
      <w:proofErr w:type="spellStart"/>
      <w:r w:rsidRPr="00BC0618">
        <w:rPr>
          <w:rFonts w:ascii="Arial" w:hAnsi="Arial" w:cs="Arial"/>
          <w:sz w:val="20"/>
          <w:szCs w:val="20"/>
        </w:rPr>
        <w:t>kPa</w:t>
      </w:r>
      <w:proofErr w:type="spellEnd"/>
      <w:r w:rsidRPr="00BC0618">
        <w:rPr>
          <w:rFonts w:ascii="Arial" w:hAnsi="Arial" w:cs="Arial"/>
          <w:sz w:val="20"/>
          <w:szCs w:val="20"/>
        </w:rPr>
        <w:t>),</w:t>
      </w:r>
    </w:p>
    <w:p w14:paraId="4CEB8D08" w14:textId="77777777" w:rsidR="00B35ABC" w:rsidRPr="00BC0618" w:rsidRDefault="00B35ABC" w:rsidP="002E412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práce na elektrických zařízeních,</w:t>
      </w:r>
    </w:p>
    <w:p w14:paraId="038E4FDD" w14:textId="61555B41" w:rsidR="00B35ABC" w:rsidRPr="00BC0618" w:rsidRDefault="00B35ABC" w:rsidP="002E412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práce ve výškách</w:t>
      </w:r>
      <w:r w:rsidR="007E70DF" w:rsidRPr="00BC0618">
        <w:rPr>
          <w:rFonts w:ascii="Arial" w:hAnsi="Arial" w:cs="Arial"/>
          <w:sz w:val="20"/>
          <w:szCs w:val="20"/>
        </w:rPr>
        <w:t xml:space="preserve"> a nad volnou hloubkou,</w:t>
      </w:r>
    </w:p>
    <w:p w14:paraId="2F79E495" w14:textId="1396E34F" w:rsidR="001A4AB1" w:rsidRPr="00BC0618" w:rsidRDefault="007E70DF" w:rsidP="001A4AB1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řidič motorových vozidel,</w:t>
      </w:r>
    </w:p>
    <w:p w14:paraId="059A909A" w14:textId="77777777" w:rsidR="00B35ABC" w:rsidRPr="00BC0618" w:rsidRDefault="00B35ABC" w:rsidP="002E412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noční práce (zaměstnanci pracující v noci podle § 78 odst. 1 písm. k) zákona č. 262/2006 Sb., zákoník práce, ve znění zákona č. 365/2011 Sb.).</w:t>
      </w:r>
    </w:p>
    <w:p w14:paraId="1269D7BB" w14:textId="77777777" w:rsidR="00B35ABC" w:rsidRPr="00BC0618" w:rsidRDefault="00B35ABC" w:rsidP="00B35ABC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06C78D66" w14:textId="734E002E" w:rsidR="00B35ABC" w:rsidRPr="00BC0618" w:rsidRDefault="00B35ABC" w:rsidP="00B35ABC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Rizikové faktory pracovních podmínek: </w:t>
      </w:r>
    </w:p>
    <w:p w14:paraId="30882499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celková fyzická zátěž</w:t>
      </w:r>
    </w:p>
    <w:p w14:paraId="71F0D14E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zátěž chladem</w:t>
      </w:r>
    </w:p>
    <w:p w14:paraId="3E9A815E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C0618">
        <w:rPr>
          <w:rFonts w:ascii="Arial" w:hAnsi="Arial" w:cs="Arial"/>
          <w:sz w:val="20"/>
          <w:szCs w:val="20"/>
        </w:rPr>
        <w:t>chem</w:t>
      </w:r>
      <w:proofErr w:type="spellEnd"/>
      <w:r w:rsidRPr="00BC0618">
        <w:rPr>
          <w:rFonts w:ascii="Arial" w:hAnsi="Arial" w:cs="Arial"/>
          <w:sz w:val="20"/>
          <w:szCs w:val="20"/>
        </w:rPr>
        <w:t>. látky R39, R43, R45, R46, R49, R61</w:t>
      </w:r>
    </w:p>
    <w:p w14:paraId="4861B982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pracovní poloha</w:t>
      </w:r>
    </w:p>
    <w:p w14:paraId="68167934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biologický činitel (</w:t>
      </w:r>
      <w:proofErr w:type="spellStart"/>
      <w:r w:rsidRPr="00BC0618">
        <w:rPr>
          <w:rFonts w:ascii="Arial" w:hAnsi="Arial" w:cs="Arial"/>
          <w:sz w:val="20"/>
          <w:szCs w:val="20"/>
        </w:rPr>
        <w:t>hep</w:t>
      </w:r>
      <w:proofErr w:type="spellEnd"/>
      <w:r w:rsidRPr="00BC0618">
        <w:rPr>
          <w:rFonts w:ascii="Arial" w:hAnsi="Arial" w:cs="Arial"/>
          <w:sz w:val="20"/>
          <w:szCs w:val="20"/>
        </w:rPr>
        <w:t>. A)</w:t>
      </w:r>
    </w:p>
    <w:p w14:paraId="4134BCF2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lastRenderedPageBreak/>
        <w:t>psychická zátěž</w:t>
      </w:r>
    </w:p>
    <w:p w14:paraId="1F416FD3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vibrace přenášené na ruce</w:t>
      </w:r>
    </w:p>
    <w:p w14:paraId="2C6BB850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hluk</w:t>
      </w:r>
    </w:p>
    <w:p w14:paraId="3B8A938E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lokální svalová zátěž</w:t>
      </w:r>
    </w:p>
    <w:p w14:paraId="4E4B74CB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vibrace přenášené na celé tělo</w:t>
      </w:r>
    </w:p>
    <w:p w14:paraId="3FCC7127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půdní prachy</w:t>
      </w:r>
    </w:p>
    <w:p w14:paraId="211DC41B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zraková zátěž</w:t>
      </w:r>
    </w:p>
    <w:p w14:paraId="0DF8F89C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prach</w:t>
      </w:r>
    </w:p>
    <w:p w14:paraId="23662003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tepelná zátěž</w:t>
      </w:r>
    </w:p>
    <w:p w14:paraId="1FE6D46E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C0618">
        <w:rPr>
          <w:rFonts w:ascii="Arial" w:hAnsi="Arial" w:cs="Arial"/>
          <w:sz w:val="20"/>
          <w:szCs w:val="20"/>
        </w:rPr>
        <w:t>chem</w:t>
      </w:r>
      <w:proofErr w:type="spellEnd"/>
      <w:r w:rsidRPr="00BC0618">
        <w:rPr>
          <w:rFonts w:ascii="Arial" w:hAnsi="Arial" w:cs="Arial"/>
          <w:sz w:val="20"/>
          <w:szCs w:val="20"/>
        </w:rPr>
        <w:t>. látky R43,H317</w:t>
      </w:r>
    </w:p>
    <w:p w14:paraId="7570426B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C0618">
        <w:rPr>
          <w:rFonts w:ascii="Arial" w:hAnsi="Arial" w:cs="Arial"/>
          <w:sz w:val="20"/>
          <w:szCs w:val="20"/>
        </w:rPr>
        <w:t>chem</w:t>
      </w:r>
      <w:proofErr w:type="spellEnd"/>
      <w:r w:rsidRPr="00BC0618">
        <w:rPr>
          <w:rFonts w:ascii="Arial" w:hAnsi="Arial" w:cs="Arial"/>
          <w:sz w:val="20"/>
          <w:szCs w:val="20"/>
        </w:rPr>
        <w:t>. látky R43,H317,R26,H330,R27,H310</w:t>
      </w:r>
    </w:p>
    <w:p w14:paraId="6EB1077E" w14:textId="77777777" w:rsidR="00B35ABC" w:rsidRPr="00BC0618" w:rsidRDefault="00B35ABC" w:rsidP="002E4125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BC0618">
        <w:rPr>
          <w:rFonts w:ascii="Arial" w:hAnsi="Arial" w:cs="Arial"/>
          <w:sz w:val="20"/>
          <w:szCs w:val="20"/>
        </w:rPr>
        <w:t>chem</w:t>
      </w:r>
      <w:proofErr w:type="spellEnd"/>
      <w:r w:rsidRPr="00BC0618">
        <w:rPr>
          <w:rFonts w:ascii="Arial" w:hAnsi="Arial" w:cs="Arial"/>
          <w:sz w:val="20"/>
          <w:szCs w:val="20"/>
        </w:rPr>
        <w:t>. látky H330/310/300,H317,H350,H340,H360</w:t>
      </w:r>
    </w:p>
    <w:p w14:paraId="2EFA61BD" w14:textId="77777777" w:rsidR="00B35ABC" w:rsidRPr="00BC0618" w:rsidRDefault="00B35ABC" w:rsidP="00B35ABC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0319038D" w14:textId="7B1EEB20" w:rsidR="00B35ABC" w:rsidRPr="00ED596A" w:rsidRDefault="00A437CD" w:rsidP="001E4D09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Objednatel požaduje od Poskytovatele zajištění služeb v oblasti: lékařské prohlídky (LP) zaměstnanců Objednatele, odborné </w:t>
      </w:r>
      <w:r w:rsidRPr="00ED596A">
        <w:rPr>
          <w:rFonts w:ascii="Arial" w:hAnsi="Arial" w:cs="Arial"/>
          <w:sz w:val="20"/>
          <w:szCs w:val="20"/>
        </w:rPr>
        <w:t>poradenské a konzultační činnosti, očkování zaměst</w:t>
      </w:r>
      <w:r w:rsidR="0015024A" w:rsidRPr="00ED596A">
        <w:rPr>
          <w:rFonts w:ascii="Arial" w:hAnsi="Arial" w:cs="Arial"/>
          <w:sz w:val="20"/>
          <w:szCs w:val="20"/>
        </w:rPr>
        <w:t>nanců a dohlídky pracoviště viz</w:t>
      </w:r>
      <w:r w:rsidR="00B35ABC" w:rsidRPr="00ED596A">
        <w:rPr>
          <w:rFonts w:ascii="Arial" w:hAnsi="Arial" w:cs="Arial"/>
          <w:sz w:val="20"/>
          <w:szCs w:val="20"/>
        </w:rPr>
        <w:t> </w:t>
      </w:r>
      <w:r w:rsidR="003918BA" w:rsidRPr="00ED596A">
        <w:rPr>
          <w:rFonts w:ascii="Arial" w:hAnsi="Arial" w:cs="Arial"/>
          <w:sz w:val="20"/>
          <w:szCs w:val="20"/>
        </w:rPr>
        <w:t>v </w:t>
      </w:r>
      <w:r w:rsidR="00B35ABC" w:rsidRPr="00ED596A">
        <w:rPr>
          <w:rFonts w:ascii="Arial" w:hAnsi="Arial" w:cs="Arial"/>
          <w:sz w:val="20"/>
          <w:szCs w:val="20"/>
        </w:rPr>
        <w:t>čl</w:t>
      </w:r>
      <w:r w:rsidR="0015024A" w:rsidRPr="00ED596A">
        <w:rPr>
          <w:rFonts w:ascii="Arial" w:hAnsi="Arial" w:cs="Arial"/>
          <w:sz w:val="20"/>
          <w:szCs w:val="20"/>
        </w:rPr>
        <w:t>.</w:t>
      </w:r>
      <w:r w:rsidR="003918BA" w:rsidRPr="00ED596A">
        <w:rPr>
          <w:rFonts w:ascii="Arial" w:hAnsi="Arial" w:cs="Arial"/>
          <w:sz w:val="20"/>
          <w:szCs w:val="20"/>
        </w:rPr>
        <w:t> </w:t>
      </w:r>
      <w:r w:rsidR="00C63E5C" w:rsidRPr="00ED596A">
        <w:rPr>
          <w:rFonts w:ascii="Arial" w:hAnsi="Arial" w:cs="Arial"/>
          <w:sz w:val="20"/>
          <w:szCs w:val="20"/>
        </w:rPr>
        <w:t>3 odst. 3 této smlouvy</w:t>
      </w:r>
      <w:r w:rsidRPr="00ED596A">
        <w:rPr>
          <w:rFonts w:ascii="Arial" w:hAnsi="Arial" w:cs="Arial"/>
          <w:sz w:val="20"/>
          <w:szCs w:val="20"/>
        </w:rPr>
        <w:t xml:space="preserve"> uvedená specifikace služeb</w:t>
      </w:r>
      <w:r w:rsidR="00B35ABC" w:rsidRPr="00ED596A">
        <w:rPr>
          <w:rFonts w:ascii="Arial" w:hAnsi="Arial" w:cs="Arial"/>
          <w:sz w:val="20"/>
          <w:szCs w:val="20"/>
        </w:rPr>
        <w:t>.</w:t>
      </w:r>
    </w:p>
    <w:p w14:paraId="38F89542" w14:textId="77777777" w:rsidR="001E4D09" w:rsidRPr="00ED596A" w:rsidRDefault="001E4D09" w:rsidP="001E4D09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33AB781" w14:textId="1ABE4A6F" w:rsidR="00E35645" w:rsidRPr="001C6C53" w:rsidRDefault="00976AC5" w:rsidP="001C6C53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Objednatel je oprávněn výše uvedené </w:t>
      </w:r>
      <w:r w:rsidR="000F0993" w:rsidRPr="00ED596A">
        <w:rPr>
          <w:rFonts w:ascii="Arial" w:hAnsi="Arial" w:cs="Arial"/>
          <w:sz w:val="20"/>
          <w:szCs w:val="20"/>
        </w:rPr>
        <w:t xml:space="preserve">údaje a </w:t>
      </w:r>
      <w:r w:rsidRPr="00ED596A">
        <w:rPr>
          <w:rFonts w:ascii="Arial" w:hAnsi="Arial" w:cs="Arial"/>
          <w:sz w:val="20"/>
          <w:szCs w:val="20"/>
        </w:rPr>
        <w:t>specifikace v průběhu plnění smlouvy měnit v závislosti na aktuálním stavu počtu zaměstnanců v zařazených kategoriích</w:t>
      </w:r>
      <w:r w:rsidR="00CB73B9" w:rsidRPr="00ED596A">
        <w:rPr>
          <w:rFonts w:ascii="Arial" w:hAnsi="Arial" w:cs="Arial"/>
          <w:sz w:val="20"/>
          <w:szCs w:val="20"/>
        </w:rPr>
        <w:t xml:space="preserve"> a potřeb Objednatele</w:t>
      </w:r>
      <w:r w:rsidRPr="00ED596A">
        <w:rPr>
          <w:rFonts w:ascii="Arial" w:hAnsi="Arial" w:cs="Arial"/>
          <w:sz w:val="20"/>
          <w:szCs w:val="20"/>
        </w:rPr>
        <w:t xml:space="preserve">. Poskytovatel je s tímto srozuměn. </w:t>
      </w:r>
      <w:r w:rsidR="00D0040A" w:rsidRPr="00ED596A">
        <w:rPr>
          <w:rFonts w:ascii="Arial" w:hAnsi="Arial" w:cs="Arial"/>
          <w:sz w:val="20"/>
          <w:szCs w:val="20"/>
        </w:rPr>
        <w:t xml:space="preserve">O této změně nebude sjednán dodatek k této smlouvě. </w:t>
      </w:r>
    </w:p>
    <w:p w14:paraId="7CA56C5A" w14:textId="77777777" w:rsidR="00513A69" w:rsidRPr="00BC0618" w:rsidRDefault="00513A69" w:rsidP="006919F9">
      <w:pPr>
        <w:jc w:val="both"/>
        <w:rPr>
          <w:rFonts w:ascii="Arial" w:hAnsi="Arial" w:cs="Arial"/>
          <w:sz w:val="20"/>
          <w:szCs w:val="20"/>
        </w:rPr>
      </w:pPr>
    </w:p>
    <w:p w14:paraId="713AAE08" w14:textId="77777777" w:rsidR="00F77B11" w:rsidRPr="00BC0618" w:rsidRDefault="00F77B11" w:rsidP="006919F9">
      <w:pPr>
        <w:jc w:val="both"/>
        <w:rPr>
          <w:rFonts w:ascii="Arial" w:hAnsi="Arial" w:cs="Arial"/>
          <w:sz w:val="20"/>
          <w:szCs w:val="20"/>
        </w:rPr>
      </w:pPr>
    </w:p>
    <w:p w14:paraId="73335420" w14:textId="08CA3158" w:rsidR="00821497" w:rsidRPr="00BC0618" w:rsidRDefault="00821497" w:rsidP="00821497">
      <w:pPr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 xml:space="preserve">Článek </w:t>
      </w:r>
      <w:r w:rsidR="00372ACD" w:rsidRPr="00BC0618">
        <w:rPr>
          <w:rFonts w:ascii="Arial" w:hAnsi="Arial" w:cs="Arial"/>
          <w:b/>
          <w:sz w:val="20"/>
          <w:szCs w:val="20"/>
        </w:rPr>
        <w:t>3</w:t>
      </w:r>
      <w:r w:rsidRPr="00BC0618">
        <w:rPr>
          <w:rFonts w:ascii="Arial" w:hAnsi="Arial" w:cs="Arial"/>
          <w:b/>
          <w:sz w:val="20"/>
          <w:szCs w:val="20"/>
        </w:rPr>
        <w:t>.</w:t>
      </w:r>
    </w:p>
    <w:p w14:paraId="132F4D22" w14:textId="77777777" w:rsidR="00821497" w:rsidRPr="00BC0618" w:rsidRDefault="00821497" w:rsidP="00821497">
      <w:pPr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>Závazky Poskytovatele</w:t>
      </w:r>
    </w:p>
    <w:p w14:paraId="18AECE6C" w14:textId="77777777" w:rsidR="00B632A7" w:rsidRPr="00BC0618" w:rsidRDefault="00B632A7" w:rsidP="00036EE6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</w:p>
    <w:p w14:paraId="0531BA23" w14:textId="189D1698" w:rsidR="00923387" w:rsidRPr="00E306C5" w:rsidRDefault="002008E6" w:rsidP="001E4D09">
      <w:pPr>
        <w:numPr>
          <w:ilvl w:val="0"/>
          <w:numId w:val="21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PLS </w:t>
      </w:r>
      <w:r w:rsidR="00821497" w:rsidRPr="00BC0618">
        <w:rPr>
          <w:rFonts w:ascii="Arial" w:hAnsi="Arial" w:cs="Arial"/>
          <w:sz w:val="20"/>
          <w:szCs w:val="20"/>
        </w:rPr>
        <w:t>bude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821497" w:rsidRPr="00BC0618">
        <w:rPr>
          <w:rFonts w:ascii="Arial" w:hAnsi="Arial" w:cs="Arial"/>
          <w:sz w:val="20"/>
          <w:szCs w:val="20"/>
        </w:rPr>
        <w:t>Poskytovatelem zajišťována</w:t>
      </w:r>
      <w:r w:rsidR="005F5179" w:rsidRPr="00BC0618">
        <w:rPr>
          <w:rFonts w:ascii="Arial" w:hAnsi="Arial" w:cs="Arial"/>
          <w:sz w:val="20"/>
          <w:szCs w:val="20"/>
        </w:rPr>
        <w:t xml:space="preserve"> </w:t>
      </w:r>
      <w:r w:rsidR="00821497" w:rsidRPr="00BC0618">
        <w:rPr>
          <w:rFonts w:ascii="Arial" w:hAnsi="Arial" w:cs="Arial"/>
          <w:sz w:val="20"/>
          <w:szCs w:val="20"/>
        </w:rPr>
        <w:t>na</w:t>
      </w:r>
      <w:r w:rsidR="005F5179" w:rsidRPr="00BC0618">
        <w:rPr>
          <w:rFonts w:ascii="Arial" w:hAnsi="Arial" w:cs="Arial"/>
          <w:sz w:val="20"/>
          <w:szCs w:val="20"/>
        </w:rPr>
        <w:t xml:space="preserve"> </w:t>
      </w:r>
      <w:r w:rsidR="00821497" w:rsidRPr="00BC0618">
        <w:rPr>
          <w:rFonts w:ascii="Arial" w:hAnsi="Arial" w:cs="Arial"/>
          <w:sz w:val="20"/>
          <w:szCs w:val="20"/>
        </w:rPr>
        <w:t>adrese</w:t>
      </w:r>
      <w:r w:rsidR="005F5179" w:rsidRPr="00BC0618">
        <w:rPr>
          <w:rFonts w:ascii="Arial" w:hAnsi="Arial" w:cs="Arial"/>
          <w:sz w:val="20"/>
          <w:szCs w:val="20"/>
        </w:rPr>
        <w:t xml:space="preserve"> </w:t>
      </w:r>
      <w:r w:rsidR="00821497" w:rsidRPr="00BC0618">
        <w:rPr>
          <w:rFonts w:ascii="Arial" w:hAnsi="Arial" w:cs="Arial"/>
          <w:sz w:val="20"/>
          <w:szCs w:val="20"/>
        </w:rPr>
        <w:t>ordinace</w:t>
      </w:r>
      <w:r w:rsidR="00384CDC" w:rsidRPr="00BC0618">
        <w:rPr>
          <w:rFonts w:ascii="Arial" w:hAnsi="Arial" w:cs="Arial"/>
          <w:sz w:val="20"/>
          <w:szCs w:val="20"/>
        </w:rPr>
        <w:t xml:space="preserve"> </w:t>
      </w:r>
      <w:r w:rsidR="00821497" w:rsidRPr="00BC0618">
        <w:rPr>
          <w:rFonts w:ascii="Arial" w:hAnsi="Arial" w:cs="Arial"/>
          <w:sz w:val="20"/>
          <w:szCs w:val="20"/>
        </w:rPr>
        <w:t>PLS</w:t>
      </w:r>
      <w:r w:rsidR="005F5179" w:rsidRPr="00BC0618">
        <w:rPr>
          <w:rFonts w:ascii="Arial" w:hAnsi="Arial" w:cs="Arial"/>
          <w:sz w:val="20"/>
          <w:szCs w:val="20"/>
        </w:rPr>
        <w:t xml:space="preserve"> </w:t>
      </w:r>
      <w:r w:rsidR="00821497" w:rsidRPr="00BC0618">
        <w:rPr>
          <w:rFonts w:ascii="Arial" w:hAnsi="Arial" w:cs="Arial"/>
          <w:sz w:val="20"/>
          <w:szCs w:val="20"/>
        </w:rPr>
        <w:t>pro zaměstnance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513A69" w:rsidRPr="00BC0618">
        <w:rPr>
          <w:rFonts w:ascii="Arial" w:hAnsi="Arial" w:cs="Arial"/>
          <w:sz w:val="20"/>
          <w:szCs w:val="20"/>
        </w:rPr>
        <w:t xml:space="preserve">Objednatele v objektu </w:t>
      </w:r>
      <w:r w:rsidR="00923387" w:rsidRPr="00BC0618">
        <w:rPr>
          <w:rFonts w:ascii="Arial" w:hAnsi="Arial" w:cs="Arial"/>
          <w:sz w:val="20"/>
          <w:szCs w:val="20"/>
        </w:rPr>
        <w:t>Vojenské nemocnice Brno, Zábrdovická 3, 636 00 Brno</w:t>
      </w:r>
      <w:r w:rsidR="00E74E73" w:rsidRPr="00BC0618">
        <w:rPr>
          <w:rFonts w:ascii="Arial" w:hAnsi="Arial" w:cs="Arial"/>
          <w:sz w:val="20"/>
          <w:szCs w:val="20"/>
        </w:rPr>
        <w:t xml:space="preserve"> s výjimkou </w:t>
      </w:r>
      <w:r w:rsidR="00E74E73" w:rsidRPr="00E306C5">
        <w:rPr>
          <w:rFonts w:ascii="Arial" w:hAnsi="Arial" w:cs="Arial"/>
          <w:sz w:val="20"/>
          <w:szCs w:val="20"/>
        </w:rPr>
        <w:t xml:space="preserve">provedení speciálního vyšetření – pletysmografie, které se realizuje </w:t>
      </w:r>
      <w:proofErr w:type="gramStart"/>
      <w:r w:rsidR="00E74E73" w:rsidRPr="00E306C5">
        <w:rPr>
          <w:rFonts w:ascii="Arial" w:hAnsi="Arial" w:cs="Arial"/>
          <w:sz w:val="20"/>
          <w:szCs w:val="20"/>
        </w:rPr>
        <w:t>ve</w:t>
      </w:r>
      <w:proofErr w:type="gramEnd"/>
      <w:r w:rsidR="00E74E73" w:rsidRPr="00E306C5">
        <w:rPr>
          <w:rFonts w:ascii="Arial" w:hAnsi="Arial" w:cs="Arial"/>
          <w:sz w:val="20"/>
          <w:szCs w:val="20"/>
        </w:rPr>
        <w:t xml:space="preserve">: Fakultní nemocnice u sv. Anny, Výstavní 760/17, 603 00 Brno. Na toto vyšetření obdrží příslušný zaměstnanec Objednatele od Poskytovatele žádanku. </w:t>
      </w:r>
      <w:r w:rsidR="00221E96" w:rsidRPr="00E306C5">
        <w:rPr>
          <w:rFonts w:ascii="Arial" w:hAnsi="Arial" w:cs="Arial"/>
          <w:sz w:val="20"/>
          <w:szCs w:val="20"/>
        </w:rPr>
        <w:t xml:space="preserve">Vyšetření bude hrazeno přímo v místě realizace vyšetření. </w:t>
      </w:r>
    </w:p>
    <w:p w14:paraId="3B96BF0F" w14:textId="77777777" w:rsidR="00E74E73" w:rsidRPr="00E306C5" w:rsidRDefault="00E74E73" w:rsidP="001E4D09">
      <w:p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92634B1" w14:textId="18D21EBA" w:rsidR="001E4D09" w:rsidRPr="00E306C5" w:rsidRDefault="0079520C" w:rsidP="001E4D09">
      <w:pPr>
        <w:numPr>
          <w:ilvl w:val="0"/>
          <w:numId w:val="21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306C5">
        <w:rPr>
          <w:rFonts w:ascii="Arial" w:hAnsi="Arial" w:cs="Arial"/>
          <w:sz w:val="20"/>
          <w:szCs w:val="20"/>
        </w:rPr>
        <w:t>PLS budou</w:t>
      </w:r>
      <w:r w:rsidR="00E3769E" w:rsidRPr="00E306C5">
        <w:rPr>
          <w:rFonts w:ascii="Arial" w:hAnsi="Arial" w:cs="Arial"/>
          <w:sz w:val="20"/>
          <w:szCs w:val="20"/>
        </w:rPr>
        <w:t xml:space="preserve"> poskytovány</w:t>
      </w:r>
      <w:r w:rsidR="00E74E73" w:rsidRPr="00E306C5">
        <w:rPr>
          <w:rFonts w:ascii="Arial" w:hAnsi="Arial" w:cs="Arial"/>
          <w:sz w:val="20"/>
          <w:szCs w:val="20"/>
        </w:rPr>
        <w:t xml:space="preserve"> v ordinačních hodinách: PO – PÁ, 7:30 – 13:00 hod</w:t>
      </w:r>
      <w:r w:rsidR="00D459F0" w:rsidRPr="00E306C5">
        <w:rPr>
          <w:rFonts w:ascii="Arial" w:hAnsi="Arial" w:cs="Arial"/>
          <w:sz w:val="20"/>
          <w:szCs w:val="20"/>
        </w:rPr>
        <w:t xml:space="preserve"> v předem domluveném termínu prohlídky</w:t>
      </w:r>
      <w:r w:rsidR="00E74E73" w:rsidRPr="00E306C5">
        <w:rPr>
          <w:rFonts w:ascii="Arial" w:hAnsi="Arial" w:cs="Arial"/>
          <w:sz w:val="20"/>
          <w:szCs w:val="20"/>
        </w:rPr>
        <w:t xml:space="preserve">. </w:t>
      </w:r>
    </w:p>
    <w:p w14:paraId="4FF194FE" w14:textId="77777777" w:rsidR="001E4D09" w:rsidRPr="00E306C5" w:rsidRDefault="001E4D09" w:rsidP="001E4D09">
      <w:pPr>
        <w:tabs>
          <w:tab w:val="left" w:pos="567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2C40CDB2" w14:textId="302BBE09" w:rsidR="002D2C4B" w:rsidRPr="00E306C5" w:rsidRDefault="00041C4D" w:rsidP="001E4D09">
      <w:pPr>
        <w:numPr>
          <w:ilvl w:val="0"/>
          <w:numId w:val="21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306C5">
        <w:rPr>
          <w:rFonts w:ascii="Arial" w:hAnsi="Arial" w:cs="Arial"/>
          <w:sz w:val="20"/>
          <w:szCs w:val="20"/>
        </w:rPr>
        <w:t>Po</w:t>
      </w:r>
      <w:r w:rsidR="002D2C4B" w:rsidRPr="00E306C5">
        <w:rPr>
          <w:rFonts w:ascii="Arial" w:hAnsi="Arial" w:cs="Arial"/>
          <w:sz w:val="20"/>
          <w:szCs w:val="20"/>
        </w:rPr>
        <w:t>skytovatel</w:t>
      </w:r>
      <w:r w:rsidRPr="00E306C5">
        <w:rPr>
          <w:rFonts w:ascii="Arial" w:hAnsi="Arial" w:cs="Arial"/>
          <w:sz w:val="20"/>
          <w:szCs w:val="20"/>
        </w:rPr>
        <w:t xml:space="preserve"> </w:t>
      </w:r>
      <w:r w:rsidR="002D2C4B" w:rsidRPr="00E306C5">
        <w:rPr>
          <w:rFonts w:ascii="Arial" w:hAnsi="Arial" w:cs="Arial"/>
          <w:sz w:val="20"/>
          <w:szCs w:val="20"/>
        </w:rPr>
        <w:t>se</w:t>
      </w:r>
      <w:r w:rsidRPr="00E306C5">
        <w:rPr>
          <w:rFonts w:ascii="Arial" w:hAnsi="Arial" w:cs="Arial"/>
          <w:sz w:val="20"/>
          <w:szCs w:val="20"/>
        </w:rPr>
        <w:t xml:space="preserve"> zavazuje </w:t>
      </w:r>
      <w:r w:rsidR="002D2C4B" w:rsidRPr="00E306C5">
        <w:rPr>
          <w:rFonts w:ascii="Arial" w:hAnsi="Arial" w:cs="Arial"/>
          <w:sz w:val="20"/>
          <w:szCs w:val="20"/>
        </w:rPr>
        <w:t>pro Objednatele</w:t>
      </w:r>
      <w:r w:rsidRPr="00E306C5">
        <w:rPr>
          <w:rFonts w:ascii="Arial" w:hAnsi="Arial" w:cs="Arial"/>
          <w:sz w:val="20"/>
          <w:szCs w:val="20"/>
        </w:rPr>
        <w:t xml:space="preserve"> </w:t>
      </w:r>
      <w:r w:rsidR="002D2C4B" w:rsidRPr="00E306C5">
        <w:rPr>
          <w:rFonts w:ascii="Arial" w:hAnsi="Arial" w:cs="Arial"/>
          <w:sz w:val="20"/>
          <w:szCs w:val="20"/>
        </w:rPr>
        <w:t>zajišťovat</w:t>
      </w:r>
      <w:r w:rsidR="004677E1" w:rsidRPr="00E306C5">
        <w:rPr>
          <w:rFonts w:ascii="Arial" w:hAnsi="Arial" w:cs="Arial"/>
          <w:sz w:val="20"/>
          <w:szCs w:val="20"/>
        </w:rPr>
        <w:t xml:space="preserve"> </w:t>
      </w:r>
      <w:r w:rsidRPr="00E306C5">
        <w:rPr>
          <w:rFonts w:ascii="Arial" w:hAnsi="Arial" w:cs="Arial"/>
          <w:sz w:val="20"/>
          <w:szCs w:val="20"/>
        </w:rPr>
        <w:t xml:space="preserve">PLS podle příslušných </w:t>
      </w:r>
      <w:r w:rsidR="00883FF4" w:rsidRPr="00E306C5">
        <w:rPr>
          <w:rFonts w:ascii="Arial" w:hAnsi="Arial" w:cs="Arial"/>
          <w:sz w:val="20"/>
          <w:szCs w:val="20"/>
        </w:rPr>
        <w:t>právních</w:t>
      </w:r>
      <w:r w:rsidR="002D2C4B" w:rsidRPr="00E306C5">
        <w:rPr>
          <w:rFonts w:ascii="Arial" w:hAnsi="Arial" w:cs="Arial"/>
          <w:sz w:val="20"/>
          <w:szCs w:val="20"/>
        </w:rPr>
        <w:t xml:space="preserve"> </w:t>
      </w:r>
      <w:r w:rsidR="00770D48" w:rsidRPr="00E306C5">
        <w:rPr>
          <w:rFonts w:ascii="Arial" w:hAnsi="Arial" w:cs="Arial"/>
          <w:sz w:val="20"/>
          <w:szCs w:val="20"/>
        </w:rPr>
        <w:t>p</w:t>
      </w:r>
      <w:r w:rsidR="002D2C4B" w:rsidRPr="00E306C5">
        <w:rPr>
          <w:rFonts w:ascii="Arial" w:hAnsi="Arial" w:cs="Arial"/>
          <w:sz w:val="20"/>
          <w:szCs w:val="20"/>
        </w:rPr>
        <w:t>ředpisů</w:t>
      </w:r>
      <w:r w:rsidRPr="00E306C5">
        <w:rPr>
          <w:rFonts w:ascii="Arial" w:hAnsi="Arial" w:cs="Arial"/>
          <w:sz w:val="20"/>
          <w:szCs w:val="20"/>
        </w:rPr>
        <w:t xml:space="preserve"> v tomto </w:t>
      </w:r>
    </w:p>
    <w:p w14:paraId="4D1FFB02" w14:textId="12FF1920" w:rsidR="00041C4D" w:rsidRPr="00BC0618" w:rsidRDefault="001E4D09" w:rsidP="001E4D09">
      <w:pPr>
        <w:tabs>
          <w:tab w:val="left" w:pos="142"/>
        </w:tabs>
        <w:ind w:left="284" w:hanging="142"/>
        <w:jc w:val="both"/>
        <w:rPr>
          <w:rFonts w:ascii="Arial" w:hAnsi="Arial" w:cs="Arial"/>
          <w:sz w:val="20"/>
          <w:szCs w:val="20"/>
        </w:rPr>
      </w:pPr>
      <w:r w:rsidRPr="00E306C5">
        <w:rPr>
          <w:rFonts w:ascii="Arial" w:hAnsi="Arial" w:cs="Arial"/>
          <w:sz w:val="20"/>
          <w:szCs w:val="20"/>
        </w:rPr>
        <w:t xml:space="preserve">     </w:t>
      </w:r>
      <w:r w:rsidR="00041C4D" w:rsidRPr="00E306C5">
        <w:rPr>
          <w:rFonts w:ascii="Arial" w:hAnsi="Arial" w:cs="Arial"/>
          <w:sz w:val="20"/>
          <w:szCs w:val="20"/>
        </w:rPr>
        <w:t xml:space="preserve"> rozsahu:</w:t>
      </w:r>
    </w:p>
    <w:p w14:paraId="5EED514B" w14:textId="77777777" w:rsidR="00770D48" w:rsidRPr="00BC0618" w:rsidRDefault="00770D48" w:rsidP="00041C4D">
      <w:pPr>
        <w:jc w:val="both"/>
        <w:rPr>
          <w:rFonts w:ascii="Arial" w:hAnsi="Arial" w:cs="Arial"/>
          <w:sz w:val="20"/>
          <w:szCs w:val="20"/>
        </w:rPr>
      </w:pPr>
    </w:p>
    <w:p w14:paraId="6DF98FEE" w14:textId="77777777" w:rsidR="00976AC5" w:rsidRPr="00BC0618" w:rsidRDefault="00976AC5" w:rsidP="00976AC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Lékařské prohlídky (LP) zaměstnanců</w:t>
      </w:r>
    </w:p>
    <w:p w14:paraId="1A139BA5" w14:textId="031A1654" w:rsidR="00976AC5" w:rsidRPr="00BC0618" w:rsidRDefault="00976AC5" w:rsidP="00976AC5">
      <w:pPr>
        <w:ind w:left="840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Poskytovatel se zavazuje zajistit dohled nad zdravím zaměstnanců </w:t>
      </w:r>
      <w:r w:rsidR="003A4C82" w:rsidRPr="00BC0618">
        <w:rPr>
          <w:rFonts w:ascii="Arial" w:hAnsi="Arial" w:cs="Arial"/>
          <w:sz w:val="20"/>
          <w:szCs w:val="20"/>
        </w:rPr>
        <w:t xml:space="preserve">Objednatele </w:t>
      </w:r>
      <w:r w:rsidRPr="00BC0618">
        <w:rPr>
          <w:rFonts w:ascii="Arial" w:hAnsi="Arial" w:cs="Arial"/>
          <w:sz w:val="20"/>
          <w:szCs w:val="20"/>
        </w:rPr>
        <w:t>v rozsahu:</w:t>
      </w:r>
    </w:p>
    <w:p w14:paraId="7D46B7EB" w14:textId="17E3177C" w:rsidR="00976AC5" w:rsidRPr="00BC0618" w:rsidRDefault="00976AC5" w:rsidP="00B9179E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provádění lékařských prohlídek zaměstnanců Objednatele se zaměřením na posouzení zdravotní způsobilosti k dané práci, včetně posudkových závěrů, zjišťování vlivu práce a faktorů pracovních podmínek na zdravotní stav a předcházení profesních poškození zdraví, tj. vstupní, periodické, mimořádné</w:t>
      </w:r>
      <w:r w:rsidR="00CA3843" w:rsidRPr="00BC0618">
        <w:rPr>
          <w:rFonts w:ascii="Arial" w:hAnsi="Arial" w:cs="Arial"/>
          <w:sz w:val="20"/>
          <w:szCs w:val="20"/>
        </w:rPr>
        <w:t>, následné</w:t>
      </w:r>
      <w:r w:rsidRPr="00BC0618">
        <w:rPr>
          <w:rFonts w:ascii="Arial" w:hAnsi="Arial" w:cs="Arial"/>
          <w:sz w:val="20"/>
          <w:szCs w:val="20"/>
        </w:rPr>
        <w:t xml:space="preserve"> a výstupní prohlídky dle vyhlášky č. 79/2013 Sb., o pracovně lékařských službách a některých druzích posudkové péče,</w:t>
      </w:r>
      <w:r w:rsidR="006853BF" w:rsidRPr="00BC0618">
        <w:rPr>
          <w:rFonts w:ascii="Arial" w:hAnsi="Arial" w:cs="Arial"/>
          <w:sz w:val="20"/>
          <w:szCs w:val="20"/>
        </w:rPr>
        <w:t xml:space="preserve"> (dále jako „prohlídky“), přičemž rozsah vyšetření vyplývá z obecně závazných právních předpisů;</w:t>
      </w:r>
    </w:p>
    <w:p w14:paraId="1D0AAE4E" w14:textId="5A3BC607" w:rsidR="00976AC5" w:rsidRPr="00BC0618" w:rsidRDefault="00976AC5" w:rsidP="00B9179E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vystavování lékařských posudků o zdravotní způsobilosti k práci zaměstnanců Objednatele a v případě změny zdravotní způsobilosti, která vyžaduje bezodkladně vyřazení zaměstnance z práce, bezodkladné informování </w:t>
      </w:r>
      <w:r w:rsidR="00CD56AF" w:rsidRPr="00BC0618">
        <w:rPr>
          <w:rFonts w:ascii="Arial" w:hAnsi="Arial" w:cs="Arial"/>
          <w:sz w:val="20"/>
          <w:szCs w:val="20"/>
        </w:rPr>
        <w:t>Objednatele</w:t>
      </w:r>
      <w:r w:rsidRPr="00BC0618">
        <w:rPr>
          <w:rFonts w:ascii="Arial" w:hAnsi="Arial" w:cs="Arial"/>
          <w:sz w:val="20"/>
          <w:szCs w:val="20"/>
        </w:rPr>
        <w:t xml:space="preserve"> o této skutečnosti; </w:t>
      </w:r>
    </w:p>
    <w:p w14:paraId="3DCDAA99" w14:textId="77777777" w:rsidR="00976AC5" w:rsidRPr="00BC0618" w:rsidRDefault="00976AC5" w:rsidP="00B9179E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vystavování lékařských posudků pro odškodňování pracovních úrazů a nemocí z povolání zaměstnanců Objednatele;</w:t>
      </w:r>
    </w:p>
    <w:p w14:paraId="16167545" w14:textId="77777777" w:rsidR="00976AC5" w:rsidRPr="00BC0618" w:rsidRDefault="00976AC5" w:rsidP="00B9179E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spolupráce s praktickými a dalšími ošetřujícími lékaři zaměstnanců Objednatele, je-li to potřebné;</w:t>
      </w:r>
    </w:p>
    <w:p w14:paraId="769D88B1" w14:textId="77777777" w:rsidR="00976AC5" w:rsidRPr="00BC0618" w:rsidRDefault="00976AC5" w:rsidP="00B9179E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vyhodnocování výsledků lékařských preventivních prohlídek zaměstnanců Objednatele;</w:t>
      </w:r>
    </w:p>
    <w:p w14:paraId="1491EA16" w14:textId="77777777" w:rsidR="00976AC5" w:rsidRPr="00BC0618" w:rsidRDefault="00976AC5" w:rsidP="00B9179E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odeslání zaměstnance Objednatele k dalšímu vyšetření v případě podezření na nemoc z povolání nebo jakékoliv obecné onemocnění;</w:t>
      </w:r>
    </w:p>
    <w:p w14:paraId="3CCE042A" w14:textId="77777777" w:rsidR="00976AC5" w:rsidRPr="00BC0618" w:rsidRDefault="00976AC5" w:rsidP="00B9179E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zajištění laboratorních odběrů dle prohlídek a indikace lékaře;</w:t>
      </w:r>
    </w:p>
    <w:p w14:paraId="4682A59C" w14:textId="77777777" w:rsidR="00976AC5" w:rsidRPr="00BC0618" w:rsidRDefault="00976AC5" w:rsidP="00976AC5">
      <w:pPr>
        <w:ind w:left="840"/>
        <w:jc w:val="both"/>
        <w:rPr>
          <w:rFonts w:ascii="Arial" w:hAnsi="Arial" w:cs="Arial"/>
          <w:sz w:val="20"/>
          <w:szCs w:val="20"/>
        </w:rPr>
      </w:pPr>
    </w:p>
    <w:p w14:paraId="1D183029" w14:textId="4F207CFF" w:rsidR="00976AC5" w:rsidRPr="00BC0618" w:rsidRDefault="00DB4AEC" w:rsidP="00976AC5">
      <w:pPr>
        <w:ind w:left="840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lékařský posudek</w:t>
      </w:r>
      <w:r w:rsidR="00976AC5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musí obsahovat</w:t>
      </w:r>
      <w:r w:rsidR="008B762C" w:rsidRPr="00BC0618">
        <w:rPr>
          <w:rFonts w:ascii="Arial" w:hAnsi="Arial" w:cs="Arial"/>
          <w:sz w:val="20"/>
          <w:szCs w:val="20"/>
        </w:rPr>
        <w:t xml:space="preserve"> všechny náležitosti stanovené právními předpisy</w:t>
      </w:r>
      <w:r w:rsidR="00976AC5" w:rsidRPr="00BC0618">
        <w:rPr>
          <w:rFonts w:ascii="Arial" w:hAnsi="Arial" w:cs="Arial"/>
          <w:sz w:val="20"/>
          <w:szCs w:val="20"/>
        </w:rPr>
        <w:t xml:space="preserve">, </w:t>
      </w:r>
      <w:r w:rsidRPr="00BC0618">
        <w:rPr>
          <w:rFonts w:ascii="Arial" w:hAnsi="Arial" w:cs="Arial"/>
          <w:sz w:val="20"/>
          <w:szCs w:val="20"/>
        </w:rPr>
        <w:t>konkrétně musí</w:t>
      </w:r>
      <w:r w:rsidR="00976AC5" w:rsidRPr="00BC0618">
        <w:rPr>
          <w:rFonts w:ascii="Arial" w:hAnsi="Arial" w:cs="Arial"/>
          <w:sz w:val="20"/>
          <w:szCs w:val="20"/>
        </w:rPr>
        <w:t xml:space="preserve"> obsahovat: </w:t>
      </w:r>
    </w:p>
    <w:p w14:paraId="27989ACB" w14:textId="085F4285" w:rsidR="00976AC5" w:rsidRPr="001C6C53" w:rsidRDefault="00976AC5" w:rsidP="001C6C53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analýzu stávající zdravotní dokumentace, rozbor anamnestických dat, fyzické vyšetření lékařem (kardiopulmonálního systému, cévního systému, zažívacího traktu, orientační vyšetření smyslových orgánů, urogenitálního systému, pohybového aparátu), </w:t>
      </w:r>
      <w:proofErr w:type="spellStart"/>
      <w:r w:rsidRPr="00BC0618">
        <w:rPr>
          <w:rFonts w:ascii="Arial" w:hAnsi="Arial" w:cs="Arial"/>
          <w:sz w:val="20"/>
          <w:szCs w:val="20"/>
        </w:rPr>
        <w:t>moč+sediment</w:t>
      </w:r>
      <w:proofErr w:type="spellEnd"/>
      <w:r w:rsidRPr="00BC0618">
        <w:rPr>
          <w:rFonts w:ascii="Arial" w:hAnsi="Arial" w:cs="Arial"/>
          <w:sz w:val="20"/>
          <w:szCs w:val="20"/>
        </w:rPr>
        <w:t>, měření a interpretace krevního tlaku, kontrola očkování proti tetanu, vypracování relevantní dokumentace, posouzení a doporučení pracovní způsobilosti</w:t>
      </w:r>
      <w:r w:rsidR="003855EB" w:rsidRPr="00BC0618">
        <w:rPr>
          <w:rFonts w:ascii="Arial" w:hAnsi="Arial" w:cs="Arial"/>
          <w:sz w:val="20"/>
          <w:szCs w:val="20"/>
        </w:rPr>
        <w:t xml:space="preserve"> s ohledem na pracovní zařazení.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3855EB" w:rsidRPr="00BC0618">
        <w:rPr>
          <w:rFonts w:ascii="Arial" w:hAnsi="Arial" w:cs="Arial"/>
          <w:sz w:val="20"/>
          <w:szCs w:val="20"/>
        </w:rPr>
        <w:t>P</w:t>
      </w:r>
      <w:r w:rsidR="006853BF" w:rsidRPr="00BC0618">
        <w:rPr>
          <w:rFonts w:ascii="Arial" w:hAnsi="Arial" w:cs="Arial"/>
          <w:sz w:val="20"/>
          <w:szCs w:val="20"/>
        </w:rPr>
        <w:t xml:space="preserve">oskytovatel </w:t>
      </w:r>
      <w:r w:rsidR="003855EB" w:rsidRPr="00BC0618">
        <w:rPr>
          <w:rFonts w:ascii="Arial" w:hAnsi="Arial" w:cs="Arial"/>
          <w:sz w:val="20"/>
          <w:szCs w:val="20"/>
        </w:rPr>
        <w:t xml:space="preserve">se </w:t>
      </w:r>
      <w:r w:rsidR="006853BF" w:rsidRPr="00BC0618">
        <w:rPr>
          <w:rFonts w:ascii="Arial" w:hAnsi="Arial" w:cs="Arial"/>
          <w:sz w:val="20"/>
          <w:szCs w:val="20"/>
        </w:rPr>
        <w:t xml:space="preserve">zavazuje předat </w:t>
      </w:r>
      <w:r w:rsidR="003855EB" w:rsidRPr="00BC0618">
        <w:rPr>
          <w:rFonts w:ascii="Arial" w:hAnsi="Arial" w:cs="Arial"/>
          <w:sz w:val="20"/>
          <w:szCs w:val="20"/>
        </w:rPr>
        <w:t xml:space="preserve">tento posudek </w:t>
      </w:r>
      <w:r w:rsidR="006853BF" w:rsidRPr="00BC0618">
        <w:rPr>
          <w:rFonts w:ascii="Arial" w:hAnsi="Arial" w:cs="Arial"/>
          <w:sz w:val="20"/>
          <w:szCs w:val="20"/>
        </w:rPr>
        <w:t xml:space="preserve">v podobě 2 výtisků, z nichž jeden výtisk bude předán přímo </w:t>
      </w:r>
      <w:r w:rsidR="006853BF" w:rsidRPr="00BC0618">
        <w:rPr>
          <w:rFonts w:ascii="Arial" w:hAnsi="Arial" w:cs="Arial"/>
          <w:sz w:val="20"/>
          <w:szCs w:val="20"/>
        </w:rPr>
        <w:lastRenderedPageBreak/>
        <w:t xml:space="preserve">zaměstnanci Objednatele a druhý výtisk pak do týdne od vyšetření bude předán určené osobě oprávněné jednat za Objednatele. Vzor žádosti o </w:t>
      </w:r>
      <w:proofErr w:type="spellStart"/>
      <w:r w:rsidR="006853BF" w:rsidRPr="00BC0618">
        <w:rPr>
          <w:rFonts w:ascii="Arial" w:hAnsi="Arial" w:cs="Arial"/>
          <w:sz w:val="20"/>
          <w:szCs w:val="20"/>
        </w:rPr>
        <w:t>pracovnělékařskou</w:t>
      </w:r>
      <w:proofErr w:type="spellEnd"/>
      <w:r w:rsidR="006853BF" w:rsidRPr="00BC0618">
        <w:rPr>
          <w:rFonts w:ascii="Arial" w:hAnsi="Arial" w:cs="Arial"/>
          <w:sz w:val="20"/>
          <w:szCs w:val="20"/>
        </w:rPr>
        <w:t xml:space="preserve"> prohlídku je přílohou</w:t>
      </w:r>
      <w:r w:rsidR="00B9179E" w:rsidRPr="00BC0618">
        <w:rPr>
          <w:rFonts w:ascii="Arial" w:hAnsi="Arial" w:cs="Arial"/>
          <w:sz w:val="20"/>
          <w:szCs w:val="20"/>
        </w:rPr>
        <w:t xml:space="preserve"> č. 2 </w:t>
      </w:r>
      <w:proofErr w:type="gramStart"/>
      <w:r w:rsidR="00B9179E" w:rsidRPr="00BC0618">
        <w:rPr>
          <w:rFonts w:ascii="Arial" w:hAnsi="Arial" w:cs="Arial"/>
          <w:sz w:val="20"/>
          <w:szCs w:val="20"/>
        </w:rPr>
        <w:t>této</w:t>
      </w:r>
      <w:proofErr w:type="gramEnd"/>
      <w:r w:rsidR="00D64FB3" w:rsidRPr="00BC0618">
        <w:rPr>
          <w:rFonts w:ascii="Arial" w:hAnsi="Arial" w:cs="Arial"/>
          <w:sz w:val="20"/>
          <w:szCs w:val="20"/>
        </w:rPr>
        <w:t xml:space="preserve"> smlouvy.</w:t>
      </w:r>
    </w:p>
    <w:p w14:paraId="34DA34F4" w14:textId="77777777" w:rsidR="009E66B9" w:rsidRPr="00BC0618" w:rsidRDefault="009E66B9" w:rsidP="00B9179E">
      <w:pPr>
        <w:ind w:left="480"/>
        <w:jc w:val="both"/>
        <w:rPr>
          <w:rFonts w:ascii="Arial" w:hAnsi="Arial" w:cs="Arial"/>
          <w:sz w:val="20"/>
          <w:szCs w:val="20"/>
        </w:rPr>
      </w:pPr>
    </w:p>
    <w:p w14:paraId="5B20ACD1" w14:textId="77777777" w:rsidR="00B9179E" w:rsidRPr="00BC0618" w:rsidRDefault="00B9179E" w:rsidP="00B9179E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Odborná poradenská a konzultační činnost </w:t>
      </w:r>
    </w:p>
    <w:p w14:paraId="0F92BCAC" w14:textId="77777777" w:rsidR="00B9179E" w:rsidRPr="00BC0618" w:rsidRDefault="00B9179E" w:rsidP="00754BE2">
      <w:pPr>
        <w:ind w:left="840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Poskytovatel se zavazuje poskytovat poradenskou a konzultační činnost v rozsahu:</w:t>
      </w:r>
    </w:p>
    <w:p w14:paraId="0B5CD7CC" w14:textId="5241ED86" w:rsidR="00B9179E" w:rsidRPr="00BC0618" w:rsidRDefault="00B9179E" w:rsidP="00754BE2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odborné poradenství v otázkách podpory a ochrany zdraví zaměstnanců Objednatele, včetně základních aspektů hygieny práce;</w:t>
      </w:r>
    </w:p>
    <w:p w14:paraId="03CF6143" w14:textId="77777777" w:rsidR="00B9179E" w:rsidRPr="00BC0618" w:rsidRDefault="00B9179E" w:rsidP="00754BE2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odborné poradenství při zařazování prací do kategorií a vyhlašování rizikových prací;</w:t>
      </w:r>
    </w:p>
    <w:p w14:paraId="45D30B00" w14:textId="77777777" w:rsidR="00B9179E" w:rsidRPr="00BC0618" w:rsidRDefault="00B9179E" w:rsidP="00754BE2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poradenství při výběru technických, technologických a organizačních opatření proti nepříznivým účinkům vlivů práce na zdraví pracujících a výběru osobních ochranných pracovních pomůcek;</w:t>
      </w:r>
    </w:p>
    <w:p w14:paraId="4C59D9AA" w14:textId="77777777" w:rsidR="00B9179E" w:rsidRPr="00BC0618" w:rsidRDefault="00B9179E" w:rsidP="00754BE2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konzultaci v oblasti preventivní medicíny a legislativy;</w:t>
      </w:r>
    </w:p>
    <w:p w14:paraId="2E00205B" w14:textId="77777777" w:rsidR="00B9179E" w:rsidRPr="00BC0618" w:rsidRDefault="00B9179E" w:rsidP="00754BE2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poradenství při stanovování obsahu lékárniček první pomoci a jejich umístnění;</w:t>
      </w:r>
    </w:p>
    <w:p w14:paraId="55E6157B" w14:textId="3C6BA005" w:rsidR="00B9179E" w:rsidRPr="00BC0618" w:rsidRDefault="00B9179E" w:rsidP="00754BE2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poradenství v oblastech pracovní rehabilitace. </w:t>
      </w:r>
    </w:p>
    <w:p w14:paraId="07E6BD41" w14:textId="0C0FDC0D" w:rsidR="00754BE2" w:rsidRPr="00BC0618" w:rsidRDefault="00754BE2" w:rsidP="00754BE2">
      <w:pPr>
        <w:ind w:left="709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Tato činnost bude prováděna na základě písemného konkrétního požadavku Objednatele, a to nejpozději do 15 dnů od písemného požadavku Objednavatele.</w:t>
      </w:r>
    </w:p>
    <w:p w14:paraId="57798B9B" w14:textId="77777777" w:rsidR="00754BE2" w:rsidRPr="00BC0618" w:rsidRDefault="00754BE2" w:rsidP="00754BE2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3648C013" w14:textId="77777777" w:rsidR="00754BE2" w:rsidRPr="00BC0618" w:rsidRDefault="00754BE2" w:rsidP="00754BE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Očkování zaměstnanců</w:t>
      </w:r>
    </w:p>
    <w:p w14:paraId="1FFD761E" w14:textId="77777777" w:rsidR="00754BE2" w:rsidRPr="00BC0618" w:rsidRDefault="00754BE2" w:rsidP="00754BE2">
      <w:pPr>
        <w:ind w:left="840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Poskytovatel se zavazuje zajistit vakcíny a jejich aplikaci následujícího druhu:</w:t>
      </w:r>
    </w:p>
    <w:p w14:paraId="59A90EE0" w14:textId="77777777" w:rsidR="00754BE2" w:rsidRPr="00BC0618" w:rsidRDefault="00754BE2" w:rsidP="00754BE2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klíšťová encefalitida, </w:t>
      </w:r>
    </w:p>
    <w:p w14:paraId="45AC8722" w14:textId="77777777" w:rsidR="00754BE2" w:rsidRPr="00BC0618" w:rsidRDefault="00754BE2" w:rsidP="00754BE2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hepatitida typu A.</w:t>
      </w:r>
    </w:p>
    <w:p w14:paraId="06C90270" w14:textId="5E794212" w:rsidR="00754BE2" w:rsidRPr="00BC0618" w:rsidRDefault="00754BE2" w:rsidP="00754BE2">
      <w:pPr>
        <w:ind w:left="840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Poskytovatel se zavazuje informovat Objednatele o možnostech očkování jiných vakcín a o dalších výhodných nabídkách očkování. </w:t>
      </w:r>
    </w:p>
    <w:p w14:paraId="6CE88F38" w14:textId="77777777" w:rsidR="00754BE2" w:rsidRPr="00BC0618" w:rsidRDefault="00754BE2" w:rsidP="00754BE2">
      <w:pPr>
        <w:ind w:left="840"/>
        <w:jc w:val="both"/>
        <w:rPr>
          <w:rFonts w:ascii="Arial" w:hAnsi="Arial" w:cs="Arial"/>
          <w:sz w:val="20"/>
          <w:szCs w:val="20"/>
        </w:rPr>
      </w:pPr>
    </w:p>
    <w:p w14:paraId="32C46EC3" w14:textId="77777777" w:rsidR="00754BE2" w:rsidRPr="00BC0618" w:rsidRDefault="00754BE2" w:rsidP="00754BE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Dohlídka pracoviště</w:t>
      </w:r>
    </w:p>
    <w:p w14:paraId="34DA0156" w14:textId="77777777" w:rsidR="00754BE2" w:rsidRPr="00BC0618" w:rsidRDefault="00754BE2" w:rsidP="006330D1">
      <w:pPr>
        <w:ind w:left="840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Poskytovatel se zavazuje zajistit dohled nad pracovními podmínkami zaměstnanců Objednatele při výkonu své práce v následujícím rozsahu:</w:t>
      </w:r>
    </w:p>
    <w:p w14:paraId="2A72198F" w14:textId="77777777" w:rsidR="00754BE2" w:rsidRPr="00BC0618" w:rsidRDefault="00754BE2" w:rsidP="006330D1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sledování vlivu práce a pracovních podmínek na zdravotní stav zaměstnanců Objednatele včetně navrhování potřebných opatření;</w:t>
      </w:r>
    </w:p>
    <w:p w14:paraId="764B4A34" w14:textId="5A3B6522" w:rsidR="00754BE2" w:rsidRPr="00BC0618" w:rsidRDefault="00754BE2" w:rsidP="006330D1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dohledu, jenž se vykonává na pracovištích Objednatele nejméně jedenkrát za </w:t>
      </w:r>
      <w:r w:rsidR="00D217BC" w:rsidRPr="00BC0618">
        <w:rPr>
          <w:rFonts w:ascii="Arial" w:hAnsi="Arial" w:cs="Arial"/>
          <w:sz w:val="20"/>
          <w:szCs w:val="20"/>
        </w:rPr>
        <w:t>rok</w:t>
      </w:r>
      <w:r w:rsidRPr="00BC0618">
        <w:rPr>
          <w:rFonts w:ascii="Arial" w:hAnsi="Arial" w:cs="Arial"/>
          <w:sz w:val="20"/>
          <w:szCs w:val="20"/>
        </w:rPr>
        <w:t>, jde-li o práce zařazené do druhé rizikové a třetí kategorie, anebo jde-li o profesní riziko. U ostatních prací zařazených v kategorii první a druhé se dohled provádí, pokud tak Objednatel st</w:t>
      </w:r>
      <w:r w:rsidR="00A525FD">
        <w:rPr>
          <w:rFonts w:ascii="Arial" w:hAnsi="Arial" w:cs="Arial"/>
          <w:sz w:val="20"/>
          <w:szCs w:val="20"/>
        </w:rPr>
        <w:t>anoví nebo pokud si jej vyžádá P</w:t>
      </w:r>
      <w:r w:rsidRPr="00BC0618">
        <w:rPr>
          <w:rFonts w:ascii="Arial" w:hAnsi="Arial" w:cs="Arial"/>
          <w:sz w:val="20"/>
          <w:szCs w:val="20"/>
        </w:rPr>
        <w:t>oskytovatel PLS; v těchto případech frekvenci stanoví Obj</w:t>
      </w:r>
      <w:r w:rsidR="00A525FD">
        <w:rPr>
          <w:rFonts w:ascii="Arial" w:hAnsi="Arial" w:cs="Arial"/>
          <w:sz w:val="20"/>
          <w:szCs w:val="20"/>
        </w:rPr>
        <w:t>ednatel po dohodě s P</w:t>
      </w:r>
      <w:r w:rsidRPr="00BC0618">
        <w:rPr>
          <w:rFonts w:ascii="Arial" w:hAnsi="Arial" w:cs="Arial"/>
          <w:sz w:val="20"/>
          <w:szCs w:val="20"/>
        </w:rPr>
        <w:t>oskytovatelem PLS s ohledem na charakter provozu a výskyt rizikových faktorů;</w:t>
      </w:r>
    </w:p>
    <w:p w14:paraId="416AA321" w14:textId="055C0806" w:rsidR="00754BE2" w:rsidRPr="00BC0618" w:rsidRDefault="00754BE2" w:rsidP="006330D1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spolupráce při vyhledávání rizik a pomoc při řazení rizik do kategorií podle zákona č. 258/2000 Sb., o ochraně veřejného zdraví a o změně některých souvisejících zákonů, ve znění pozdějších předpisů</w:t>
      </w:r>
      <w:r w:rsidR="00A42EE5" w:rsidRPr="00BC0618">
        <w:rPr>
          <w:rFonts w:ascii="Arial" w:hAnsi="Arial" w:cs="Arial"/>
          <w:sz w:val="20"/>
          <w:szCs w:val="20"/>
        </w:rPr>
        <w:t>, tj. podílet se na vypracování návrhu Objednatele na zařazení prací do kategorií rizika (kategorizace prací)</w:t>
      </w:r>
      <w:r w:rsidRPr="00BC0618">
        <w:rPr>
          <w:rFonts w:ascii="Arial" w:hAnsi="Arial" w:cs="Arial"/>
          <w:sz w:val="20"/>
          <w:szCs w:val="20"/>
        </w:rPr>
        <w:t>;</w:t>
      </w:r>
    </w:p>
    <w:p w14:paraId="3002458A" w14:textId="58F60236" w:rsidR="00C02B5B" w:rsidRPr="00BC0618" w:rsidRDefault="00C02B5B" w:rsidP="006330D1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spolupráce s pracovníky státního odborného dozoru nad bezpečností práce a s orgány ochrany veřejného zdraví;</w:t>
      </w:r>
    </w:p>
    <w:p w14:paraId="3300F4BE" w14:textId="77777777" w:rsidR="00754BE2" w:rsidRPr="00BC0618" w:rsidRDefault="00754BE2" w:rsidP="006330D1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pravidelného dohledu na vývoj faktorů pracovních podmínek a dodržování opatření k ochraně zdraví při práci;</w:t>
      </w:r>
    </w:p>
    <w:p w14:paraId="46B9E900" w14:textId="77777777" w:rsidR="00754BE2" w:rsidRPr="00BC0618" w:rsidRDefault="00754BE2" w:rsidP="006330D1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hodnocení zdravotní náročnosti výkonu prací v konkrétních podmínkách;</w:t>
      </w:r>
    </w:p>
    <w:p w14:paraId="652C85E1" w14:textId="5845EFF3" w:rsidR="00754BE2" w:rsidRPr="00BC0618" w:rsidRDefault="00754BE2" w:rsidP="006330D1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oznámení o nutnosti provedení měření rizikových faktorů pracovních podmínek u rizikových prací, kde se tyto faktory vyskytují;</w:t>
      </w:r>
    </w:p>
    <w:p w14:paraId="7819039E" w14:textId="50BD9A33" w:rsidR="00754BE2" w:rsidRPr="00BC0618" w:rsidRDefault="00754BE2" w:rsidP="006330D1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dohlídky na prac</w:t>
      </w:r>
      <w:r w:rsidR="00A525FD">
        <w:rPr>
          <w:rFonts w:ascii="Arial" w:hAnsi="Arial" w:cs="Arial"/>
          <w:sz w:val="20"/>
          <w:szCs w:val="20"/>
        </w:rPr>
        <w:t>ovišti, která zahrnuje dopravu P</w:t>
      </w:r>
      <w:r w:rsidRPr="00BC0618">
        <w:rPr>
          <w:rFonts w:ascii="Arial" w:hAnsi="Arial" w:cs="Arial"/>
          <w:sz w:val="20"/>
          <w:szCs w:val="20"/>
        </w:rPr>
        <w:t>oskytovatele PLS na místo pracoviště Objedn</w:t>
      </w:r>
      <w:r w:rsidR="00434E83" w:rsidRPr="00BC0618">
        <w:rPr>
          <w:rFonts w:ascii="Arial" w:hAnsi="Arial" w:cs="Arial"/>
          <w:sz w:val="20"/>
          <w:szCs w:val="20"/>
        </w:rPr>
        <w:t xml:space="preserve">atele, které jsou uvedeny v čl. 2 odst. 2 </w:t>
      </w:r>
      <w:proofErr w:type="gramStart"/>
      <w:r w:rsidR="00434E83" w:rsidRPr="00BC0618">
        <w:rPr>
          <w:rFonts w:ascii="Arial" w:hAnsi="Arial" w:cs="Arial"/>
          <w:sz w:val="20"/>
          <w:szCs w:val="20"/>
        </w:rPr>
        <w:t>této</w:t>
      </w:r>
      <w:proofErr w:type="gramEnd"/>
      <w:r w:rsidR="00434E83" w:rsidRPr="00BC0618">
        <w:rPr>
          <w:rFonts w:ascii="Arial" w:hAnsi="Arial" w:cs="Arial"/>
          <w:sz w:val="20"/>
          <w:szCs w:val="20"/>
        </w:rPr>
        <w:t xml:space="preserve"> smlouvy</w:t>
      </w:r>
      <w:r w:rsidRPr="00BC0618">
        <w:rPr>
          <w:rFonts w:ascii="Arial" w:hAnsi="Arial" w:cs="Arial"/>
          <w:sz w:val="20"/>
          <w:szCs w:val="20"/>
        </w:rPr>
        <w:t>;</w:t>
      </w:r>
    </w:p>
    <w:p w14:paraId="72ACC067" w14:textId="6EF6DB75" w:rsidR="00754BE2" w:rsidRPr="00BC0618" w:rsidRDefault="00754BE2" w:rsidP="006330D1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sdělení výsledku dohlídky formou zápisu obsahujícího zhodnocení a závěr lékaře, včetně případného doporučení k nápravě. </w:t>
      </w:r>
    </w:p>
    <w:p w14:paraId="0F4E0700" w14:textId="5937EC3B" w:rsidR="006330D1" w:rsidRPr="00BC0618" w:rsidRDefault="006330D1" w:rsidP="006330D1">
      <w:pPr>
        <w:ind w:left="709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Tato činnost bude prováděna podle </w:t>
      </w:r>
      <w:r w:rsidR="00242958" w:rsidRPr="00BC0618">
        <w:rPr>
          <w:rFonts w:ascii="Arial" w:hAnsi="Arial" w:cs="Arial"/>
          <w:sz w:val="20"/>
          <w:szCs w:val="20"/>
        </w:rPr>
        <w:t>potřeby</w:t>
      </w:r>
      <w:r w:rsidRPr="00BC0618">
        <w:rPr>
          <w:rFonts w:ascii="Arial" w:hAnsi="Arial" w:cs="Arial"/>
          <w:sz w:val="20"/>
          <w:szCs w:val="20"/>
        </w:rPr>
        <w:t xml:space="preserve"> a po dohodě s Objednatelem s výjimkou pravidelného dohledu, který provede Poskytovatel u Objednatele po dohodě s Objednatelem jedenkrát za rok. Zpráva o provedené prohlídce pracoviště bude na základě žádosti Poskytovatelem zpracována nejpozději do konce září příslušného kalendářního roku a předána osobě oprávněné jednat za Objednatele.</w:t>
      </w:r>
    </w:p>
    <w:p w14:paraId="5BE49625" w14:textId="77777777" w:rsidR="00B9179E" w:rsidRPr="00BC0618" w:rsidRDefault="00B9179E" w:rsidP="006330D1">
      <w:pPr>
        <w:ind w:left="840"/>
        <w:jc w:val="both"/>
        <w:rPr>
          <w:rFonts w:ascii="Arial" w:hAnsi="Arial" w:cs="Arial"/>
          <w:sz w:val="20"/>
          <w:szCs w:val="20"/>
        </w:rPr>
      </w:pPr>
    </w:p>
    <w:p w14:paraId="2BD270AF" w14:textId="45803EF0" w:rsidR="005D2076" w:rsidRPr="00BC0618" w:rsidRDefault="00A42EE5" w:rsidP="00740E05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</w:t>
      </w:r>
      <w:r w:rsidR="0043770E" w:rsidRPr="00BC0618">
        <w:rPr>
          <w:rFonts w:ascii="Arial" w:hAnsi="Arial" w:cs="Arial"/>
          <w:sz w:val="20"/>
          <w:szCs w:val="20"/>
        </w:rPr>
        <w:t xml:space="preserve">oskytovatel se </w:t>
      </w:r>
      <w:r w:rsidRPr="00BC0618">
        <w:rPr>
          <w:rFonts w:ascii="Arial" w:hAnsi="Arial" w:cs="Arial"/>
          <w:sz w:val="20"/>
          <w:szCs w:val="20"/>
        </w:rPr>
        <w:t xml:space="preserve">dále </w:t>
      </w:r>
      <w:r w:rsidR="0043770E" w:rsidRPr="00BC0618">
        <w:rPr>
          <w:rFonts w:ascii="Arial" w:hAnsi="Arial" w:cs="Arial"/>
          <w:sz w:val="20"/>
          <w:szCs w:val="20"/>
        </w:rPr>
        <w:t>zavazuje k zajištění veškerých prohlídek tak,</w:t>
      </w:r>
      <w:r w:rsidR="00B10B92" w:rsidRPr="00BC0618">
        <w:rPr>
          <w:rFonts w:ascii="Arial" w:hAnsi="Arial" w:cs="Arial"/>
          <w:sz w:val="20"/>
          <w:szCs w:val="20"/>
        </w:rPr>
        <w:t xml:space="preserve"> </w:t>
      </w:r>
      <w:r w:rsidR="0043770E" w:rsidRPr="00BC0618">
        <w:rPr>
          <w:rFonts w:ascii="Arial" w:hAnsi="Arial" w:cs="Arial"/>
          <w:sz w:val="20"/>
          <w:szCs w:val="20"/>
        </w:rPr>
        <w:t xml:space="preserve">aby byly v souladu s rozhodnutím </w:t>
      </w:r>
      <w:r w:rsidR="00E65768" w:rsidRPr="00BC0618">
        <w:rPr>
          <w:rFonts w:ascii="Arial" w:hAnsi="Arial" w:cs="Arial"/>
          <w:sz w:val="20"/>
          <w:szCs w:val="20"/>
        </w:rPr>
        <w:t xml:space="preserve">krajské hygienické stanice </w:t>
      </w:r>
      <w:r w:rsidR="00F822B7" w:rsidRPr="00BC0618">
        <w:rPr>
          <w:rFonts w:ascii="Arial" w:hAnsi="Arial" w:cs="Arial"/>
          <w:sz w:val="20"/>
          <w:szCs w:val="20"/>
        </w:rPr>
        <w:t>o zařazení prací do kategorií.</w:t>
      </w:r>
    </w:p>
    <w:p w14:paraId="4339C224" w14:textId="77777777" w:rsidR="009E66B9" w:rsidRPr="00BC0618" w:rsidRDefault="009E66B9" w:rsidP="009E66B9">
      <w:pPr>
        <w:jc w:val="both"/>
        <w:rPr>
          <w:rFonts w:ascii="Arial" w:hAnsi="Arial" w:cs="Arial"/>
          <w:sz w:val="20"/>
          <w:szCs w:val="20"/>
        </w:rPr>
      </w:pPr>
    </w:p>
    <w:p w14:paraId="5CC1E8A9" w14:textId="0AB500B0" w:rsidR="00743D5C" w:rsidRPr="00BC0618" w:rsidRDefault="00743D5C" w:rsidP="00743D5C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Poskytovatel se dále zavazuje mít k dispozici dostatečný počet smluvních lékařů, aby byly PLS poskytovány v požadovaném rozsahu. </w:t>
      </w:r>
    </w:p>
    <w:p w14:paraId="5CE81596" w14:textId="77777777" w:rsidR="00740E05" w:rsidRPr="00BC0618" w:rsidRDefault="00740E05" w:rsidP="00740E05">
      <w:pPr>
        <w:pStyle w:val="Odstavecseseznamem"/>
        <w:ind w:left="720"/>
        <w:jc w:val="both"/>
        <w:rPr>
          <w:rFonts w:ascii="Arial" w:hAnsi="Arial" w:cs="Arial"/>
          <w:sz w:val="20"/>
          <w:szCs w:val="20"/>
        </w:rPr>
      </w:pPr>
    </w:p>
    <w:p w14:paraId="2F8DF114" w14:textId="3DFE58E0" w:rsidR="00743D5C" w:rsidRPr="00BC0618" w:rsidRDefault="00743D5C" w:rsidP="00743D5C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Poskytovatel se zavazuje zasílat Objednateli měsíčně seznamy zaměstnanců Objednatele, u kterých byla prohlídka provedena, vč. přehledů o vykonaných prohlídkách, speciálních vyšetřeních, očkování a další údaje dle požadavků Objednatele. Objednatel je oprávněn v případě nejasnosti požádat Poskytovatele o </w:t>
      </w:r>
      <w:r w:rsidRPr="00BC0618">
        <w:rPr>
          <w:rFonts w:ascii="Arial" w:hAnsi="Arial" w:cs="Arial"/>
          <w:sz w:val="20"/>
          <w:szCs w:val="20"/>
        </w:rPr>
        <w:lastRenderedPageBreak/>
        <w:t>doplnění či úpravu uvedených seznamů a přehledů, a stanovit pro tuto úpravu přiměřenou lhůtu. Přehled bude podkladem pro fakturaci za poskytnuté služby.</w:t>
      </w:r>
      <w:r w:rsidR="00CE17A8" w:rsidRPr="00BC0618">
        <w:rPr>
          <w:rFonts w:ascii="Arial" w:hAnsi="Arial" w:cs="Arial"/>
          <w:sz w:val="20"/>
          <w:szCs w:val="20"/>
        </w:rPr>
        <w:t xml:space="preserve"> </w:t>
      </w:r>
    </w:p>
    <w:p w14:paraId="043C14CB" w14:textId="46DCA19E" w:rsidR="00743D5C" w:rsidRPr="00BC0618" w:rsidRDefault="00743D5C" w:rsidP="00743D5C">
      <w:pPr>
        <w:jc w:val="both"/>
        <w:rPr>
          <w:rFonts w:ascii="Arial" w:hAnsi="Arial" w:cs="Arial"/>
          <w:sz w:val="20"/>
          <w:szCs w:val="20"/>
        </w:rPr>
      </w:pPr>
    </w:p>
    <w:p w14:paraId="19D9AD61" w14:textId="34073BF5" w:rsidR="009E66B9" w:rsidRDefault="001436A2" w:rsidP="003F4DA5">
      <w:pPr>
        <w:numPr>
          <w:ilvl w:val="0"/>
          <w:numId w:val="2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Osoby oprávněné jednat za Poskytovatele po stránce věcné náplně:</w:t>
      </w:r>
    </w:p>
    <w:p w14:paraId="1493E6D2" w14:textId="77777777" w:rsidR="003F4DA5" w:rsidRPr="00BC0618" w:rsidRDefault="003F4DA5" w:rsidP="003F4DA5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4EDD34F5" w14:textId="11E87FF8" w:rsidR="00342B43" w:rsidRPr="00BC0618" w:rsidRDefault="002C48C9" w:rsidP="003F4DA5">
      <w:p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    </w:t>
      </w:r>
      <w:bookmarkStart w:id="0" w:name="_Hlk65830008"/>
      <w:r w:rsidR="003F4DA5">
        <w:rPr>
          <w:rFonts w:ascii="Arial" w:hAnsi="Arial" w:cs="Arial"/>
          <w:sz w:val="20"/>
          <w:szCs w:val="20"/>
        </w:rPr>
        <w:tab/>
      </w:r>
      <w:r w:rsidR="003F4DA5">
        <w:rPr>
          <w:rFonts w:ascii="Arial" w:hAnsi="Arial" w:cs="Arial"/>
          <w:sz w:val="20"/>
          <w:szCs w:val="20"/>
        </w:rPr>
        <w:tab/>
      </w:r>
      <w:r w:rsidR="00342B43" w:rsidRPr="00BC0618">
        <w:rPr>
          <w:rFonts w:ascii="Arial" w:hAnsi="Arial" w:cs="Arial"/>
          <w:sz w:val="20"/>
          <w:szCs w:val="20"/>
        </w:rPr>
        <w:t xml:space="preserve">Jméno: </w:t>
      </w:r>
      <w:r w:rsidR="00922D5A">
        <w:rPr>
          <w:rFonts w:ascii="Arial" w:hAnsi="Arial" w:cs="Arial"/>
          <w:sz w:val="20"/>
          <w:szCs w:val="20"/>
        </w:rPr>
        <w:t>XXX</w:t>
      </w:r>
    </w:p>
    <w:p w14:paraId="1745893A" w14:textId="113114C2" w:rsidR="00342B43" w:rsidRDefault="00342B43" w:rsidP="003F4DA5">
      <w:pPr>
        <w:ind w:left="1418"/>
        <w:rPr>
          <w:rStyle w:val="Hypertextovodkaz"/>
          <w:rFonts w:ascii="Arial" w:hAnsi="Arial" w:cs="Arial"/>
          <w:sz w:val="22"/>
          <w:szCs w:val="22"/>
        </w:rPr>
      </w:pPr>
      <w:r w:rsidRPr="00BC0618">
        <w:rPr>
          <w:rFonts w:ascii="Arial" w:hAnsi="Arial" w:cs="Arial"/>
          <w:sz w:val="20"/>
          <w:szCs w:val="20"/>
        </w:rPr>
        <w:t xml:space="preserve">Telefon: </w:t>
      </w:r>
      <w:r w:rsidR="00922D5A">
        <w:rPr>
          <w:rFonts w:ascii="Arial" w:hAnsi="Arial" w:cs="Arial"/>
          <w:sz w:val="20"/>
          <w:szCs w:val="20"/>
        </w:rPr>
        <w:t>XXX</w:t>
      </w:r>
      <w:r w:rsidR="00B241DB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br/>
        <w:t xml:space="preserve">e-mail: </w:t>
      </w:r>
      <w:r w:rsidR="00922D5A" w:rsidRPr="00922D5A">
        <w:rPr>
          <w:rFonts w:ascii="Arial" w:hAnsi="Arial" w:cs="Arial"/>
          <w:sz w:val="22"/>
          <w:szCs w:val="22"/>
        </w:rPr>
        <w:t>XXX</w:t>
      </w:r>
      <w:bookmarkEnd w:id="0"/>
    </w:p>
    <w:p w14:paraId="0A13361E" w14:textId="77777777" w:rsidR="003F4DA5" w:rsidRPr="00BC0618" w:rsidRDefault="003F4DA5" w:rsidP="003F4DA5">
      <w:pPr>
        <w:rPr>
          <w:rStyle w:val="Hypertextovodkaz"/>
          <w:rFonts w:ascii="Arial" w:hAnsi="Arial" w:cs="Arial"/>
          <w:sz w:val="22"/>
          <w:szCs w:val="22"/>
        </w:rPr>
      </w:pPr>
    </w:p>
    <w:p w14:paraId="47CD2A85" w14:textId="6A8218CE" w:rsidR="00B241DB" w:rsidRPr="00BC0618" w:rsidRDefault="00B241DB" w:rsidP="003F4DA5">
      <w:pPr>
        <w:ind w:left="709"/>
        <w:rPr>
          <w:rFonts w:ascii="Arial" w:hAnsi="Arial" w:cs="Arial"/>
          <w:sz w:val="20"/>
          <w:szCs w:val="20"/>
        </w:rPr>
      </w:pPr>
      <w:r w:rsidRPr="003F4DA5">
        <w:rPr>
          <w:rFonts w:ascii="Arial" w:hAnsi="Arial" w:cs="Arial"/>
          <w:sz w:val="20"/>
          <w:szCs w:val="20"/>
        </w:rPr>
        <w:t xml:space="preserve">Na výše uvedených kontaktních údajích lze provádět objednávky termínů prohlídek. </w:t>
      </w:r>
    </w:p>
    <w:p w14:paraId="61AE30F6" w14:textId="77777777" w:rsidR="002C48C9" w:rsidRPr="00BC0618" w:rsidRDefault="002C48C9" w:rsidP="003F4DA5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729944BA" w14:textId="77777777" w:rsidR="006D3F6A" w:rsidRPr="00BC0618" w:rsidRDefault="001436A2" w:rsidP="003F4DA5">
      <w:pPr>
        <w:numPr>
          <w:ilvl w:val="0"/>
          <w:numId w:val="2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Poskytovatel se zavazuje zajistit provádění všech úkonů PLS pouze lékaři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="006D3F6A" w:rsidRPr="00BC0618">
        <w:rPr>
          <w:rFonts w:ascii="Arial" w:hAnsi="Arial" w:cs="Arial"/>
          <w:sz w:val="20"/>
          <w:szCs w:val="20"/>
        </w:rPr>
        <w:t>a</w:t>
      </w:r>
      <w:r w:rsidRPr="00BC0618">
        <w:rPr>
          <w:rFonts w:ascii="Arial" w:hAnsi="Arial" w:cs="Arial"/>
          <w:sz w:val="20"/>
          <w:szCs w:val="20"/>
        </w:rPr>
        <w:t xml:space="preserve"> ostatními </w:t>
      </w:r>
      <w:r w:rsidR="006D3F6A" w:rsidRPr="00BC0618">
        <w:rPr>
          <w:rFonts w:ascii="Arial" w:hAnsi="Arial" w:cs="Arial"/>
          <w:sz w:val="20"/>
          <w:szCs w:val="20"/>
        </w:rPr>
        <w:t>osobami, splňujícími</w:t>
      </w:r>
      <w:r w:rsidR="00036EE6" w:rsidRPr="00BC0618">
        <w:rPr>
          <w:rFonts w:ascii="Arial" w:hAnsi="Arial" w:cs="Arial"/>
          <w:sz w:val="20"/>
          <w:szCs w:val="20"/>
        </w:rPr>
        <w:t xml:space="preserve"> </w:t>
      </w:r>
      <w:r w:rsidR="006D3F6A" w:rsidRPr="00BC0618">
        <w:rPr>
          <w:rFonts w:ascii="Arial" w:hAnsi="Arial" w:cs="Arial"/>
          <w:sz w:val="20"/>
          <w:szCs w:val="20"/>
        </w:rPr>
        <w:t>požadované kvalifikační předpoklady, dle platných právních předpisů.</w:t>
      </w:r>
    </w:p>
    <w:p w14:paraId="7CEE7AF8" w14:textId="77777777" w:rsidR="001436A2" w:rsidRPr="00BC0618" w:rsidRDefault="001436A2" w:rsidP="003F4DA5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09C2D17F" w14:textId="1420BD62" w:rsidR="00724809" w:rsidRPr="00BC0618" w:rsidRDefault="001436A2" w:rsidP="003F4DA5">
      <w:pPr>
        <w:numPr>
          <w:ilvl w:val="0"/>
          <w:numId w:val="21"/>
        </w:numPr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Preventivní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="00034316" w:rsidRPr="00BC0618">
        <w:rPr>
          <w:rFonts w:ascii="Arial" w:hAnsi="Arial" w:cs="Arial"/>
          <w:sz w:val="20"/>
          <w:szCs w:val="20"/>
        </w:rPr>
        <w:t>p</w:t>
      </w:r>
      <w:r w:rsidRPr="00BC0618">
        <w:rPr>
          <w:rFonts w:ascii="Arial" w:hAnsi="Arial" w:cs="Arial"/>
          <w:sz w:val="20"/>
          <w:szCs w:val="20"/>
        </w:rPr>
        <w:t>rohlídky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zaměstnanců Objednatele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budou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poskytovány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="00B763E3" w:rsidRPr="00BC0618">
        <w:rPr>
          <w:rFonts w:ascii="Arial" w:hAnsi="Arial" w:cs="Arial"/>
          <w:sz w:val="20"/>
          <w:szCs w:val="20"/>
        </w:rPr>
        <w:t xml:space="preserve">na </w:t>
      </w:r>
      <w:r w:rsidR="00034316" w:rsidRPr="00BC0618">
        <w:rPr>
          <w:rFonts w:ascii="Arial" w:hAnsi="Arial" w:cs="Arial"/>
          <w:sz w:val="20"/>
          <w:szCs w:val="20"/>
        </w:rPr>
        <w:t>z</w:t>
      </w:r>
      <w:r w:rsidR="00B763E3" w:rsidRPr="00BC0618">
        <w:rPr>
          <w:rFonts w:ascii="Arial" w:hAnsi="Arial" w:cs="Arial"/>
          <w:sz w:val="20"/>
          <w:szCs w:val="20"/>
        </w:rPr>
        <w:t>ákladě vzájemné dohody</w:t>
      </w:r>
      <w:r w:rsidR="00AF2035" w:rsidRPr="00BC0618">
        <w:rPr>
          <w:rFonts w:ascii="Arial" w:hAnsi="Arial" w:cs="Arial"/>
          <w:sz w:val="20"/>
          <w:szCs w:val="20"/>
        </w:rPr>
        <w:t xml:space="preserve"> formou objednávky</w:t>
      </w:r>
      <w:r w:rsidR="00724809" w:rsidRPr="00BC0618">
        <w:rPr>
          <w:rFonts w:ascii="Arial" w:hAnsi="Arial" w:cs="Arial"/>
          <w:sz w:val="20"/>
          <w:szCs w:val="20"/>
        </w:rPr>
        <w:t xml:space="preserve"> učiněné telefonicky nebo e-mailem přímo zaměstnancem Objednatele, jeho vedoucím zaměstnancem Objednatele nebo kontaktní osobou Objednatele.</w:t>
      </w:r>
    </w:p>
    <w:p w14:paraId="470E0DA7" w14:textId="77777777" w:rsidR="00CA6789" w:rsidRPr="00BC0618" w:rsidRDefault="00CA6789" w:rsidP="003F4DA5">
      <w:pPr>
        <w:ind w:left="709" w:hanging="425"/>
        <w:jc w:val="both"/>
        <w:rPr>
          <w:rFonts w:ascii="Arial" w:hAnsi="Arial" w:cs="Arial"/>
          <w:b/>
          <w:sz w:val="20"/>
          <w:szCs w:val="20"/>
        </w:rPr>
      </w:pPr>
    </w:p>
    <w:p w14:paraId="6A64BCF8" w14:textId="75FD0E6D" w:rsidR="00724809" w:rsidRPr="00BC0618" w:rsidRDefault="00724809" w:rsidP="003F4DA5">
      <w:pPr>
        <w:numPr>
          <w:ilvl w:val="0"/>
          <w:numId w:val="21"/>
        </w:numPr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Poskytovatel se zavazuje zajistit provedení prohlídky objednané Objednatelem nebo jeho zaměstnancem bezodkladně v termínu dle dohody s kontaktní osobou Objednatele nebo přímo daným zaměstnancem Objednatele</w:t>
      </w:r>
      <w:r w:rsidR="000318A0" w:rsidRPr="00BC0618">
        <w:rPr>
          <w:rFonts w:ascii="Arial" w:hAnsi="Arial" w:cs="Arial"/>
          <w:sz w:val="20"/>
          <w:szCs w:val="20"/>
        </w:rPr>
        <w:t xml:space="preserve"> či jeho vedoucím zaměstnancem Objednatele</w:t>
      </w:r>
      <w:r w:rsidRPr="00BC0618">
        <w:rPr>
          <w:rFonts w:ascii="Arial" w:hAnsi="Arial" w:cs="Arial"/>
          <w:sz w:val="20"/>
          <w:szCs w:val="20"/>
        </w:rPr>
        <w:t>.</w:t>
      </w:r>
    </w:p>
    <w:p w14:paraId="081F5ACC" w14:textId="77777777" w:rsidR="00CA6789" w:rsidRPr="00BC0618" w:rsidRDefault="00CA6789" w:rsidP="003F4DA5">
      <w:pPr>
        <w:ind w:left="709" w:hanging="425"/>
        <w:jc w:val="both"/>
        <w:rPr>
          <w:rFonts w:ascii="Arial" w:hAnsi="Arial" w:cs="Arial"/>
          <w:b/>
          <w:sz w:val="20"/>
          <w:szCs w:val="20"/>
        </w:rPr>
      </w:pPr>
    </w:p>
    <w:p w14:paraId="1402EFAF" w14:textId="7A0D2687" w:rsidR="00673CB9" w:rsidRPr="00BC0618" w:rsidRDefault="00673CB9" w:rsidP="003F4DA5">
      <w:pPr>
        <w:numPr>
          <w:ilvl w:val="0"/>
          <w:numId w:val="21"/>
        </w:numPr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Poskytovatel se zavazuje předcházet podání návrhu na přezkoumání jím vypracovaného lékařského posudku Objednatelem konzultací možných sporných posudkových závěrů </w:t>
      </w:r>
      <w:r w:rsidR="00DE0FBE" w:rsidRPr="00BC0618">
        <w:rPr>
          <w:rFonts w:ascii="Arial" w:hAnsi="Arial" w:cs="Arial"/>
          <w:sz w:val="20"/>
          <w:szCs w:val="20"/>
        </w:rPr>
        <w:t xml:space="preserve">s pověřenými zaměstnanci Objednatele. </w:t>
      </w:r>
    </w:p>
    <w:p w14:paraId="19EED79A" w14:textId="77777777" w:rsidR="00A15731" w:rsidRPr="00BC0618" w:rsidRDefault="00A15731" w:rsidP="00A15731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7AD1FB38" w14:textId="77777777" w:rsidR="00F77B11" w:rsidRPr="00BC0618" w:rsidRDefault="00F77B11" w:rsidP="00A15731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649F9019" w14:textId="77777777" w:rsidR="00A15731" w:rsidRPr="00BC0618" w:rsidRDefault="00A15731" w:rsidP="00F77B11">
      <w:pPr>
        <w:rPr>
          <w:rFonts w:ascii="Arial" w:hAnsi="Arial" w:cs="Arial"/>
          <w:b/>
          <w:sz w:val="20"/>
          <w:szCs w:val="20"/>
        </w:rPr>
      </w:pPr>
    </w:p>
    <w:p w14:paraId="5867F98E" w14:textId="66146DDD" w:rsidR="001C0ADF" w:rsidRPr="00BC0618" w:rsidRDefault="00FC1C7A" w:rsidP="00FC1C7A">
      <w:pPr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 xml:space="preserve">Článek </w:t>
      </w:r>
      <w:r w:rsidR="00372ACD" w:rsidRPr="00BC0618">
        <w:rPr>
          <w:rFonts w:ascii="Arial" w:hAnsi="Arial" w:cs="Arial"/>
          <w:b/>
          <w:sz w:val="20"/>
          <w:szCs w:val="20"/>
        </w:rPr>
        <w:t>4</w:t>
      </w:r>
      <w:r w:rsidR="001C0ADF" w:rsidRPr="00BC0618">
        <w:rPr>
          <w:rFonts w:ascii="Arial" w:hAnsi="Arial" w:cs="Arial"/>
          <w:b/>
          <w:sz w:val="20"/>
          <w:szCs w:val="20"/>
        </w:rPr>
        <w:t>.</w:t>
      </w:r>
    </w:p>
    <w:p w14:paraId="27DD9AB3" w14:textId="77777777" w:rsidR="001C0ADF" w:rsidRPr="00BC0618" w:rsidRDefault="001C0ADF" w:rsidP="001C0ADF">
      <w:pPr>
        <w:jc w:val="center"/>
        <w:rPr>
          <w:rFonts w:ascii="Arial" w:hAnsi="Arial" w:cs="Arial"/>
          <w:b/>
          <w:sz w:val="20"/>
          <w:szCs w:val="20"/>
        </w:rPr>
      </w:pPr>
    </w:p>
    <w:p w14:paraId="7B847DE5" w14:textId="77777777" w:rsidR="001C0ADF" w:rsidRPr="00BC0618" w:rsidRDefault="001C0ADF" w:rsidP="00453F88">
      <w:pPr>
        <w:numPr>
          <w:ilvl w:val="0"/>
          <w:numId w:val="23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Ostatní činnosti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tvořící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součást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PLS budou poskytovány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operativně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po vzájemné</w:t>
      </w:r>
      <w:r w:rsidR="00F95160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dohodě.</w:t>
      </w:r>
    </w:p>
    <w:p w14:paraId="24DEB53A" w14:textId="77777777" w:rsidR="001C0ADF" w:rsidRPr="00BC0618" w:rsidRDefault="001C0ADF" w:rsidP="00453F88">
      <w:pPr>
        <w:ind w:left="709" w:hanging="425"/>
        <w:rPr>
          <w:rFonts w:ascii="Arial" w:hAnsi="Arial" w:cs="Arial"/>
          <w:sz w:val="20"/>
          <w:szCs w:val="20"/>
        </w:rPr>
      </w:pPr>
    </w:p>
    <w:p w14:paraId="360D2774" w14:textId="176A9E58" w:rsidR="004B05F8" w:rsidRDefault="001C0ADF" w:rsidP="00453F88">
      <w:pPr>
        <w:numPr>
          <w:ilvl w:val="0"/>
          <w:numId w:val="23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Poskytovatel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je</w:t>
      </w:r>
      <w:r w:rsidR="00E04094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povinen v případě nepřítomnosti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lékaře určeného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k</w:t>
      </w:r>
      <w:r w:rsidR="00B36AEC" w:rsidRPr="00BC0618">
        <w:rPr>
          <w:rFonts w:ascii="Arial" w:hAnsi="Arial" w:cs="Arial"/>
          <w:sz w:val="20"/>
          <w:szCs w:val="20"/>
        </w:rPr>
        <w:t> </w:t>
      </w:r>
      <w:r w:rsidRPr="00BC0618">
        <w:rPr>
          <w:rFonts w:ascii="Arial" w:hAnsi="Arial" w:cs="Arial"/>
          <w:sz w:val="20"/>
          <w:szCs w:val="20"/>
        </w:rPr>
        <w:t>zajištění</w:t>
      </w:r>
      <w:r w:rsidR="00B36AEC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PLS</w:t>
      </w:r>
      <w:r w:rsidR="000333E1" w:rsidRPr="00BC0618">
        <w:rPr>
          <w:rFonts w:ascii="Arial" w:hAnsi="Arial" w:cs="Arial"/>
          <w:sz w:val="20"/>
          <w:szCs w:val="20"/>
        </w:rPr>
        <w:t xml:space="preserve"> pro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="000333E1" w:rsidRPr="00BC0618">
        <w:rPr>
          <w:rFonts w:ascii="Arial" w:hAnsi="Arial" w:cs="Arial"/>
          <w:sz w:val="20"/>
          <w:szCs w:val="20"/>
        </w:rPr>
        <w:t xml:space="preserve">Objednatele </w:t>
      </w:r>
      <w:r w:rsidR="00E04094" w:rsidRPr="00BC0618">
        <w:rPr>
          <w:rFonts w:ascii="Arial" w:hAnsi="Arial" w:cs="Arial"/>
          <w:sz w:val="20"/>
          <w:szCs w:val="20"/>
        </w:rPr>
        <w:t>zajistit</w:t>
      </w:r>
      <w:r w:rsidR="00B36AEC" w:rsidRPr="00BC0618">
        <w:rPr>
          <w:rFonts w:ascii="Arial" w:hAnsi="Arial" w:cs="Arial"/>
          <w:sz w:val="20"/>
          <w:szCs w:val="20"/>
        </w:rPr>
        <w:t xml:space="preserve"> </w:t>
      </w:r>
      <w:r w:rsidR="00E04094" w:rsidRPr="00BC0618">
        <w:rPr>
          <w:rFonts w:ascii="Arial" w:hAnsi="Arial" w:cs="Arial"/>
          <w:sz w:val="20"/>
          <w:szCs w:val="20"/>
        </w:rPr>
        <w:t>výkon PLS</w:t>
      </w:r>
      <w:r w:rsidR="00B36AEC" w:rsidRPr="00BC0618">
        <w:rPr>
          <w:rFonts w:ascii="Arial" w:hAnsi="Arial" w:cs="Arial"/>
          <w:sz w:val="20"/>
          <w:szCs w:val="20"/>
        </w:rPr>
        <w:t xml:space="preserve"> </w:t>
      </w:r>
      <w:r w:rsidR="00E04094" w:rsidRPr="00BC0618">
        <w:rPr>
          <w:rFonts w:ascii="Arial" w:hAnsi="Arial" w:cs="Arial"/>
          <w:sz w:val="20"/>
          <w:szCs w:val="20"/>
        </w:rPr>
        <w:t>jiným</w:t>
      </w:r>
      <w:r w:rsidR="00B36AEC" w:rsidRPr="00BC0618">
        <w:rPr>
          <w:rFonts w:ascii="Arial" w:hAnsi="Arial" w:cs="Arial"/>
          <w:sz w:val="20"/>
          <w:szCs w:val="20"/>
        </w:rPr>
        <w:t xml:space="preserve"> </w:t>
      </w:r>
      <w:r w:rsidR="00E04094" w:rsidRPr="00BC0618">
        <w:rPr>
          <w:rFonts w:ascii="Arial" w:hAnsi="Arial" w:cs="Arial"/>
          <w:sz w:val="20"/>
          <w:szCs w:val="20"/>
        </w:rPr>
        <w:t>lékařem</w:t>
      </w:r>
      <w:r w:rsidR="00B36AEC" w:rsidRPr="00BC0618">
        <w:rPr>
          <w:rFonts w:ascii="Arial" w:hAnsi="Arial" w:cs="Arial"/>
          <w:sz w:val="20"/>
          <w:szCs w:val="20"/>
        </w:rPr>
        <w:t xml:space="preserve"> </w:t>
      </w:r>
      <w:r w:rsidR="00E04094" w:rsidRPr="00BC0618">
        <w:rPr>
          <w:rFonts w:ascii="Arial" w:hAnsi="Arial" w:cs="Arial"/>
          <w:sz w:val="20"/>
          <w:szCs w:val="20"/>
        </w:rPr>
        <w:t>odpovídající</w:t>
      </w:r>
      <w:r w:rsidR="00B36AEC" w:rsidRPr="00BC0618">
        <w:rPr>
          <w:rFonts w:ascii="Arial" w:hAnsi="Arial" w:cs="Arial"/>
          <w:sz w:val="20"/>
          <w:szCs w:val="20"/>
        </w:rPr>
        <w:t xml:space="preserve"> </w:t>
      </w:r>
      <w:r w:rsidR="00E04094" w:rsidRPr="00BC0618">
        <w:rPr>
          <w:rFonts w:ascii="Arial" w:hAnsi="Arial" w:cs="Arial"/>
          <w:sz w:val="20"/>
          <w:szCs w:val="20"/>
        </w:rPr>
        <w:t>kvalifikace</w:t>
      </w:r>
      <w:r w:rsidR="00BC5C66" w:rsidRPr="00BC0618">
        <w:rPr>
          <w:rFonts w:ascii="Arial" w:hAnsi="Arial" w:cs="Arial"/>
          <w:sz w:val="20"/>
          <w:szCs w:val="20"/>
        </w:rPr>
        <w:t xml:space="preserve"> </w:t>
      </w:r>
      <w:r w:rsidR="00B36AEC" w:rsidRPr="00BC0618">
        <w:rPr>
          <w:rFonts w:ascii="Arial" w:hAnsi="Arial" w:cs="Arial"/>
          <w:sz w:val="20"/>
          <w:szCs w:val="20"/>
        </w:rPr>
        <w:t>a tento</w:t>
      </w:r>
      <w:r w:rsidR="000B10F4" w:rsidRPr="00BC0618">
        <w:rPr>
          <w:rFonts w:ascii="Arial" w:hAnsi="Arial" w:cs="Arial"/>
          <w:sz w:val="20"/>
          <w:szCs w:val="20"/>
        </w:rPr>
        <w:t xml:space="preserve"> zajistí PLS pro</w:t>
      </w:r>
      <w:r w:rsidR="00036EE6" w:rsidRPr="00BC0618">
        <w:rPr>
          <w:rFonts w:ascii="Arial" w:hAnsi="Arial" w:cs="Arial"/>
          <w:sz w:val="20"/>
          <w:szCs w:val="20"/>
        </w:rPr>
        <w:t xml:space="preserve"> </w:t>
      </w:r>
      <w:r w:rsidR="00F908E2">
        <w:rPr>
          <w:rFonts w:ascii="Arial" w:hAnsi="Arial" w:cs="Arial"/>
          <w:sz w:val="20"/>
          <w:szCs w:val="20"/>
        </w:rPr>
        <w:t>Objedna</w:t>
      </w:r>
      <w:r w:rsidR="000B10F4" w:rsidRPr="00BC0618">
        <w:rPr>
          <w:rFonts w:ascii="Arial" w:hAnsi="Arial" w:cs="Arial"/>
          <w:sz w:val="20"/>
          <w:szCs w:val="20"/>
        </w:rPr>
        <w:t xml:space="preserve">tele v </w:t>
      </w:r>
      <w:r w:rsidR="000333E1" w:rsidRPr="00BC0618">
        <w:rPr>
          <w:rFonts w:ascii="Arial" w:hAnsi="Arial" w:cs="Arial"/>
          <w:sz w:val="20"/>
          <w:szCs w:val="20"/>
        </w:rPr>
        <w:t>požadovaném rozsahu p</w:t>
      </w:r>
      <w:r w:rsidR="00454229" w:rsidRPr="00BC0618">
        <w:rPr>
          <w:rFonts w:ascii="Arial" w:hAnsi="Arial" w:cs="Arial"/>
          <w:sz w:val="20"/>
          <w:szCs w:val="20"/>
        </w:rPr>
        <w:t xml:space="preserve">římo v prostorách </w:t>
      </w:r>
      <w:r w:rsidR="00B214DF" w:rsidRPr="00BC0618">
        <w:rPr>
          <w:rFonts w:ascii="Arial" w:hAnsi="Arial" w:cs="Arial"/>
          <w:sz w:val="20"/>
          <w:szCs w:val="20"/>
        </w:rPr>
        <w:t>VN Brno.</w:t>
      </w:r>
    </w:p>
    <w:p w14:paraId="1ED30A6F" w14:textId="77777777" w:rsidR="0009574D" w:rsidRPr="00BC0618" w:rsidRDefault="0009574D" w:rsidP="00453F88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0DF746FB" w14:textId="003CC2E3" w:rsidR="004B05F8" w:rsidRPr="00BC0618" w:rsidRDefault="004B05F8" w:rsidP="00453F88">
      <w:pPr>
        <w:numPr>
          <w:ilvl w:val="0"/>
          <w:numId w:val="23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Jakékoli plánované přerušení výkonu činnosti Poskytovatele dle této smlouvy, např. z důvodu čerpání dovolené, technických důvodů v ordinaci, apod. oznámí Poskytovatel vždy kontaktní osobě telefonicky nebo e-mailem nejméně 1 týden předem. Stejným způsobem nahlásí Poskytovatel kontaktní osobě Objednatele veškerá případná přerušení výkonu jeho pracovně lékařské služby, k nimž dojde nečekaně, např. z důvodu náhlého onemocnění, technické havárie nebo jiné závažné překážky, a to bez zbytečného odkladu poté, co se Poskytovatel o výskytu těchto důvodů sám dozví. Zároveň sdělí přibližnou délku trvání tohoto přerušení.</w:t>
      </w:r>
    </w:p>
    <w:p w14:paraId="665FFD5C" w14:textId="7CD54D49" w:rsidR="00DB767E" w:rsidRDefault="00DB767E" w:rsidP="00DB767E">
      <w:pPr>
        <w:ind w:left="600"/>
        <w:jc w:val="center"/>
        <w:rPr>
          <w:rFonts w:ascii="Arial" w:hAnsi="Arial" w:cs="Arial"/>
          <w:sz w:val="20"/>
          <w:szCs w:val="20"/>
        </w:rPr>
      </w:pPr>
    </w:p>
    <w:p w14:paraId="1E02DB90" w14:textId="77777777" w:rsidR="00453F88" w:rsidRPr="00BC0618" w:rsidRDefault="00453F88" w:rsidP="00DB767E">
      <w:pPr>
        <w:ind w:left="600"/>
        <w:jc w:val="center"/>
        <w:rPr>
          <w:rFonts w:ascii="Arial" w:hAnsi="Arial" w:cs="Arial"/>
          <w:sz w:val="20"/>
          <w:szCs w:val="20"/>
        </w:rPr>
      </w:pPr>
    </w:p>
    <w:p w14:paraId="0B87B21A" w14:textId="41EA2F24" w:rsidR="00DB767E" w:rsidRPr="00BC0618" w:rsidRDefault="00CD4B2D" w:rsidP="00CD4B2D">
      <w:pPr>
        <w:ind w:left="600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="00A84370" w:rsidRPr="00BC0618">
        <w:rPr>
          <w:rFonts w:ascii="Arial" w:hAnsi="Arial" w:cs="Arial"/>
          <w:b/>
          <w:sz w:val="20"/>
          <w:szCs w:val="20"/>
        </w:rPr>
        <w:t xml:space="preserve">          </w:t>
      </w:r>
      <w:r w:rsidR="00FC1C7A" w:rsidRPr="00BC0618">
        <w:rPr>
          <w:rFonts w:ascii="Arial" w:hAnsi="Arial" w:cs="Arial"/>
          <w:b/>
          <w:sz w:val="20"/>
          <w:szCs w:val="20"/>
        </w:rPr>
        <w:t xml:space="preserve">Článek </w:t>
      </w:r>
      <w:r w:rsidR="00372ACD" w:rsidRPr="00BC0618">
        <w:rPr>
          <w:rFonts w:ascii="Arial" w:hAnsi="Arial" w:cs="Arial"/>
          <w:b/>
          <w:sz w:val="20"/>
          <w:szCs w:val="20"/>
        </w:rPr>
        <w:t>5</w:t>
      </w:r>
      <w:r w:rsidR="00FC1C7A" w:rsidRPr="00BC0618">
        <w:rPr>
          <w:rFonts w:ascii="Arial" w:hAnsi="Arial" w:cs="Arial"/>
          <w:b/>
          <w:sz w:val="20"/>
          <w:szCs w:val="20"/>
        </w:rPr>
        <w:t>.</w:t>
      </w:r>
    </w:p>
    <w:p w14:paraId="6FC856B3" w14:textId="77777777" w:rsidR="00F77B11" w:rsidRPr="00BC0618" w:rsidRDefault="00F77B11" w:rsidP="00CD4B2D">
      <w:pPr>
        <w:ind w:left="600"/>
        <w:rPr>
          <w:rFonts w:ascii="Arial" w:hAnsi="Arial" w:cs="Arial"/>
          <w:b/>
          <w:sz w:val="20"/>
          <w:szCs w:val="20"/>
        </w:rPr>
      </w:pPr>
    </w:p>
    <w:p w14:paraId="73B30743" w14:textId="7A3041B7" w:rsidR="00B36AEC" w:rsidRPr="00BC0618" w:rsidRDefault="007A7739" w:rsidP="00453F88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Poskytovatel </w:t>
      </w:r>
      <w:r w:rsidR="00FC1C7A" w:rsidRPr="00BC0618">
        <w:rPr>
          <w:rFonts w:ascii="Arial" w:hAnsi="Arial" w:cs="Arial"/>
          <w:sz w:val="20"/>
          <w:szCs w:val="20"/>
        </w:rPr>
        <w:t xml:space="preserve">má povinnost v </w:t>
      </w:r>
      <w:r w:rsidRPr="00BC0618">
        <w:rPr>
          <w:rFonts w:ascii="Arial" w:hAnsi="Arial" w:cs="Arial"/>
          <w:sz w:val="20"/>
          <w:szCs w:val="20"/>
        </w:rPr>
        <w:t xml:space="preserve">případě </w:t>
      </w:r>
      <w:r w:rsidR="00B36AEC" w:rsidRPr="00BC0618">
        <w:rPr>
          <w:rFonts w:ascii="Arial" w:hAnsi="Arial" w:cs="Arial"/>
          <w:sz w:val="20"/>
          <w:szCs w:val="20"/>
        </w:rPr>
        <w:t xml:space="preserve">potřeby doporučit </w:t>
      </w:r>
      <w:r w:rsidR="00FC1C7A" w:rsidRPr="00BC0618">
        <w:rPr>
          <w:rFonts w:ascii="Arial" w:hAnsi="Arial" w:cs="Arial"/>
          <w:sz w:val="20"/>
          <w:szCs w:val="20"/>
        </w:rPr>
        <w:t>vyšetření nad rámec</w:t>
      </w:r>
      <w:r w:rsidR="00B36AEC" w:rsidRPr="00BC0618">
        <w:rPr>
          <w:rFonts w:ascii="Arial" w:hAnsi="Arial" w:cs="Arial"/>
          <w:sz w:val="20"/>
          <w:szCs w:val="20"/>
        </w:rPr>
        <w:t xml:space="preserve"> </w:t>
      </w:r>
      <w:r w:rsidR="00FC1C7A" w:rsidRPr="00BC0618">
        <w:rPr>
          <w:rFonts w:ascii="Arial" w:hAnsi="Arial" w:cs="Arial"/>
          <w:sz w:val="20"/>
          <w:szCs w:val="20"/>
        </w:rPr>
        <w:t xml:space="preserve">standardního </w:t>
      </w:r>
      <w:r w:rsidR="00B36AEC" w:rsidRPr="00BC0618">
        <w:rPr>
          <w:rFonts w:ascii="Arial" w:hAnsi="Arial" w:cs="Arial"/>
          <w:sz w:val="20"/>
          <w:szCs w:val="20"/>
        </w:rPr>
        <w:t>rozsahu</w:t>
      </w:r>
      <w:r w:rsidR="00FC1C7A" w:rsidRPr="00BC0618">
        <w:rPr>
          <w:rFonts w:ascii="Arial" w:hAnsi="Arial" w:cs="Arial"/>
          <w:sz w:val="20"/>
          <w:szCs w:val="20"/>
        </w:rPr>
        <w:t xml:space="preserve"> </w:t>
      </w:r>
      <w:r w:rsidR="00B36AEC" w:rsidRPr="00BC0618">
        <w:rPr>
          <w:rFonts w:ascii="Arial" w:hAnsi="Arial" w:cs="Arial"/>
          <w:sz w:val="20"/>
          <w:szCs w:val="20"/>
        </w:rPr>
        <w:t xml:space="preserve">prohlídky, </w:t>
      </w:r>
      <w:r w:rsidRPr="00BC0618">
        <w:rPr>
          <w:rFonts w:ascii="Arial" w:hAnsi="Arial" w:cs="Arial"/>
          <w:sz w:val="20"/>
          <w:szCs w:val="20"/>
        </w:rPr>
        <w:t xml:space="preserve">pokud je to </w:t>
      </w:r>
      <w:r w:rsidR="00B36AEC" w:rsidRPr="00BC0618">
        <w:rPr>
          <w:rFonts w:ascii="Arial" w:hAnsi="Arial" w:cs="Arial"/>
          <w:sz w:val="20"/>
          <w:szCs w:val="20"/>
        </w:rPr>
        <w:t xml:space="preserve">nezbytně </w:t>
      </w:r>
      <w:r w:rsidR="0009574D">
        <w:rPr>
          <w:rFonts w:ascii="Arial" w:hAnsi="Arial" w:cs="Arial"/>
          <w:sz w:val="20"/>
          <w:szCs w:val="20"/>
        </w:rPr>
        <w:t>nutné pro vydání posudkového závěru, toto bude realizováno</w:t>
      </w:r>
      <w:r w:rsidR="00B36AEC" w:rsidRPr="00BC0618">
        <w:rPr>
          <w:rFonts w:ascii="Arial" w:hAnsi="Arial" w:cs="Arial"/>
          <w:sz w:val="20"/>
          <w:szCs w:val="20"/>
        </w:rPr>
        <w:t xml:space="preserve"> cestou příslušného</w:t>
      </w:r>
      <w:r w:rsidR="00F16EE4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registrujícího</w:t>
      </w:r>
      <w:r w:rsidR="00F16EE4" w:rsidRPr="00BC0618">
        <w:rPr>
          <w:rFonts w:ascii="Arial" w:hAnsi="Arial" w:cs="Arial"/>
          <w:sz w:val="20"/>
          <w:szCs w:val="20"/>
        </w:rPr>
        <w:t xml:space="preserve"> </w:t>
      </w:r>
      <w:r w:rsidR="00FC1C7A" w:rsidRPr="00BC0618">
        <w:rPr>
          <w:rFonts w:ascii="Arial" w:hAnsi="Arial" w:cs="Arial"/>
          <w:sz w:val="20"/>
          <w:szCs w:val="20"/>
        </w:rPr>
        <w:t xml:space="preserve">praktického </w:t>
      </w:r>
      <w:r w:rsidRPr="00BC0618">
        <w:rPr>
          <w:rFonts w:ascii="Arial" w:hAnsi="Arial" w:cs="Arial"/>
          <w:sz w:val="20"/>
          <w:szCs w:val="20"/>
        </w:rPr>
        <w:t>lékaře.</w:t>
      </w:r>
    </w:p>
    <w:p w14:paraId="362A8775" w14:textId="77777777" w:rsidR="00454229" w:rsidRPr="00BC0618" w:rsidRDefault="00454229" w:rsidP="00453F88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189B5F8F" w14:textId="0EF040A9" w:rsidR="00FC1C7A" w:rsidRPr="00BC0618" w:rsidRDefault="00454229" w:rsidP="00453F88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Poskytovatel seznámí posuzovaného zaměstnance se závěry vyplývajícími z</w:t>
      </w:r>
      <w:r w:rsidR="00852160" w:rsidRPr="00BC0618">
        <w:rPr>
          <w:rFonts w:ascii="Arial" w:hAnsi="Arial" w:cs="Arial"/>
          <w:sz w:val="20"/>
          <w:szCs w:val="20"/>
        </w:rPr>
        <w:t> </w:t>
      </w:r>
      <w:r w:rsidRPr="00BC0618">
        <w:rPr>
          <w:rFonts w:ascii="Arial" w:hAnsi="Arial" w:cs="Arial"/>
          <w:sz w:val="20"/>
          <w:szCs w:val="20"/>
        </w:rPr>
        <w:t xml:space="preserve">lékařské preventivní prohlídky </w:t>
      </w:r>
      <w:r w:rsidR="00852160" w:rsidRPr="00BC0618">
        <w:rPr>
          <w:rFonts w:ascii="Arial" w:hAnsi="Arial" w:cs="Arial"/>
          <w:sz w:val="20"/>
          <w:szCs w:val="20"/>
        </w:rPr>
        <w:t xml:space="preserve">a předá </w:t>
      </w:r>
      <w:r w:rsidR="000A683C" w:rsidRPr="00BC0618">
        <w:rPr>
          <w:rFonts w:ascii="Arial" w:hAnsi="Arial" w:cs="Arial"/>
          <w:sz w:val="20"/>
          <w:szCs w:val="20"/>
        </w:rPr>
        <w:t xml:space="preserve">mu </w:t>
      </w:r>
      <w:r w:rsidR="00852160" w:rsidRPr="00BC0618">
        <w:rPr>
          <w:rFonts w:ascii="Arial" w:hAnsi="Arial" w:cs="Arial"/>
          <w:sz w:val="20"/>
          <w:szCs w:val="20"/>
        </w:rPr>
        <w:t xml:space="preserve">ihned po provedení lékařské prohlídky proti podpisu lékařský posudek o posouzení zdravotní </w:t>
      </w:r>
      <w:r w:rsidR="009C4D76" w:rsidRPr="00BC0618">
        <w:rPr>
          <w:rFonts w:ascii="Arial" w:hAnsi="Arial" w:cs="Arial"/>
          <w:sz w:val="20"/>
          <w:szCs w:val="20"/>
        </w:rPr>
        <w:t>způsobilosti k</w:t>
      </w:r>
      <w:r w:rsidR="00BC5C66" w:rsidRPr="00BC0618">
        <w:rPr>
          <w:rFonts w:ascii="Arial" w:hAnsi="Arial" w:cs="Arial"/>
          <w:sz w:val="20"/>
          <w:szCs w:val="20"/>
        </w:rPr>
        <w:t> </w:t>
      </w:r>
      <w:r w:rsidR="009C4D76" w:rsidRPr="00BC0618">
        <w:rPr>
          <w:rFonts w:ascii="Arial" w:hAnsi="Arial" w:cs="Arial"/>
          <w:sz w:val="20"/>
          <w:szCs w:val="20"/>
        </w:rPr>
        <w:t>práci</w:t>
      </w:r>
      <w:r w:rsidR="00BC5C66" w:rsidRPr="00BC0618">
        <w:rPr>
          <w:rFonts w:ascii="Arial" w:hAnsi="Arial" w:cs="Arial"/>
          <w:sz w:val="20"/>
          <w:szCs w:val="20"/>
        </w:rPr>
        <w:t>.</w:t>
      </w:r>
      <w:r w:rsidR="009C4D76" w:rsidRPr="00BC0618">
        <w:rPr>
          <w:rFonts w:ascii="Arial" w:hAnsi="Arial" w:cs="Arial"/>
          <w:sz w:val="20"/>
          <w:szCs w:val="20"/>
        </w:rPr>
        <w:t xml:space="preserve"> </w:t>
      </w:r>
      <w:r w:rsidR="00497DD5" w:rsidRPr="00BC0618">
        <w:rPr>
          <w:rFonts w:ascii="Arial" w:hAnsi="Arial" w:cs="Arial"/>
          <w:sz w:val="20"/>
          <w:szCs w:val="20"/>
        </w:rPr>
        <w:t>Současně Poskytovatel bezodkladně vloží tento posudek rovněž na úložiště Objednatele</w:t>
      </w:r>
      <w:r w:rsidR="00BD56C4">
        <w:rPr>
          <w:rFonts w:ascii="Arial" w:hAnsi="Arial" w:cs="Arial"/>
          <w:sz w:val="20"/>
          <w:szCs w:val="20"/>
        </w:rPr>
        <w:t xml:space="preserve"> (viz níže)</w:t>
      </w:r>
      <w:r w:rsidR="00497DD5" w:rsidRPr="00BC0618">
        <w:rPr>
          <w:rFonts w:ascii="Arial" w:hAnsi="Arial" w:cs="Arial"/>
          <w:sz w:val="20"/>
          <w:szCs w:val="20"/>
        </w:rPr>
        <w:t>.</w:t>
      </w:r>
    </w:p>
    <w:p w14:paraId="1BADB270" w14:textId="77777777" w:rsidR="00DB6483" w:rsidRPr="00BC0618" w:rsidRDefault="00DB6483" w:rsidP="00453F88">
      <w:pPr>
        <w:ind w:left="709" w:hanging="425"/>
        <w:jc w:val="both"/>
        <w:rPr>
          <w:rFonts w:ascii="Arial" w:hAnsi="Arial" w:cs="Arial"/>
          <w:b/>
          <w:sz w:val="20"/>
          <w:szCs w:val="20"/>
        </w:rPr>
      </w:pPr>
    </w:p>
    <w:p w14:paraId="71A34315" w14:textId="5B05DB8A" w:rsidR="0030571D" w:rsidRPr="00BC0618" w:rsidRDefault="00DB6483" w:rsidP="00453F88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V</w:t>
      </w:r>
      <w:r w:rsidR="0030571D" w:rsidRPr="00BC0618">
        <w:rPr>
          <w:rFonts w:ascii="Arial" w:hAnsi="Arial" w:cs="Arial"/>
          <w:sz w:val="20"/>
          <w:szCs w:val="20"/>
        </w:rPr>
        <w:t> </w:t>
      </w:r>
      <w:r w:rsidRPr="00BC0618">
        <w:rPr>
          <w:rFonts w:ascii="Arial" w:hAnsi="Arial" w:cs="Arial"/>
          <w:sz w:val="20"/>
          <w:szCs w:val="20"/>
        </w:rPr>
        <w:t>případě</w:t>
      </w:r>
      <w:r w:rsidR="0030571D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negativního posudkového</w:t>
      </w:r>
      <w:r w:rsidR="00D01773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 xml:space="preserve">závěru, vylučujícího </w:t>
      </w:r>
      <w:r w:rsidR="00D01773" w:rsidRPr="00BC0618">
        <w:rPr>
          <w:rFonts w:ascii="Arial" w:hAnsi="Arial" w:cs="Arial"/>
          <w:sz w:val="20"/>
          <w:szCs w:val="20"/>
        </w:rPr>
        <w:t>další</w:t>
      </w:r>
      <w:r w:rsidR="0030571D" w:rsidRPr="00BC0618">
        <w:rPr>
          <w:rFonts w:ascii="Arial" w:hAnsi="Arial" w:cs="Arial"/>
          <w:sz w:val="20"/>
          <w:szCs w:val="20"/>
        </w:rPr>
        <w:t xml:space="preserve"> </w:t>
      </w:r>
      <w:r w:rsidR="00036EE6" w:rsidRPr="00BC0618">
        <w:rPr>
          <w:rFonts w:ascii="Arial" w:hAnsi="Arial" w:cs="Arial"/>
          <w:sz w:val="20"/>
          <w:szCs w:val="20"/>
        </w:rPr>
        <w:t xml:space="preserve">výkon </w:t>
      </w:r>
      <w:r w:rsidR="00D01773" w:rsidRPr="00BC0618">
        <w:rPr>
          <w:rFonts w:ascii="Arial" w:hAnsi="Arial" w:cs="Arial"/>
          <w:sz w:val="20"/>
          <w:szCs w:val="20"/>
        </w:rPr>
        <w:t>příslušné práce zaměstnancem,</w:t>
      </w:r>
      <w:r w:rsidR="00A15731" w:rsidRPr="00BC0618">
        <w:rPr>
          <w:rFonts w:ascii="Arial" w:hAnsi="Arial" w:cs="Arial"/>
          <w:sz w:val="20"/>
          <w:szCs w:val="20"/>
        </w:rPr>
        <w:t xml:space="preserve"> </w:t>
      </w:r>
      <w:r w:rsidR="00D01773" w:rsidRPr="00BC0618">
        <w:rPr>
          <w:rFonts w:ascii="Arial" w:hAnsi="Arial" w:cs="Arial"/>
          <w:sz w:val="20"/>
          <w:szCs w:val="20"/>
        </w:rPr>
        <w:t>bude</w:t>
      </w:r>
      <w:r w:rsidR="00036EE6" w:rsidRPr="00BC0618">
        <w:rPr>
          <w:rFonts w:ascii="Arial" w:hAnsi="Arial" w:cs="Arial"/>
          <w:sz w:val="20"/>
          <w:szCs w:val="20"/>
        </w:rPr>
        <w:t xml:space="preserve"> </w:t>
      </w:r>
      <w:r w:rsidR="00D01773" w:rsidRPr="00BC0618">
        <w:rPr>
          <w:rFonts w:ascii="Arial" w:hAnsi="Arial" w:cs="Arial"/>
          <w:sz w:val="20"/>
          <w:szCs w:val="20"/>
        </w:rPr>
        <w:t xml:space="preserve">Poskytovatel neprodleně informovat zástupce Objednatele </w:t>
      </w:r>
      <w:r w:rsidR="0030571D" w:rsidRPr="00BC0618">
        <w:rPr>
          <w:rFonts w:ascii="Arial" w:hAnsi="Arial" w:cs="Arial"/>
          <w:sz w:val="20"/>
          <w:szCs w:val="20"/>
        </w:rPr>
        <w:t>uvedeného v</w:t>
      </w:r>
      <w:r w:rsidR="00323D80" w:rsidRPr="00BC0618">
        <w:rPr>
          <w:rFonts w:ascii="Arial" w:hAnsi="Arial" w:cs="Arial"/>
          <w:sz w:val="20"/>
          <w:szCs w:val="20"/>
        </w:rPr>
        <w:t> </w:t>
      </w:r>
      <w:r w:rsidR="0030571D" w:rsidRPr="00BC0618">
        <w:rPr>
          <w:rFonts w:ascii="Arial" w:hAnsi="Arial" w:cs="Arial"/>
          <w:sz w:val="20"/>
          <w:szCs w:val="20"/>
        </w:rPr>
        <w:t>čl</w:t>
      </w:r>
      <w:r w:rsidR="00323D80" w:rsidRPr="00BC0618">
        <w:rPr>
          <w:rFonts w:ascii="Arial" w:hAnsi="Arial" w:cs="Arial"/>
          <w:sz w:val="20"/>
          <w:szCs w:val="20"/>
        </w:rPr>
        <w:t>.</w:t>
      </w:r>
      <w:r w:rsidR="0030571D" w:rsidRPr="00BC0618">
        <w:rPr>
          <w:rFonts w:ascii="Arial" w:hAnsi="Arial" w:cs="Arial"/>
          <w:sz w:val="20"/>
          <w:szCs w:val="20"/>
        </w:rPr>
        <w:t xml:space="preserve"> </w:t>
      </w:r>
      <w:r w:rsidR="00323D80" w:rsidRPr="00BC0618">
        <w:rPr>
          <w:rFonts w:ascii="Arial" w:hAnsi="Arial" w:cs="Arial"/>
          <w:sz w:val="20"/>
          <w:szCs w:val="20"/>
        </w:rPr>
        <w:t>6</w:t>
      </w:r>
      <w:r w:rsidR="0030571D" w:rsidRPr="00BC0618">
        <w:rPr>
          <w:rFonts w:ascii="Arial" w:hAnsi="Arial" w:cs="Arial"/>
          <w:sz w:val="20"/>
          <w:szCs w:val="20"/>
        </w:rPr>
        <w:t xml:space="preserve"> odst</w:t>
      </w:r>
      <w:r w:rsidR="000A683C" w:rsidRPr="00BC0618">
        <w:rPr>
          <w:rFonts w:ascii="Arial" w:hAnsi="Arial" w:cs="Arial"/>
          <w:sz w:val="20"/>
          <w:szCs w:val="20"/>
        </w:rPr>
        <w:t xml:space="preserve">. </w:t>
      </w:r>
      <w:r w:rsidR="002918B0" w:rsidRPr="00BC0618">
        <w:rPr>
          <w:rFonts w:ascii="Arial" w:hAnsi="Arial" w:cs="Arial"/>
          <w:sz w:val="20"/>
          <w:szCs w:val="20"/>
        </w:rPr>
        <w:t>5</w:t>
      </w:r>
      <w:r w:rsidR="0030571D" w:rsidRPr="00BC0618">
        <w:rPr>
          <w:rFonts w:ascii="Arial" w:hAnsi="Arial" w:cs="Arial"/>
          <w:sz w:val="20"/>
          <w:szCs w:val="20"/>
        </w:rPr>
        <w:t xml:space="preserve"> </w:t>
      </w:r>
      <w:r w:rsidR="00323D80" w:rsidRPr="00BC0618">
        <w:rPr>
          <w:rFonts w:ascii="Arial" w:hAnsi="Arial" w:cs="Arial"/>
          <w:sz w:val="20"/>
          <w:szCs w:val="20"/>
        </w:rPr>
        <w:t xml:space="preserve">této smlouvy </w:t>
      </w:r>
      <w:r w:rsidR="0030571D" w:rsidRPr="00BC0618">
        <w:rPr>
          <w:rFonts w:ascii="Arial" w:hAnsi="Arial" w:cs="Arial"/>
          <w:sz w:val="20"/>
          <w:szCs w:val="20"/>
        </w:rPr>
        <w:t>telef</w:t>
      </w:r>
      <w:r w:rsidR="00D01773" w:rsidRPr="00BC0618">
        <w:rPr>
          <w:rFonts w:ascii="Arial" w:hAnsi="Arial" w:cs="Arial"/>
          <w:sz w:val="20"/>
          <w:szCs w:val="20"/>
        </w:rPr>
        <w:t xml:space="preserve">onicky </w:t>
      </w:r>
      <w:r w:rsidR="00E45426" w:rsidRPr="00BC0618">
        <w:rPr>
          <w:rFonts w:ascii="Arial" w:hAnsi="Arial" w:cs="Arial"/>
          <w:sz w:val="20"/>
          <w:szCs w:val="20"/>
        </w:rPr>
        <w:t>a následně</w:t>
      </w:r>
      <w:r w:rsidR="00791DF7" w:rsidRPr="00BC0618">
        <w:rPr>
          <w:rFonts w:ascii="Arial" w:hAnsi="Arial" w:cs="Arial"/>
          <w:sz w:val="20"/>
          <w:szCs w:val="20"/>
        </w:rPr>
        <w:t xml:space="preserve"> předáním posudku </w:t>
      </w:r>
      <w:r w:rsidR="007352AA" w:rsidRPr="00BC0618">
        <w:rPr>
          <w:rFonts w:ascii="Arial" w:hAnsi="Arial" w:cs="Arial"/>
          <w:sz w:val="20"/>
          <w:szCs w:val="20"/>
        </w:rPr>
        <w:t xml:space="preserve">této osobě </w:t>
      </w:r>
      <w:r w:rsidR="00791DF7" w:rsidRPr="00BC0618">
        <w:rPr>
          <w:rFonts w:ascii="Arial" w:hAnsi="Arial" w:cs="Arial"/>
          <w:sz w:val="20"/>
          <w:szCs w:val="20"/>
        </w:rPr>
        <w:t>proti podpisu, nebo</w:t>
      </w:r>
      <w:r w:rsidR="00E45426" w:rsidRPr="00BC0618">
        <w:rPr>
          <w:rFonts w:ascii="Arial" w:hAnsi="Arial" w:cs="Arial"/>
          <w:sz w:val="20"/>
          <w:szCs w:val="20"/>
        </w:rPr>
        <w:t xml:space="preserve"> </w:t>
      </w:r>
      <w:r w:rsidR="00221EC0" w:rsidRPr="00BC0618">
        <w:rPr>
          <w:rFonts w:ascii="Arial" w:hAnsi="Arial" w:cs="Arial"/>
          <w:sz w:val="20"/>
          <w:szCs w:val="20"/>
        </w:rPr>
        <w:t xml:space="preserve">zasláním </w:t>
      </w:r>
      <w:r w:rsidR="00E45426" w:rsidRPr="00BC0618">
        <w:rPr>
          <w:rFonts w:ascii="Arial" w:hAnsi="Arial" w:cs="Arial"/>
          <w:sz w:val="20"/>
          <w:szCs w:val="20"/>
        </w:rPr>
        <w:t>doporučenou poštou</w:t>
      </w:r>
      <w:r w:rsidR="00791DF7" w:rsidRPr="00BC0618">
        <w:rPr>
          <w:rFonts w:ascii="Arial" w:hAnsi="Arial" w:cs="Arial"/>
          <w:sz w:val="20"/>
          <w:szCs w:val="20"/>
        </w:rPr>
        <w:t xml:space="preserve"> na doručenku</w:t>
      </w:r>
      <w:r w:rsidR="002E6F90" w:rsidRPr="00BC0618">
        <w:rPr>
          <w:rFonts w:ascii="Arial" w:hAnsi="Arial" w:cs="Arial"/>
          <w:sz w:val="20"/>
          <w:szCs w:val="20"/>
        </w:rPr>
        <w:t xml:space="preserve"> </w:t>
      </w:r>
      <w:r w:rsidR="00221EC0" w:rsidRPr="00BC0618">
        <w:rPr>
          <w:rFonts w:ascii="Arial" w:hAnsi="Arial" w:cs="Arial"/>
          <w:sz w:val="20"/>
          <w:szCs w:val="20"/>
        </w:rPr>
        <w:t>a současně</w:t>
      </w:r>
      <w:r w:rsidR="002E6F90" w:rsidRPr="00BC0618">
        <w:rPr>
          <w:rFonts w:ascii="Arial" w:hAnsi="Arial" w:cs="Arial"/>
          <w:sz w:val="20"/>
          <w:szCs w:val="20"/>
        </w:rPr>
        <w:t xml:space="preserve"> vložením na úložiště </w:t>
      </w:r>
      <w:r w:rsidR="00FF2528" w:rsidRPr="00BC0618">
        <w:rPr>
          <w:rFonts w:ascii="Arial" w:hAnsi="Arial" w:cs="Arial"/>
          <w:sz w:val="20"/>
          <w:szCs w:val="20"/>
        </w:rPr>
        <w:t>Objednatele</w:t>
      </w:r>
      <w:r w:rsidR="00E45426" w:rsidRPr="00BC0618">
        <w:rPr>
          <w:rFonts w:ascii="Arial" w:hAnsi="Arial" w:cs="Arial"/>
          <w:sz w:val="20"/>
          <w:szCs w:val="20"/>
        </w:rPr>
        <w:t>.</w:t>
      </w:r>
      <w:r w:rsidR="00B7758B" w:rsidRPr="00BC0618">
        <w:rPr>
          <w:rFonts w:ascii="Arial" w:hAnsi="Arial" w:cs="Arial"/>
          <w:sz w:val="20"/>
          <w:szCs w:val="20"/>
        </w:rPr>
        <w:t xml:space="preserve"> To se netýká </w:t>
      </w:r>
      <w:r w:rsidR="0030571D" w:rsidRPr="00BC0618">
        <w:rPr>
          <w:rFonts w:ascii="Arial" w:hAnsi="Arial" w:cs="Arial"/>
          <w:sz w:val="20"/>
          <w:szCs w:val="20"/>
        </w:rPr>
        <w:t>posouzení uchazeče o zaměstnání ani výstupních prohlídek.</w:t>
      </w:r>
    </w:p>
    <w:p w14:paraId="1F517903" w14:textId="77777777" w:rsidR="0030571D" w:rsidRPr="00BC0618" w:rsidRDefault="0030571D" w:rsidP="00453F88">
      <w:pPr>
        <w:ind w:left="709" w:hanging="425"/>
        <w:jc w:val="both"/>
        <w:rPr>
          <w:rFonts w:ascii="Arial" w:hAnsi="Arial" w:cs="Arial"/>
          <w:b/>
          <w:sz w:val="20"/>
          <w:szCs w:val="20"/>
        </w:rPr>
      </w:pPr>
    </w:p>
    <w:p w14:paraId="139C2FA6" w14:textId="543693A4" w:rsidR="008346FB" w:rsidRPr="00BC0618" w:rsidRDefault="0030571D" w:rsidP="00453F88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Poskytovatel bude</w:t>
      </w:r>
      <w:r w:rsidR="004B2AA1" w:rsidRPr="00BC0618">
        <w:rPr>
          <w:rFonts w:ascii="Arial" w:hAnsi="Arial" w:cs="Arial"/>
          <w:sz w:val="20"/>
          <w:szCs w:val="20"/>
        </w:rPr>
        <w:t xml:space="preserve"> neprodleně</w:t>
      </w:r>
      <w:r w:rsidR="00D832C2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telefonicky a následně</w:t>
      </w:r>
      <w:r w:rsidR="00D832C2" w:rsidRPr="00BC0618">
        <w:rPr>
          <w:rFonts w:ascii="Arial" w:hAnsi="Arial" w:cs="Arial"/>
          <w:sz w:val="20"/>
          <w:szCs w:val="20"/>
        </w:rPr>
        <w:t xml:space="preserve"> písemně informova</w:t>
      </w:r>
      <w:r w:rsidR="00036EE6" w:rsidRPr="00BC0618">
        <w:rPr>
          <w:rFonts w:ascii="Arial" w:hAnsi="Arial" w:cs="Arial"/>
          <w:sz w:val="20"/>
          <w:szCs w:val="20"/>
        </w:rPr>
        <w:t xml:space="preserve">t Objednatele o závadách, které </w:t>
      </w:r>
      <w:r w:rsidR="003C7B30" w:rsidRPr="00BC0618">
        <w:rPr>
          <w:rFonts w:ascii="Arial" w:hAnsi="Arial" w:cs="Arial"/>
          <w:sz w:val="20"/>
          <w:szCs w:val="20"/>
        </w:rPr>
        <w:t xml:space="preserve">zjistil na jeho </w:t>
      </w:r>
      <w:r w:rsidR="00DF08B9" w:rsidRPr="00BC0618">
        <w:rPr>
          <w:rFonts w:ascii="Arial" w:hAnsi="Arial" w:cs="Arial"/>
          <w:sz w:val="20"/>
          <w:szCs w:val="20"/>
        </w:rPr>
        <w:t>pracovišti při činnosti uvedené v</w:t>
      </w:r>
      <w:r w:rsidR="00D46E5B" w:rsidRPr="00BC0618">
        <w:rPr>
          <w:rFonts w:ascii="Arial" w:hAnsi="Arial" w:cs="Arial"/>
          <w:sz w:val="20"/>
          <w:szCs w:val="20"/>
        </w:rPr>
        <w:t xml:space="preserve"> čl. </w:t>
      </w:r>
      <w:r w:rsidR="00AB558A" w:rsidRPr="00BC0618">
        <w:rPr>
          <w:rFonts w:ascii="Arial" w:hAnsi="Arial" w:cs="Arial"/>
          <w:sz w:val="20"/>
          <w:szCs w:val="20"/>
        </w:rPr>
        <w:t>3</w:t>
      </w:r>
      <w:r w:rsidR="00D46E5B" w:rsidRPr="00BC0618">
        <w:rPr>
          <w:rFonts w:ascii="Arial" w:hAnsi="Arial" w:cs="Arial"/>
          <w:sz w:val="20"/>
          <w:szCs w:val="20"/>
        </w:rPr>
        <w:t xml:space="preserve"> </w:t>
      </w:r>
      <w:r w:rsidR="00DF08B9" w:rsidRPr="00BC0618">
        <w:rPr>
          <w:rFonts w:ascii="Arial" w:hAnsi="Arial" w:cs="Arial"/>
          <w:sz w:val="20"/>
          <w:szCs w:val="20"/>
        </w:rPr>
        <w:t xml:space="preserve">odst. </w:t>
      </w:r>
      <w:r w:rsidR="00AB558A" w:rsidRPr="00BC0618">
        <w:rPr>
          <w:rFonts w:ascii="Arial" w:hAnsi="Arial" w:cs="Arial"/>
          <w:sz w:val="20"/>
          <w:szCs w:val="20"/>
        </w:rPr>
        <w:t>3</w:t>
      </w:r>
      <w:r w:rsidR="00D46E5B" w:rsidRPr="00BC0618">
        <w:rPr>
          <w:rFonts w:ascii="Arial" w:hAnsi="Arial" w:cs="Arial"/>
          <w:sz w:val="20"/>
          <w:szCs w:val="20"/>
        </w:rPr>
        <w:t xml:space="preserve"> </w:t>
      </w:r>
      <w:r w:rsidR="00AB558A" w:rsidRPr="00BC0618">
        <w:rPr>
          <w:rFonts w:ascii="Arial" w:hAnsi="Arial" w:cs="Arial"/>
          <w:sz w:val="20"/>
          <w:szCs w:val="20"/>
        </w:rPr>
        <w:t>d</w:t>
      </w:r>
      <w:r w:rsidR="00DF08B9" w:rsidRPr="00BC0618">
        <w:rPr>
          <w:rFonts w:ascii="Arial" w:hAnsi="Arial" w:cs="Arial"/>
          <w:sz w:val="20"/>
          <w:szCs w:val="20"/>
        </w:rPr>
        <w:t xml:space="preserve">) </w:t>
      </w:r>
      <w:r w:rsidR="00AB558A" w:rsidRPr="00BC0618">
        <w:rPr>
          <w:rFonts w:ascii="Arial" w:hAnsi="Arial" w:cs="Arial"/>
          <w:sz w:val="20"/>
          <w:szCs w:val="20"/>
        </w:rPr>
        <w:t>této smlouvy</w:t>
      </w:r>
      <w:r w:rsidR="008346FB" w:rsidRPr="00BC0618">
        <w:rPr>
          <w:rFonts w:ascii="Arial" w:hAnsi="Arial" w:cs="Arial"/>
          <w:sz w:val="20"/>
          <w:szCs w:val="20"/>
        </w:rPr>
        <w:t>,</w:t>
      </w:r>
      <w:r w:rsidR="00CB0A78" w:rsidRPr="00BC0618">
        <w:rPr>
          <w:rFonts w:ascii="Arial" w:hAnsi="Arial" w:cs="Arial"/>
          <w:sz w:val="20"/>
          <w:szCs w:val="20"/>
        </w:rPr>
        <w:t xml:space="preserve"> </w:t>
      </w:r>
      <w:r w:rsidR="00B611D9" w:rsidRPr="00BC0618">
        <w:rPr>
          <w:rFonts w:ascii="Arial" w:hAnsi="Arial" w:cs="Arial"/>
          <w:sz w:val="20"/>
          <w:szCs w:val="20"/>
        </w:rPr>
        <w:t xml:space="preserve">a </w:t>
      </w:r>
      <w:r w:rsidR="00677943" w:rsidRPr="00BC0618">
        <w:rPr>
          <w:rFonts w:ascii="Arial" w:hAnsi="Arial" w:cs="Arial"/>
          <w:sz w:val="20"/>
          <w:szCs w:val="20"/>
        </w:rPr>
        <w:t>to nejdéle do 7 dnů po provedení</w:t>
      </w:r>
      <w:r w:rsidR="00036EE6" w:rsidRPr="00BC0618">
        <w:rPr>
          <w:rFonts w:ascii="Arial" w:hAnsi="Arial" w:cs="Arial"/>
          <w:sz w:val="20"/>
          <w:szCs w:val="20"/>
        </w:rPr>
        <w:t xml:space="preserve"> </w:t>
      </w:r>
      <w:r w:rsidR="00B611D9" w:rsidRPr="00BC0618">
        <w:rPr>
          <w:rFonts w:ascii="Arial" w:hAnsi="Arial" w:cs="Arial"/>
          <w:sz w:val="20"/>
          <w:szCs w:val="20"/>
        </w:rPr>
        <w:t>kontroly pracoviště.</w:t>
      </w:r>
    </w:p>
    <w:p w14:paraId="69DCB8B0" w14:textId="77777777" w:rsidR="00677943" w:rsidRPr="00BC0618" w:rsidRDefault="00677943" w:rsidP="00453F88">
      <w:pPr>
        <w:ind w:left="709" w:hanging="425"/>
        <w:rPr>
          <w:rFonts w:ascii="Arial" w:hAnsi="Arial" w:cs="Arial"/>
          <w:sz w:val="20"/>
          <w:szCs w:val="20"/>
        </w:rPr>
      </w:pPr>
    </w:p>
    <w:p w14:paraId="53A6196B" w14:textId="01B94597" w:rsidR="00370731" w:rsidRPr="00BC0618" w:rsidRDefault="008346FB" w:rsidP="00453F88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Poskytovatel se </w:t>
      </w:r>
      <w:r w:rsidR="008C131D" w:rsidRPr="00BC0618">
        <w:rPr>
          <w:rFonts w:ascii="Arial" w:hAnsi="Arial" w:cs="Arial"/>
          <w:sz w:val="20"/>
          <w:szCs w:val="20"/>
        </w:rPr>
        <w:t>zavazuje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8C131D" w:rsidRPr="00BC0618">
        <w:rPr>
          <w:rFonts w:ascii="Arial" w:hAnsi="Arial" w:cs="Arial"/>
          <w:sz w:val="20"/>
          <w:szCs w:val="20"/>
        </w:rPr>
        <w:t>vést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8C131D" w:rsidRPr="00BC0618">
        <w:rPr>
          <w:rFonts w:ascii="Arial" w:hAnsi="Arial" w:cs="Arial"/>
          <w:sz w:val="20"/>
          <w:szCs w:val="20"/>
        </w:rPr>
        <w:t>řádným způso</w:t>
      </w:r>
      <w:r w:rsidRPr="00BC0618">
        <w:rPr>
          <w:rFonts w:ascii="Arial" w:hAnsi="Arial" w:cs="Arial"/>
          <w:sz w:val="20"/>
          <w:szCs w:val="20"/>
        </w:rPr>
        <w:t xml:space="preserve">bem </w:t>
      </w:r>
      <w:r w:rsidR="00125623" w:rsidRPr="00BC0618">
        <w:rPr>
          <w:rFonts w:ascii="Arial" w:hAnsi="Arial" w:cs="Arial"/>
          <w:sz w:val="20"/>
          <w:szCs w:val="20"/>
        </w:rPr>
        <w:t xml:space="preserve">a v souladu s právními předpisy </w:t>
      </w:r>
      <w:r w:rsidRPr="00BC0618">
        <w:rPr>
          <w:rFonts w:ascii="Arial" w:hAnsi="Arial" w:cs="Arial"/>
          <w:sz w:val="20"/>
          <w:szCs w:val="20"/>
        </w:rPr>
        <w:t>zdravotnickou</w:t>
      </w:r>
      <w:r w:rsidR="00677943" w:rsidRPr="00BC0618">
        <w:rPr>
          <w:rFonts w:ascii="Arial" w:hAnsi="Arial" w:cs="Arial"/>
          <w:sz w:val="20"/>
          <w:szCs w:val="20"/>
        </w:rPr>
        <w:t xml:space="preserve"> dokumentaci o</w:t>
      </w:r>
      <w:r w:rsidR="00370731" w:rsidRPr="00BC0618">
        <w:rPr>
          <w:rFonts w:ascii="Arial" w:hAnsi="Arial" w:cs="Arial"/>
          <w:sz w:val="20"/>
          <w:szCs w:val="20"/>
        </w:rPr>
        <w:t xml:space="preserve"> </w:t>
      </w:r>
      <w:r w:rsidR="00036EE6" w:rsidRPr="00BC0618">
        <w:rPr>
          <w:rFonts w:ascii="Arial" w:hAnsi="Arial" w:cs="Arial"/>
          <w:sz w:val="20"/>
          <w:szCs w:val="20"/>
        </w:rPr>
        <w:t xml:space="preserve">zajišťované </w:t>
      </w:r>
      <w:proofErr w:type="spellStart"/>
      <w:r w:rsidRPr="00BC0618">
        <w:rPr>
          <w:rFonts w:ascii="Arial" w:hAnsi="Arial" w:cs="Arial"/>
          <w:sz w:val="20"/>
          <w:szCs w:val="20"/>
        </w:rPr>
        <w:t>Pracovnělékařské</w:t>
      </w:r>
      <w:proofErr w:type="spellEnd"/>
      <w:r w:rsidR="005B5DD1" w:rsidRPr="00BC0618">
        <w:rPr>
          <w:rFonts w:ascii="Arial" w:hAnsi="Arial" w:cs="Arial"/>
          <w:sz w:val="20"/>
          <w:szCs w:val="20"/>
        </w:rPr>
        <w:t xml:space="preserve"> </w:t>
      </w:r>
      <w:r w:rsidR="00370731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službě,</w:t>
      </w:r>
      <w:r w:rsidR="005B5DD1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ve</w:t>
      </w:r>
      <w:r w:rsidR="005B5DD1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které</w:t>
      </w:r>
      <w:r w:rsidR="005B5DD1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budou</w:t>
      </w:r>
      <w:r w:rsidR="005B5DD1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uvedeny</w:t>
      </w:r>
      <w:r w:rsidR="005B5DD1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závěry</w:t>
      </w:r>
      <w:r w:rsidR="005B5DD1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 xml:space="preserve">požadovaných </w:t>
      </w:r>
      <w:r w:rsidR="00AC7C2B" w:rsidRPr="00BC0618">
        <w:rPr>
          <w:rFonts w:ascii="Arial" w:hAnsi="Arial" w:cs="Arial"/>
          <w:sz w:val="20"/>
          <w:szCs w:val="20"/>
        </w:rPr>
        <w:t>l</w:t>
      </w:r>
      <w:r w:rsidR="008C131D" w:rsidRPr="00BC0618">
        <w:rPr>
          <w:rFonts w:ascii="Arial" w:hAnsi="Arial" w:cs="Arial"/>
          <w:sz w:val="20"/>
          <w:szCs w:val="20"/>
        </w:rPr>
        <w:t>ékařských prohlídek</w:t>
      </w:r>
      <w:r w:rsidR="00370731" w:rsidRPr="00BC0618">
        <w:rPr>
          <w:rFonts w:ascii="Arial" w:hAnsi="Arial" w:cs="Arial"/>
          <w:sz w:val="20"/>
          <w:szCs w:val="20"/>
        </w:rPr>
        <w:t xml:space="preserve"> </w:t>
      </w:r>
      <w:r w:rsidR="008C131D" w:rsidRPr="00BC0618">
        <w:rPr>
          <w:rFonts w:ascii="Arial" w:hAnsi="Arial" w:cs="Arial"/>
          <w:sz w:val="20"/>
          <w:szCs w:val="20"/>
        </w:rPr>
        <w:t>s</w:t>
      </w:r>
      <w:r w:rsidR="00370731" w:rsidRPr="00BC0618">
        <w:rPr>
          <w:rFonts w:ascii="Arial" w:hAnsi="Arial" w:cs="Arial"/>
          <w:sz w:val="20"/>
          <w:szCs w:val="20"/>
        </w:rPr>
        <w:t xml:space="preserve"> </w:t>
      </w:r>
      <w:r w:rsidR="008C131D" w:rsidRPr="00BC0618">
        <w:rPr>
          <w:rFonts w:ascii="Arial" w:hAnsi="Arial" w:cs="Arial"/>
          <w:sz w:val="20"/>
          <w:szCs w:val="20"/>
        </w:rPr>
        <w:t>přihlédn</w:t>
      </w:r>
      <w:r w:rsidR="00677943" w:rsidRPr="00BC0618">
        <w:rPr>
          <w:rFonts w:ascii="Arial" w:hAnsi="Arial" w:cs="Arial"/>
          <w:sz w:val="20"/>
          <w:szCs w:val="20"/>
        </w:rPr>
        <w:t>utím na</w:t>
      </w:r>
      <w:r w:rsidR="00370731" w:rsidRPr="00BC0618">
        <w:rPr>
          <w:rFonts w:ascii="Arial" w:hAnsi="Arial" w:cs="Arial"/>
          <w:sz w:val="20"/>
          <w:szCs w:val="20"/>
        </w:rPr>
        <w:t xml:space="preserve"> </w:t>
      </w:r>
      <w:r w:rsidR="005B5DD1" w:rsidRPr="00BC0618">
        <w:rPr>
          <w:rFonts w:ascii="Arial" w:hAnsi="Arial" w:cs="Arial"/>
          <w:sz w:val="20"/>
          <w:szCs w:val="20"/>
        </w:rPr>
        <w:t xml:space="preserve">výkon pracovní činnosti. </w:t>
      </w:r>
      <w:r w:rsidR="00E45426" w:rsidRPr="00BC0618">
        <w:rPr>
          <w:rFonts w:ascii="Arial" w:hAnsi="Arial" w:cs="Arial"/>
          <w:sz w:val="20"/>
          <w:szCs w:val="20"/>
        </w:rPr>
        <w:t>Výsledky prohlídky budou poskytnuty zaměstnancům pro jejich registrující poskytovatele</w:t>
      </w:r>
      <w:r w:rsidR="00E45426" w:rsidRPr="00BC0618">
        <w:rPr>
          <w:rFonts w:ascii="Arial" w:hAnsi="Arial" w:cs="Arial"/>
          <w:color w:val="008000"/>
          <w:sz w:val="20"/>
          <w:szCs w:val="20"/>
        </w:rPr>
        <w:t>.</w:t>
      </w:r>
      <w:r w:rsidR="00791DF7" w:rsidRPr="00BC0618">
        <w:rPr>
          <w:rFonts w:ascii="Arial" w:hAnsi="Arial" w:cs="Arial"/>
          <w:color w:val="008000"/>
          <w:sz w:val="20"/>
          <w:szCs w:val="20"/>
        </w:rPr>
        <w:t xml:space="preserve"> </w:t>
      </w:r>
    </w:p>
    <w:p w14:paraId="262A03C7" w14:textId="77777777" w:rsidR="00BC5C66" w:rsidRPr="00BC0618" w:rsidRDefault="00BC5C66" w:rsidP="00453F88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34DF9DF8" w14:textId="77777777" w:rsidR="00AC7C2B" w:rsidRPr="00BC0618" w:rsidRDefault="00AC7C2B" w:rsidP="00453F88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Lékař PLS</w:t>
      </w:r>
      <w:r w:rsidR="008C131D" w:rsidRPr="00BC0618">
        <w:rPr>
          <w:rFonts w:ascii="Arial" w:hAnsi="Arial" w:cs="Arial"/>
          <w:sz w:val="20"/>
          <w:szCs w:val="20"/>
        </w:rPr>
        <w:t xml:space="preserve"> do</w:t>
      </w:r>
      <w:r w:rsidRPr="00BC0618">
        <w:rPr>
          <w:rFonts w:ascii="Arial" w:hAnsi="Arial" w:cs="Arial"/>
          <w:sz w:val="20"/>
          <w:szCs w:val="20"/>
        </w:rPr>
        <w:t xml:space="preserve"> zdravotnické dokumentace uvede dobu platnosti posudku o zdravotní způsobilosti k práci.</w:t>
      </w:r>
    </w:p>
    <w:p w14:paraId="01BC012C" w14:textId="77777777" w:rsidR="00370731" w:rsidRPr="00BC0618" w:rsidRDefault="00370731" w:rsidP="00453F88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2485B2CD" w14:textId="77777777" w:rsidR="00370731" w:rsidRPr="00BC0618" w:rsidRDefault="00AC7C2B" w:rsidP="00453F88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Poskytovatel bude v rámci dohodnutého rozsahu součástí</w:t>
      </w:r>
      <w:r w:rsidR="0047255E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zdravotních</w:t>
      </w:r>
      <w:r w:rsidR="005027C2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služeb spolupracovat</w:t>
      </w:r>
      <w:r w:rsidR="005027C2" w:rsidRPr="00BC0618">
        <w:rPr>
          <w:rFonts w:ascii="Arial" w:hAnsi="Arial" w:cs="Arial"/>
          <w:sz w:val="20"/>
          <w:szCs w:val="20"/>
        </w:rPr>
        <w:t xml:space="preserve"> </w:t>
      </w:r>
      <w:r w:rsidR="00677943" w:rsidRPr="00BC0618">
        <w:rPr>
          <w:rFonts w:ascii="Arial" w:hAnsi="Arial" w:cs="Arial"/>
          <w:sz w:val="20"/>
          <w:szCs w:val="20"/>
        </w:rPr>
        <w:t xml:space="preserve">s </w:t>
      </w:r>
      <w:r w:rsidRPr="00BC0618">
        <w:rPr>
          <w:rFonts w:ascii="Arial" w:hAnsi="Arial" w:cs="Arial"/>
          <w:sz w:val="20"/>
          <w:szCs w:val="20"/>
        </w:rPr>
        <w:t>jednotlivý</w:t>
      </w:r>
      <w:r w:rsidR="00A84370" w:rsidRPr="00BC0618">
        <w:rPr>
          <w:rFonts w:ascii="Arial" w:hAnsi="Arial" w:cs="Arial"/>
          <w:sz w:val="20"/>
          <w:szCs w:val="20"/>
        </w:rPr>
        <w:t xml:space="preserve">mi </w:t>
      </w:r>
      <w:r w:rsidR="00E671AD" w:rsidRPr="00BC0618">
        <w:rPr>
          <w:rFonts w:ascii="Arial" w:hAnsi="Arial" w:cs="Arial"/>
          <w:sz w:val="20"/>
          <w:szCs w:val="20"/>
        </w:rPr>
        <w:t>odbornými útvary Objednatele.</w:t>
      </w:r>
      <w:r w:rsidR="00A84370" w:rsidRPr="00BC0618">
        <w:rPr>
          <w:rFonts w:ascii="Arial" w:hAnsi="Arial" w:cs="Arial"/>
          <w:sz w:val="20"/>
          <w:szCs w:val="20"/>
        </w:rPr>
        <w:t xml:space="preserve"> </w:t>
      </w:r>
      <w:r w:rsidR="005027C2" w:rsidRPr="00BC0618">
        <w:rPr>
          <w:rFonts w:ascii="Arial" w:hAnsi="Arial" w:cs="Arial"/>
          <w:sz w:val="20"/>
          <w:szCs w:val="20"/>
        </w:rPr>
        <w:t xml:space="preserve"> </w:t>
      </w:r>
    </w:p>
    <w:p w14:paraId="382936B2" w14:textId="77777777" w:rsidR="00370731" w:rsidRPr="00BC0618" w:rsidRDefault="00370731" w:rsidP="00453F88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3737090E" w14:textId="31C1B2EE" w:rsidR="001108FF" w:rsidRPr="00BC0618" w:rsidRDefault="00AC7C2B" w:rsidP="00453F88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Poskytovatel se zavazuje</w:t>
      </w:r>
      <w:r w:rsidR="005027C2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zachovávat mlčenlivost</w:t>
      </w:r>
      <w:r w:rsidR="0047255E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o</w:t>
      </w:r>
      <w:r w:rsidR="0047255E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všech skutečnostech</w:t>
      </w:r>
      <w:r w:rsidR="00384CDC" w:rsidRPr="00BC0618">
        <w:rPr>
          <w:rFonts w:ascii="Arial" w:hAnsi="Arial" w:cs="Arial"/>
          <w:sz w:val="20"/>
          <w:szCs w:val="20"/>
        </w:rPr>
        <w:t>,</w:t>
      </w:r>
      <w:r w:rsidRPr="00BC0618">
        <w:rPr>
          <w:rFonts w:ascii="Arial" w:hAnsi="Arial" w:cs="Arial"/>
          <w:sz w:val="20"/>
          <w:szCs w:val="20"/>
        </w:rPr>
        <w:t xml:space="preserve"> o </w:t>
      </w:r>
      <w:r w:rsidR="0042336A" w:rsidRPr="00BC0618">
        <w:rPr>
          <w:rFonts w:ascii="Arial" w:hAnsi="Arial" w:cs="Arial"/>
          <w:sz w:val="20"/>
          <w:szCs w:val="20"/>
        </w:rPr>
        <w:t>n</w:t>
      </w:r>
      <w:r w:rsidRPr="00BC0618">
        <w:rPr>
          <w:rFonts w:ascii="Arial" w:hAnsi="Arial" w:cs="Arial"/>
          <w:sz w:val="20"/>
          <w:szCs w:val="20"/>
        </w:rPr>
        <w:t>ichž</w:t>
      </w:r>
      <w:r w:rsidR="005027C2" w:rsidRPr="00BC0618">
        <w:rPr>
          <w:rFonts w:ascii="Arial" w:hAnsi="Arial" w:cs="Arial"/>
          <w:sz w:val="20"/>
          <w:szCs w:val="20"/>
        </w:rPr>
        <w:t xml:space="preserve"> </w:t>
      </w:r>
      <w:r w:rsidR="002E0E5A" w:rsidRPr="00BC0618">
        <w:rPr>
          <w:rFonts w:ascii="Arial" w:hAnsi="Arial" w:cs="Arial"/>
          <w:sz w:val="20"/>
          <w:szCs w:val="20"/>
        </w:rPr>
        <w:t>se</w:t>
      </w:r>
      <w:r w:rsidR="005027C2" w:rsidRPr="00BC0618">
        <w:rPr>
          <w:rFonts w:ascii="Arial" w:hAnsi="Arial" w:cs="Arial"/>
          <w:sz w:val="20"/>
          <w:szCs w:val="20"/>
        </w:rPr>
        <w:t xml:space="preserve"> </w:t>
      </w:r>
      <w:r w:rsidR="002E0E5A" w:rsidRPr="00BC0618">
        <w:rPr>
          <w:rFonts w:ascii="Arial" w:hAnsi="Arial" w:cs="Arial"/>
          <w:sz w:val="20"/>
          <w:szCs w:val="20"/>
        </w:rPr>
        <w:t>dozv</w:t>
      </w:r>
      <w:r w:rsidR="005027C2" w:rsidRPr="00BC0618">
        <w:rPr>
          <w:rFonts w:ascii="Arial" w:hAnsi="Arial" w:cs="Arial"/>
          <w:sz w:val="20"/>
          <w:szCs w:val="20"/>
        </w:rPr>
        <w:t>í a k</w:t>
      </w:r>
      <w:r w:rsidR="00677943" w:rsidRPr="00BC0618">
        <w:rPr>
          <w:rFonts w:ascii="Arial" w:hAnsi="Arial" w:cs="Arial"/>
          <w:sz w:val="20"/>
          <w:szCs w:val="20"/>
        </w:rPr>
        <w:t xml:space="preserve">teré jsou </w:t>
      </w:r>
      <w:r w:rsidR="005027C2" w:rsidRPr="00BC0618">
        <w:rPr>
          <w:rFonts w:ascii="Arial" w:hAnsi="Arial" w:cs="Arial"/>
          <w:sz w:val="20"/>
          <w:szCs w:val="20"/>
        </w:rPr>
        <w:t>předmětem obchodního tajemství Objednatele.</w:t>
      </w:r>
    </w:p>
    <w:p w14:paraId="6EFA2A8D" w14:textId="77777777" w:rsidR="001108FF" w:rsidRPr="00BC0618" w:rsidRDefault="001108FF" w:rsidP="00453F88">
      <w:pPr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69E0FCB1" w14:textId="3E0136B4" w:rsidR="001108FF" w:rsidRPr="00BC0618" w:rsidRDefault="001108FF" w:rsidP="00453F88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Soubory vztahující se k plnění dle této smlouvy předává Poskytovatel Objednateli prostřednictvím internetového úložiště Objednatele</w:t>
      </w:r>
      <w:r w:rsidR="00A47E5A" w:rsidRPr="00BC0618">
        <w:rPr>
          <w:rFonts w:ascii="Arial" w:hAnsi="Arial" w:cs="Arial"/>
          <w:sz w:val="20"/>
          <w:szCs w:val="20"/>
        </w:rPr>
        <w:t xml:space="preserve"> (dále jako „úložiště Objednatele“)</w:t>
      </w:r>
      <w:r w:rsidRPr="00BC0618">
        <w:rPr>
          <w:rFonts w:ascii="Arial" w:hAnsi="Arial" w:cs="Arial"/>
          <w:sz w:val="20"/>
          <w:szCs w:val="20"/>
        </w:rPr>
        <w:t xml:space="preserve">. Objednatel sdělí Poskytovateli odkaz na internetové úložiště a přihlašovací údaje nejpozději před termínem předání prvního plnění. Smluvní strany jsou si vědomy, že se jedná o úložiště nezálohované a dočasné s tím, že Objednatel Poskytovateli přístup uzavře po ukončení poskytování plnění na základě této smlouvy, nebude-li dohodnuto jinak. Poskytovatel se zavazuje ukládat na úložiště pouze bezpečné soubory. Objednatel nenese odpovědnost za ztrátu/poškození souborů vložených na úložiště. Vložení souborů nezbavuje Poskytovatele povinnosti mít Poskytovatelem nahrávané dokumenty zálohované mimo úložiště Objednatele. Při užívání </w:t>
      </w:r>
      <w:proofErr w:type="spellStart"/>
      <w:r w:rsidRPr="00BC0618">
        <w:rPr>
          <w:rFonts w:ascii="Arial" w:hAnsi="Arial" w:cs="Arial"/>
          <w:sz w:val="20"/>
          <w:szCs w:val="20"/>
        </w:rPr>
        <w:t>cloudového</w:t>
      </w:r>
      <w:proofErr w:type="spellEnd"/>
      <w:r w:rsidRPr="00BC0618">
        <w:rPr>
          <w:rFonts w:ascii="Arial" w:hAnsi="Arial" w:cs="Arial"/>
          <w:sz w:val="20"/>
          <w:szCs w:val="20"/>
        </w:rPr>
        <w:t xml:space="preserve"> úložiště se smluvní strany zavazují nesdělovat přihlašovací údaje neoprávněným osobám. </w:t>
      </w:r>
      <w:r w:rsidR="00A47E5A" w:rsidRPr="00BC0618">
        <w:rPr>
          <w:rFonts w:ascii="Arial" w:hAnsi="Arial" w:cs="Arial"/>
          <w:sz w:val="20"/>
          <w:szCs w:val="20"/>
        </w:rPr>
        <w:t xml:space="preserve">Přístupové údaje budou sděleny </w:t>
      </w:r>
      <w:r w:rsidR="00F96B0D" w:rsidRPr="00BC0618">
        <w:rPr>
          <w:rFonts w:ascii="Arial" w:hAnsi="Arial" w:cs="Arial"/>
          <w:sz w:val="20"/>
          <w:szCs w:val="20"/>
        </w:rPr>
        <w:t xml:space="preserve">Poskytovateli </w:t>
      </w:r>
      <w:r w:rsidR="00A47E5A" w:rsidRPr="00BC0618">
        <w:rPr>
          <w:rFonts w:ascii="Arial" w:hAnsi="Arial" w:cs="Arial"/>
          <w:sz w:val="20"/>
          <w:szCs w:val="20"/>
        </w:rPr>
        <w:t xml:space="preserve">kontaktní osobou Objednatele uvedenou v čl. 6 odst. 5 této smlouvy. </w:t>
      </w:r>
    </w:p>
    <w:p w14:paraId="243D6A30" w14:textId="77777777" w:rsidR="00AC7C2B" w:rsidRPr="00BC0618" w:rsidRDefault="00370731" w:rsidP="00AC7C2B">
      <w:pPr>
        <w:ind w:right="180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           </w:t>
      </w:r>
    </w:p>
    <w:p w14:paraId="631F6663" w14:textId="77777777" w:rsidR="00677943" w:rsidRPr="00BC0618" w:rsidRDefault="00677943" w:rsidP="009837A8">
      <w:pPr>
        <w:ind w:right="180"/>
        <w:rPr>
          <w:rFonts w:ascii="Arial" w:hAnsi="Arial" w:cs="Arial"/>
          <w:b/>
          <w:sz w:val="20"/>
          <w:szCs w:val="20"/>
        </w:rPr>
      </w:pPr>
    </w:p>
    <w:p w14:paraId="46A7D196" w14:textId="77777777" w:rsidR="00F77B11" w:rsidRPr="00BC0618" w:rsidRDefault="00F77B11" w:rsidP="009837A8">
      <w:pPr>
        <w:ind w:right="180"/>
        <w:rPr>
          <w:rFonts w:ascii="Arial" w:hAnsi="Arial" w:cs="Arial"/>
          <w:b/>
          <w:sz w:val="20"/>
          <w:szCs w:val="20"/>
        </w:rPr>
      </w:pPr>
    </w:p>
    <w:p w14:paraId="2F20375E" w14:textId="7C779497" w:rsidR="002E0E5A" w:rsidRPr="00BC0618" w:rsidRDefault="002E0E5A" w:rsidP="002E0E5A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 xml:space="preserve">Článek </w:t>
      </w:r>
      <w:r w:rsidR="00372ACD" w:rsidRPr="00BC0618">
        <w:rPr>
          <w:rFonts w:ascii="Arial" w:hAnsi="Arial" w:cs="Arial"/>
          <w:b/>
          <w:sz w:val="20"/>
          <w:szCs w:val="20"/>
        </w:rPr>
        <w:t>6</w:t>
      </w:r>
      <w:r w:rsidRPr="00BC0618">
        <w:rPr>
          <w:rFonts w:ascii="Arial" w:hAnsi="Arial" w:cs="Arial"/>
          <w:b/>
          <w:sz w:val="20"/>
          <w:szCs w:val="20"/>
        </w:rPr>
        <w:t>.</w:t>
      </w:r>
    </w:p>
    <w:p w14:paraId="01F8DCC1" w14:textId="77777777" w:rsidR="002E0E5A" w:rsidRPr="00BC0618" w:rsidRDefault="002E0E5A" w:rsidP="002E0E5A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>Závazky Objednatele</w:t>
      </w:r>
    </w:p>
    <w:p w14:paraId="43399627" w14:textId="77777777" w:rsidR="002E0E5A" w:rsidRPr="00BC0618" w:rsidRDefault="002E0E5A" w:rsidP="002E0E5A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44CB50F2" w14:textId="77777777" w:rsidR="005E2435" w:rsidRPr="00BC0618" w:rsidRDefault="005E2435" w:rsidP="00EC478F">
      <w:pPr>
        <w:numPr>
          <w:ilvl w:val="0"/>
          <w:numId w:val="25"/>
        </w:numPr>
        <w:ind w:left="709" w:right="-5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Objednatel se zavazuje, že k preventivním prohlídkám bude vysílat zaměstnance (uchazeče o zaměstnání) prostřednictvím pověřeného pracovníka, uvedeného v čl. 6 odst. 5 této smlouvy. Ten zaměstnance (uchazeče o zaměstnání) vybaví řádně vyplněnou žádostí o posouzení zdravotní způsobilosti, uvedené v příloze č. 2 </w:t>
      </w:r>
      <w:proofErr w:type="gramStart"/>
      <w:r w:rsidRPr="00BC0618">
        <w:rPr>
          <w:rFonts w:ascii="Arial" w:hAnsi="Arial" w:cs="Arial"/>
          <w:sz w:val="20"/>
          <w:szCs w:val="20"/>
        </w:rPr>
        <w:t>této</w:t>
      </w:r>
      <w:proofErr w:type="gramEnd"/>
      <w:r w:rsidRPr="00BC0618">
        <w:rPr>
          <w:rFonts w:ascii="Arial" w:hAnsi="Arial" w:cs="Arial"/>
          <w:sz w:val="20"/>
          <w:szCs w:val="20"/>
        </w:rPr>
        <w:t xml:space="preserve"> smlouvy, která obsahuje údaje požadované právním předpisem. Při </w:t>
      </w:r>
      <w:proofErr w:type="spellStart"/>
      <w:r w:rsidRPr="00BC0618">
        <w:rPr>
          <w:rFonts w:ascii="Arial" w:hAnsi="Arial" w:cs="Arial"/>
          <w:sz w:val="20"/>
          <w:szCs w:val="20"/>
        </w:rPr>
        <w:t>pracovnělékařských</w:t>
      </w:r>
      <w:proofErr w:type="spellEnd"/>
      <w:r w:rsidRPr="00BC0618">
        <w:rPr>
          <w:rFonts w:ascii="Arial" w:hAnsi="Arial" w:cs="Arial"/>
          <w:sz w:val="20"/>
          <w:szCs w:val="20"/>
        </w:rPr>
        <w:t xml:space="preserve"> prohlídkách bude uchazeč o zaměstnání nebo zaměstnanec vybaven výpisem ze zdravotnické dokumentace registrujícího praktického lékaře. Za tímto účelem vybaví Objednatel zaměstnance žádankou o výpis ze zdravotní dokumentace vystavenou Poskytovatelem, jež tvoří přílohu č. 3 </w:t>
      </w:r>
      <w:proofErr w:type="gramStart"/>
      <w:r w:rsidRPr="00BC0618">
        <w:rPr>
          <w:rFonts w:ascii="Arial" w:hAnsi="Arial" w:cs="Arial"/>
          <w:sz w:val="20"/>
          <w:szCs w:val="20"/>
        </w:rPr>
        <w:t>této</w:t>
      </w:r>
      <w:proofErr w:type="gramEnd"/>
      <w:r w:rsidRPr="00BC0618">
        <w:rPr>
          <w:rFonts w:ascii="Arial" w:hAnsi="Arial" w:cs="Arial"/>
          <w:sz w:val="20"/>
          <w:szCs w:val="20"/>
        </w:rPr>
        <w:t xml:space="preserve"> smlouvy. </w:t>
      </w:r>
    </w:p>
    <w:p w14:paraId="6F830B04" w14:textId="77777777" w:rsidR="00036EE6" w:rsidRPr="00BC0618" w:rsidRDefault="00036EE6" w:rsidP="00EC478F">
      <w:pPr>
        <w:ind w:left="709" w:right="-56" w:hanging="426"/>
        <w:jc w:val="both"/>
        <w:rPr>
          <w:rFonts w:ascii="Arial" w:hAnsi="Arial" w:cs="Arial"/>
          <w:sz w:val="20"/>
          <w:szCs w:val="20"/>
        </w:rPr>
      </w:pPr>
    </w:p>
    <w:p w14:paraId="114A9271" w14:textId="0D92B382" w:rsidR="002878B3" w:rsidRPr="00BC0618" w:rsidRDefault="00345BA6" w:rsidP="00EC478F">
      <w:pPr>
        <w:numPr>
          <w:ilvl w:val="0"/>
          <w:numId w:val="25"/>
        </w:numPr>
        <w:ind w:left="709" w:right="-5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Obje</w:t>
      </w:r>
      <w:r w:rsidR="0076361A" w:rsidRPr="00BC0618">
        <w:rPr>
          <w:rFonts w:ascii="Arial" w:hAnsi="Arial" w:cs="Arial"/>
          <w:sz w:val="20"/>
          <w:szCs w:val="20"/>
        </w:rPr>
        <w:t>dnatel</w:t>
      </w:r>
      <w:r w:rsidR="00D935D1" w:rsidRPr="00BC0618">
        <w:rPr>
          <w:rFonts w:ascii="Arial" w:hAnsi="Arial" w:cs="Arial"/>
          <w:sz w:val="20"/>
          <w:szCs w:val="20"/>
        </w:rPr>
        <w:t xml:space="preserve"> </w:t>
      </w:r>
      <w:r w:rsidR="0076361A" w:rsidRPr="00BC0618">
        <w:rPr>
          <w:rFonts w:ascii="Arial" w:hAnsi="Arial" w:cs="Arial"/>
          <w:sz w:val="20"/>
          <w:szCs w:val="20"/>
        </w:rPr>
        <w:t>se zavazuje,</w:t>
      </w:r>
      <w:r w:rsidR="00D935D1" w:rsidRPr="00BC0618">
        <w:rPr>
          <w:rFonts w:ascii="Arial" w:hAnsi="Arial" w:cs="Arial"/>
          <w:sz w:val="20"/>
          <w:szCs w:val="20"/>
        </w:rPr>
        <w:t xml:space="preserve"> </w:t>
      </w:r>
      <w:r w:rsidR="0076361A" w:rsidRPr="00BC0618">
        <w:rPr>
          <w:rFonts w:ascii="Arial" w:hAnsi="Arial" w:cs="Arial"/>
          <w:sz w:val="20"/>
          <w:szCs w:val="20"/>
        </w:rPr>
        <w:t>že</w:t>
      </w:r>
      <w:r w:rsidR="00D935D1" w:rsidRPr="00BC0618">
        <w:rPr>
          <w:rFonts w:ascii="Arial" w:hAnsi="Arial" w:cs="Arial"/>
          <w:sz w:val="20"/>
          <w:szCs w:val="20"/>
        </w:rPr>
        <w:t xml:space="preserve"> </w:t>
      </w:r>
      <w:r w:rsidR="0076361A" w:rsidRPr="00BC0618">
        <w:rPr>
          <w:rFonts w:ascii="Arial" w:hAnsi="Arial" w:cs="Arial"/>
          <w:sz w:val="20"/>
          <w:szCs w:val="20"/>
        </w:rPr>
        <w:t>do jednoho měsíce od podepsání této smlouvy předá</w:t>
      </w:r>
      <w:r w:rsidR="00D935D1" w:rsidRPr="00BC0618">
        <w:rPr>
          <w:rFonts w:ascii="Arial" w:hAnsi="Arial" w:cs="Arial"/>
          <w:sz w:val="20"/>
          <w:szCs w:val="20"/>
        </w:rPr>
        <w:t xml:space="preserve"> </w:t>
      </w:r>
      <w:r w:rsidR="002878B3" w:rsidRPr="00BC0618">
        <w:rPr>
          <w:rFonts w:ascii="Arial" w:hAnsi="Arial" w:cs="Arial"/>
          <w:sz w:val="20"/>
          <w:szCs w:val="20"/>
        </w:rPr>
        <w:t>k</w:t>
      </w:r>
      <w:r w:rsidR="001C6644" w:rsidRPr="00BC0618">
        <w:rPr>
          <w:rFonts w:ascii="Arial" w:hAnsi="Arial" w:cs="Arial"/>
          <w:sz w:val="20"/>
          <w:szCs w:val="20"/>
        </w:rPr>
        <w:t xml:space="preserve">oordinujícímu lékaři </w:t>
      </w:r>
      <w:r w:rsidR="002878B3" w:rsidRPr="00BC0618">
        <w:rPr>
          <w:rFonts w:ascii="Arial" w:hAnsi="Arial" w:cs="Arial"/>
          <w:sz w:val="20"/>
          <w:szCs w:val="20"/>
        </w:rPr>
        <w:t>Poskytovate</w:t>
      </w:r>
      <w:r w:rsidR="008C172A" w:rsidRPr="00BC0618">
        <w:rPr>
          <w:rFonts w:ascii="Arial" w:hAnsi="Arial" w:cs="Arial"/>
          <w:sz w:val="20"/>
          <w:szCs w:val="20"/>
        </w:rPr>
        <w:t xml:space="preserve">le uvedenému v čl. </w:t>
      </w:r>
      <w:r w:rsidR="00323D80" w:rsidRPr="00BC0618">
        <w:rPr>
          <w:rFonts w:ascii="Arial" w:hAnsi="Arial" w:cs="Arial"/>
          <w:sz w:val="20"/>
          <w:szCs w:val="20"/>
        </w:rPr>
        <w:t>3</w:t>
      </w:r>
      <w:r w:rsidR="008C172A" w:rsidRPr="00BC0618">
        <w:rPr>
          <w:rFonts w:ascii="Arial" w:hAnsi="Arial" w:cs="Arial"/>
          <w:sz w:val="20"/>
          <w:szCs w:val="20"/>
        </w:rPr>
        <w:t>.</w:t>
      </w:r>
      <w:r w:rsidR="002878B3" w:rsidRPr="00BC0618">
        <w:rPr>
          <w:rFonts w:ascii="Arial" w:hAnsi="Arial" w:cs="Arial"/>
          <w:sz w:val="20"/>
          <w:szCs w:val="20"/>
        </w:rPr>
        <w:t xml:space="preserve"> odst</w:t>
      </w:r>
      <w:r w:rsidR="00795DFE" w:rsidRPr="00BC0618">
        <w:rPr>
          <w:rFonts w:ascii="Arial" w:hAnsi="Arial" w:cs="Arial"/>
          <w:sz w:val="20"/>
          <w:szCs w:val="20"/>
        </w:rPr>
        <w:t xml:space="preserve">. </w:t>
      </w:r>
      <w:r w:rsidR="00323D80" w:rsidRPr="00BC0618">
        <w:rPr>
          <w:rFonts w:ascii="Arial" w:hAnsi="Arial" w:cs="Arial"/>
          <w:sz w:val="20"/>
          <w:szCs w:val="20"/>
        </w:rPr>
        <w:t>7 této smlouvy</w:t>
      </w:r>
      <w:r w:rsidR="002878B3" w:rsidRPr="00BC0618">
        <w:rPr>
          <w:rFonts w:ascii="Arial" w:hAnsi="Arial" w:cs="Arial"/>
          <w:sz w:val="20"/>
          <w:szCs w:val="20"/>
        </w:rPr>
        <w:t>:</w:t>
      </w:r>
    </w:p>
    <w:p w14:paraId="74E0A16F" w14:textId="77777777" w:rsidR="0076361A" w:rsidRPr="00BC0618" w:rsidRDefault="001C6644" w:rsidP="00EC478F">
      <w:pPr>
        <w:ind w:left="709" w:right="180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          </w:t>
      </w:r>
    </w:p>
    <w:p w14:paraId="286C24A4" w14:textId="300B2A14" w:rsidR="00EC478F" w:rsidRDefault="00C060AD" w:rsidP="00EC478F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</w:t>
      </w:r>
      <w:r w:rsidR="0076361A" w:rsidRPr="00BC0618">
        <w:rPr>
          <w:rFonts w:ascii="Arial" w:hAnsi="Arial" w:cs="Arial"/>
          <w:sz w:val="20"/>
          <w:szCs w:val="20"/>
        </w:rPr>
        <w:t xml:space="preserve">eznam zaměstnanců s uznanou nemocí z povolání a seznam pracovišť, na </w:t>
      </w:r>
      <w:r w:rsidR="00136F7B" w:rsidRPr="00BC0618">
        <w:rPr>
          <w:rFonts w:ascii="Arial" w:hAnsi="Arial" w:cs="Arial"/>
          <w:sz w:val="20"/>
          <w:szCs w:val="20"/>
        </w:rPr>
        <w:t>kterých ke vzniku nemoci z</w:t>
      </w:r>
      <w:r w:rsidR="008C553F" w:rsidRPr="00BC0618">
        <w:rPr>
          <w:rFonts w:ascii="Arial" w:hAnsi="Arial" w:cs="Arial"/>
          <w:sz w:val="20"/>
          <w:szCs w:val="20"/>
        </w:rPr>
        <w:t xml:space="preserve"> p</w:t>
      </w:r>
      <w:r w:rsidR="007F0062" w:rsidRPr="00BC0618">
        <w:rPr>
          <w:rFonts w:ascii="Arial" w:hAnsi="Arial" w:cs="Arial"/>
          <w:sz w:val="20"/>
          <w:szCs w:val="20"/>
        </w:rPr>
        <w:t>ovolání nebo ohrožení nemocí</w:t>
      </w:r>
      <w:r w:rsidR="00136F7B" w:rsidRPr="00BC0618">
        <w:rPr>
          <w:rFonts w:ascii="Arial" w:hAnsi="Arial" w:cs="Arial"/>
          <w:sz w:val="20"/>
          <w:szCs w:val="20"/>
        </w:rPr>
        <w:t xml:space="preserve"> z povolání došlo</w:t>
      </w:r>
      <w:r w:rsidRPr="00BC0618">
        <w:rPr>
          <w:rFonts w:ascii="Arial" w:hAnsi="Arial" w:cs="Arial"/>
          <w:sz w:val="20"/>
          <w:szCs w:val="20"/>
        </w:rPr>
        <w:t>,</w:t>
      </w:r>
    </w:p>
    <w:p w14:paraId="375A132A" w14:textId="77777777" w:rsidR="00EC478F" w:rsidRDefault="00EC478F" w:rsidP="00EC478F">
      <w:pPr>
        <w:ind w:left="1276" w:right="-56"/>
        <w:jc w:val="both"/>
        <w:rPr>
          <w:rFonts w:ascii="Arial" w:hAnsi="Arial" w:cs="Arial"/>
          <w:sz w:val="20"/>
          <w:szCs w:val="20"/>
        </w:rPr>
      </w:pPr>
    </w:p>
    <w:p w14:paraId="751BCB14" w14:textId="2689A83B" w:rsidR="00D006B8" w:rsidRPr="00EC478F" w:rsidRDefault="00C060AD" w:rsidP="00EC478F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EC478F">
        <w:rPr>
          <w:rFonts w:ascii="Arial" w:hAnsi="Arial" w:cs="Arial"/>
          <w:sz w:val="20"/>
          <w:szCs w:val="20"/>
        </w:rPr>
        <w:t>k</w:t>
      </w:r>
      <w:r w:rsidR="00F57C5C" w:rsidRPr="00EC478F">
        <w:rPr>
          <w:rFonts w:ascii="Arial" w:hAnsi="Arial" w:cs="Arial"/>
          <w:sz w:val="20"/>
          <w:szCs w:val="20"/>
        </w:rPr>
        <w:t>opie pravomocných rozhodnutí</w:t>
      </w:r>
      <w:r w:rsidR="00D0301E" w:rsidRPr="00EC478F">
        <w:rPr>
          <w:rFonts w:ascii="Arial" w:hAnsi="Arial" w:cs="Arial"/>
          <w:sz w:val="20"/>
          <w:szCs w:val="20"/>
        </w:rPr>
        <w:t xml:space="preserve"> </w:t>
      </w:r>
      <w:r w:rsidR="00F57C5C" w:rsidRPr="00EC478F">
        <w:rPr>
          <w:rFonts w:ascii="Arial" w:hAnsi="Arial" w:cs="Arial"/>
          <w:sz w:val="20"/>
          <w:szCs w:val="20"/>
        </w:rPr>
        <w:t>orgánů ochrany</w:t>
      </w:r>
      <w:r w:rsidR="00D0301E" w:rsidRPr="00EC478F">
        <w:rPr>
          <w:rFonts w:ascii="Arial" w:hAnsi="Arial" w:cs="Arial"/>
          <w:sz w:val="20"/>
          <w:szCs w:val="20"/>
        </w:rPr>
        <w:t xml:space="preserve"> </w:t>
      </w:r>
      <w:r w:rsidR="00F57C5C" w:rsidRPr="00EC478F">
        <w:rPr>
          <w:rFonts w:ascii="Arial" w:hAnsi="Arial" w:cs="Arial"/>
          <w:sz w:val="20"/>
          <w:szCs w:val="20"/>
        </w:rPr>
        <w:t xml:space="preserve">veřejného zdraví o zařazení </w:t>
      </w:r>
      <w:r w:rsidR="00D006B8" w:rsidRPr="00EC478F">
        <w:rPr>
          <w:rFonts w:ascii="Arial" w:hAnsi="Arial" w:cs="Arial"/>
          <w:sz w:val="20"/>
          <w:szCs w:val="20"/>
        </w:rPr>
        <w:t>p</w:t>
      </w:r>
      <w:r w:rsidR="00F57C5C" w:rsidRPr="00EC478F">
        <w:rPr>
          <w:rFonts w:ascii="Arial" w:hAnsi="Arial" w:cs="Arial"/>
          <w:sz w:val="20"/>
          <w:szCs w:val="20"/>
        </w:rPr>
        <w:t>rací do kategorie rizika</w:t>
      </w:r>
      <w:r w:rsidR="00D0301E" w:rsidRPr="00EC478F">
        <w:rPr>
          <w:rFonts w:ascii="Arial" w:hAnsi="Arial" w:cs="Arial"/>
          <w:sz w:val="20"/>
          <w:szCs w:val="20"/>
        </w:rPr>
        <w:t xml:space="preserve"> </w:t>
      </w:r>
      <w:r w:rsidR="00EC478F">
        <w:rPr>
          <w:rFonts w:ascii="Arial" w:hAnsi="Arial" w:cs="Arial"/>
          <w:sz w:val="20"/>
          <w:szCs w:val="20"/>
        </w:rPr>
        <w:t>a</w:t>
      </w:r>
      <w:r w:rsidR="001C0E54" w:rsidRPr="00EC478F">
        <w:rPr>
          <w:rFonts w:ascii="Arial" w:hAnsi="Arial" w:cs="Arial"/>
          <w:sz w:val="20"/>
          <w:szCs w:val="20"/>
        </w:rPr>
        <w:t xml:space="preserve"> </w:t>
      </w:r>
      <w:r w:rsidR="00D006B8" w:rsidRPr="00EC478F">
        <w:rPr>
          <w:rFonts w:ascii="Arial" w:hAnsi="Arial" w:cs="Arial"/>
          <w:sz w:val="20"/>
          <w:szCs w:val="20"/>
        </w:rPr>
        <w:t>seznam zaměstnanců vykonávajících rizikové práce.</w:t>
      </w:r>
    </w:p>
    <w:p w14:paraId="464AC43D" w14:textId="77777777" w:rsidR="00D0301E" w:rsidRPr="00BC0618" w:rsidRDefault="00D0301E" w:rsidP="00EC478F">
      <w:pPr>
        <w:ind w:left="709" w:right="180" w:hanging="426"/>
        <w:jc w:val="both"/>
        <w:rPr>
          <w:rFonts w:ascii="Arial" w:hAnsi="Arial" w:cs="Arial"/>
          <w:sz w:val="20"/>
          <w:szCs w:val="20"/>
        </w:rPr>
      </w:pPr>
    </w:p>
    <w:p w14:paraId="3D57294F" w14:textId="77777777" w:rsidR="00D0301E" w:rsidRPr="00BC0618" w:rsidRDefault="00F57C5C" w:rsidP="00EC478F">
      <w:pPr>
        <w:numPr>
          <w:ilvl w:val="0"/>
          <w:numId w:val="25"/>
        </w:numPr>
        <w:tabs>
          <w:tab w:val="left" w:pos="426"/>
        </w:tabs>
        <w:ind w:left="709" w:right="-5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Objednatel do konce každého kalendářního roku předloží</w:t>
      </w:r>
      <w:r w:rsidR="00D0301E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Poskytovateli případnou</w:t>
      </w:r>
      <w:r w:rsidR="00D0301E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 xml:space="preserve">aktualizaci rizikových </w:t>
      </w:r>
      <w:r w:rsidR="00D0301E" w:rsidRPr="00BC0618">
        <w:rPr>
          <w:rFonts w:ascii="Arial" w:hAnsi="Arial" w:cs="Arial"/>
          <w:sz w:val="20"/>
          <w:szCs w:val="20"/>
        </w:rPr>
        <w:t>prací spolu se seznamem zaměstnanců vykonávajících rizikové práce.</w:t>
      </w:r>
    </w:p>
    <w:p w14:paraId="53D88AAC" w14:textId="77777777" w:rsidR="00036EE6" w:rsidRPr="00BC0618" w:rsidRDefault="00036EE6" w:rsidP="00EC478F">
      <w:pPr>
        <w:tabs>
          <w:tab w:val="left" w:pos="426"/>
        </w:tabs>
        <w:ind w:left="709" w:right="-56" w:hanging="426"/>
        <w:jc w:val="both"/>
        <w:rPr>
          <w:rFonts w:ascii="Arial" w:hAnsi="Arial" w:cs="Arial"/>
          <w:sz w:val="20"/>
          <w:szCs w:val="20"/>
        </w:rPr>
      </w:pPr>
    </w:p>
    <w:p w14:paraId="354CD38F" w14:textId="77777777" w:rsidR="00937638" w:rsidRPr="00BC0618" w:rsidRDefault="00F57C5C" w:rsidP="00EC478F">
      <w:pPr>
        <w:numPr>
          <w:ilvl w:val="0"/>
          <w:numId w:val="25"/>
        </w:numPr>
        <w:ind w:left="709" w:right="-5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Objednatel se zavazuje</w:t>
      </w:r>
      <w:r w:rsidR="00937638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poskytovat potřebnou</w:t>
      </w:r>
      <w:r w:rsidR="00937638" w:rsidRPr="00BC0618">
        <w:rPr>
          <w:rFonts w:ascii="Arial" w:hAnsi="Arial" w:cs="Arial"/>
          <w:sz w:val="20"/>
          <w:szCs w:val="20"/>
        </w:rPr>
        <w:t xml:space="preserve"> součinnost při výkonu </w:t>
      </w:r>
      <w:proofErr w:type="spellStart"/>
      <w:r w:rsidR="00937638" w:rsidRPr="00BC0618">
        <w:rPr>
          <w:rFonts w:ascii="Arial" w:hAnsi="Arial" w:cs="Arial"/>
          <w:sz w:val="20"/>
          <w:szCs w:val="20"/>
        </w:rPr>
        <w:t>Pracovněl</w:t>
      </w:r>
      <w:r w:rsidRPr="00BC0618">
        <w:rPr>
          <w:rFonts w:ascii="Arial" w:hAnsi="Arial" w:cs="Arial"/>
          <w:sz w:val="20"/>
          <w:szCs w:val="20"/>
        </w:rPr>
        <w:t>ékařských</w:t>
      </w:r>
      <w:proofErr w:type="spellEnd"/>
      <w:r w:rsidR="00937638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 xml:space="preserve">služeb </w:t>
      </w:r>
      <w:r w:rsidR="00FE2F4F" w:rsidRPr="00BC0618">
        <w:rPr>
          <w:rFonts w:ascii="Arial" w:hAnsi="Arial" w:cs="Arial"/>
          <w:sz w:val="20"/>
          <w:szCs w:val="20"/>
        </w:rPr>
        <w:t>a za</w:t>
      </w:r>
      <w:r w:rsidR="008C553F" w:rsidRPr="00BC0618">
        <w:rPr>
          <w:rFonts w:ascii="Arial" w:hAnsi="Arial" w:cs="Arial"/>
          <w:sz w:val="20"/>
          <w:szCs w:val="20"/>
        </w:rPr>
        <w:t xml:space="preserve"> </w:t>
      </w:r>
      <w:r w:rsidR="00FE2F4F" w:rsidRPr="00BC0618">
        <w:rPr>
          <w:rFonts w:ascii="Arial" w:hAnsi="Arial" w:cs="Arial"/>
          <w:sz w:val="20"/>
          <w:szCs w:val="20"/>
        </w:rPr>
        <w:t xml:space="preserve">tím </w:t>
      </w:r>
      <w:r w:rsidR="00937638" w:rsidRPr="00BC0618">
        <w:rPr>
          <w:rFonts w:ascii="Arial" w:hAnsi="Arial" w:cs="Arial"/>
          <w:sz w:val="20"/>
          <w:szCs w:val="20"/>
        </w:rPr>
        <w:t>účelem zejména</w:t>
      </w:r>
      <w:r w:rsidR="008F64FF" w:rsidRPr="00BC0618">
        <w:rPr>
          <w:rFonts w:ascii="Arial" w:hAnsi="Arial" w:cs="Arial"/>
          <w:sz w:val="20"/>
          <w:szCs w:val="20"/>
        </w:rPr>
        <w:t>:</w:t>
      </w:r>
      <w:r w:rsidR="00937638" w:rsidRPr="00BC0618">
        <w:rPr>
          <w:rFonts w:ascii="Arial" w:hAnsi="Arial" w:cs="Arial"/>
          <w:sz w:val="20"/>
          <w:szCs w:val="20"/>
        </w:rPr>
        <w:t xml:space="preserve"> </w:t>
      </w:r>
    </w:p>
    <w:p w14:paraId="5F5CDE14" w14:textId="77777777" w:rsidR="00297F21" w:rsidRPr="00BC0618" w:rsidRDefault="00FE2F4F" w:rsidP="006043C2">
      <w:pPr>
        <w:ind w:left="1276" w:right="-5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          </w:t>
      </w:r>
    </w:p>
    <w:p w14:paraId="08C089E6" w14:textId="77777777" w:rsidR="00F57C5C" w:rsidRPr="00BC0618" w:rsidRDefault="00297F21" w:rsidP="006043C2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</w:t>
      </w:r>
      <w:r w:rsidR="00F57C5C" w:rsidRPr="00BC0618">
        <w:rPr>
          <w:rFonts w:ascii="Arial" w:hAnsi="Arial" w:cs="Arial"/>
          <w:sz w:val="20"/>
          <w:szCs w:val="20"/>
        </w:rPr>
        <w:t>oskytnout Poskytovateli veškeré aktualizované informace o technologii,</w:t>
      </w:r>
      <w:r w:rsidRPr="00BC0618">
        <w:rPr>
          <w:rFonts w:ascii="Arial" w:hAnsi="Arial" w:cs="Arial"/>
          <w:sz w:val="20"/>
          <w:szCs w:val="20"/>
        </w:rPr>
        <w:t xml:space="preserve"> o </w:t>
      </w:r>
      <w:r w:rsidR="00F57C5C" w:rsidRPr="00BC0618">
        <w:rPr>
          <w:rFonts w:ascii="Arial" w:hAnsi="Arial" w:cs="Arial"/>
          <w:sz w:val="20"/>
          <w:szCs w:val="20"/>
        </w:rPr>
        <w:t>povaze práce, pracovních podmínkách a povaze škodlivin v</w:t>
      </w:r>
      <w:r w:rsidRPr="00BC0618">
        <w:rPr>
          <w:rFonts w:ascii="Arial" w:hAnsi="Arial" w:cs="Arial"/>
          <w:sz w:val="20"/>
          <w:szCs w:val="20"/>
        </w:rPr>
        <w:t> </w:t>
      </w:r>
      <w:r w:rsidR="00F57C5C" w:rsidRPr="00BC0618">
        <w:rPr>
          <w:rFonts w:ascii="Arial" w:hAnsi="Arial" w:cs="Arial"/>
          <w:sz w:val="20"/>
          <w:szCs w:val="20"/>
        </w:rPr>
        <w:t>pracovním</w:t>
      </w:r>
      <w:r w:rsidRPr="00BC0618">
        <w:rPr>
          <w:rFonts w:ascii="Arial" w:hAnsi="Arial" w:cs="Arial"/>
          <w:sz w:val="20"/>
          <w:szCs w:val="20"/>
        </w:rPr>
        <w:t xml:space="preserve"> p</w:t>
      </w:r>
      <w:r w:rsidR="00F57C5C" w:rsidRPr="00BC0618">
        <w:rPr>
          <w:rFonts w:ascii="Arial" w:hAnsi="Arial" w:cs="Arial"/>
          <w:sz w:val="20"/>
          <w:szCs w:val="20"/>
        </w:rPr>
        <w:t>rocesu,</w:t>
      </w:r>
    </w:p>
    <w:p w14:paraId="5D76EDDB" w14:textId="77777777" w:rsidR="00297F21" w:rsidRPr="00BC0618" w:rsidRDefault="00297F21" w:rsidP="006043C2">
      <w:pPr>
        <w:ind w:left="1276" w:right="-56"/>
        <w:jc w:val="both"/>
        <w:rPr>
          <w:rFonts w:ascii="Arial" w:hAnsi="Arial" w:cs="Arial"/>
          <w:sz w:val="20"/>
          <w:szCs w:val="20"/>
        </w:rPr>
      </w:pPr>
    </w:p>
    <w:p w14:paraId="368FD854" w14:textId="77777777" w:rsidR="00F57C5C" w:rsidRPr="00BC0618" w:rsidRDefault="00297F21" w:rsidP="006043C2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i</w:t>
      </w:r>
      <w:r w:rsidR="00F57C5C" w:rsidRPr="00BC0618">
        <w:rPr>
          <w:rFonts w:ascii="Arial" w:hAnsi="Arial" w:cs="Arial"/>
          <w:sz w:val="20"/>
          <w:szCs w:val="20"/>
        </w:rPr>
        <w:t>nformovat Poskytovatele o všech známých i podezřelých skutečnostech</w:t>
      </w:r>
      <w:r w:rsidR="00566E5C" w:rsidRPr="00BC0618">
        <w:rPr>
          <w:rFonts w:ascii="Arial" w:hAnsi="Arial" w:cs="Arial"/>
          <w:sz w:val="20"/>
          <w:szCs w:val="20"/>
        </w:rPr>
        <w:t>,</w:t>
      </w:r>
      <w:r w:rsidRPr="00BC0618">
        <w:rPr>
          <w:rFonts w:ascii="Arial" w:hAnsi="Arial" w:cs="Arial"/>
          <w:sz w:val="20"/>
          <w:szCs w:val="20"/>
        </w:rPr>
        <w:t xml:space="preserve"> t</w:t>
      </w:r>
      <w:r w:rsidR="00F57C5C" w:rsidRPr="00BC0618">
        <w:rPr>
          <w:rFonts w:ascii="Arial" w:hAnsi="Arial" w:cs="Arial"/>
          <w:sz w:val="20"/>
          <w:szCs w:val="20"/>
        </w:rPr>
        <w:t>ýkajících se ochrany zdraví při práci, o všech platných vnitropodnikových</w:t>
      </w:r>
      <w:r w:rsidRPr="00BC0618">
        <w:rPr>
          <w:rFonts w:ascii="Arial" w:hAnsi="Arial" w:cs="Arial"/>
          <w:sz w:val="20"/>
          <w:szCs w:val="20"/>
        </w:rPr>
        <w:t xml:space="preserve"> p</w:t>
      </w:r>
      <w:r w:rsidR="00F57C5C" w:rsidRPr="00BC0618">
        <w:rPr>
          <w:rFonts w:ascii="Arial" w:hAnsi="Arial" w:cs="Arial"/>
          <w:sz w:val="20"/>
          <w:szCs w:val="20"/>
        </w:rPr>
        <w:t>ředpisech</w:t>
      </w:r>
      <w:r w:rsidR="001C0E54" w:rsidRPr="00BC0618">
        <w:rPr>
          <w:rFonts w:ascii="Arial" w:hAnsi="Arial" w:cs="Arial"/>
          <w:sz w:val="20"/>
          <w:szCs w:val="20"/>
        </w:rPr>
        <w:t xml:space="preserve">, </w:t>
      </w:r>
      <w:r w:rsidR="00F57C5C" w:rsidRPr="00BC0618">
        <w:rPr>
          <w:rFonts w:ascii="Arial" w:hAnsi="Arial" w:cs="Arial"/>
          <w:sz w:val="20"/>
          <w:szCs w:val="20"/>
        </w:rPr>
        <w:t>opatřeních a o jejich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F57C5C" w:rsidRPr="00BC0618">
        <w:rPr>
          <w:rFonts w:ascii="Arial" w:hAnsi="Arial" w:cs="Arial"/>
          <w:sz w:val="20"/>
          <w:szCs w:val="20"/>
        </w:rPr>
        <w:t>změnách,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F57C5C" w:rsidRPr="00BC0618">
        <w:rPr>
          <w:rFonts w:ascii="Arial" w:hAnsi="Arial" w:cs="Arial"/>
          <w:sz w:val="20"/>
          <w:szCs w:val="20"/>
        </w:rPr>
        <w:t>týkajících se</w:t>
      </w:r>
      <w:r w:rsidR="008C553F" w:rsidRPr="00BC0618">
        <w:rPr>
          <w:rFonts w:ascii="Arial" w:hAnsi="Arial" w:cs="Arial"/>
          <w:sz w:val="20"/>
          <w:szCs w:val="20"/>
        </w:rPr>
        <w:t xml:space="preserve"> </w:t>
      </w:r>
      <w:r w:rsidR="00F57C5C" w:rsidRPr="00BC0618">
        <w:rPr>
          <w:rFonts w:ascii="Arial" w:hAnsi="Arial" w:cs="Arial"/>
          <w:sz w:val="20"/>
          <w:szCs w:val="20"/>
        </w:rPr>
        <w:t>poskytování PLS</w:t>
      </w:r>
      <w:r w:rsidRPr="00BC0618">
        <w:rPr>
          <w:rFonts w:ascii="Arial" w:hAnsi="Arial" w:cs="Arial"/>
          <w:sz w:val="20"/>
          <w:szCs w:val="20"/>
        </w:rPr>
        <w:t xml:space="preserve"> a </w:t>
      </w:r>
      <w:r w:rsidR="00F57C5C" w:rsidRPr="00BC0618">
        <w:rPr>
          <w:rFonts w:ascii="Arial" w:hAnsi="Arial" w:cs="Arial"/>
          <w:sz w:val="20"/>
          <w:szCs w:val="20"/>
        </w:rPr>
        <w:t>posuzování zdravotní způsobilosti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F57C5C" w:rsidRPr="00BC0618">
        <w:rPr>
          <w:rFonts w:ascii="Arial" w:hAnsi="Arial" w:cs="Arial"/>
          <w:sz w:val="20"/>
          <w:szCs w:val="20"/>
        </w:rPr>
        <w:t>k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F57C5C" w:rsidRPr="00BC0618">
        <w:rPr>
          <w:rFonts w:ascii="Arial" w:hAnsi="Arial" w:cs="Arial"/>
          <w:sz w:val="20"/>
          <w:szCs w:val="20"/>
        </w:rPr>
        <w:t>práci a dále o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F57C5C" w:rsidRPr="00BC0618">
        <w:rPr>
          <w:rFonts w:ascii="Arial" w:hAnsi="Arial" w:cs="Arial"/>
          <w:sz w:val="20"/>
          <w:szCs w:val="20"/>
        </w:rPr>
        <w:t>všech skutečnostech, o kterých se dá důvodně předpokládat, že mají nebo mohou mít vliv na zdravot</w:t>
      </w:r>
      <w:r w:rsidR="00C060AD" w:rsidRPr="00BC0618">
        <w:rPr>
          <w:rFonts w:ascii="Arial" w:hAnsi="Arial" w:cs="Arial"/>
          <w:sz w:val="20"/>
          <w:szCs w:val="20"/>
        </w:rPr>
        <w:t>ní stav zaměstnanců Objednatele.</w:t>
      </w:r>
    </w:p>
    <w:p w14:paraId="476AEC53" w14:textId="77777777" w:rsidR="00F57C5C" w:rsidRPr="00BC0618" w:rsidRDefault="00F57C5C" w:rsidP="006043C2">
      <w:pPr>
        <w:ind w:left="1276" w:right="-56"/>
        <w:jc w:val="both"/>
        <w:rPr>
          <w:rFonts w:ascii="Arial" w:hAnsi="Arial" w:cs="Arial"/>
          <w:sz w:val="20"/>
          <w:szCs w:val="20"/>
        </w:rPr>
      </w:pPr>
    </w:p>
    <w:p w14:paraId="7CBBA2A4" w14:textId="7236380B" w:rsidR="00EA5D9B" w:rsidRPr="00972A50" w:rsidRDefault="00297F21" w:rsidP="00972A50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</w:t>
      </w:r>
      <w:r w:rsidR="00F57C5C" w:rsidRPr="00BC0618">
        <w:rPr>
          <w:rFonts w:ascii="Arial" w:hAnsi="Arial" w:cs="Arial"/>
          <w:sz w:val="20"/>
          <w:szCs w:val="20"/>
        </w:rPr>
        <w:t>mluvně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F57C5C" w:rsidRPr="00BC0618">
        <w:rPr>
          <w:rFonts w:ascii="Arial" w:hAnsi="Arial" w:cs="Arial"/>
          <w:sz w:val="20"/>
          <w:szCs w:val="20"/>
        </w:rPr>
        <w:t>zajistit a uhradit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F57C5C" w:rsidRPr="00BC0618">
        <w:rPr>
          <w:rFonts w:ascii="Arial" w:hAnsi="Arial" w:cs="Arial"/>
          <w:sz w:val="20"/>
          <w:szCs w:val="20"/>
        </w:rPr>
        <w:t>návaznou odborn</w:t>
      </w:r>
      <w:r w:rsidRPr="00BC0618">
        <w:rPr>
          <w:rFonts w:ascii="Arial" w:hAnsi="Arial" w:cs="Arial"/>
          <w:sz w:val="20"/>
          <w:szCs w:val="20"/>
        </w:rPr>
        <w:t xml:space="preserve">ou péči v rámci </w:t>
      </w:r>
      <w:r w:rsidR="008F64FF" w:rsidRPr="00BC0618">
        <w:rPr>
          <w:rFonts w:ascii="Arial" w:hAnsi="Arial" w:cs="Arial"/>
          <w:sz w:val="20"/>
          <w:szCs w:val="20"/>
        </w:rPr>
        <w:t>n</w:t>
      </w:r>
      <w:r w:rsidRPr="00BC0618">
        <w:rPr>
          <w:rFonts w:ascii="Arial" w:hAnsi="Arial" w:cs="Arial"/>
          <w:sz w:val="20"/>
          <w:szCs w:val="20"/>
        </w:rPr>
        <w:t xml:space="preserve">áplně </w:t>
      </w:r>
      <w:proofErr w:type="spellStart"/>
      <w:r w:rsidRPr="00BC0618">
        <w:rPr>
          <w:rFonts w:ascii="Arial" w:hAnsi="Arial" w:cs="Arial"/>
          <w:sz w:val="20"/>
          <w:szCs w:val="20"/>
        </w:rPr>
        <w:t>Pracovněl</w:t>
      </w:r>
      <w:r w:rsidR="00F57C5C" w:rsidRPr="00BC0618">
        <w:rPr>
          <w:rFonts w:ascii="Arial" w:hAnsi="Arial" w:cs="Arial"/>
          <w:sz w:val="20"/>
          <w:szCs w:val="20"/>
        </w:rPr>
        <w:t>ékařských</w:t>
      </w:r>
      <w:proofErr w:type="spellEnd"/>
      <w:r w:rsidR="00F57C5C" w:rsidRPr="00BC0618">
        <w:rPr>
          <w:rFonts w:ascii="Arial" w:hAnsi="Arial" w:cs="Arial"/>
          <w:sz w:val="20"/>
          <w:szCs w:val="20"/>
        </w:rPr>
        <w:t xml:space="preserve"> služeb odpovídající kategorizaci pracovišť dle příslušného orgánu ochrany veřejného zdraví</w:t>
      </w:r>
      <w:r w:rsidR="008F64FF" w:rsidRPr="00BC0618">
        <w:rPr>
          <w:rFonts w:ascii="Arial" w:hAnsi="Arial" w:cs="Arial"/>
          <w:sz w:val="20"/>
          <w:szCs w:val="20"/>
        </w:rPr>
        <w:t>.</w:t>
      </w:r>
    </w:p>
    <w:p w14:paraId="7BF91F18" w14:textId="77777777" w:rsidR="00EA5D9B" w:rsidRPr="00BC0618" w:rsidRDefault="00EA5D9B" w:rsidP="00EC478F">
      <w:pPr>
        <w:ind w:left="709" w:right="180" w:hanging="426"/>
        <w:rPr>
          <w:rFonts w:ascii="Arial" w:hAnsi="Arial" w:cs="Arial"/>
          <w:sz w:val="20"/>
          <w:szCs w:val="20"/>
        </w:rPr>
      </w:pPr>
    </w:p>
    <w:p w14:paraId="36987846" w14:textId="73F6BC14" w:rsidR="00F57C5C" w:rsidRDefault="00A242C1" w:rsidP="00EC478F">
      <w:pPr>
        <w:numPr>
          <w:ilvl w:val="0"/>
          <w:numId w:val="25"/>
        </w:numPr>
        <w:ind w:left="709" w:right="180" w:hanging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lastRenderedPageBreak/>
        <w:t>Osoby oprávněné jednat za Objednatele po stránce věcné náplně:</w:t>
      </w:r>
    </w:p>
    <w:p w14:paraId="5B9A3596" w14:textId="77777777" w:rsidR="00EA5D9B" w:rsidRPr="00BC0618" w:rsidRDefault="00EA5D9B" w:rsidP="00EA5D9B">
      <w:pPr>
        <w:ind w:left="709" w:right="180"/>
        <w:rPr>
          <w:rFonts w:ascii="Arial" w:hAnsi="Arial" w:cs="Arial"/>
          <w:sz w:val="20"/>
          <w:szCs w:val="20"/>
        </w:rPr>
      </w:pPr>
    </w:p>
    <w:p w14:paraId="124AF44B" w14:textId="78EC50B0" w:rsidR="00A242C1" w:rsidRPr="00BC0618" w:rsidRDefault="002C48C9" w:rsidP="00EC478F">
      <w:pPr>
        <w:ind w:left="709" w:right="180" w:hanging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     </w:t>
      </w:r>
      <w:r w:rsidR="00280591">
        <w:rPr>
          <w:rFonts w:ascii="Arial" w:hAnsi="Arial" w:cs="Arial"/>
          <w:sz w:val="20"/>
          <w:szCs w:val="20"/>
        </w:rPr>
        <w:tab/>
      </w:r>
      <w:r w:rsidR="00280591">
        <w:rPr>
          <w:rFonts w:ascii="Arial" w:hAnsi="Arial" w:cs="Arial"/>
          <w:sz w:val="20"/>
          <w:szCs w:val="20"/>
        </w:rPr>
        <w:tab/>
      </w:r>
      <w:r w:rsidR="001D7066" w:rsidRPr="00BC0618">
        <w:rPr>
          <w:rFonts w:ascii="Arial" w:hAnsi="Arial" w:cs="Arial"/>
          <w:sz w:val="20"/>
          <w:szCs w:val="20"/>
        </w:rPr>
        <w:t>Jméno</w:t>
      </w:r>
      <w:r w:rsidR="00A242C1" w:rsidRPr="00BC0618">
        <w:rPr>
          <w:rFonts w:ascii="Arial" w:hAnsi="Arial" w:cs="Arial"/>
          <w:sz w:val="20"/>
          <w:szCs w:val="20"/>
        </w:rPr>
        <w:t>:</w:t>
      </w:r>
      <w:r w:rsidR="00A8536A" w:rsidRPr="00BC0618">
        <w:rPr>
          <w:rFonts w:ascii="Arial" w:hAnsi="Arial" w:cs="Arial"/>
          <w:sz w:val="20"/>
          <w:szCs w:val="20"/>
        </w:rPr>
        <w:t xml:space="preserve"> </w:t>
      </w:r>
      <w:r w:rsidR="00342B43" w:rsidRPr="00BC0618">
        <w:rPr>
          <w:rFonts w:ascii="Arial" w:hAnsi="Arial" w:cs="Arial"/>
          <w:sz w:val="20"/>
          <w:szCs w:val="20"/>
        </w:rPr>
        <w:tab/>
      </w:r>
      <w:r w:rsidR="00922D5A">
        <w:rPr>
          <w:rFonts w:ascii="Arial" w:hAnsi="Arial" w:cs="Arial"/>
          <w:sz w:val="20"/>
          <w:szCs w:val="20"/>
        </w:rPr>
        <w:t>XXX</w:t>
      </w:r>
      <w:r w:rsidR="00342B43" w:rsidRPr="00BC0618">
        <w:rPr>
          <w:rFonts w:ascii="Arial" w:hAnsi="Arial" w:cs="Arial"/>
          <w:sz w:val="20"/>
          <w:szCs w:val="20"/>
        </w:rPr>
        <w:tab/>
      </w:r>
      <w:r w:rsidR="00342B43" w:rsidRPr="00BC0618">
        <w:rPr>
          <w:rFonts w:ascii="Arial" w:hAnsi="Arial" w:cs="Arial"/>
          <w:sz w:val="20"/>
          <w:szCs w:val="20"/>
        </w:rPr>
        <w:tab/>
      </w:r>
    </w:p>
    <w:p w14:paraId="608A9312" w14:textId="33335B90" w:rsidR="00A242C1" w:rsidRPr="00BC0618" w:rsidRDefault="002C48C9" w:rsidP="00EC478F">
      <w:pPr>
        <w:ind w:left="709" w:right="180" w:hanging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   </w:t>
      </w:r>
      <w:r w:rsidR="00280591">
        <w:rPr>
          <w:rFonts w:ascii="Arial" w:hAnsi="Arial" w:cs="Arial"/>
          <w:sz w:val="20"/>
          <w:szCs w:val="20"/>
        </w:rPr>
        <w:tab/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280591">
        <w:rPr>
          <w:rFonts w:ascii="Arial" w:hAnsi="Arial" w:cs="Arial"/>
          <w:sz w:val="20"/>
          <w:szCs w:val="20"/>
        </w:rPr>
        <w:tab/>
      </w:r>
      <w:r w:rsidR="00A242C1" w:rsidRPr="00BC0618">
        <w:rPr>
          <w:rFonts w:ascii="Arial" w:hAnsi="Arial" w:cs="Arial"/>
          <w:sz w:val="20"/>
          <w:szCs w:val="20"/>
        </w:rPr>
        <w:t>Telefon: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A8536A" w:rsidRPr="00BC0618">
        <w:rPr>
          <w:rFonts w:ascii="Arial" w:hAnsi="Arial" w:cs="Arial"/>
          <w:sz w:val="20"/>
          <w:szCs w:val="20"/>
        </w:rPr>
        <w:t xml:space="preserve"> </w:t>
      </w:r>
      <w:r w:rsidR="00FE0A9D" w:rsidRPr="00BC0618">
        <w:rPr>
          <w:rFonts w:ascii="Arial" w:hAnsi="Arial" w:cs="Arial"/>
          <w:sz w:val="20"/>
          <w:szCs w:val="20"/>
        </w:rPr>
        <w:tab/>
      </w:r>
      <w:r w:rsidR="00922D5A">
        <w:rPr>
          <w:rFonts w:ascii="Arial" w:hAnsi="Arial" w:cs="Arial"/>
          <w:sz w:val="20"/>
          <w:szCs w:val="20"/>
        </w:rPr>
        <w:t>XXX</w:t>
      </w:r>
    </w:p>
    <w:p w14:paraId="3F3911B9" w14:textId="2A66B3E9" w:rsidR="007C3359" w:rsidRPr="00BC0618" w:rsidRDefault="002C48C9" w:rsidP="00EC478F">
      <w:pPr>
        <w:tabs>
          <w:tab w:val="left" w:pos="4680"/>
        </w:tabs>
        <w:ind w:left="709" w:right="180" w:hanging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    </w:t>
      </w:r>
      <w:r w:rsidR="00280591">
        <w:rPr>
          <w:rFonts w:ascii="Arial" w:hAnsi="Arial" w:cs="Arial"/>
          <w:sz w:val="20"/>
          <w:szCs w:val="20"/>
        </w:rPr>
        <w:tab/>
        <w:t xml:space="preserve">            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7C3359" w:rsidRPr="00BC0618">
        <w:rPr>
          <w:rFonts w:ascii="Arial" w:hAnsi="Arial" w:cs="Arial"/>
          <w:sz w:val="20"/>
          <w:szCs w:val="20"/>
        </w:rPr>
        <w:t>e-mail:</w:t>
      </w:r>
      <w:r w:rsidR="00342B43" w:rsidRPr="00BC0618">
        <w:rPr>
          <w:rFonts w:ascii="Arial" w:hAnsi="Arial" w:cs="Arial"/>
          <w:sz w:val="20"/>
          <w:szCs w:val="20"/>
        </w:rPr>
        <w:t xml:space="preserve"> </w:t>
      </w:r>
      <w:r w:rsidR="00FE0A9D" w:rsidRPr="00BC0618">
        <w:rPr>
          <w:rFonts w:ascii="Arial" w:hAnsi="Arial" w:cs="Arial"/>
          <w:sz w:val="20"/>
          <w:szCs w:val="20"/>
        </w:rPr>
        <w:t xml:space="preserve">         </w:t>
      </w:r>
      <w:r w:rsidR="00280591">
        <w:rPr>
          <w:rFonts w:ascii="Arial" w:hAnsi="Arial" w:cs="Arial"/>
          <w:sz w:val="20"/>
          <w:szCs w:val="20"/>
        </w:rPr>
        <w:t xml:space="preserve">     </w:t>
      </w:r>
      <w:r w:rsidR="00922D5A">
        <w:rPr>
          <w:rFonts w:ascii="Arial" w:hAnsi="Arial" w:cs="Arial"/>
          <w:sz w:val="20"/>
          <w:szCs w:val="20"/>
        </w:rPr>
        <w:t>XXX</w:t>
      </w:r>
    </w:p>
    <w:p w14:paraId="0B69CD89" w14:textId="77777777" w:rsidR="00A242C1" w:rsidRPr="00BC0618" w:rsidRDefault="00A242C1" w:rsidP="00EC478F">
      <w:pPr>
        <w:ind w:left="709" w:right="180" w:hanging="426"/>
        <w:rPr>
          <w:rFonts w:ascii="Arial" w:hAnsi="Arial" w:cs="Arial"/>
          <w:sz w:val="20"/>
          <w:szCs w:val="20"/>
        </w:rPr>
      </w:pPr>
    </w:p>
    <w:p w14:paraId="74FEC6C0" w14:textId="2D29D554" w:rsidR="00E2687C" w:rsidRPr="00BC0618" w:rsidRDefault="00A242C1" w:rsidP="00EC478F">
      <w:pPr>
        <w:numPr>
          <w:ilvl w:val="0"/>
          <w:numId w:val="25"/>
        </w:numPr>
        <w:ind w:left="709" w:right="-56" w:hanging="426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Objednatel se</w:t>
      </w:r>
      <w:r w:rsidR="00E2687C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zavazuje uhradit Poskytovateli způsobem</w:t>
      </w:r>
      <w:r w:rsidR="00E2687C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uvedeným</w:t>
      </w:r>
      <w:r w:rsidR="00E2687C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 xml:space="preserve">v čl. </w:t>
      </w:r>
      <w:r w:rsidR="00E30516" w:rsidRPr="00BC0618">
        <w:rPr>
          <w:rFonts w:ascii="Arial" w:hAnsi="Arial" w:cs="Arial"/>
          <w:sz w:val="20"/>
          <w:szCs w:val="20"/>
        </w:rPr>
        <w:t>7</w:t>
      </w:r>
      <w:r w:rsidR="00E2687C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 xml:space="preserve">této </w:t>
      </w:r>
      <w:r w:rsidR="00E2687C" w:rsidRPr="00BC0618">
        <w:rPr>
          <w:rFonts w:ascii="Arial" w:hAnsi="Arial" w:cs="Arial"/>
          <w:sz w:val="20"/>
          <w:szCs w:val="20"/>
        </w:rPr>
        <w:t>s</w:t>
      </w:r>
      <w:r w:rsidRPr="00BC0618">
        <w:rPr>
          <w:rFonts w:ascii="Arial" w:hAnsi="Arial" w:cs="Arial"/>
          <w:sz w:val="20"/>
          <w:szCs w:val="20"/>
        </w:rPr>
        <w:t>mlouvy</w:t>
      </w:r>
      <w:r w:rsidR="00E2687C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včas jedn</w:t>
      </w:r>
      <w:r w:rsidR="00E2687C" w:rsidRPr="00BC0618">
        <w:rPr>
          <w:rFonts w:ascii="Arial" w:hAnsi="Arial" w:cs="Arial"/>
          <w:sz w:val="20"/>
          <w:szCs w:val="20"/>
        </w:rPr>
        <w:t>otlivé platby za smlouvou dohodnuté součásti PLS.</w:t>
      </w:r>
    </w:p>
    <w:p w14:paraId="6D1BA69D" w14:textId="77777777" w:rsidR="00A242C1" w:rsidRPr="00BC0618" w:rsidRDefault="00A242C1" w:rsidP="00EC478F">
      <w:pPr>
        <w:ind w:left="709" w:right="180" w:hanging="426"/>
        <w:rPr>
          <w:rFonts w:ascii="Arial" w:hAnsi="Arial" w:cs="Arial"/>
          <w:sz w:val="20"/>
          <w:szCs w:val="20"/>
        </w:rPr>
      </w:pPr>
    </w:p>
    <w:p w14:paraId="58D3C068" w14:textId="77777777" w:rsidR="005112AF" w:rsidRPr="00BC0618" w:rsidRDefault="00A242C1" w:rsidP="00EC478F">
      <w:pPr>
        <w:numPr>
          <w:ilvl w:val="0"/>
          <w:numId w:val="25"/>
        </w:numPr>
        <w:ind w:left="709" w:right="-5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Objednatel</w:t>
      </w:r>
      <w:r w:rsidR="005112AF" w:rsidRPr="00BC0618">
        <w:rPr>
          <w:rFonts w:ascii="Arial" w:hAnsi="Arial" w:cs="Arial"/>
          <w:sz w:val="20"/>
          <w:szCs w:val="20"/>
        </w:rPr>
        <w:t xml:space="preserve"> </w:t>
      </w:r>
      <w:r w:rsidR="008F64FF" w:rsidRPr="00BC0618">
        <w:rPr>
          <w:rFonts w:ascii="Arial" w:hAnsi="Arial" w:cs="Arial"/>
          <w:sz w:val="20"/>
          <w:szCs w:val="20"/>
        </w:rPr>
        <w:t>u</w:t>
      </w:r>
      <w:r w:rsidRPr="00BC0618">
        <w:rPr>
          <w:rFonts w:ascii="Arial" w:hAnsi="Arial" w:cs="Arial"/>
          <w:sz w:val="20"/>
          <w:szCs w:val="20"/>
        </w:rPr>
        <w:t>hradí</w:t>
      </w:r>
      <w:r w:rsidR="005112A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Poskytovateli</w:t>
      </w:r>
      <w:r w:rsidR="005112A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zvlášť</w:t>
      </w:r>
      <w:r w:rsidR="005112A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prokazatelné</w:t>
      </w:r>
      <w:r w:rsidR="005112A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a</w:t>
      </w:r>
      <w:r w:rsidR="005112A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účelné náklady, které</w:t>
      </w:r>
      <w:r w:rsidR="005112A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mu</w:t>
      </w:r>
      <w:r w:rsidR="005112AF" w:rsidRPr="00BC0618">
        <w:rPr>
          <w:rFonts w:ascii="Arial" w:hAnsi="Arial" w:cs="Arial"/>
          <w:sz w:val="20"/>
          <w:szCs w:val="20"/>
        </w:rPr>
        <w:t xml:space="preserve"> m</w:t>
      </w:r>
      <w:r w:rsidRPr="00BC0618">
        <w:rPr>
          <w:rFonts w:ascii="Arial" w:hAnsi="Arial" w:cs="Arial"/>
          <w:sz w:val="20"/>
          <w:szCs w:val="20"/>
        </w:rPr>
        <w:t>ohou vznikno</w:t>
      </w:r>
      <w:r w:rsidR="005112AF" w:rsidRPr="00BC0618">
        <w:rPr>
          <w:rFonts w:ascii="Arial" w:hAnsi="Arial" w:cs="Arial"/>
          <w:sz w:val="20"/>
          <w:szCs w:val="20"/>
        </w:rPr>
        <w:t xml:space="preserve">ut v souvislosti s prováděním </w:t>
      </w:r>
      <w:proofErr w:type="spellStart"/>
      <w:r w:rsidR="005112AF" w:rsidRPr="00BC0618">
        <w:rPr>
          <w:rFonts w:ascii="Arial" w:hAnsi="Arial" w:cs="Arial"/>
          <w:sz w:val="20"/>
          <w:szCs w:val="20"/>
        </w:rPr>
        <w:t>Pracovnělékařských</w:t>
      </w:r>
      <w:proofErr w:type="spellEnd"/>
      <w:r w:rsidR="005112AF" w:rsidRPr="00BC0618">
        <w:rPr>
          <w:rFonts w:ascii="Arial" w:hAnsi="Arial" w:cs="Arial"/>
          <w:sz w:val="20"/>
          <w:szCs w:val="20"/>
        </w:rPr>
        <w:t xml:space="preserve"> služeb dle této smlouvy, zejména:</w:t>
      </w:r>
    </w:p>
    <w:p w14:paraId="4E893ADC" w14:textId="77777777" w:rsidR="008F64FF" w:rsidRPr="00BC0618" w:rsidRDefault="005112AF" w:rsidP="00E1494C">
      <w:pPr>
        <w:ind w:left="1276" w:right="-5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        </w:t>
      </w:r>
    </w:p>
    <w:p w14:paraId="07965F51" w14:textId="5CD2D187" w:rsidR="00A242C1" w:rsidRPr="00E1494C" w:rsidRDefault="00A242C1" w:rsidP="00E1494C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náklady spojené s doplňujícím měřením, vyžádaným odborným šetřením a expertizami</w:t>
      </w:r>
      <w:r w:rsidR="00723DA2" w:rsidRPr="00BC0618">
        <w:rPr>
          <w:rFonts w:ascii="Arial" w:hAnsi="Arial" w:cs="Arial"/>
          <w:sz w:val="20"/>
          <w:szCs w:val="20"/>
        </w:rPr>
        <w:t xml:space="preserve"> nezbytnými pro </w:t>
      </w:r>
      <w:r w:rsidR="00723DA2" w:rsidRPr="00E1494C">
        <w:rPr>
          <w:rFonts w:ascii="Arial" w:hAnsi="Arial" w:cs="Arial"/>
          <w:sz w:val="20"/>
          <w:szCs w:val="20"/>
        </w:rPr>
        <w:t xml:space="preserve">činnosti v zájmu Objednatele, pokud je v dohodě </w:t>
      </w:r>
      <w:r w:rsidRPr="00E1494C">
        <w:rPr>
          <w:rFonts w:ascii="Arial" w:hAnsi="Arial" w:cs="Arial"/>
          <w:sz w:val="20"/>
          <w:szCs w:val="20"/>
        </w:rPr>
        <w:t>s Objednatelem zajistil a uhradil Poskytovatel.</w:t>
      </w:r>
    </w:p>
    <w:p w14:paraId="2ED36020" w14:textId="77777777" w:rsidR="00A242C1" w:rsidRPr="00BC0618" w:rsidRDefault="00A242C1" w:rsidP="00EC478F">
      <w:pPr>
        <w:ind w:left="709" w:right="180" w:hanging="426"/>
        <w:rPr>
          <w:rFonts w:ascii="Arial" w:hAnsi="Arial" w:cs="Arial"/>
          <w:sz w:val="20"/>
          <w:szCs w:val="20"/>
        </w:rPr>
      </w:pPr>
    </w:p>
    <w:p w14:paraId="7E1B655B" w14:textId="77777777" w:rsidR="00A242C1" w:rsidRPr="00BC0618" w:rsidRDefault="00A242C1" w:rsidP="00EC478F">
      <w:pPr>
        <w:numPr>
          <w:ilvl w:val="0"/>
          <w:numId w:val="25"/>
        </w:numPr>
        <w:tabs>
          <w:tab w:val="left" w:pos="284"/>
        </w:tabs>
        <w:ind w:left="709" w:right="-5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Objednatel umožní přístup na svá pracoviště</w:t>
      </w:r>
      <w:r w:rsidR="004655BC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lékaři a odborným pracovníkům</w:t>
      </w:r>
      <w:r w:rsidR="004655BC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Poskytova</w:t>
      </w:r>
      <w:r w:rsidR="004655BC" w:rsidRPr="00BC0618">
        <w:rPr>
          <w:rFonts w:ascii="Arial" w:hAnsi="Arial" w:cs="Arial"/>
          <w:sz w:val="20"/>
          <w:szCs w:val="20"/>
        </w:rPr>
        <w:t xml:space="preserve">tele v doprovodu </w:t>
      </w:r>
    </w:p>
    <w:p w14:paraId="61798561" w14:textId="6160EC91" w:rsidR="00365A07" w:rsidRPr="00BC0618" w:rsidRDefault="00036EE6" w:rsidP="00EC478F">
      <w:pPr>
        <w:tabs>
          <w:tab w:val="left" w:pos="10260"/>
        </w:tabs>
        <w:ind w:left="709" w:right="-5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    </w:t>
      </w:r>
      <w:r w:rsidR="00DE2FCD" w:rsidRPr="00BC0618">
        <w:rPr>
          <w:rFonts w:ascii="Arial" w:hAnsi="Arial" w:cs="Arial"/>
          <w:sz w:val="20"/>
          <w:szCs w:val="20"/>
        </w:rPr>
        <w:t xml:space="preserve"> </w:t>
      </w:r>
      <w:r w:rsidR="00A3520D">
        <w:rPr>
          <w:rFonts w:ascii="Arial" w:hAnsi="Arial" w:cs="Arial"/>
          <w:sz w:val="20"/>
          <w:szCs w:val="20"/>
        </w:rPr>
        <w:tab/>
      </w:r>
      <w:r w:rsidR="004655BC" w:rsidRPr="00BC0618">
        <w:rPr>
          <w:rFonts w:ascii="Arial" w:hAnsi="Arial" w:cs="Arial"/>
          <w:sz w:val="20"/>
          <w:szCs w:val="20"/>
        </w:rPr>
        <w:t xml:space="preserve">osoby pověřené Objednatelem za účelem kontroly </w:t>
      </w:r>
      <w:r w:rsidR="00A242C1" w:rsidRPr="00BC0618">
        <w:rPr>
          <w:rFonts w:ascii="Arial" w:hAnsi="Arial" w:cs="Arial"/>
          <w:sz w:val="20"/>
          <w:szCs w:val="20"/>
        </w:rPr>
        <w:t>pracovního prostředí</w:t>
      </w:r>
      <w:r w:rsidR="004655BC" w:rsidRPr="00BC0618">
        <w:rPr>
          <w:rFonts w:ascii="Arial" w:hAnsi="Arial" w:cs="Arial"/>
          <w:sz w:val="20"/>
          <w:szCs w:val="20"/>
        </w:rPr>
        <w:t xml:space="preserve"> </w:t>
      </w:r>
      <w:r w:rsidR="00A242C1" w:rsidRPr="00BC0618">
        <w:rPr>
          <w:rFonts w:ascii="Arial" w:hAnsi="Arial" w:cs="Arial"/>
          <w:sz w:val="20"/>
          <w:szCs w:val="20"/>
        </w:rPr>
        <w:t>(vždy však po vzájem</w:t>
      </w:r>
      <w:r w:rsidR="004655BC" w:rsidRPr="00BC0618">
        <w:rPr>
          <w:rFonts w:ascii="Arial" w:hAnsi="Arial" w:cs="Arial"/>
          <w:sz w:val="20"/>
          <w:szCs w:val="20"/>
        </w:rPr>
        <w:t>né dohodě)</w:t>
      </w:r>
      <w:r w:rsidR="00BE106D" w:rsidRPr="00BC0618">
        <w:rPr>
          <w:rFonts w:ascii="Arial" w:hAnsi="Arial" w:cs="Arial"/>
          <w:sz w:val="20"/>
          <w:szCs w:val="20"/>
        </w:rPr>
        <w:t xml:space="preserve"> </w:t>
      </w:r>
      <w:r w:rsidR="004655BC" w:rsidRPr="00BC0618">
        <w:rPr>
          <w:rFonts w:ascii="Arial" w:hAnsi="Arial" w:cs="Arial"/>
          <w:sz w:val="20"/>
          <w:szCs w:val="20"/>
        </w:rPr>
        <w:t>a</w:t>
      </w:r>
      <w:r w:rsidR="00DE2FCD" w:rsidRPr="00BC0618">
        <w:rPr>
          <w:rFonts w:ascii="Arial" w:hAnsi="Arial" w:cs="Arial"/>
          <w:sz w:val="20"/>
          <w:szCs w:val="20"/>
        </w:rPr>
        <w:t xml:space="preserve"> </w:t>
      </w:r>
      <w:r w:rsidR="004655BC" w:rsidRPr="00BC0618">
        <w:rPr>
          <w:rFonts w:ascii="Arial" w:hAnsi="Arial" w:cs="Arial"/>
          <w:sz w:val="20"/>
          <w:szCs w:val="20"/>
        </w:rPr>
        <w:t xml:space="preserve">pracovních </w:t>
      </w:r>
      <w:r w:rsidR="00DE2FCD" w:rsidRPr="00BC0618">
        <w:rPr>
          <w:rFonts w:ascii="Arial" w:hAnsi="Arial" w:cs="Arial"/>
          <w:sz w:val="20"/>
          <w:szCs w:val="20"/>
        </w:rPr>
        <w:t>p</w:t>
      </w:r>
      <w:r w:rsidR="004655BC" w:rsidRPr="00BC0618">
        <w:rPr>
          <w:rFonts w:ascii="Arial" w:hAnsi="Arial" w:cs="Arial"/>
          <w:sz w:val="20"/>
          <w:szCs w:val="20"/>
        </w:rPr>
        <w:t>odmínek</w:t>
      </w:r>
      <w:r w:rsidR="00701577" w:rsidRPr="00BC0618">
        <w:rPr>
          <w:rFonts w:ascii="Arial" w:hAnsi="Arial" w:cs="Arial"/>
          <w:sz w:val="20"/>
          <w:szCs w:val="20"/>
        </w:rPr>
        <w:t xml:space="preserve"> </w:t>
      </w:r>
      <w:r w:rsidR="004655BC" w:rsidRPr="00BC0618">
        <w:rPr>
          <w:rFonts w:ascii="Arial" w:hAnsi="Arial" w:cs="Arial"/>
          <w:sz w:val="20"/>
          <w:szCs w:val="20"/>
        </w:rPr>
        <w:t xml:space="preserve">ve vztahu k </w:t>
      </w:r>
      <w:r w:rsidR="00A242C1" w:rsidRPr="00BC0618">
        <w:rPr>
          <w:rFonts w:ascii="Arial" w:hAnsi="Arial" w:cs="Arial"/>
          <w:sz w:val="20"/>
          <w:szCs w:val="20"/>
        </w:rPr>
        <w:t>ochraně zdraví</w:t>
      </w:r>
      <w:r w:rsidR="00701577" w:rsidRPr="00BC0618">
        <w:rPr>
          <w:rFonts w:ascii="Arial" w:hAnsi="Arial" w:cs="Arial"/>
          <w:sz w:val="20"/>
          <w:szCs w:val="20"/>
        </w:rPr>
        <w:t xml:space="preserve"> </w:t>
      </w:r>
      <w:r w:rsidR="00A242C1" w:rsidRPr="00BC0618">
        <w:rPr>
          <w:rFonts w:ascii="Arial" w:hAnsi="Arial" w:cs="Arial"/>
          <w:sz w:val="20"/>
          <w:szCs w:val="20"/>
        </w:rPr>
        <w:t>zaměstnanců</w:t>
      </w:r>
      <w:r w:rsidR="00DE2FCD" w:rsidRPr="00BC0618">
        <w:rPr>
          <w:rFonts w:ascii="Arial" w:hAnsi="Arial" w:cs="Arial"/>
          <w:sz w:val="20"/>
          <w:szCs w:val="20"/>
        </w:rPr>
        <w:t>,</w:t>
      </w:r>
      <w:r w:rsidR="00A242C1" w:rsidRPr="00BC0618">
        <w:rPr>
          <w:rFonts w:ascii="Arial" w:hAnsi="Arial" w:cs="Arial"/>
          <w:sz w:val="20"/>
          <w:szCs w:val="20"/>
        </w:rPr>
        <w:t xml:space="preserve"> a podá lékaři Poskytovatele informace</w:t>
      </w:r>
      <w:r w:rsidRPr="00BC0618">
        <w:rPr>
          <w:rFonts w:ascii="Arial" w:hAnsi="Arial" w:cs="Arial"/>
          <w:sz w:val="20"/>
          <w:szCs w:val="20"/>
        </w:rPr>
        <w:t xml:space="preserve"> </w:t>
      </w:r>
      <w:r w:rsidR="00BA1F40" w:rsidRPr="00BC0618">
        <w:rPr>
          <w:rFonts w:ascii="Arial" w:hAnsi="Arial" w:cs="Arial"/>
          <w:sz w:val="20"/>
          <w:szCs w:val="20"/>
        </w:rPr>
        <w:t>k tomu potřebné.</w:t>
      </w:r>
    </w:p>
    <w:p w14:paraId="7CE5F431" w14:textId="77777777" w:rsidR="00F57C5C" w:rsidRPr="00BC0618" w:rsidRDefault="00F57C5C" w:rsidP="00EC478F">
      <w:pPr>
        <w:ind w:left="709" w:right="180" w:hanging="426"/>
        <w:rPr>
          <w:rFonts w:ascii="Arial" w:hAnsi="Arial" w:cs="Arial"/>
          <w:sz w:val="20"/>
          <w:szCs w:val="20"/>
        </w:rPr>
      </w:pPr>
    </w:p>
    <w:p w14:paraId="1CD6000D" w14:textId="45FF0CEB" w:rsidR="001C4B5B" w:rsidRDefault="008071B6" w:rsidP="00EC478F">
      <w:pPr>
        <w:numPr>
          <w:ilvl w:val="0"/>
          <w:numId w:val="25"/>
        </w:numPr>
        <w:ind w:left="709" w:right="-5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Objednatel bude</w:t>
      </w:r>
      <w:r w:rsidR="0061126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lékaře</w:t>
      </w:r>
      <w:r w:rsidR="0061126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PLS písemně</w:t>
      </w:r>
      <w:r w:rsidR="0061126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informovat v</w:t>
      </w:r>
      <w:r w:rsidR="0061126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souladu s právními předpisy</w:t>
      </w:r>
      <w:r w:rsidR="0061126F" w:rsidRPr="00BC0618">
        <w:rPr>
          <w:rFonts w:ascii="Arial" w:hAnsi="Arial" w:cs="Arial"/>
          <w:sz w:val="20"/>
          <w:szCs w:val="20"/>
        </w:rPr>
        <w:t xml:space="preserve"> o každé delší pracovní</w:t>
      </w:r>
      <w:r w:rsidR="00DE2FCD" w:rsidRPr="00BC0618">
        <w:rPr>
          <w:rFonts w:ascii="Arial" w:hAnsi="Arial" w:cs="Arial"/>
          <w:sz w:val="20"/>
          <w:szCs w:val="20"/>
        </w:rPr>
        <w:t xml:space="preserve"> n</w:t>
      </w:r>
      <w:r w:rsidR="0061126F" w:rsidRPr="00BC0618">
        <w:rPr>
          <w:rFonts w:ascii="Arial" w:hAnsi="Arial" w:cs="Arial"/>
          <w:sz w:val="20"/>
          <w:szCs w:val="20"/>
        </w:rPr>
        <w:t xml:space="preserve">eschopnosti svého zaměstnance, který </w:t>
      </w:r>
      <w:r w:rsidR="00DE2FCD" w:rsidRPr="00BC0618">
        <w:rPr>
          <w:rFonts w:ascii="Arial" w:hAnsi="Arial" w:cs="Arial"/>
          <w:sz w:val="20"/>
          <w:szCs w:val="20"/>
        </w:rPr>
        <w:t>j</w:t>
      </w:r>
      <w:r w:rsidR="0061126F" w:rsidRPr="00BC0618">
        <w:rPr>
          <w:rFonts w:ascii="Arial" w:hAnsi="Arial" w:cs="Arial"/>
          <w:sz w:val="20"/>
          <w:szCs w:val="20"/>
        </w:rPr>
        <w:t xml:space="preserve">e v kurativní péči </w:t>
      </w:r>
      <w:r w:rsidRPr="00BC0618">
        <w:rPr>
          <w:rFonts w:ascii="Arial" w:hAnsi="Arial" w:cs="Arial"/>
          <w:sz w:val="20"/>
          <w:szCs w:val="20"/>
        </w:rPr>
        <w:t xml:space="preserve">jiného ošetřujícího </w:t>
      </w:r>
      <w:r w:rsidR="0061126F" w:rsidRPr="00BC0618">
        <w:rPr>
          <w:rFonts w:ascii="Arial" w:hAnsi="Arial" w:cs="Arial"/>
          <w:sz w:val="20"/>
          <w:szCs w:val="20"/>
        </w:rPr>
        <w:t>l</w:t>
      </w:r>
      <w:r w:rsidRPr="00BC0618">
        <w:rPr>
          <w:rFonts w:ascii="Arial" w:hAnsi="Arial" w:cs="Arial"/>
          <w:sz w:val="20"/>
          <w:szCs w:val="20"/>
        </w:rPr>
        <w:t>ékaře</w:t>
      </w:r>
      <w:r w:rsidR="0061126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tak, aby</w:t>
      </w:r>
      <w:r w:rsidR="0061126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 xml:space="preserve">před </w:t>
      </w:r>
      <w:r w:rsidR="0061126F" w:rsidRPr="00BC0618">
        <w:rPr>
          <w:rFonts w:ascii="Arial" w:hAnsi="Arial" w:cs="Arial"/>
          <w:sz w:val="20"/>
          <w:szCs w:val="20"/>
        </w:rPr>
        <w:t>je</w:t>
      </w:r>
      <w:r w:rsidRPr="00BC0618">
        <w:rPr>
          <w:rFonts w:ascii="Arial" w:hAnsi="Arial" w:cs="Arial"/>
          <w:sz w:val="20"/>
          <w:szCs w:val="20"/>
        </w:rPr>
        <w:t>h</w:t>
      </w:r>
      <w:r w:rsidR="0061126F" w:rsidRPr="00BC0618">
        <w:rPr>
          <w:rFonts w:ascii="Arial" w:hAnsi="Arial" w:cs="Arial"/>
          <w:sz w:val="20"/>
          <w:szCs w:val="20"/>
        </w:rPr>
        <w:t>o</w:t>
      </w:r>
      <w:r w:rsidR="00DE2FCD" w:rsidRPr="00BC0618">
        <w:rPr>
          <w:rFonts w:ascii="Arial" w:hAnsi="Arial" w:cs="Arial"/>
          <w:sz w:val="20"/>
          <w:szCs w:val="20"/>
        </w:rPr>
        <w:t xml:space="preserve"> </w:t>
      </w:r>
      <w:r w:rsidR="0061126F" w:rsidRPr="00BC0618">
        <w:rPr>
          <w:rFonts w:ascii="Arial" w:hAnsi="Arial" w:cs="Arial"/>
          <w:sz w:val="20"/>
          <w:szCs w:val="20"/>
        </w:rPr>
        <w:t xml:space="preserve">opětovným </w:t>
      </w:r>
      <w:r w:rsidR="00DE2FCD" w:rsidRPr="00BC0618">
        <w:rPr>
          <w:rFonts w:ascii="Arial" w:hAnsi="Arial" w:cs="Arial"/>
          <w:sz w:val="20"/>
          <w:szCs w:val="20"/>
        </w:rPr>
        <w:t>z</w:t>
      </w:r>
      <w:r w:rsidR="0061126F" w:rsidRPr="00BC0618">
        <w:rPr>
          <w:rFonts w:ascii="Arial" w:hAnsi="Arial" w:cs="Arial"/>
          <w:sz w:val="20"/>
          <w:szCs w:val="20"/>
        </w:rPr>
        <w:t xml:space="preserve">ařazením na původní </w:t>
      </w:r>
      <w:r w:rsidRPr="00BC0618">
        <w:rPr>
          <w:rFonts w:ascii="Arial" w:hAnsi="Arial" w:cs="Arial"/>
          <w:sz w:val="20"/>
          <w:szCs w:val="20"/>
        </w:rPr>
        <w:t>pracovní místo mohla být v odůvodněných p</w:t>
      </w:r>
      <w:r w:rsidR="0061126F" w:rsidRPr="00BC0618">
        <w:rPr>
          <w:rFonts w:ascii="Arial" w:hAnsi="Arial" w:cs="Arial"/>
          <w:sz w:val="20"/>
          <w:szCs w:val="20"/>
        </w:rPr>
        <w:t>řípadech eventuálně</w:t>
      </w:r>
      <w:r w:rsidR="00081721" w:rsidRPr="00BC0618">
        <w:rPr>
          <w:rFonts w:ascii="Arial" w:hAnsi="Arial" w:cs="Arial"/>
          <w:sz w:val="20"/>
          <w:szCs w:val="20"/>
        </w:rPr>
        <w:t xml:space="preserve"> </w:t>
      </w:r>
      <w:r w:rsidR="0061126F" w:rsidRPr="00BC0618">
        <w:rPr>
          <w:rFonts w:ascii="Arial" w:hAnsi="Arial" w:cs="Arial"/>
          <w:sz w:val="20"/>
          <w:szCs w:val="20"/>
        </w:rPr>
        <w:t xml:space="preserve">přehodnocena </w:t>
      </w:r>
      <w:r w:rsidRPr="00BC0618">
        <w:rPr>
          <w:rFonts w:ascii="Arial" w:hAnsi="Arial" w:cs="Arial"/>
          <w:sz w:val="20"/>
          <w:szCs w:val="20"/>
        </w:rPr>
        <w:t>jeho zdravotní způsobilost k práci.</w:t>
      </w:r>
      <w:r w:rsidR="00515D73" w:rsidRPr="00BC0618">
        <w:rPr>
          <w:rFonts w:ascii="Arial" w:hAnsi="Arial" w:cs="Arial"/>
          <w:sz w:val="20"/>
          <w:szCs w:val="20"/>
        </w:rPr>
        <w:t xml:space="preserve"> </w:t>
      </w:r>
      <w:r w:rsidR="001C4B5B" w:rsidRPr="00BC0618">
        <w:rPr>
          <w:rFonts w:ascii="Arial" w:hAnsi="Arial" w:cs="Arial"/>
          <w:sz w:val="20"/>
          <w:szCs w:val="20"/>
        </w:rPr>
        <w:t>Objednatel vyšle své zaměstnance na mimořádnou lékařskou prohlídku</w:t>
      </w:r>
      <w:r w:rsidR="00E376E8" w:rsidRPr="00BC0618">
        <w:rPr>
          <w:rFonts w:ascii="Arial" w:hAnsi="Arial" w:cs="Arial"/>
          <w:sz w:val="20"/>
          <w:szCs w:val="20"/>
        </w:rPr>
        <w:t xml:space="preserve"> k posouzení zdravotní způsobilosti k práci</w:t>
      </w:r>
      <w:r w:rsidR="001C4B5B" w:rsidRPr="00BC0618">
        <w:rPr>
          <w:rFonts w:ascii="Arial" w:hAnsi="Arial" w:cs="Arial"/>
          <w:sz w:val="20"/>
          <w:szCs w:val="20"/>
        </w:rPr>
        <w:t xml:space="preserve"> v případě že:</w:t>
      </w:r>
    </w:p>
    <w:p w14:paraId="649F6EEE" w14:textId="77777777" w:rsidR="00A3520D" w:rsidRPr="00BC0618" w:rsidRDefault="00A3520D" w:rsidP="00A3520D">
      <w:pPr>
        <w:ind w:left="709" w:right="-56"/>
        <w:jc w:val="both"/>
        <w:rPr>
          <w:rFonts w:ascii="Arial" w:hAnsi="Arial" w:cs="Arial"/>
          <w:sz w:val="20"/>
          <w:szCs w:val="20"/>
        </w:rPr>
      </w:pPr>
    </w:p>
    <w:p w14:paraId="2D3FE355" w14:textId="4D705258" w:rsidR="00A3520D" w:rsidRPr="00A3520D" w:rsidRDefault="00E376E8" w:rsidP="00A3520D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z</w:t>
      </w:r>
      <w:r w:rsidR="001C4B5B" w:rsidRPr="00BC0618">
        <w:rPr>
          <w:rFonts w:ascii="Arial" w:hAnsi="Arial" w:cs="Arial"/>
          <w:sz w:val="20"/>
          <w:szCs w:val="20"/>
        </w:rPr>
        <w:t>aměstnanec přechází na jinou práci</w:t>
      </w:r>
      <w:r w:rsidRPr="00BC0618">
        <w:rPr>
          <w:rFonts w:ascii="Arial" w:hAnsi="Arial" w:cs="Arial"/>
          <w:sz w:val="20"/>
          <w:szCs w:val="20"/>
        </w:rPr>
        <w:t xml:space="preserve"> a dochází ke změně požadavků na zdravotní způsobilost,</w:t>
      </w:r>
    </w:p>
    <w:p w14:paraId="46129EFC" w14:textId="6F54D403" w:rsidR="00A3520D" w:rsidRPr="00A3520D" w:rsidRDefault="00E376E8" w:rsidP="00A3520D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před zahájením práce na rizikovém pracovišti,</w:t>
      </w:r>
    </w:p>
    <w:p w14:paraId="67829607" w14:textId="3BF54545" w:rsidR="00A3520D" w:rsidRPr="00A3520D" w:rsidRDefault="00E376E8" w:rsidP="00A3520D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 ukončení pracovní neschopnosti delší než 8 týdnů způsobené závažným úrazem, nebo onemocněním,</w:t>
      </w:r>
    </w:p>
    <w:p w14:paraId="0E22EE3C" w14:textId="77777777" w:rsidR="00411328" w:rsidRPr="00BC0618" w:rsidRDefault="00E376E8" w:rsidP="00A3520D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po přerušení výkonu práce trvající déle než 6 měsíců</w:t>
      </w:r>
      <w:r w:rsidR="00411328" w:rsidRPr="00BC0618">
        <w:rPr>
          <w:rFonts w:ascii="Arial" w:hAnsi="Arial" w:cs="Arial"/>
          <w:sz w:val="20"/>
          <w:szCs w:val="20"/>
        </w:rPr>
        <w:t>,</w:t>
      </w:r>
    </w:p>
    <w:p w14:paraId="60EB09A2" w14:textId="3EF4D831" w:rsidR="00411328" w:rsidRPr="00BC0618" w:rsidRDefault="00411328" w:rsidP="00A3520D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zaměstnanec Objednatele požádá z vlastního podnětu o mimořádnou prohlídku,</w:t>
      </w:r>
    </w:p>
    <w:p w14:paraId="33DD6E4F" w14:textId="706485E9" w:rsidR="00411328" w:rsidRPr="00BC0618" w:rsidRDefault="00411328" w:rsidP="00A3520D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Objednatel požádá z vlastního podnětu o mimořádnou prohlídku,</w:t>
      </w:r>
    </w:p>
    <w:p w14:paraId="0B6F30BE" w14:textId="65B5A2BC" w:rsidR="00365A07" w:rsidRDefault="00411328" w:rsidP="00A3520D">
      <w:pPr>
        <w:numPr>
          <w:ilvl w:val="0"/>
          <w:numId w:val="19"/>
        </w:numPr>
        <w:ind w:left="1276" w:right="-56" w:hanging="425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bude-li při periodické prohlídce zjištěna taková změna zdravotního stavu, která předpokládá změnu zdravotní způsobilosti k práci v kratší době, než je lhůta pro periodickou prohlídku á</w:t>
      </w:r>
      <w:r w:rsidR="00A3520D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1</w:t>
      </w:r>
      <w:r w:rsidR="00A3520D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rok.</w:t>
      </w:r>
    </w:p>
    <w:p w14:paraId="2619065E" w14:textId="77777777" w:rsidR="00E85F00" w:rsidRPr="00BC0618" w:rsidRDefault="00E85F00" w:rsidP="00EC478F">
      <w:pPr>
        <w:tabs>
          <w:tab w:val="left" w:pos="284"/>
        </w:tabs>
        <w:ind w:left="709" w:right="-56" w:hanging="426"/>
        <w:jc w:val="both"/>
        <w:rPr>
          <w:rFonts w:ascii="Arial" w:hAnsi="Arial" w:cs="Arial"/>
          <w:sz w:val="20"/>
          <w:szCs w:val="20"/>
        </w:rPr>
      </w:pPr>
    </w:p>
    <w:p w14:paraId="40144858" w14:textId="2ECC3C58" w:rsidR="00365A07" w:rsidRPr="00BC0618" w:rsidRDefault="00365A07" w:rsidP="00EC478F">
      <w:pPr>
        <w:pStyle w:val="Odstavecseseznamem"/>
        <w:numPr>
          <w:ilvl w:val="0"/>
          <w:numId w:val="25"/>
        </w:numPr>
        <w:tabs>
          <w:tab w:val="left" w:pos="284"/>
        </w:tabs>
        <w:ind w:left="709" w:right="-56" w:hanging="426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Objednatel je oprávněn po Poskytovateli požadovat, aby měl možnost podílet se na kontrole poskytnuté péče zaměstnancům Objednatele. </w:t>
      </w:r>
    </w:p>
    <w:p w14:paraId="0A67F267" w14:textId="77777777" w:rsidR="00E376E8" w:rsidRPr="00BC0618" w:rsidRDefault="00E376E8" w:rsidP="00036EE6">
      <w:pPr>
        <w:tabs>
          <w:tab w:val="left" w:pos="284"/>
        </w:tabs>
        <w:ind w:left="284" w:right="-56" w:hanging="284"/>
        <w:jc w:val="both"/>
        <w:rPr>
          <w:rFonts w:ascii="Arial" w:hAnsi="Arial" w:cs="Arial"/>
          <w:sz w:val="20"/>
          <w:szCs w:val="20"/>
        </w:rPr>
      </w:pPr>
    </w:p>
    <w:p w14:paraId="16B23646" w14:textId="7BD78122" w:rsidR="00723DA2" w:rsidRPr="00BC0618" w:rsidRDefault="00723DA2" w:rsidP="00307551">
      <w:pPr>
        <w:ind w:right="180"/>
        <w:rPr>
          <w:rFonts w:ascii="Arial" w:hAnsi="Arial" w:cs="Arial"/>
          <w:b/>
          <w:sz w:val="20"/>
          <w:szCs w:val="20"/>
        </w:rPr>
      </w:pPr>
    </w:p>
    <w:p w14:paraId="4DD8DF77" w14:textId="60C0A7CD" w:rsidR="008071B6" w:rsidRPr="00BC0618" w:rsidRDefault="008071B6" w:rsidP="008071B6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 xml:space="preserve">Článek </w:t>
      </w:r>
      <w:r w:rsidR="00372ACD" w:rsidRPr="00BC0618">
        <w:rPr>
          <w:rFonts w:ascii="Arial" w:hAnsi="Arial" w:cs="Arial"/>
          <w:b/>
          <w:sz w:val="20"/>
          <w:szCs w:val="20"/>
        </w:rPr>
        <w:t>7</w:t>
      </w:r>
      <w:r w:rsidRPr="00BC0618">
        <w:rPr>
          <w:rFonts w:ascii="Arial" w:hAnsi="Arial" w:cs="Arial"/>
          <w:b/>
          <w:sz w:val="20"/>
          <w:szCs w:val="20"/>
        </w:rPr>
        <w:t>.</w:t>
      </w:r>
    </w:p>
    <w:p w14:paraId="1401AF60" w14:textId="77777777" w:rsidR="008071B6" w:rsidRPr="00BC0618" w:rsidRDefault="008071B6" w:rsidP="008071B6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>Platební podmínky</w:t>
      </w:r>
    </w:p>
    <w:p w14:paraId="1FB1B2DE" w14:textId="77777777" w:rsidR="007E6D8A" w:rsidRPr="00BC0618" w:rsidRDefault="007E6D8A" w:rsidP="00093A02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7F27C2F0" w14:textId="77777777" w:rsidR="00570923" w:rsidRPr="00BC0618" w:rsidRDefault="008071B6" w:rsidP="00A3520D">
      <w:pPr>
        <w:numPr>
          <w:ilvl w:val="0"/>
          <w:numId w:val="30"/>
        </w:numPr>
        <w:ind w:left="851" w:right="-56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Poskytování </w:t>
      </w:r>
      <w:proofErr w:type="spellStart"/>
      <w:r w:rsidRPr="00BC0618">
        <w:rPr>
          <w:rFonts w:ascii="Arial" w:hAnsi="Arial" w:cs="Arial"/>
          <w:sz w:val="20"/>
          <w:szCs w:val="20"/>
        </w:rPr>
        <w:t>Pracovnělékařských</w:t>
      </w:r>
      <w:proofErr w:type="spellEnd"/>
      <w:r w:rsidRPr="00BC0618">
        <w:rPr>
          <w:rFonts w:ascii="Arial" w:hAnsi="Arial" w:cs="Arial"/>
          <w:sz w:val="20"/>
          <w:szCs w:val="20"/>
        </w:rPr>
        <w:t xml:space="preserve"> služeb</w:t>
      </w:r>
      <w:r w:rsidR="00CA572F" w:rsidRPr="00BC0618">
        <w:rPr>
          <w:rFonts w:ascii="Arial" w:hAnsi="Arial" w:cs="Arial"/>
          <w:sz w:val="20"/>
          <w:szCs w:val="20"/>
        </w:rPr>
        <w:t xml:space="preserve"> </w:t>
      </w:r>
      <w:r w:rsidR="00FA721F" w:rsidRPr="00BC0618">
        <w:rPr>
          <w:rFonts w:ascii="Arial" w:hAnsi="Arial" w:cs="Arial"/>
          <w:sz w:val="20"/>
          <w:szCs w:val="20"/>
        </w:rPr>
        <w:t>je hrazeno</w:t>
      </w:r>
      <w:r w:rsidR="007E6D8A" w:rsidRPr="00BC0618">
        <w:rPr>
          <w:rFonts w:ascii="Arial" w:hAnsi="Arial" w:cs="Arial"/>
          <w:sz w:val="20"/>
          <w:szCs w:val="20"/>
        </w:rPr>
        <w:t xml:space="preserve"> </w:t>
      </w:r>
      <w:r w:rsidR="00186C7A" w:rsidRPr="00BC0618">
        <w:rPr>
          <w:rFonts w:ascii="Arial" w:hAnsi="Arial" w:cs="Arial"/>
          <w:sz w:val="20"/>
          <w:szCs w:val="20"/>
        </w:rPr>
        <w:t>bezhotovostním</w:t>
      </w:r>
      <w:r w:rsidR="00570923" w:rsidRPr="00BC0618">
        <w:rPr>
          <w:rFonts w:ascii="Arial" w:hAnsi="Arial" w:cs="Arial"/>
          <w:sz w:val="20"/>
          <w:szCs w:val="20"/>
        </w:rPr>
        <w:t xml:space="preserve"> </w:t>
      </w:r>
      <w:r w:rsidR="006A14B4" w:rsidRPr="00BC0618">
        <w:rPr>
          <w:rFonts w:ascii="Arial" w:hAnsi="Arial" w:cs="Arial"/>
          <w:sz w:val="20"/>
          <w:szCs w:val="20"/>
        </w:rPr>
        <w:t xml:space="preserve">převodem </w:t>
      </w:r>
      <w:r w:rsidR="00CA572F" w:rsidRPr="00BC0618">
        <w:rPr>
          <w:rFonts w:ascii="Arial" w:hAnsi="Arial" w:cs="Arial"/>
          <w:sz w:val="20"/>
          <w:szCs w:val="20"/>
        </w:rPr>
        <w:t xml:space="preserve">Objednavatele ve prospěch </w:t>
      </w:r>
      <w:r w:rsidRPr="00BC0618">
        <w:rPr>
          <w:rFonts w:ascii="Arial" w:hAnsi="Arial" w:cs="Arial"/>
          <w:sz w:val="20"/>
          <w:szCs w:val="20"/>
        </w:rPr>
        <w:t>Poskytovatele</w:t>
      </w:r>
      <w:r w:rsidR="00DE2FCD" w:rsidRPr="00BC0618">
        <w:rPr>
          <w:rFonts w:ascii="Arial" w:hAnsi="Arial" w:cs="Arial"/>
          <w:sz w:val="20"/>
          <w:szCs w:val="20"/>
        </w:rPr>
        <w:t>,</w:t>
      </w:r>
      <w:r w:rsidRPr="00BC0618">
        <w:rPr>
          <w:rFonts w:ascii="Arial" w:hAnsi="Arial" w:cs="Arial"/>
          <w:sz w:val="20"/>
          <w:szCs w:val="20"/>
        </w:rPr>
        <w:t xml:space="preserve"> a to na účet</w:t>
      </w:r>
      <w:r w:rsidR="00CA572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Poskytovate</w:t>
      </w:r>
      <w:r w:rsidR="00CA572F" w:rsidRPr="00BC0618">
        <w:rPr>
          <w:rFonts w:ascii="Arial" w:hAnsi="Arial" w:cs="Arial"/>
          <w:sz w:val="20"/>
          <w:szCs w:val="20"/>
        </w:rPr>
        <w:t xml:space="preserve">le po ukončení </w:t>
      </w:r>
      <w:r w:rsidR="007C3359" w:rsidRPr="00BC0618">
        <w:rPr>
          <w:rFonts w:ascii="Arial" w:hAnsi="Arial" w:cs="Arial"/>
          <w:sz w:val="20"/>
          <w:szCs w:val="20"/>
        </w:rPr>
        <w:t xml:space="preserve">kalendářního </w:t>
      </w:r>
      <w:r w:rsidR="00CA572F" w:rsidRPr="00BC0618">
        <w:rPr>
          <w:rFonts w:ascii="Arial" w:hAnsi="Arial" w:cs="Arial"/>
          <w:sz w:val="20"/>
          <w:szCs w:val="20"/>
        </w:rPr>
        <w:t>měsíce.</w:t>
      </w:r>
      <w:r w:rsidR="007E6D8A" w:rsidRPr="00BC0618">
        <w:rPr>
          <w:rFonts w:ascii="Arial" w:hAnsi="Arial" w:cs="Arial"/>
          <w:sz w:val="20"/>
          <w:szCs w:val="20"/>
        </w:rPr>
        <w:t xml:space="preserve"> </w:t>
      </w:r>
    </w:p>
    <w:p w14:paraId="336E7EA7" w14:textId="77777777" w:rsidR="007E6D8A" w:rsidRPr="00BC0618" w:rsidRDefault="007E6D8A" w:rsidP="00A3520D">
      <w:pPr>
        <w:ind w:left="851" w:right="-56" w:hanging="567"/>
        <w:jc w:val="both"/>
        <w:rPr>
          <w:rFonts w:ascii="Arial" w:hAnsi="Arial" w:cs="Arial"/>
          <w:sz w:val="20"/>
          <w:szCs w:val="20"/>
        </w:rPr>
      </w:pPr>
    </w:p>
    <w:p w14:paraId="30FDA41C" w14:textId="0166A33C" w:rsidR="00570923" w:rsidRPr="00BC0618" w:rsidRDefault="00570923" w:rsidP="00A3520D">
      <w:pPr>
        <w:numPr>
          <w:ilvl w:val="0"/>
          <w:numId w:val="30"/>
        </w:numPr>
        <w:ind w:left="851" w:right="-56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Cena je tvořena úhradami za jednotlivé úkony dle </w:t>
      </w:r>
      <w:r w:rsidR="007E6D8A" w:rsidRPr="00BC0618">
        <w:rPr>
          <w:rFonts w:ascii="Arial" w:hAnsi="Arial" w:cs="Arial"/>
          <w:sz w:val="20"/>
          <w:szCs w:val="20"/>
        </w:rPr>
        <w:t>ceníku</w:t>
      </w:r>
      <w:r w:rsidRPr="00BC0618">
        <w:rPr>
          <w:rFonts w:ascii="Arial" w:hAnsi="Arial" w:cs="Arial"/>
          <w:sz w:val="20"/>
          <w:szCs w:val="20"/>
        </w:rPr>
        <w:t>, který je nedílnou součástí této smlouvy</w:t>
      </w:r>
      <w:r w:rsidR="0049581F" w:rsidRPr="00BC0618">
        <w:rPr>
          <w:rFonts w:ascii="Arial" w:hAnsi="Arial" w:cs="Arial"/>
          <w:sz w:val="20"/>
          <w:szCs w:val="20"/>
        </w:rPr>
        <w:t xml:space="preserve"> a tvoří přílohu č. 1 této smlouvy</w:t>
      </w:r>
      <w:r w:rsidRPr="00BC0618">
        <w:rPr>
          <w:rFonts w:ascii="Arial" w:hAnsi="Arial" w:cs="Arial"/>
          <w:sz w:val="20"/>
          <w:szCs w:val="20"/>
        </w:rPr>
        <w:t>.</w:t>
      </w:r>
      <w:r w:rsidR="00F061BB">
        <w:rPr>
          <w:rFonts w:ascii="Arial" w:hAnsi="Arial" w:cs="Arial"/>
          <w:sz w:val="20"/>
          <w:szCs w:val="20"/>
        </w:rPr>
        <w:t xml:space="preserve"> </w:t>
      </w:r>
    </w:p>
    <w:p w14:paraId="0D8D9F0A" w14:textId="77777777" w:rsidR="00915D97" w:rsidRPr="00BC0618" w:rsidRDefault="00915D97" w:rsidP="00A3520D">
      <w:pPr>
        <w:ind w:left="851" w:right="-56" w:hanging="567"/>
        <w:jc w:val="both"/>
        <w:rPr>
          <w:rFonts w:ascii="Arial" w:hAnsi="Arial" w:cs="Arial"/>
          <w:sz w:val="20"/>
          <w:szCs w:val="20"/>
        </w:rPr>
      </w:pPr>
    </w:p>
    <w:p w14:paraId="0D1B0672" w14:textId="6E4540B6" w:rsidR="007E6D8A" w:rsidRPr="00E306C5" w:rsidRDefault="00915D97" w:rsidP="00A3520D">
      <w:pPr>
        <w:numPr>
          <w:ilvl w:val="0"/>
          <w:numId w:val="30"/>
        </w:numPr>
        <w:ind w:left="851" w:right="180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Smluvní Strany si </w:t>
      </w:r>
      <w:r w:rsidR="007E6D8A" w:rsidRPr="00BC0618">
        <w:rPr>
          <w:rFonts w:ascii="Arial" w:hAnsi="Arial" w:cs="Arial"/>
          <w:sz w:val="20"/>
          <w:szCs w:val="20"/>
        </w:rPr>
        <w:t xml:space="preserve">dále </w:t>
      </w:r>
      <w:r w:rsidRPr="00E306C5">
        <w:rPr>
          <w:rFonts w:ascii="Arial" w:hAnsi="Arial" w:cs="Arial"/>
          <w:sz w:val="20"/>
          <w:szCs w:val="20"/>
        </w:rPr>
        <w:t>sjednal</w:t>
      </w:r>
      <w:r w:rsidR="00780535" w:rsidRPr="00E306C5">
        <w:rPr>
          <w:rFonts w:ascii="Arial" w:hAnsi="Arial" w:cs="Arial"/>
          <w:sz w:val="20"/>
          <w:szCs w:val="20"/>
        </w:rPr>
        <w:t>y</w:t>
      </w:r>
      <w:r w:rsidRPr="00E306C5">
        <w:rPr>
          <w:rFonts w:ascii="Arial" w:hAnsi="Arial" w:cs="Arial"/>
          <w:sz w:val="20"/>
          <w:szCs w:val="20"/>
        </w:rPr>
        <w:t xml:space="preserve"> za poskytování PLS náhradu</w:t>
      </w:r>
      <w:r w:rsidR="006B2326" w:rsidRPr="00E306C5">
        <w:rPr>
          <w:rFonts w:ascii="Arial" w:hAnsi="Arial" w:cs="Arial"/>
          <w:sz w:val="20"/>
          <w:szCs w:val="20"/>
        </w:rPr>
        <w:t xml:space="preserve"> za poradenské, odborné, školící a konzultační činnosti</w:t>
      </w:r>
      <w:r w:rsidR="007E6D8A" w:rsidRPr="00E306C5">
        <w:rPr>
          <w:rFonts w:ascii="Arial" w:hAnsi="Arial" w:cs="Arial"/>
          <w:sz w:val="20"/>
          <w:szCs w:val="20"/>
        </w:rPr>
        <w:t xml:space="preserve"> a prohlídku pracoviště dle ceníku, který je nedílnou součástí této smlouvy</w:t>
      </w:r>
      <w:r w:rsidR="006F54B1" w:rsidRPr="00E306C5">
        <w:rPr>
          <w:rFonts w:ascii="Arial" w:hAnsi="Arial" w:cs="Arial"/>
          <w:sz w:val="20"/>
          <w:szCs w:val="20"/>
        </w:rPr>
        <w:t xml:space="preserve"> a tvoří přílohu č. 1 této smlouvy</w:t>
      </w:r>
      <w:r w:rsidR="007E6D8A" w:rsidRPr="00E306C5">
        <w:rPr>
          <w:rFonts w:ascii="Arial" w:hAnsi="Arial" w:cs="Arial"/>
          <w:sz w:val="20"/>
          <w:szCs w:val="20"/>
        </w:rPr>
        <w:t>.</w:t>
      </w:r>
    </w:p>
    <w:p w14:paraId="71D07D40" w14:textId="77777777" w:rsidR="00101646" w:rsidRPr="00E306C5" w:rsidRDefault="00101646" w:rsidP="00101646">
      <w:pPr>
        <w:ind w:left="851" w:right="180"/>
        <w:jc w:val="both"/>
        <w:rPr>
          <w:rFonts w:ascii="Arial" w:hAnsi="Arial" w:cs="Arial"/>
          <w:sz w:val="20"/>
          <w:szCs w:val="20"/>
        </w:rPr>
      </w:pPr>
    </w:p>
    <w:p w14:paraId="4DEF28B2" w14:textId="49190455" w:rsidR="00101646" w:rsidRPr="00E306C5" w:rsidRDefault="00101646" w:rsidP="00A3520D">
      <w:pPr>
        <w:numPr>
          <w:ilvl w:val="0"/>
          <w:numId w:val="30"/>
        </w:numPr>
        <w:ind w:left="851" w:right="180" w:hanging="567"/>
        <w:jc w:val="both"/>
        <w:rPr>
          <w:rFonts w:ascii="Arial" w:hAnsi="Arial" w:cs="Arial"/>
          <w:sz w:val="20"/>
          <w:szCs w:val="20"/>
        </w:rPr>
      </w:pPr>
      <w:r w:rsidRPr="00E306C5">
        <w:rPr>
          <w:rFonts w:ascii="Arial" w:hAnsi="Arial" w:cs="Arial"/>
          <w:sz w:val="20"/>
          <w:szCs w:val="20"/>
        </w:rPr>
        <w:t xml:space="preserve">K cenám bude připočteno DPH v platné výši. </w:t>
      </w:r>
    </w:p>
    <w:p w14:paraId="7191F0A9" w14:textId="77777777" w:rsidR="009C446A" w:rsidRPr="00E306C5" w:rsidRDefault="009C446A" w:rsidP="009C446A">
      <w:pPr>
        <w:ind w:left="851" w:right="180"/>
        <w:jc w:val="both"/>
        <w:rPr>
          <w:rFonts w:ascii="Arial" w:hAnsi="Arial" w:cs="Arial"/>
          <w:sz w:val="20"/>
          <w:szCs w:val="20"/>
        </w:rPr>
      </w:pPr>
    </w:p>
    <w:p w14:paraId="5BED9B1E" w14:textId="56E084D7" w:rsidR="009C446A" w:rsidRPr="00E306C5" w:rsidRDefault="009C446A" w:rsidP="00A3520D">
      <w:pPr>
        <w:numPr>
          <w:ilvl w:val="0"/>
          <w:numId w:val="30"/>
        </w:numPr>
        <w:ind w:left="851" w:right="180" w:hanging="567"/>
        <w:jc w:val="both"/>
        <w:rPr>
          <w:rFonts w:ascii="Arial" w:hAnsi="Arial" w:cs="Arial"/>
          <w:sz w:val="20"/>
          <w:szCs w:val="20"/>
        </w:rPr>
      </w:pPr>
      <w:r w:rsidRPr="00E306C5">
        <w:rPr>
          <w:rFonts w:ascii="Arial" w:hAnsi="Arial" w:cs="Arial"/>
          <w:sz w:val="20"/>
          <w:szCs w:val="20"/>
        </w:rPr>
        <w:t>Předpokládaná hodnota plnění dle této smlouvy za celé smluvní období je 1 500 000,- Kč bez DPH.</w:t>
      </w:r>
    </w:p>
    <w:p w14:paraId="60D305A6" w14:textId="77777777" w:rsidR="008071B6" w:rsidRPr="00E306C5" w:rsidRDefault="00915D97" w:rsidP="00A3520D">
      <w:pPr>
        <w:ind w:left="851" w:right="180" w:hanging="567"/>
        <w:jc w:val="both"/>
        <w:rPr>
          <w:rFonts w:ascii="Arial" w:hAnsi="Arial" w:cs="Arial"/>
          <w:sz w:val="20"/>
          <w:szCs w:val="20"/>
        </w:rPr>
      </w:pPr>
      <w:r w:rsidRPr="00E306C5">
        <w:rPr>
          <w:rFonts w:ascii="Arial" w:hAnsi="Arial" w:cs="Arial"/>
          <w:sz w:val="20"/>
          <w:szCs w:val="20"/>
        </w:rPr>
        <w:t xml:space="preserve"> </w:t>
      </w:r>
    </w:p>
    <w:p w14:paraId="55CAC69D" w14:textId="0AA54A66" w:rsidR="00BA799B" w:rsidRPr="00BC0618" w:rsidRDefault="00BA799B" w:rsidP="00A3520D">
      <w:pPr>
        <w:pStyle w:val="Odstavecseseznamem"/>
        <w:numPr>
          <w:ilvl w:val="0"/>
          <w:numId w:val="30"/>
        </w:numPr>
        <w:ind w:left="851" w:hanging="567"/>
        <w:jc w:val="both"/>
        <w:rPr>
          <w:rFonts w:ascii="Arial" w:hAnsi="Arial" w:cs="Arial"/>
          <w:sz w:val="20"/>
          <w:szCs w:val="20"/>
        </w:rPr>
      </w:pPr>
      <w:r w:rsidRPr="00E306C5">
        <w:rPr>
          <w:rFonts w:ascii="Arial" w:hAnsi="Arial" w:cs="Arial"/>
          <w:sz w:val="20"/>
          <w:szCs w:val="20"/>
        </w:rPr>
        <w:t>V každém kalendářním roce následujícím po roce, v němž tato smlouva nabude účinnosti, jsou smluvní strany na základě dohody oprávněny změni</w:t>
      </w:r>
      <w:r w:rsidR="00601639" w:rsidRPr="00E306C5">
        <w:rPr>
          <w:rFonts w:ascii="Arial" w:hAnsi="Arial" w:cs="Arial"/>
          <w:sz w:val="20"/>
          <w:szCs w:val="20"/>
        </w:rPr>
        <w:t>t</w:t>
      </w:r>
      <w:r w:rsidR="00601639" w:rsidRPr="00BC0618">
        <w:rPr>
          <w:rFonts w:ascii="Arial" w:hAnsi="Arial" w:cs="Arial"/>
          <w:sz w:val="20"/>
          <w:szCs w:val="20"/>
        </w:rPr>
        <w:t xml:space="preserve"> ceny za jednotlivá vyšetření </w:t>
      </w:r>
      <w:r w:rsidRPr="00BC0618">
        <w:rPr>
          <w:rFonts w:ascii="Arial" w:hAnsi="Arial" w:cs="Arial"/>
          <w:sz w:val="20"/>
          <w:szCs w:val="20"/>
        </w:rPr>
        <w:t>o částku, která odpovídá míře inflace/deflace vyhlašované Českým statistickým úřadem za rok, který této změně ceny předcházel, nejvýše však o 10 %, a to vždy nejdříve k prvnímu dni kalendářního měsíce následujícího po dni zveřejnění koeficientu míry infl</w:t>
      </w:r>
      <w:r w:rsidR="00601639" w:rsidRPr="00BC0618">
        <w:rPr>
          <w:rFonts w:ascii="Arial" w:hAnsi="Arial" w:cs="Arial"/>
          <w:sz w:val="20"/>
          <w:szCs w:val="20"/>
        </w:rPr>
        <w:t>ace/deflace Českým statistickým</w:t>
      </w:r>
      <w:r w:rsidRPr="00BC0618">
        <w:rPr>
          <w:rFonts w:ascii="Arial" w:hAnsi="Arial" w:cs="Arial"/>
          <w:sz w:val="20"/>
          <w:szCs w:val="20"/>
        </w:rPr>
        <w:t xml:space="preserve"> úřadem. Změna ceny bude v takovém případě provedena formou písemného dodatku ke smlouvě. </w:t>
      </w:r>
    </w:p>
    <w:p w14:paraId="200A365A" w14:textId="77777777" w:rsidR="008071B6" w:rsidRPr="00BC0618" w:rsidRDefault="008071B6" w:rsidP="00A3520D">
      <w:pPr>
        <w:ind w:left="851" w:right="180" w:hanging="567"/>
        <w:jc w:val="both"/>
        <w:rPr>
          <w:rFonts w:ascii="Arial" w:hAnsi="Arial" w:cs="Arial"/>
          <w:sz w:val="20"/>
          <w:szCs w:val="20"/>
        </w:rPr>
      </w:pPr>
    </w:p>
    <w:p w14:paraId="42D3E600" w14:textId="1545777B" w:rsidR="001C43D5" w:rsidRPr="00BC0618" w:rsidRDefault="008071B6" w:rsidP="00A3520D">
      <w:pPr>
        <w:numPr>
          <w:ilvl w:val="0"/>
          <w:numId w:val="30"/>
        </w:numPr>
        <w:ind w:left="851" w:right="-56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lastRenderedPageBreak/>
        <w:t>Poskytovatelem</w:t>
      </w:r>
      <w:r w:rsidR="00915D97" w:rsidRPr="00BC0618">
        <w:rPr>
          <w:rFonts w:ascii="Arial" w:hAnsi="Arial" w:cs="Arial"/>
          <w:sz w:val="20"/>
          <w:szCs w:val="20"/>
        </w:rPr>
        <w:t xml:space="preserve"> bude vystavena Objednateli </w:t>
      </w:r>
      <w:r w:rsidRPr="00BC0618">
        <w:rPr>
          <w:rFonts w:ascii="Arial" w:hAnsi="Arial" w:cs="Arial"/>
          <w:sz w:val="20"/>
          <w:szCs w:val="20"/>
        </w:rPr>
        <w:t>po uplynutí</w:t>
      </w:r>
      <w:r w:rsidR="00122741" w:rsidRPr="00BC0618">
        <w:rPr>
          <w:rFonts w:ascii="Arial" w:hAnsi="Arial" w:cs="Arial"/>
          <w:sz w:val="20"/>
          <w:szCs w:val="20"/>
        </w:rPr>
        <w:t xml:space="preserve"> každého měsíce</w:t>
      </w:r>
      <w:r w:rsidR="001C43D5" w:rsidRPr="00BC0618">
        <w:rPr>
          <w:rFonts w:ascii="Arial" w:hAnsi="Arial" w:cs="Arial"/>
          <w:sz w:val="20"/>
          <w:szCs w:val="20"/>
        </w:rPr>
        <w:t xml:space="preserve"> </w:t>
      </w:r>
      <w:r w:rsidR="00122741" w:rsidRPr="00BC0618">
        <w:rPr>
          <w:rFonts w:ascii="Arial" w:hAnsi="Arial" w:cs="Arial"/>
          <w:sz w:val="20"/>
          <w:szCs w:val="20"/>
        </w:rPr>
        <w:t>faktura,</w:t>
      </w:r>
      <w:r w:rsidR="005F31ED" w:rsidRPr="00BC0618">
        <w:rPr>
          <w:rFonts w:ascii="Arial" w:hAnsi="Arial" w:cs="Arial"/>
          <w:sz w:val="20"/>
          <w:szCs w:val="20"/>
        </w:rPr>
        <w:t xml:space="preserve"> </w:t>
      </w:r>
      <w:r w:rsidR="00122741" w:rsidRPr="00BC0618">
        <w:rPr>
          <w:rFonts w:ascii="Arial" w:hAnsi="Arial" w:cs="Arial"/>
          <w:sz w:val="20"/>
          <w:szCs w:val="20"/>
        </w:rPr>
        <w:t>příloh</w:t>
      </w:r>
      <w:r w:rsidR="00915D97" w:rsidRPr="00BC0618">
        <w:rPr>
          <w:rFonts w:ascii="Arial" w:hAnsi="Arial" w:cs="Arial"/>
          <w:sz w:val="20"/>
          <w:szCs w:val="20"/>
        </w:rPr>
        <w:t xml:space="preserve">ou </w:t>
      </w:r>
      <w:r w:rsidR="001C43D5" w:rsidRPr="00BC0618">
        <w:rPr>
          <w:rFonts w:ascii="Arial" w:hAnsi="Arial" w:cs="Arial"/>
          <w:sz w:val="20"/>
          <w:szCs w:val="20"/>
        </w:rPr>
        <w:t xml:space="preserve">které bude přehled </w:t>
      </w:r>
      <w:r w:rsidR="00A34731" w:rsidRPr="00BC0618">
        <w:rPr>
          <w:rFonts w:ascii="Arial" w:hAnsi="Arial" w:cs="Arial"/>
          <w:sz w:val="20"/>
          <w:szCs w:val="20"/>
        </w:rPr>
        <w:t xml:space="preserve">prohlídek, </w:t>
      </w:r>
      <w:r w:rsidR="001C43D5" w:rsidRPr="00BC0618">
        <w:rPr>
          <w:rFonts w:ascii="Arial" w:hAnsi="Arial" w:cs="Arial"/>
          <w:sz w:val="20"/>
          <w:szCs w:val="20"/>
        </w:rPr>
        <w:t xml:space="preserve">provedené </w:t>
      </w:r>
      <w:r w:rsidR="005F31ED" w:rsidRPr="00BC0618">
        <w:rPr>
          <w:rFonts w:ascii="Arial" w:hAnsi="Arial" w:cs="Arial"/>
          <w:sz w:val="20"/>
          <w:szCs w:val="20"/>
        </w:rPr>
        <w:t xml:space="preserve">a ukončené </w:t>
      </w:r>
      <w:r w:rsidR="001C43D5" w:rsidRPr="00BC0618">
        <w:rPr>
          <w:rFonts w:ascii="Arial" w:hAnsi="Arial" w:cs="Arial"/>
          <w:sz w:val="20"/>
          <w:szCs w:val="20"/>
        </w:rPr>
        <w:t>konzultační</w:t>
      </w:r>
      <w:r w:rsidR="005F31ED" w:rsidRPr="00BC0618">
        <w:rPr>
          <w:rFonts w:ascii="Arial" w:hAnsi="Arial" w:cs="Arial"/>
          <w:sz w:val="20"/>
          <w:szCs w:val="20"/>
        </w:rPr>
        <w:t xml:space="preserve"> </w:t>
      </w:r>
      <w:r w:rsidR="001C43D5" w:rsidRPr="00BC0618">
        <w:rPr>
          <w:rFonts w:ascii="Arial" w:hAnsi="Arial" w:cs="Arial"/>
          <w:sz w:val="20"/>
          <w:szCs w:val="20"/>
        </w:rPr>
        <w:t>činnosti</w:t>
      </w:r>
      <w:r w:rsidR="005F31ED" w:rsidRPr="00BC0618">
        <w:rPr>
          <w:rFonts w:ascii="Arial" w:hAnsi="Arial" w:cs="Arial"/>
          <w:sz w:val="20"/>
          <w:szCs w:val="20"/>
        </w:rPr>
        <w:t xml:space="preserve"> a dohled</w:t>
      </w:r>
      <w:r w:rsidR="00A34731" w:rsidRPr="00BC0618">
        <w:rPr>
          <w:rFonts w:ascii="Arial" w:hAnsi="Arial" w:cs="Arial"/>
          <w:sz w:val="20"/>
          <w:szCs w:val="20"/>
        </w:rPr>
        <w:t>u</w:t>
      </w:r>
      <w:r w:rsidR="005F31ED" w:rsidRPr="00BC0618">
        <w:rPr>
          <w:rFonts w:ascii="Arial" w:hAnsi="Arial" w:cs="Arial"/>
          <w:sz w:val="20"/>
          <w:szCs w:val="20"/>
        </w:rPr>
        <w:t xml:space="preserve"> na pracovišti</w:t>
      </w:r>
      <w:r w:rsidR="001C43D5" w:rsidRPr="00BC0618">
        <w:rPr>
          <w:rFonts w:ascii="Arial" w:hAnsi="Arial" w:cs="Arial"/>
          <w:sz w:val="20"/>
          <w:szCs w:val="20"/>
        </w:rPr>
        <w:t xml:space="preserve"> ve</w:t>
      </w:r>
      <w:r w:rsidR="005F31ED" w:rsidRPr="00BC0618">
        <w:rPr>
          <w:rFonts w:ascii="Arial" w:hAnsi="Arial" w:cs="Arial"/>
          <w:sz w:val="20"/>
          <w:szCs w:val="20"/>
        </w:rPr>
        <w:t xml:space="preserve"> </w:t>
      </w:r>
      <w:r w:rsidR="001C43D5" w:rsidRPr="00BC0618">
        <w:rPr>
          <w:rFonts w:ascii="Arial" w:hAnsi="Arial" w:cs="Arial"/>
          <w:sz w:val="20"/>
          <w:szCs w:val="20"/>
        </w:rPr>
        <w:t>fakturovaném období.</w:t>
      </w:r>
      <w:r w:rsidR="00624637" w:rsidRPr="00BC0618">
        <w:rPr>
          <w:rFonts w:ascii="Arial" w:hAnsi="Arial" w:cs="Arial"/>
          <w:sz w:val="20"/>
          <w:szCs w:val="20"/>
        </w:rPr>
        <w:t xml:space="preserve"> Uvedený přehled podléhá odsouhlasení Objednatelem před vystavením faktury. </w:t>
      </w:r>
    </w:p>
    <w:p w14:paraId="562B5688" w14:textId="77777777" w:rsidR="00122741" w:rsidRPr="00BC0618" w:rsidRDefault="00122741" w:rsidP="00A3520D">
      <w:pPr>
        <w:ind w:left="851" w:right="180" w:hanging="567"/>
        <w:jc w:val="both"/>
        <w:rPr>
          <w:rFonts w:ascii="Arial" w:hAnsi="Arial" w:cs="Arial"/>
          <w:sz w:val="20"/>
          <w:szCs w:val="20"/>
        </w:rPr>
      </w:pPr>
    </w:p>
    <w:p w14:paraId="57A372A7" w14:textId="071EF064" w:rsidR="00122741" w:rsidRPr="00BC0618" w:rsidRDefault="00122741" w:rsidP="00A3520D">
      <w:pPr>
        <w:numPr>
          <w:ilvl w:val="0"/>
          <w:numId w:val="30"/>
        </w:numPr>
        <w:ind w:left="851" w:right="-56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Splatnost faktury je </w:t>
      </w:r>
      <w:r w:rsidR="00B6707B" w:rsidRPr="00BC0618">
        <w:rPr>
          <w:rFonts w:ascii="Arial" w:hAnsi="Arial" w:cs="Arial"/>
          <w:sz w:val="20"/>
          <w:szCs w:val="20"/>
        </w:rPr>
        <w:t xml:space="preserve">45 </w:t>
      </w:r>
      <w:r w:rsidRPr="00BC0618">
        <w:rPr>
          <w:rFonts w:ascii="Arial" w:hAnsi="Arial" w:cs="Arial"/>
          <w:sz w:val="20"/>
          <w:szCs w:val="20"/>
        </w:rPr>
        <w:t>dn</w:t>
      </w:r>
      <w:r w:rsidR="005F31ED" w:rsidRPr="00BC0618">
        <w:rPr>
          <w:rFonts w:ascii="Arial" w:hAnsi="Arial" w:cs="Arial"/>
          <w:sz w:val="20"/>
          <w:szCs w:val="20"/>
        </w:rPr>
        <w:t>í od data doručení Objednateli.</w:t>
      </w:r>
      <w:r w:rsidR="00915D97" w:rsidRPr="00BC0618">
        <w:rPr>
          <w:rFonts w:ascii="Arial" w:hAnsi="Arial" w:cs="Arial"/>
          <w:sz w:val="20"/>
          <w:szCs w:val="20"/>
        </w:rPr>
        <w:t xml:space="preserve"> </w:t>
      </w:r>
      <w:r w:rsidR="00673CB9" w:rsidRPr="00BC0618">
        <w:rPr>
          <w:rFonts w:ascii="Arial" w:hAnsi="Arial" w:cs="Arial"/>
          <w:sz w:val="20"/>
          <w:szCs w:val="20"/>
        </w:rPr>
        <w:t xml:space="preserve">Datem uskutečnění zdanitelného plnění bude poslední den každého měsíce. </w:t>
      </w:r>
      <w:r w:rsidRPr="00BC0618">
        <w:rPr>
          <w:rFonts w:ascii="Arial" w:hAnsi="Arial" w:cs="Arial"/>
          <w:sz w:val="20"/>
          <w:szCs w:val="20"/>
        </w:rPr>
        <w:t>Rozhodující je bankovní</w:t>
      </w:r>
      <w:r w:rsidR="00915D97" w:rsidRPr="00BC0618">
        <w:rPr>
          <w:rFonts w:ascii="Arial" w:hAnsi="Arial" w:cs="Arial"/>
          <w:sz w:val="20"/>
          <w:szCs w:val="20"/>
        </w:rPr>
        <w:t xml:space="preserve"> spojení uvedené na </w:t>
      </w:r>
      <w:r w:rsidR="005F31ED" w:rsidRPr="00BC0618">
        <w:rPr>
          <w:rFonts w:ascii="Arial" w:hAnsi="Arial" w:cs="Arial"/>
          <w:sz w:val="20"/>
          <w:szCs w:val="20"/>
        </w:rPr>
        <w:t>faktuře.</w:t>
      </w:r>
    </w:p>
    <w:p w14:paraId="347242F1" w14:textId="77777777" w:rsidR="00122741" w:rsidRPr="00BC0618" w:rsidRDefault="00122741" w:rsidP="00A3520D">
      <w:pPr>
        <w:ind w:left="851" w:right="180" w:hanging="567"/>
        <w:jc w:val="both"/>
        <w:rPr>
          <w:rFonts w:ascii="Arial" w:hAnsi="Arial" w:cs="Arial"/>
          <w:sz w:val="20"/>
          <w:szCs w:val="20"/>
        </w:rPr>
      </w:pPr>
    </w:p>
    <w:p w14:paraId="1E7EDBF6" w14:textId="77777777" w:rsidR="00122741" w:rsidRPr="00BC0618" w:rsidRDefault="00122741" w:rsidP="00A3520D">
      <w:pPr>
        <w:numPr>
          <w:ilvl w:val="0"/>
          <w:numId w:val="30"/>
        </w:numPr>
        <w:ind w:left="851" w:right="-56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V případě prodlení Objednatele s úhradou faktury má Poskytovatel nárok na úrok</w:t>
      </w:r>
      <w:r w:rsidR="00E63F2F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z prodlení ve výši</w:t>
      </w:r>
      <w:r w:rsidR="00E63F2F" w:rsidRPr="00BC0618">
        <w:rPr>
          <w:rFonts w:ascii="Arial" w:hAnsi="Arial" w:cs="Arial"/>
          <w:sz w:val="20"/>
          <w:szCs w:val="20"/>
        </w:rPr>
        <w:t xml:space="preserve"> 0,05% z</w:t>
      </w:r>
      <w:r w:rsidR="00036EE6" w:rsidRPr="00BC0618">
        <w:rPr>
          <w:rFonts w:ascii="Arial" w:hAnsi="Arial" w:cs="Arial"/>
          <w:sz w:val="20"/>
          <w:szCs w:val="20"/>
        </w:rPr>
        <w:t xml:space="preserve"> </w:t>
      </w:r>
      <w:r w:rsidR="00E63F2F" w:rsidRPr="00BC0618">
        <w:rPr>
          <w:rFonts w:ascii="Arial" w:hAnsi="Arial" w:cs="Arial"/>
          <w:sz w:val="20"/>
          <w:szCs w:val="20"/>
        </w:rPr>
        <w:t xml:space="preserve">neuhrazené částky za každý den prodlení, a to ode dne </w:t>
      </w:r>
      <w:r w:rsidRPr="00BC0618">
        <w:rPr>
          <w:rFonts w:ascii="Arial" w:hAnsi="Arial" w:cs="Arial"/>
          <w:sz w:val="20"/>
          <w:szCs w:val="20"/>
        </w:rPr>
        <w:t>následujícího po dni splatnosti.</w:t>
      </w:r>
    </w:p>
    <w:p w14:paraId="7A389FA4" w14:textId="77777777" w:rsidR="001D4981" w:rsidRPr="00BC0618" w:rsidRDefault="001D4981" w:rsidP="00016D24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6ED19B8A" w14:textId="77777777" w:rsidR="001D4981" w:rsidRPr="00BC0618" w:rsidRDefault="001D4981" w:rsidP="00016D24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102B228A" w14:textId="4DB6BC73" w:rsidR="00122741" w:rsidRPr="00BC0618" w:rsidRDefault="00016D24" w:rsidP="00016D24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 xml:space="preserve">Článek </w:t>
      </w:r>
      <w:r w:rsidR="00372ACD" w:rsidRPr="00BC0618">
        <w:rPr>
          <w:rFonts w:ascii="Arial" w:hAnsi="Arial" w:cs="Arial"/>
          <w:b/>
          <w:sz w:val="20"/>
          <w:szCs w:val="20"/>
        </w:rPr>
        <w:t>8</w:t>
      </w:r>
      <w:r w:rsidRPr="00BC0618">
        <w:rPr>
          <w:rFonts w:ascii="Arial" w:hAnsi="Arial" w:cs="Arial"/>
          <w:b/>
          <w:sz w:val="20"/>
          <w:szCs w:val="20"/>
        </w:rPr>
        <w:t>.</w:t>
      </w:r>
    </w:p>
    <w:p w14:paraId="61D8C918" w14:textId="77777777" w:rsidR="00016D24" w:rsidRPr="00BC0618" w:rsidRDefault="00016D24" w:rsidP="00016D24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BC0618">
        <w:rPr>
          <w:rFonts w:ascii="Arial" w:hAnsi="Arial" w:cs="Arial"/>
          <w:b/>
          <w:sz w:val="20"/>
          <w:szCs w:val="20"/>
        </w:rPr>
        <w:t>Závěrečné ustanovení</w:t>
      </w:r>
    </w:p>
    <w:p w14:paraId="54A78A10" w14:textId="77777777" w:rsidR="00E049F8" w:rsidRPr="00BC0618" w:rsidRDefault="00E049F8" w:rsidP="00016D24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3A687AAE" w14:textId="474295D3" w:rsidR="00E049F8" w:rsidRDefault="00016D24" w:rsidP="00A3520D">
      <w:pPr>
        <w:numPr>
          <w:ilvl w:val="0"/>
          <w:numId w:val="31"/>
        </w:numPr>
        <w:ind w:left="851" w:right="-56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Smlouva</w:t>
      </w:r>
      <w:r w:rsidR="00601ADA" w:rsidRPr="00BC0618">
        <w:rPr>
          <w:rFonts w:ascii="Arial" w:hAnsi="Arial" w:cs="Arial"/>
          <w:sz w:val="20"/>
          <w:szCs w:val="20"/>
        </w:rPr>
        <w:t xml:space="preserve"> se uzavírá na dobu</w:t>
      </w:r>
      <w:r w:rsidR="00E049F8" w:rsidRPr="00BC0618">
        <w:rPr>
          <w:rFonts w:ascii="Arial" w:hAnsi="Arial" w:cs="Arial"/>
          <w:sz w:val="20"/>
          <w:szCs w:val="20"/>
        </w:rPr>
        <w:t xml:space="preserve"> </w:t>
      </w:r>
      <w:r w:rsidR="00601ADA" w:rsidRPr="00BC0618">
        <w:rPr>
          <w:rFonts w:ascii="Arial" w:hAnsi="Arial" w:cs="Arial"/>
          <w:sz w:val="20"/>
          <w:szCs w:val="20"/>
        </w:rPr>
        <w:t>určitou</w:t>
      </w:r>
      <w:r w:rsidR="00563EA9" w:rsidRPr="00BC0618">
        <w:rPr>
          <w:rFonts w:ascii="Arial" w:hAnsi="Arial" w:cs="Arial"/>
          <w:sz w:val="20"/>
          <w:szCs w:val="20"/>
        </w:rPr>
        <w:t xml:space="preserve">, a to </w:t>
      </w:r>
      <w:r w:rsidR="00610076" w:rsidRPr="00BC0618">
        <w:rPr>
          <w:rFonts w:ascii="Arial" w:hAnsi="Arial" w:cs="Arial"/>
          <w:sz w:val="20"/>
          <w:szCs w:val="20"/>
        </w:rPr>
        <w:t xml:space="preserve">s účinností </w:t>
      </w:r>
      <w:r w:rsidR="00563EA9" w:rsidRPr="00BC0618">
        <w:rPr>
          <w:rFonts w:ascii="Arial" w:hAnsi="Arial" w:cs="Arial"/>
          <w:sz w:val="20"/>
          <w:szCs w:val="20"/>
        </w:rPr>
        <w:t xml:space="preserve">od </w:t>
      </w:r>
      <w:proofErr w:type="gramStart"/>
      <w:r w:rsidR="00563EA9" w:rsidRPr="00BC0618">
        <w:rPr>
          <w:rFonts w:ascii="Arial" w:hAnsi="Arial" w:cs="Arial"/>
          <w:sz w:val="20"/>
          <w:szCs w:val="20"/>
        </w:rPr>
        <w:t>1.1.2026</w:t>
      </w:r>
      <w:proofErr w:type="gramEnd"/>
      <w:r w:rsidR="00563EA9" w:rsidRPr="00BC0618">
        <w:rPr>
          <w:rFonts w:ascii="Arial" w:hAnsi="Arial" w:cs="Arial"/>
          <w:sz w:val="20"/>
          <w:szCs w:val="20"/>
        </w:rPr>
        <w:t xml:space="preserve"> do 31.12.2029</w:t>
      </w:r>
      <w:r w:rsidR="00601ADA" w:rsidRPr="00BC0618">
        <w:rPr>
          <w:rFonts w:ascii="Arial" w:hAnsi="Arial" w:cs="Arial"/>
          <w:sz w:val="20"/>
          <w:szCs w:val="20"/>
        </w:rPr>
        <w:t>.</w:t>
      </w:r>
      <w:r w:rsidR="00E049F8" w:rsidRPr="00BC0618">
        <w:rPr>
          <w:rFonts w:ascii="Arial" w:hAnsi="Arial" w:cs="Arial"/>
          <w:sz w:val="20"/>
          <w:szCs w:val="20"/>
        </w:rPr>
        <w:t xml:space="preserve"> </w:t>
      </w:r>
      <w:r w:rsidR="00601ADA" w:rsidRPr="00BC0618">
        <w:rPr>
          <w:rFonts w:ascii="Arial" w:hAnsi="Arial" w:cs="Arial"/>
          <w:sz w:val="20"/>
          <w:szCs w:val="20"/>
        </w:rPr>
        <w:t>Objednatel</w:t>
      </w:r>
      <w:r w:rsidR="00E049F8" w:rsidRPr="00BC0618">
        <w:rPr>
          <w:rFonts w:ascii="Arial" w:hAnsi="Arial" w:cs="Arial"/>
          <w:sz w:val="20"/>
          <w:szCs w:val="20"/>
        </w:rPr>
        <w:t xml:space="preserve"> </w:t>
      </w:r>
      <w:r w:rsidR="00601ADA" w:rsidRPr="00BC0618">
        <w:rPr>
          <w:rFonts w:ascii="Arial" w:hAnsi="Arial" w:cs="Arial"/>
          <w:sz w:val="20"/>
          <w:szCs w:val="20"/>
        </w:rPr>
        <w:t>i Poskytovatel</w:t>
      </w:r>
      <w:r w:rsidR="00E049F8" w:rsidRPr="00BC0618">
        <w:rPr>
          <w:rFonts w:ascii="Arial" w:hAnsi="Arial" w:cs="Arial"/>
          <w:sz w:val="20"/>
          <w:szCs w:val="20"/>
        </w:rPr>
        <w:t xml:space="preserve"> </w:t>
      </w:r>
      <w:r w:rsidR="00601ADA" w:rsidRPr="00BC0618">
        <w:rPr>
          <w:rFonts w:ascii="Arial" w:hAnsi="Arial" w:cs="Arial"/>
          <w:sz w:val="20"/>
          <w:szCs w:val="20"/>
        </w:rPr>
        <w:t xml:space="preserve">ji mohou vypovědět </w:t>
      </w:r>
      <w:r w:rsidR="00E049F8" w:rsidRPr="00BC0618">
        <w:rPr>
          <w:rFonts w:ascii="Arial" w:hAnsi="Arial" w:cs="Arial"/>
          <w:sz w:val="20"/>
          <w:szCs w:val="20"/>
        </w:rPr>
        <w:t>p</w:t>
      </w:r>
      <w:r w:rsidR="00601ADA" w:rsidRPr="00BC0618">
        <w:rPr>
          <w:rFonts w:ascii="Arial" w:hAnsi="Arial" w:cs="Arial"/>
          <w:sz w:val="20"/>
          <w:szCs w:val="20"/>
        </w:rPr>
        <w:t>ísemně</w:t>
      </w:r>
      <w:r w:rsidR="00780535" w:rsidRPr="00BC0618">
        <w:rPr>
          <w:rFonts w:ascii="Arial" w:hAnsi="Arial" w:cs="Arial"/>
          <w:sz w:val="20"/>
          <w:szCs w:val="20"/>
        </w:rPr>
        <w:t>,</w:t>
      </w:r>
      <w:r w:rsidR="00601ADA" w:rsidRPr="00BC0618">
        <w:rPr>
          <w:rFonts w:ascii="Arial" w:hAnsi="Arial" w:cs="Arial"/>
          <w:sz w:val="20"/>
          <w:szCs w:val="20"/>
        </w:rPr>
        <w:t xml:space="preserve"> a to v </w:t>
      </w:r>
      <w:r w:rsidR="00915D97" w:rsidRPr="00BC0618">
        <w:rPr>
          <w:rFonts w:ascii="Arial" w:hAnsi="Arial" w:cs="Arial"/>
          <w:sz w:val="20"/>
          <w:szCs w:val="20"/>
        </w:rPr>
        <w:t>3</w:t>
      </w:r>
      <w:r w:rsidR="00601ADA" w:rsidRPr="00BC0618">
        <w:rPr>
          <w:rFonts w:ascii="Arial" w:hAnsi="Arial" w:cs="Arial"/>
          <w:sz w:val="20"/>
          <w:szCs w:val="20"/>
        </w:rPr>
        <w:t xml:space="preserve"> </w:t>
      </w:r>
      <w:r w:rsidR="00E049F8" w:rsidRPr="00BC0618">
        <w:rPr>
          <w:rFonts w:ascii="Arial" w:hAnsi="Arial" w:cs="Arial"/>
          <w:sz w:val="20"/>
          <w:szCs w:val="20"/>
        </w:rPr>
        <w:t xml:space="preserve">měsíční </w:t>
      </w:r>
      <w:r w:rsidR="00E049F8" w:rsidRPr="00ED596A">
        <w:rPr>
          <w:rFonts w:ascii="Arial" w:hAnsi="Arial" w:cs="Arial"/>
          <w:sz w:val="20"/>
          <w:szCs w:val="20"/>
        </w:rPr>
        <w:t xml:space="preserve">výpovědní </w:t>
      </w:r>
      <w:r w:rsidR="0000647F" w:rsidRPr="00ED596A">
        <w:rPr>
          <w:rFonts w:ascii="Arial" w:hAnsi="Arial" w:cs="Arial"/>
          <w:sz w:val="20"/>
          <w:szCs w:val="20"/>
        </w:rPr>
        <w:t>době</w:t>
      </w:r>
      <w:r w:rsidR="00E049F8" w:rsidRPr="00ED596A">
        <w:rPr>
          <w:rFonts w:ascii="Arial" w:hAnsi="Arial" w:cs="Arial"/>
          <w:sz w:val="20"/>
          <w:szCs w:val="20"/>
        </w:rPr>
        <w:t>, která</w:t>
      </w:r>
      <w:r w:rsidR="00E049F8" w:rsidRPr="00BC0618">
        <w:rPr>
          <w:rFonts w:ascii="Arial" w:hAnsi="Arial" w:cs="Arial"/>
          <w:sz w:val="20"/>
          <w:szCs w:val="20"/>
        </w:rPr>
        <w:t xml:space="preserve"> začíná běžet od prvního dne n</w:t>
      </w:r>
      <w:r w:rsidR="00601ADA" w:rsidRPr="00BC0618">
        <w:rPr>
          <w:rFonts w:ascii="Arial" w:hAnsi="Arial" w:cs="Arial"/>
          <w:sz w:val="20"/>
          <w:szCs w:val="20"/>
        </w:rPr>
        <w:t>ásledujícího kalendářního měsíce po</w:t>
      </w:r>
      <w:r w:rsidR="00E049F8" w:rsidRPr="00BC0618">
        <w:rPr>
          <w:rFonts w:ascii="Arial" w:hAnsi="Arial" w:cs="Arial"/>
          <w:sz w:val="20"/>
          <w:szCs w:val="20"/>
        </w:rPr>
        <w:t xml:space="preserve"> doručení výpovědi druhé straně.</w:t>
      </w:r>
      <w:r w:rsidR="00563EA9" w:rsidRPr="00BC0618">
        <w:rPr>
          <w:rFonts w:ascii="Arial" w:hAnsi="Arial" w:cs="Arial"/>
          <w:sz w:val="20"/>
          <w:szCs w:val="20"/>
        </w:rPr>
        <w:t xml:space="preserve"> Smlouvu lze rovněž ukončit písemnou dohodou obou smluvních stran nebo zánikem jedné ze smluvních stran bez právního nástupce. </w:t>
      </w:r>
    </w:p>
    <w:p w14:paraId="103154FA" w14:textId="77777777" w:rsidR="00E85F00" w:rsidRPr="00BC0618" w:rsidRDefault="00E85F00" w:rsidP="00A3520D">
      <w:pPr>
        <w:ind w:left="851" w:right="-56" w:hanging="567"/>
        <w:jc w:val="both"/>
        <w:rPr>
          <w:rFonts w:ascii="Arial" w:hAnsi="Arial" w:cs="Arial"/>
          <w:sz w:val="20"/>
          <w:szCs w:val="20"/>
        </w:rPr>
      </w:pPr>
    </w:p>
    <w:p w14:paraId="5B179984" w14:textId="2A20D619" w:rsidR="00563EA9" w:rsidRDefault="00563EA9" w:rsidP="00A3520D">
      <w:pPr>
        <w:pStyle w:val="Odstavecseseznamem"/>
        <w:numPr>
          <w:ilvl w:val="0"/>
          <w:numId w:val="31"/>
        </w:numPr>
        <w:ind w:left="851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Podstatným porušením této smlouvy se rozumí opakované nedodržení sjednaných termín</w:t>
      </w:r>
      <w:r w:rsidR="00610076" w:rsidRPr="00BC0618">
        <w:rPr>
          <w:rFonts w:ascii="Arial" w:hAnsi="Arial" w:cs="Arial"/>
          <w:sz w:val="20"/>
          <w:szCs w:val="20"/>
        </w:rPr>
        <w:t>ů prohlídek bez řádné dohody s O</w:t>
      </w:r>
      <w:r w:rsidRPr="00BC0618">
        <w:rPr>
          <w:rFonts w:ascii="Arial" w:hAnsi="Arial" w:cs="Arial"/>
          <w:sz w:val="20"/>
          <w:szCs w:val="20"/>
        </w:rPr>
        <w:t xml:space="preserve">bjednatelem na termínu náhradním, nedodržení sjednaných smluvních cen, nedodržení sjednaného rozsahu prohlídek. Podstatným porušením </w:t>
      </w:r>
      <w:r w:rsidR="00201928" w:rsidRPr="00BC0618">
        <w:rPr>
          <w:rFonts w:ascii="Arial" w:hAnsi="Arial" w:cs="Arial"/>
          <w:sz w:val="20"/>
          <w:szCs w:val="20"/>
        </w:rPr>
        <w:t>této sml</w:t>
      </w:r>
      <w:r w:rsidR="00610076" w:rsidRPr="00BC0618">
        <w:rPr>
          <w:rFonts w:ascii="Arial" w:hAnsi="Arial" w:cs="Arial"/>
          <w:sz w:val="20"/>
          <w:szCs w:val="20"/>
        </w:rPr>
        <w:t>ouvy se rovněž rozumí prodlení O</w:t>
      </w:r>
      <w:r w:rsidR="00201928" w:rsidRPr="00BC0618">
        <w:rPr>
          <w:rFonts w:ascii="Arial" w:hAnsi="Arial" w:cs="Arial"/>
          <w:sz w:val="20"/>
          <w:szCs w:val="20"/>
        </w:rPr>
        <w:t>bjednatele s uhrazením faktury za provedené PLS</w:t>
      </w:r>
      <w:r w:rsidR="00610076" w:rsidRPr="00BC0618">
        <w:rPr>
          <w:rFonts w:ascii="Arial" w:hAnsi="Arial" w:cs="Arial"/>
          <w:sz w:val="20"/>
          <w:szCs w:val="20"/>
        </w:rPr>
        <w:t xml:space="preserve"> v délce delší než 30 dnů.</w:t>
      </w:r>
    </w:p>
    <w:p w14:paraId="48C239C6" w14:textId="77777777" w:rsidR="00E85F00" w:rsidRPr="00BC0618" w:rsidRDefault="00E85F00" w:rsidP="00A3520D">
      <w:pPr>
        <w:pStyle w:val="Odstavecseseznamem"/>
        <w:ind w:left="851" w:hanging="567"/>
        <w:jc w:val="both"/>
        <w:rPr>
          <w:rFonts w:ascii="Arial" w:hAnsi="Arial" w:cs="Arial"/>
          <w:sz w:val="20"/>
          <w:szCs w:val="20"/>
        </w:rPr>
      </w:pPr>
    </w:p>
    <w:p w14:paraId="5FADE0C9" w14:textId="04FBEE1B" w:rsidR="00563EA9" w:rsidRDefault="00201928" w:rsidP="00A3520D">
      <w:pPr>
        <w:pStyle w:val="Odstavecseseznamem"/>
        <w:numPr>
          <w:ilvl w:val="0"/>
          <w:numId w:val="31"/>
        </w:numPr>
        <w:ind w:left="851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V případě ukončení smlouvy se smluvní strany zavazují dohodnout se na způsobu vypořádání vzájemných závazků.</w:t>
      </w:r>
    </w:p>
    <w:p w14:paraId="4FEA3416" w14:textId="77777777" w:rsidR="00E85F00" w:rsidRPr="00BC0618" w:rsidRDefault="00E85F00" w:rsidP="00A3520D">
      <w:pPr>
        <w:pStyle w:val="Odstavecseseznamem"/>
        <w:ind w:left="851" w:hanging="567"/>
        <w:jc w:val="both"/>
        <w:rPr>
          <w:rFonts w:ascii="Arial" w:hAnsi="Arial" w:cs="Arial"/>
          <w:sz w:val="20"/>
          <w:szCs w:val="20"/>
        </w:rPr>
      </w:pPr>
    </w:p>
    <w:p w14:paraId="14F5B244" w14:textId="2B51E4F0" w:rsidR="00610076" w:rsidRDefault="00610076" w:rsidP="00A3520D">
      <w:pPr>
        <w:pStyle w:val="Odstavecseseznamem"/>
        <w:numPr>
          <w:ilvl w:val="0"/>
          <w:numId w:val="31"/>
        </w:numPr>
        <w:ind w:left="851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Práva a povinnosti z této smlouvy přechází na právní nástupce, nedohodnou-li se strany jinak. </w:t>
      </w:r>
    </w:p>
    <w:p w14:paraId="7FC8A699" w14:textId="77777777" w:rsidR="00E85F00" w:rsidRPr="00BC0618" w:rsidRDefault="00E85F00" w:rsidP="00A3520D">
      <w:pPr>
        <w:pStyle w:val="Odstavecseseznamem"/>
        <w:ind w:left="851" w:hanging="567"/>
        <w:jc w:val="both"/>
        <w:rPr>
          <w:rFonts w:ascii="Arial" w:hAnsi="Arial" w:cs="Arial"/>
          <w:sz w:val="20"/>
          <w:szCs w:val="20"/>
        </w:rPr>
      </w:pPr>
    </w:p>
    <w:p w14:paraId="4FB92E8D" w14:textId="0EBB305C" w:rsidR="00212803" w:rsidRDefault="00212803" w:rsidP="00A3520D">
      <w:pPr>
        <w:pStyle w:val="Odstavecseseznamem"/>
        <w:numPr>
          <w:ilvl w:val="0"/>
          <w:numId w:val="31"/>
        </w:numPr>
        <w:ind w:left="851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Smluvní strany rovněž prohlašují, že v souvislosti s touto smlouvou byla rovněž uzavřena smlouva č</w:t>
      </w:r>
      <w:r w:rsidR="00E30820">
        <w:rPr>
          <w:rFonts w:ascii="Arial" w:hAnsi="Arial" w:cs="Arial"/>
          <w:sz w:val="20"/>
          <w:szCs w:val="20"/>
        </w:rPr>
        <w:t>. </w:t>
      </w:r>
      <w:r w:rsidRPr="00BC0618">
        <w:rPr>
          <w:rFonts w:ascii="Arial" w:hAnsi="Arial" w:cs="Arial"/>
          <w:sz w:val="20"/>
          <w:szCs w:val="20"/>
        </w:rPr>
        <w:t>SML/</w:t>
      </w:r>
      <w:r w:rsidR="009D79E0" w:rsidRPr="00BC0618">
        <w:rPr>
          <w:rFonts w:ascii="Arial" w:hAnsi="Arial" w:cs="Arial"/>
          <w:sz w:val="20"/>
          <w:szCs w:val="20"/>
        </w:rPr>
        <w:t>0480</w:t>
      </w:r>
      <w:r w:rsidRPr="00BC0618">
        <w:rPr>
          <w:rFonts w:ascii="Arial" w:hAnsi="Arial" w:cs="Arial"/>
          <w:sz w:val="20"/>
          <w:szCs w:val="20"/>
        </w:rPr>
        <w:t xml:space="preserve">/25 o zpracování osobních údajů. </w:t>
      </w:r>
    </w:p>
    <w:p w14:paraId="53BB5BC6" w14:textId="77777777" w:rsidR="00E85F00" w:rsidRPr="00BC0618" w:rsidRDefault="00E85F00" w:rsidP="00A3520D">
      <w:pPr>
        <w:pStyle w:val="Odstavecseseznamem"/>
        <w:ind w:left="851" w:hanging="567"/>
        <w:jc w:val="both"/>
        <w:rPr>
          <w:rFonts w:ascii="Arial" w:hAnsi="Arial" w:cs="Arial"/>
          <w:sz w:val="20"/>
          <w:szCs w:val="20"/>
        </w:rPr>
      </w:pPr>
    </w:p>
    <w:p w14:paraId="61D445CE" w14:textId="00078472" w:rsidR="009010F0" w:rsidRPr="00BC0618" w:rsidRDefault="009010F0" w:rsidP="00A3520D">
      <w:pPr>
        <w:pStyle w:val="Odstavecseseznamem"/>
        <w:numPr>
          <w:ilvl w:val="0"/>
          <w:numId w:val="31"/>
        </w:numPr>
        <w:ind w:left="851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Objednatel je oprávněn odebrat služby PLS v menším, než v příloze č. 1 uvedeném rozsahu, bez sankce ze strany Poskytovatele. </w:t>
      </w:r>
    </w:p>
    <w:p w14:paraId="55372A25" w14:textId="77777777" w:rsidR="00601ADA" w:rsidRPr="00BC0618" w:rsidRDefault="00601ADA" w:rsidP="00A3520D">
      <w:pPr>
        <w:ind w:left="851" w:right="180" w:hanging="567"/>
        <w:jc w:val="both"/>
        <w:rPr>
          <w:rFonts w:ascii="Arial" w:hAnsi="Arial" w:cs="Arial"/>
          <w:sz w:val="20"/>
          <w:szCs w:val="20"/>
        </w:rPr>
      </w:pPr>
    </w:p>
    <w:p w14:paraId="4058AB7A" w14:textId="77777777" w:rsidR="00E049F8" w:rsidRPr="00BC0618" w:rsidRDefault="00601ADA" w:rsidP="00A3520D">
      <w:pPr>
        <w:numPr>
          <w:ilvl w:val="0"/>
          <w:numId w:val="31"/>
        </w:numPr>
        <w:ind w:left="851" w:right="-56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Smlouva se vyhotovuje ve 2 stejnopisech, z nichž každý má hodnotu originálu. Každá</w:t>
      </w:r>
      <w:r w:rsidR="00E049F8" w:rsidRPr="00BC0618">
        <w:rPr>
          <w:rFonts w:ascii="Arial" w:hAnsi="Arial" w:cs="Arial"/>
          <w:sz w:val="20"/>
          <w:szCs w:val="20"/>
        </w:rPr>
        <w:t xml:space="preserve"> s</w:t>
      </w:r>
      <w:r w:rsidRPr="00BC0618">
        <w:rPr>
          <w:rFonts w:ascii="Arial" w:hAnsi="Arial" w:cs="Arial"/>
          <w:sz w:val="20"/>
          <w:szCs w:val="20"/>
        </w:rPr>
        <w:t xml:space="preserve">mluvní </w:t>
      </w:r>
      <w:r w:rsidR="006F1222" w:rsidRPr="00BC0618">
        <w:rPr>
          <w:rFonts w:ascii="Arial" w:hAnsi="Arial" w:cs="Arial"/>
          <w:sz w:val="20"/>
          <w:szCs w:val="20"/>
        </w:rPr>
        <w:t>stran</w:t>
      </w:r>
      <w:r w:rsidR="00E049F8" w:rsidRPr="00BC0618">
        <w:rPr>
          <w:rFonts w:ascii="Arial" w:hAnsi="Arial" w:cs="Arial"/>
          <w:sz w:val="20"/>
          <w:szCs w:val="20"/>
        </w:rPr>
        <w:t>a</w:t>
      </w:r>
      <w:r w:rsidR="006F1222" w:rsidRPr="00BC0618">
        <w:rPr>
          <w:rFonts w:ascii="Arial" w:hAnsi="Arial" w:cs="Arial"/>
          <w:sz w:val="20"/>
          <w:szCs w:val="20"/>
        </w:rPr>
        <w:t xml:space="preserve"> </w:t>
      </w:r>
      <w:r w:rsidR="00E049F8" w:rsidRPr="00BC0618">
        <w:rPr>
          <w:rFonts w:ascii="Arial" w:hAnsi="Arial" w:cs="Arial"/>
          <w:sz w:val="20"/>
          <w:szCs w:val="20"/>
        </w:rPr>
        <w:t>obdrží po jednom výtisku.</w:t>
      </w:r>
    </w:p>
    <w:p w14:paraId="24B73F96" w14:textId="77777777" w:rsidR="00601ADA" w:rsidRPr="00BC0618" w:rsidRDefault="00601ADA" w:rsidP="00A3520D">
      <w:pPr>
        <w:ind w:left="851" w:right="180" w:hanging="567"/>
        <w:jc w:val="both"/>
        <w:rPr>
          <w:rFonts w:ascii="Arial" w:hAnsi="Arial" w:cs="Arial"/>
          <w:sz w:val="20"/>
          <w:szCs w:val="20"/>
        </w:rPr>
      </w:pPr>
    </w:p>
    <w:p w14:paraId="250F3649" w14:textId="388B889B" w:rsidR="00121D7D" w:rsidRPr="00BC0618" w:rsidRDefault="00601ADA" w:rsidP="00A3520D">
      <w:pPr>
        <w:numPr>
          <w:ilvl w:val="0"/>
          <w:numId w:val="31"/>
        </w:numPr>
        <w:ind w:left="851" w:right="-56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Změny či doplňky této smlouvy mohou být prováděny pouze písemně se souhlasem</w:t>
      </w:r>
      <w:r w:rsidR="006F1222" w:rsidRPr="00BC0618">
        <w:rPr>
          <w:rFonts w:ascii="Arial" w:hAnsi="Arial" w:cs="Arial"/>
          <w:sz w:val="20"/>
          <w:szCs w:val="20"/>
        </w:rPr>
        <w:t xml:space="preserve"> o</w:t>
      </w:r>
      <w:r w:rsidRPr="00BC0618">
        <w:rPr>
          <w:rFonts w:ascii="Arial" w:hAnsi="Arial" w:cs="Arial"/>
          <w:sz w:val="20"/>
          <w:szCs w:val="20"/>
        </w:rPr>
        <w:t xml:space="preserve">bou smluvních </w:t>
      </w:r>
      <w:r w:rsidR="00121D7D" w:rsidRPr="00BC0618">
        <w:rPr>
          <w:rFonts w:ascii="Arial" w:hAnsi="Arial" w:cs="Arial"/>
          <w:sz w:val="20"/>
          <w:szCs w:val="20"/>
        </w:rPr>
        <w:t xml:space="preserve">stran, a to číslovanými dodatky. </w:t>
      </w:r>
      <w:r w:rsidR="00201928" w:rsidRPr="00BC0618">
        <w:rPr>
          <w:rFonts w:ascii="Arial" w:hAnsi="Arial" w:cs="Arial"/>
          <w:sz w:val="20"/>
          <w:szCs w:val="20"/>
        </w:rPr>
        <w:t>Tyto dodatky podléhají témuž smluvnímu režimu jako tato smlouva a stanou se její integrální součástí.</w:t>
      </w:r>
    </w:p>
    <w:p w14:paraId="53A24B5C" w14:textId="77777777" w:rsidR="00601ADA" w:rsidRPr="00BC0618" w:rsidRDefault="00601ADA" w:rsidP="00A3520D">
      <w:pPr>
        <w:ind w:left="851" w:right="180" w:hanging="567"/>
        <w:jc w:val="both"/>
        <w:rPr>
          <w:rFonts w:ascii="Arial" w:hAnsi="Arial" w:cs="Arial"/>
          <w:sz w:val="20"/>
          <w:szCs w:val="20"/>
        </w:rPr>
      </w:pPr>
    </w:p>
    <w:p w14:paraId="1431F525" w14:textId="58344505" w:rsidR="00FE2132" w:rsidRDefault="00601ADA" w:rsidP="00A3520D">
      <w:pPr>
        <w:numPr>
          <w:ilvl w:val="0"/>
          <w:numId w:val="31"/>
        </w:numPr>
        <w:ind w:left="851" w:right="-56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Jestliže některé ustanovení této smlouvy</w:t>
      </w:r>
      <w:r w:rsidR="00121D7D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je</w:t>
      </w:r>
      <w:r w:rsidR="00121D7D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nebo se stane</w:t>
      </w:r>
      <w:r w:rsidR="00121D7D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 xml:space="preserve">neplatným </w:t>
      </w:r>
      <w:r w:rsidR="00121D7D" w:rsidRPr="00BC0618">
        <w:rPr>
          <w:rFonts w:ascii="Arial" w:hAnsi="Arial" w:cs="Arial"/>
          <w:sz w:val="20"/>
          <w:szCs w:val="20"/>
        </w:rPr>
        <w:t>ne</w:t>
      </w:r>
      <w:r w:rsidRPr="00BC0618">
        <w:rPr>
          <w:rFonts w:ascii="Arial" w:hAnsi="Arial" w:cs="Arial"/>
          <w:sz w:val="20"/>
          <w:szCs w:val="20"/>
        </w:rPr>
        <w:t xml:space="preserve">bo se </w:t>
      </w:r>
      <w:r w:rsidR="00121D7D" w:rsidRPr="00BC0618">
        <w:rPr>
          <w:rFonts w:ascii="Arial" w:hAnsi="Arial" w:cs="Arial"/>
          <w:sz w:val="20"/>
          <w:szCs w:val="20"/>
        </w:rPr>
        <w:t xml:space="preserve">stane </w:t>
      </w:r>
      <w:r w:rsidRPr="00BC0618">
        <w:rPr>
          <w:rFonts w:ascii="Arial" w:hAnsi="Arial" w:cs="Arial"/>
          <w:sz w:val="20"/>
          <w:szCs w:val="20"/>
        </w:rPr>
        <w:t xml:space="preserve">ve </w:t>
      </w:r>
      <w:r w:rsidR="00121D7D" w:rsidRPr="00BC0618">
        <w:rPr>
          <w:rFonts w:ascii="Arial" w:hAnsi="Arial" w:cs="Arial"/>
          <w:sz w:val="20"/>
          <w:szCs w:val="20"/>
        </w:rPr>
        <w:t>v</w:t>
      </w:r>
      <w:r w:rsidRPr="00BC0618">
        <w:rPr>
          <w:rFonts w:ascii="Arial" w:hAnsi="Arial" w:cs="Arial"/>
          <w:sz w:val="20"/>
          <w:szCs w:val="20"/>
        </w:rPr>
        <w:t>ztahu</w:t>
      </w:r>
      <w:r w:rsidR="00121D7D" w:rsidRPr="00BC0618">
        <w:rPr>
          <w:rFonts w:ascii="Arial" w:hAnsi="Arial" w:cs="Arial"/>
          <w:sz w:val="20"/>
          <w:szCs w:val="20"/>
        </w:rPr>
        <w:t xml:space="preserve"> smluvních stran jinak neúčinným, neznamená </w:t>
      </w:r>
      <w:r w:rsidR="00D52733" w:rsidRPr="00BC0618">
        <w:rPr>
          <w:rFonts w:ascii="Arial" w:hAnsi="Arial" w:cs="Arial"/>
          <w:sz w:val="20"/>
          <w:szCs w:val="20"/>
        </w:rPr>
        <w:t xml:space="preserve">neplatnost </w:t>
      </w:r>
      <w:r w:rsidR="00121D7D" w:rsidRPr="00BC0618">
        <w:rPr>
          <w:rFonts w:ascii="Arial" w:hAnsi="Arial" w:cs="Arial"/>
          <w:sz w:val="20"/>
          <w:szCs w:val="20"/>
        </w:rPr>
        <w:t>ani neúčinnost</w:t>
      </w:r>
      <w:r w:rsidR="00D52733" w:rsidRPr="00BC0618">
        <w:rPr>
          <w:rFonts w:ascii="Arial" w:hAnsi="Arial" w:cs="Arial"/>
          <w:sz w:val="20"/>
          <w:szCs w:val="20"/>
        </w:rPr>
        <w:t xml:space="preserve"> </w:t>
      </w:r>
      <w:r w:rsidR="00121D7D" w:rsidRPr="00BC0618">
        <w:rPr>
          <w:rFonts w:ascii="Arial" w:hAnsi="Arial" w:cs="Arial"/>
          <w:sz w:val="20"/>
          <w:szCs w:val="20"/>
        </w:rPr>
        <w:t xml:space="preserve">tohoto ustanovení </w:t>
      </w:r>
      <w:r w:rsidR="00D52733" w:rsidRPr="00BC0618">
        <w:rPr>
          <w:rFonts w:ascii="Arial" w:hAnsi="Arial" w:cs="Arial"/>
          <w:sz w:val="20"/>
          <w:szCs w:val="20"/>
        </w:rPr>
        <w:t xml:space="preserve">neplatnost ani neúčinnost této smlouvy </w:t>
      </w:r>
      <w:r w:rsidR="00121D7D" w:rsidRPr="00BC0618">
        <w:rPr>
          <w:rFonts w:ascii="Arial" w:hAnsi="Arial" w:cs="Arial"/>
          <w:sz w:val="20"/>
          <w:szCs w:val="20"/>
        </w:rPr>
        <w:t>jako celku ani jednotlivých</w:t>
      </w:r>
      <w:r w:rsidR="00D52733" w:rsidRPr="00BC0618">
        <w:rPr>
          <w:rFonts w:ascii="Arial" w:hAnsi="Arial" w:cs="Arial"/>
          <w:sz w:val="20"/>
          <w:szCs w:val="20"/>
        </w:rPr>
        <w:t xml:space="preserve"> </w:t>
      </w:r>
      <w:r w:rsidR="00121D7D" w:rsidRPr="00BC0618">
        <w:rPr>
          <w:rFonts w:ascii="Arial" w:hAnsi="Arial" w:cs="Arial"/>
          <w:sz w:val="20"/>
          <w:szCs w:val="20"/>
        </w:rPr>
        <w:t>jejích</w:t>
      </w:r>
      <w:r w:rsidR="00D52733" w:rsidRPr="00BC0618">
        <w:rPr>
          <w:rFonts w:ascii="Arial" w:hAnsi="Arial" w:cs="Arial"/>
          <w:sz w:val="20"/>
          <w:szCs w:val="20"/>
        </w:rPr>
        <w:t xml:space="preserve"> </w:t>
      </w:r>
      <w:r w:rsidR="00121D7D" w:rsidRPr="00BC0618">
        <w:rPr>
          <w:rFonts w:ascii="Arial" w:hAnsi="Arial" w:cs="Arial"/>
          <w:sz w:val="20"/>
          <w:szCs w:val="20"/>
        </w:rPr>
        <w:t xml:space="preserve">jiných </w:t>
      </w:r>
      <w:r w:rsidRPr="00BC0618">
        <w:rPr>
          <w:rFonts w:ascii="Arial" w:hAnsi="Arial" w:cs="Arial"/>
          <w:sz w:val="20"/>
          <w:szCs w:val="20"/>
        </w:rPr>
        <w:t xml:space="preserve">ustanovení, pokud lze takové neplatné </w:t>
      </w:r>
      <w:r w:rsidR="00D52733" w:rsidRPr="00BC0618">
        <w:rPr>
          <w:rFonts w:ascii="Arial" w:hAnsi="Arial" w:cs="Arial"/>
          <w:sz w:val="20"/>
          <w:szCs w:val="20"/>
        </w:rPr>
        <w:t>či neúčinné ustanovení oddělit</w:t>
      </w:r>
      <w:r w:rsidR="00361A06" w:rsidRPr="00BC0618">
        <w:rPr>
          <w:rFonts w:ascii="Arial" w:hAnsi="Arial" w:cs="Arial"/>
          <w:sz w:val="20"/>
          <w:szCs w:val="20"/>
        </w:rPr>
        <w:t xml:space="preserve"> </w:t>
      </w:r>
      <w:r w:rsidR="00121D7D" w:rsidRPr="00BC0618">
        <w:rPr>
          <w:rFonts w:ascii="Arial" w:hAnsi="Arial" w:cs="Arial"/>
          <w:sz w:val="20"/>
          <w:szCs w:val="20"/>
        </w:rPr>
        <w:t>v s</w:t>
      </w:r>
      <w:r w:rsidRPr="00BC0618">
        <w:rPr>
          <w:rFonts w:ascii="Arial" w:hAnsi="Arial" w:cs="Arial"/>
          <w:sz w:val="20"/>
          <w:szCs w:val="20"/>
        </w:rPr>
        <w:t>ouladu se zákonem od</w:t>
      </w:r>
      <w:r w:rsidR="00FE2132" w:rsidRPr="00BC0618">
        <w:rPr>
          <w:rFonts w:ascii="Arial" w:hAnsi="Arial" w:cs="Arial"/>
          <w:sz w:val="20"/>
          <w:szCs w:val="20"/>
        </w:rPr>
        <w:t xml:space="preserve"> </w:t>
      </w:r>
      <w:r w:rsidR="00121D7D" w:rsidRPr="00BC0618">
        <w:rPr>
          <w:rFonts w:ascii="Arial" w:hAnsi="Arial" w:cs="Arial"/>
          <w:sz w:val="20"/>
          <w:szCs w:val="20"/>
        </w:rPr>
        <w:t>osta</w:t>
      </w:r>
      <w:r w:rsidRPr="00BC0618">
        <w:rPr>
          <w:rFonts w:ascii="Arial" w:hAnsi="Arial" w:cs="Arial"/>
          <w:sz w:val="20"/>
          <w:szCs w:val="20"/>
        </w:rPr>
        <w:t>tního obsahu této smlouvy. Smluvní</w:t>
      </w:r>
      <w:r w:rsidR="00121D7D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strany</w:t>
      </w:r>
      <w:r w:rsidR="00121D7D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se</w:t>
      </w:r>
      <w:r w:rsidR="00FE2132"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>zavazují,</w:t>
      </w:r>
      <w:r w:rsidR="00D52733" w:rsidRPr="00BC0618">
        <w:rPr>
          <w:rFonts w:ascii="Arial" w:hAnsi="Arial" w:cs="Arial"/>
          <w:sz w:val="20"/>
          <w:szCs w:val="20"/>
        </w:rPr>
        <w:t xml:space="preserve"> že bez zbytečnéh</w:t>
      </w:r>
      <w:r w:rsidR="00DE1F84" w:rsidRPr="00BC0618">
        <w:rPr>
          <w:rFonts w:ascii="Arial" w:hAnsi="Arial" w:cs="Arial"/>
          <w:sz w:val="20"/>
          <w:szCs w:val="20"/>
        </w:rPr>
        <w:t>o</w:t>
      </w:r>
      <w:r w:rsidR="00121D7D" w:rsidRPr="00BC0618">
        <w:rPr>
          <w:rFonts w:ascii="Arial" w:hAnsi="Arial" w:cs="Arial"/>
          <w:sz w:val="20"/>
          <w:szCs w:val="20"/>
        </w:rPr>
        <w:t xml:space="preserve"> odkladu poté</w:t>
      </w:r>
      <w:r w:rsidR="00FE2132" w:rsidRPr="00BC0618">
        <w:rPr>
          <w:rFonts w:ascii="Arial" w:hAnsi="Arial" w:cs="Arial"/>
          <w:sz w:val="20"/>
          <w:szCs w:val="20"/>
        </w:rPr>
        <w:t>,</w:t>
      </w:r>
      <w:r w:rsidR="00121D7D" w:rsidRPr="00BC0618">
        <w:rPr>
          <w:rFonts w:ascii="Arial" w:hAnsi="Arial" w:cs="Arial"/>
          <w:sz w:val="20"/>
          <w:szCs w:val="20"/>
        </w:rPr>
        <w:t xml:space="preserve"> co důvod takovéto neplatnosti či neúčinnosti zjistí, n</w:t>
      </w:r>
      <w:r w:rsidRPr="00BC0618">
        <w:rPr>
          <w:rFonts w:ascii="Arial" w:hAnsi="Arial" w:cs="Arial"/>
          <w:sz w:val="20"/>
          <w:szCs w:val="20"/>
        </w:rPr>
        <w:t>ahradí na z</w:t>
      </w:r>
      <w:r w:rsidR="00FE2132" w:rsidRPr="00BC0618">
        <w:rPr>
          <w:rFonts w:ascii="Arial" w:hAnsi="Arial" w:cs="Arial"/>
          <w:sz w:val="20"/>
          <w:szCs w:val="20"/>
        </w:rPr>
        <w:t>ákladě vzájemných</w:t>
      </w:r>
      <w:r w:rsidR="008934ED" w:rsidRPr="00BC0618">
        <w:rPr>
          <w:rFonts w:ascii="Arial" w:hAnsi="Arial" w:cs="Arial"/>
          <w:sz w:val="20"/>
          <w:szCs w:val="20"/>
        </w:rPr>
        <w:t xml:space="preserve"> </w:t>
      </w:r>
      <w:r w:rsidR="00FE2132" w:rsidRPr="00BC0618">
        <w:rPr>
          <w:rFonts w:ascii="Arial" w:hAnsi="Arial" w:cs="Arial"/>
          <w:sz w:val="20"/>
          <w:szCs w:val="20"/>
        </w:rPr>
        <w:t>jednání</w:t>
      </w:r>
      <w:r w:rsidR="00206AEB" w:rsidRPr="00BC0618">
        <w:rPr>
          <w:rFonts w:ascii="Arial" w:hAnsi="Arial" w:cs="Arial"/>
          <w:sz w:val="20"/>
          <w:szCs w:val="20"/>
        </w:rPr>
        <w:t xml:space="preserve"> </w:t>
      </w:r>
      <w:r w:rsidR="00121D7D" w:rsidRPr="00BC0618">
        <w:rPr>
          <w:rFonts w:ascii="Arial" w:hAnsi="Arial" w:cs="Arial"/>
          <w:sz w:val="20"/>
          <w:szCs w:val="20"/>
        </w:rPr>
        <w:t>zahájených kteroukoli z nich takovéto neplat</w:t>
      </w:r>
      <w:r w:rsidR="00FE2132" w:rsidRPr="00BC0618">
        <w:rPr>
          <w:rFonts w:ascii="Arial" w:hAnsi="Arial" w:cs="Arial"/>
          <w:sz w:val="20"/>
          <w:szCs w:val="20"/>
        </w:rPr>
        <w:t>né nebo neúčinné ustanovení</w:t>
      </w:r>
      <w:r w:rsidR="008934ED" w:rsidRPr="00BC0618">
        <w:rPr>
          <w:rFonts w:ascii="Arial" w:hAnsi="Arial" w:cs="Arial"/>
          <w:sz w:val="20"/>
          <w:szCs w:val="20"/>
        </w:rPr>
        <w:t xml:space="preserve"> </w:t>
      </w:r>
      <w:r w:rsidR="00FE2132" w:rsidRPr="00BC0618">
        <w:rPr>
          <w:rFonts w:ascii="Arial" w:hAnsi="Arial" w:cs="Arial"/>
          <w:sz w:val="20"/>
          <w:szCs w:val="20"/>
        </w:rPr>
        <w:t>jiným</w:t>
      </w:r>
      <w:r w:rsidR="00D46E5B" w:rsidRPr="00BC0618">
        <w:rPr>
          <w:rFonts w:ascii="Arial" w:hAnsi="Arial" w:cs="Arial"/>
          <w:sz w:val="20"/>
          <w:szCs w:val="20"/>
        </w:rPr>
        <w:t xml:space="preserve"> </w:t>
      </w:r>
      <w:r w:rsidR="00FE2132" w:rsidRPr="00BC0618">
        <w:rPr>
          <w:rFonts w:ascii="Arial" w:hAnsi="Arial" w:cs="Arial"/>
          <w:sz w:val="20"/>
          <w:szCs w:val="20"/>
        </w:rPr>
        <w:t>platným a účinným ustanovením, které bude nejvěrněji odpovídat podstatě a smyslu původního neplatného či</w:t>
      </w:r>
      <w:r w:rsidR="001A26CE" w:rsidRPr="00BC0618">
        <w:rPr>
          <w:rFonts w:ascii="Arial" w:hAnsi="Arial" w:cs="Arial"/>
          <w:sz w:val="20"/>
          <w:szCs w:val="20"/>
        </w:rPr>
        <w:t xml:space="preserve"> </w:t>
      </w:r>
      <w:r w:rsidR="00FE2132" w:rsidRPr="00BC0618">
        <w:rPr>
          <w:rFonts w:ascii="Arial" w:hAnsi="Arial" w:cs="Arial"/>
          <w:sz w:val="20"/>
          <w:szCs w:val="20"/>
        </w:rPr>
        <w:t>neúčinného ustanovení.</w:t>
      </w:r>
    </w:p>
    <w:p w14:paraId="6848A33C" w14:textId="77777777" w:rsidR="00E85F00" w:rsidRPr="00BC0618" w:rsidRDefault="00E85F00" w:rsidP="00A3520D">
      <w:pPr>
        <w:ind w:left="851" w:right="-56" w:hanging="567"/>
        <w:jc w:val="both"/>
        <w:rPr>
          <w:rFonts w:ascii="Arial" w:hAnsi="Arial" w:cs="Arial"/>
          <w:sz w:val="20"/>
          <w:szCs w:val="20"/>
        </w:rPr>
      </w:pPr>
    </w:p>
    <w:p w14:paraId="5DF5FFFF" w14:textId="35B2A9FC" w:rsidR="00477C8A" w:rsidRDefault="00477C8A" w:rsidP="00A3520D">
      <w:pPr>
        <w:numPr>
          <w:ilvl w:val="0"/>
          <w:numId w:val="31"/>
        </w:numPr>
        <w:ind w:left="851" w:right="-56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www.bvk.cz. Pro oznámení nelegálního a neetického chování je možné použít emailovou adresu: </w:t>
      </w:r>
      <w:hyperlink r:id="rId7" w:history="1">
        <w:r w:rsidR="00922D5A" w:rsidRPr="008C0548">
          <w:rPr>
            <w:rStyle w:val="Hypertextovodkaz"/>
            <w:rFonts w:ascii="Arial" w:hAnsi="Arial" w:cs="Arial"/>
            <w:sz w:val="20"/>
            <w:szCs w:val="20"/>
          </w:rPr>
          <w:t>ethics@suez.com</w:t>
        </w:r>
      </w:hyperlink>
      <w:r w:rsidRPr="00BC0618">
        <w:rPr>
          <w:rFonts w:ascii="Arial" w:hAnsi="Arial" w:cs="Arial"/>
          <w:sz w:val="20"/>
          <w:szCs w:val="20"/>
        </w:rPr>
        <w:t>.</w:t>
      </w:r>
    </w:p>
    <w:p w14:paraId="21982D9A" w14:textId="77777777" w:rsidR="00E85F00" w:rsidRPr="00BC0618" w:rsidRDefault="00E85F00" w:rsidP="00A3520D">
      <w:pPr>
        <w:ind w:left="851" w:right="-56" w:hanging="567"/>
        <w:jc w:val="both"/>
        <w:rPr>
          <w:rFonts w:ascii="Arial" w:hAnsi="Arial" w:cs="Arial"/>
          <w:sz w:val="20"/>
          <w:szCs w:val="20"/>
        </w:rPr>
      </w:pPr>
    </w:p>
    <w:p w14:paraId="0C6604C8" w14:textId="7171DFB7" w:rsidR="00477C8A" w:rsidRPr="003B7F86" w:rsidRDefault="00477C8A" w:rsidP="00A3520D">
      <w:pPr>
        <w:pStyle w:val="Odstavecseseznamem"/>
        <w:numPr>
          <w:ilvl w:val="0"/>
          <w:numId w:val="31"/>
        </w:numPr>
        <w:ind w:left="851" w:hanging="567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Poskytovatel bere na vědomí, </w:t>
      </w:r>
      <w:r w:rsidRPr="003B7F86">
        <w:rPr>
          <w:rFonts w:ascii="Arial" w:hAnsi="Arial" w:cs="Arial"/>
          <w:sz w:val="20"/>
          <w:szCs w:val="20"/>
        </w:rPr>
        <w:t>že společnost Brněnské vodárny a kanalizace, a.s. je povinným subjektem dle zákona č. 106/1999 Sb., o svobodném přístupu k informacím, ve znění pozdějších předpisů.</w:t>
      </w:r>
    </w:p>
    <w:p w14:paraId="38A068A4" w14:textId="77777777" w:rsidR="00E85F00" w:rsidRPr="003B7F86" w:rsidRDefault="00E85F00" w:rsidP="00A3520D">
      <w:pPr>
        <w:pStyle w:val="Odstavecseseznamem"/>
        <w:ind w:left="851" w:hanging="567"/>
        <w:jc w:val="both"/>
        <w:rPr>
          <w:rFonts w:ascii="Arial" w:hAnsi="Arial" w:cs="Arial"/>
          <w:sz w:val="20"/>
          <w:szCs w:val="20"/>
        </w:rPr>
      </w:pPr>
    </w:p>
    <w:p w14:paraId="3F3F78E8" w14:textId="7328FD44" w:rsidR="00477C8A" w:rsidRPr="00ED596A" w:rsidRDefault="00477C8A" w:rsidP="00A3520D">
      <w:pPr>
        <w:pStyle w:val="Odstavecseseznamem"/>
        <w:numPr>
          <w:ilvl w:val="0"/>
          <w:numId w:val="31"/>
        </w:numPr>
        <w:ind w:left="851" w:hanging="567"/>
        <w:jc w:val="both"/>
        <w:rPr>
          <w:rFonts w:ascii="Arial" w:hAnsi="Arial" w:cs="Arial"/>
          <w:sz w:val="20"/>
          <w:szCs w:val="20"/>
        </w:rPr>
      </w:pPr>
      <w:r w:rsidRPr="003B7F86">
        <w:rPr>
          <w:rFonts w:ascii="Arial" w:hAnsi="Arial" w:cs="Arial"/>
          <w:sz w:val="20"/>
          <w:szCs w:val="20"/>
        </w:rPr>
        <w:t xml:space="preserve">Tato smlouva byla uzavřena v běžném obchodním styku právnickou osobou, která byla založena za účelem uspokojování potřeb majících průmyslovou nebo obchodní povahu. Přestože smlouva nepodléhá </w:t>
      </w:r>
      <w:r w:rsidRPr="003B7F86">
        <w:rPr>
          <w:rFonts w:ascii="Arial" w:hAnsi="Arial" w:cs="Arial"/>
          <w:sz w:val="20"/>
          <w:szCs w:val="20"/>
        </w:rPr>
        <w:lastRenderedPageBreak/>
        <w:t xml:space="preserve">uveřejnění v registru smluv dle zákona č. 340/2015 Sb., o zvláštních podmínkách účinnosti některých smluv, uveřejňování těchto smluv a o registru smluv (zákon o registru smluv) ve znění pozdějších předpisů (dále jako „zákon o registru smluv“), pro naplnění zásady transparentnosti </w:t>
      </w:r>
      <w:r w:rsidRPr="00ED596A">
        <w:rPr>
          <w:rFonts w:ascii="Arial" w:hAnsi="Arial" w:cs="Arial"/>
          <w:sz w:val="20"/>
          <w:szCs w:val="20"/>
        </w:rPr>
        <w:t xml:space="preserve">při uzavírání smlouvy se smluvní strany dohodly, že Brněnské vodárny a kanalizace, a.s. zajistí zveřejnění smlouvy v registru smluv. Smluvní strany výslovně uvádí, že skutečnosti uvedené v této smlouvě nepovažují za obchodní tajemství ve smyslu § 504 občanského zákoníku a udělují svolení k jejich užití a zveřejnění </w:t>
      </w:r>
      <w:r w:rsidRPr="00ED596A">
        <w:rPr>
          <w:rFonts w:ascii="Arial" w:hAnsi="Arial" w:cs="Arial"/>
          <w:sz w:val="20"/>
          <w:szCs w:val="20"/>
          <w:u w:val="single"/>
        </w:rPr>
        <w:t xml:space="preserve">s výjimkou </w:t>
      </w:r>
      <w:r w:rsidR="00E9661F" w:rsidRPr="00ED596A">
        <w:rPr>
          <w:rFonts w:ascii="Arial" w:hAnsi="Arial" w:cs="Arial"/>
          <w:sz w:val="20"/>
          <w:szCs w:val="20"/>
          <w:u w:val="single"/>
        </w:rPr>
        <w:t>jednotkových cen uvedených v příloze č. 1 – ceník, k jejichž zveřejnění Poskytovatel souhlas neuděluje</w:t>
      </w:r>
      <w:r w:rsidR="00A96A20" w:rsidRPr="00ED596A">
        <w:rPr>
          <w:rFonts w:ascii="Arial" w:hAnsi="Arial" w:cs="Arial"/>
          <w:sz w:val="20"/>
          <w:szCs w:val="20"/>
          <w:u w:val="single"/>
        </w:rPr>
        <w:t xml:space="preserve"> a s výjimkou </w:t>
      </w:r>
      <w:r w:rsidR="003D20C9" w:rsidRPr="00ED596A">
        <w:rPr>
          <w:rFonts w:ascii="Arial" w:hAnsi="Arial" w:cs="Arial"/>
          <w:sz w:val="20"/>
          <w:szCs w:val="20"/>
          <w:u w:val="single"/>
        </w:rPr>
        <w:t xml:space="preserve">přílohy č. 4 – registr kategorizace prací a </w:t>
      </w:r>
      <w:r w:rsidR="00A96A20" w:rsidRPr="00ED596A">
        <w:rPr>
          <w:rFonts w:ascii="Arial" w:hAnsi="Arial" w:cs="Arial"/>
          <w:sz w:val="20"/>
          <w:szCs w:val="20"/>
          <w:u w:val="single"/>
        </w:rPr>
        <w:t>údajů o počtu zaměstnanců uveden</w:t>
      </w:r>
      <w:r w:rsidR="006062EB" w:rsidRPr="00ED596A">
        <w:rPr>
          <w:rFonts w:ascii="Arial" w:hAnsi="Arial" w:cs="Arial"/>
          <w:sz w:val="20"/>
          <w:szCs w:val="20"/>
          <w:u w:val="single"/>
        </w:rPr>
        <w:t>ých</w:t>
      </w:r>
      <w:r w:rsidR="00A96A20" w:rsidRPr="00ED596A">
        <w:rPr>
          <w:rFonts w:ascii="Arial" w:hAnsi="Arial" w:cs="Arial"/>
          <w:sz w:val="20"/>
          <w:szCs w:val="20"/>
          <w:u w:val="single"/>
        </w:rPr>
        <w:t xml:space="preserve"> v čl. 2 odst. 2 </w:t>
      </w:r>
      <w:proofErr w:type="gramStart"/>
      <w:r w:rsidR="00A96A20" w:rsidRPr="00ED596A">
        <w:rPr>
          <w:rFonts w:ascii="Arial" w:hAnsi="Arial" w:cs="Arial"/>
          <w:sz w:val="20"/>
          <w:szCs w:val="20"/>
          <w:u w:val="single"/>
        </w:rPr>
        <w:t>této</w:t>
      </w:r>
      <w:proofErr w:type="gramEnd"/>
      <w:r w:rsidR="00A96A20" w:rsidRPr="00ED596A">
        <w:rPr>
          <w:rFonts w:ascii="Arial" w:hAnsi="Arial" w:cs="Arial"/>
          <w:sz w:val="20"/>
          <w:szCs w:val="20"/>
          <w:u w:val="single"/>
        </w:rPr>
        <w:t xml:space="preserve"> smlouvy, k jejichž zveřejnění Objednatel souhlas neuděluje</w:t>
      </w:r>
      <w:r w:rsidR="00E9661F" w:rsidRPr="00ED596A">
        <w:rPr>
          <w:rFonts w:ascii="Arial" w:hAnsi="Arial" w:cs="Arial"/>
          <w:sz w:val="20"/>
          <w:szCs w:val="20"/>
          <w:u w:val="single"/>
        </w:rPr>
        <w:t>.</w:t>
      </w:r>
      <w:r w:rsidR="00E9661F" w:rsidRPr="00ED596A">
        <w:rPr>
          <w:rFonts w:ascii="Arial" w:hAnsi="Arial" w:cs="Arial"/>
          <w:sz w:val="20"/>
          <w:szCs w:val="20"/>
        </w:rPr>
        <w:t xml:space="preserve"> </w:t>
      </w:r>
    </w:p>
    <w:p w14:paraId="75BD64A0" w14:textId="77777777" w:rsidR="00E85F00" w:rsidRPr="00ED596A" w:rsidRDefault="00E85F00" w:rsidP="00A3520D">
      <w:pPr>
        <w:pStyle w:val="Odstavecseseznamem"/>
        <w:ind w:left="851" w:hanging="567"/>
        <w:jc w:val="both"/>
        <w:rPr>
          <w:rFonts w:ascii="Arial" w:hAnsi="Arial" w:cs="Arial"/>
          <w:sz w:val="20"/>
          <w:szCs w:val="20"/>
        </w:rPr>
      </w:pPr>
    </w:p>
    <w:p w14:paraId="35484945" w14:textId="3308A5F1" w:rsidR="00477C8A" w:rsidRPr="00ED596A" w:rsidRDefault="00A659C7" w:rsidP="00A3520D">
      <w:pPr>
        <w:pStyle w:val="Odstavecseseznamem"/>
        <w:numPr>
          <w:ilvl w:val="0"/>
          <w:numId w:val="31"/>
        </w:numPr>
        <w:ind w:left="851" w:hanging="567"/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Smluvní strany prohlašují, že údaje uvedené v této smlouvě nejsou informacemi požívajícími ochrany důvěrnosti majetkových poměrů. </w:t>
      </w:r>
    </w:p>
    <w:p w14:paraId="5B96556C" w14:textId="77777777" w:rsidR="009351CB" w:rsidRPr="00ED596A" w:rsidRDefault="00121D7D" w:rsidP="00A3520D">
      <w:pPr>
        <w:ind w:left="851" w:right="-56" w:hanging="567"/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 xml:space="preserve">       </w:t>
      </w:r>
      <w:r w:rsidR="000D6450" w:rsidRPr="00ED596A">
        <w:rPr>
          <w:rFonts w:ascii="Arial" w:hAnsi="Arial" w:cs="Arial"/>
          <w:sz w:val="20"/>
          <w:szCs w:val="20"/>
        </w:rPr>
        <w:t xml:space="preserve"> </w:t>
      </w:r>
      <w:r w:rsidR="00361A06" w:rsidRPr="00ED596A">
        <w:rPr>
          <w:rFonts w:ascii="Arial" w:hAnsi="Arial" w:cs="Arial"/>
          <w:sz w:val="20"/>
          <w:szCs w:val="20"/>
        </w:rPr>
        <w:t xml:space="preserve"> </w:t>
      </w:r>
      <w:r w:rsidR="00FE2132" w:rsidRPr="00ED596A">
        <w:rPr>
          <w:rFonts w:ascii="Arial" w:hAnsi="Arial" w:cs="Arial"/>
          <w:sz w:val="20"/>
          <w:szCs w:val="20"/>
        </w:rPr>
        <w:t xml:space="preserve"> </w:t>
      </w:r>
    </w:p>
    <w:p w14:paraId="6C37870D" w14:textId="0A4BC768" w:rsidR="00050C84" w:rsidRPr="006F22C0" w:rsidRDefault="00601ADA" w:rsidP="006F22C0">
      <w:pPr>
        <w:numPr>
          <w:ilvl w:val="0"/>
          <w:numId w:val="31"/>
        </w:numPr>
        <w:ind w:left="851" w:right="-56" w:hanging="567"/>
        <w:jc w:val="both"/>
        <w:rPr>
          <w:rFonts w:ascii="Arial" w:hAnsi="Arial" w:cs="Arial"/>
          <w:sz w:val="20"/>
          <w:szCs w:val="20"/>
        </w:rPr>
      </w:pPr>
      <w:r w:rsidRPr="00ED596A">
        <w:rPr>
          <w:rFonts w:ascii="Arial" w:hAnsi="Arial" w:cs="Arial"/>
          <w:sz w:val="20"/>
          <w:szCs w:val="20"/>
        </w:rPr>
        <w:t>Smluvní strany prohlašují, že si tuto smlouvu před podpisem přečetly, že byla uzavřena</w:t>
      </w:r>
      <w:r w:rsidR="00125C7B" w:rsidRPr="00ED596A">
        <w:rPr>
          <w:rFonts w:ascii="Arial" w:hAnsi="Arial" w:cs="Arial"/>
          <w:sz w:val="20"/>
          <w:szCs w:val="20"/>
        </w:rPr>
        <w:t xml:space="preserve"> po</w:t>
      </w:r>
      <w:r w:rsidR="006D28F3" w:rsidRPr="00ED596A">
        <w:rPr>
          <w:rFonts w:ascii="Arial" w:hAnsi="Arial" w:cs="Arial"/>
          <w:sz w:val="20"/>
          <w:szCs w:val="20"/>
        </w:rPr>
        <w:t xml:space="preserve"> </w:t>
      </w:r>
      <w:r w:rsidR="00206AEB" w:rsidRPr="00ED596A">
        <w:rPr>
          <w:rFonts w:ascii="Arial" w:hAnsi="Arial" w:cs="Arial"/>
          <w:sz w:val="20"/>
          <w:szCs w:val="20"/>
        </w:rPr>
        <w:t xml:space="preserve">vzájemném </w:t>
      </w:r>
      <w:r w:rsidR="009351CB" w:rsidRPr="00ED596A">
        <w:rPr>
          <w:rFonts w:ascii="Arial" w:hAnsi="Arial" w:cs="Arial"/>
          <w:sz w:val="20"/>
          <w:szCs w:val="20"/>
        </w:rPr>
        <w:t>projednání, podle jejich pravé a svobodné vůle, určitě, vážně a srozumitelně, nikoliv v</w:t>
      </w:r>
      <w:r w:rsidR="006D28F3" w:rsidRPr="00ED596A">
        <w:rPr>
          <w:rFonts w:ascii="Arial" w:hAnsi="Arial" w:cs="Arial"/>
          <w:sz w:val="20"/>
          <w:szCs w:val="20"/>
        </w:rPr>
        <w:t> </w:t>
      </w:r>
      <w:r w:rsidR="009351CB" w:rsidRPr="00ED596A">
        <w:rPr>
          <w:rFonts w:ascii="Arial" w:hAnsi="Arial" w:cs="Arial"/>
          <w:sz w:val="20"/>
          <w:szCs w:val="20"/>
        </w:rPr>
        <w:t>tísni</w:t>
      </w:r>
      <w:r w:rsidR="006D28F3" w:rsidRPr="00ED596A">
        <w:rPr>
          <w:rFonts w:ascii="Arial" w:hAnsi="Arial" w:cs="Arial"/>
          <w:sz w:val="20"/>
          <w:szCs w:val="20"/>
        </w:rPr>
        <w:t xml:space="preserve"> </w:t>
      </w:r>
      <w:r w:rsidR="009351CB" w:rsidRPr="00ED596A">
        <w:rPr>
          <w:rFonts w:ascii="Arial" w:hAnsi="Arial" w:cs="Arial"/>
          <w:sz w:val="20"/>
          <w:szCs w:val="20"/>
        </w:rPr>
        <w:t>za</w:t>
      </w:r>
      <w:r w:rsidR="006D28F3" w:rsidRPr="00ED596A">
        <w:rPr>
          <w:rFonts w:ascii="Arial" w:hAnsi="Arial" w:cs="Arial"/>
          <w:sz w:val="20"/>
          <w:szCs w:val="20"/>
        </w:rPr>
        <w:t xml:space="preserve"> </w:t>
      </w:r>
      <w:r w:rsidR="009351CB" w:rsidRPr="00ED596A">
        <w:rPr>
          <w:rFonts w:ascii="Arial" w:hAnsi="Arial" w:cs="Arial"/>
          <w:sz w:val="20"/>
          <w:szCs w:val="20"/>
        </w:rPr>
        <w:t>nápadně nevýhodných podmínek. Autentičnost této smlouvy stvrzují svým podpisem.</w:t>
      </w:r>
    </w:p>
    <w:p w14:paraId="2EEE5826" w14:textId="77777777" w:rsidR="00566239" w:rsidRPr="00BC0618" w:rsidRDefault="00566239" w:rsidP="00A3520D">
      <w:pPr>
        <w:ind w:left="851" w:right="180" w:hanging="567"/>
        <w:jc w:val="both"/>
        <w:rPr>
          <w:rFonts w:ascii="Arial" w:hAnsi="Arial" w:cs="Arial"/>
          <w:sz w:val="20"/>
          <w:szCs w:val="20"/>
        </w:rPr>
      </w:pPr>
    </w:p>
    <w:p w14:paraId="08B86B4C" w14:textId="201E36B9" w:rsidR="00566239" w:rsidRPr="00BC0618" w:rsidRDefault="00566239" w:rsidP="00A3520D">
      <w:pPr>
        <w:numPr>
          <w:ilvl w:val="0"/>
          <w:numId w:val="31"/>
        </w:numPr>
        <w:ind w:left="851" w:right="-56" w:hanging="567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Tato smlouva nabývá platnosti dnem jejího podpisu oběma smluvními stranami.  </w:t>
      </w:r>
    </w:p>
    <w:p w14:paraId="1442F202" w14:textId="77777777" w:rsidR="00601ADA" w:rsidRPr="00BC0618" w:rsidRDefault="00601ADA" w:rsidP="00D46E5B">
      <w:pPr>
        <w:ind w:left="284" w:right="180" w:hanging="284"/>
        <w:jc w:val="both"/>
        <w:rPr>
          <w:rFonts w:ascii="Arial" w:hAnsi="Arial" w:cs="Arial"/>
          <w:sz w:val="20"/>
          <w:szCs w:val="20"/>
        </w:rPr>
      </w:pPr>
    </w:p>
    <w:p w14:paraId="7A0FCD9C" w14:textId="77777777" w:rsidR="00B9298E" w:rsidRPr="00BC0618" w:rsidRDefault="00B9298E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4B4FDF32" w14:textId="77777777" w:rsidR="00B9298E" w:rsidRPr="00BC0618" w:rsidRDefault="00B9298E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52324F04" w14:textId="77777777" w:rsidR="00B9298E" w:rsidRPr="00BC0618" w:rsidRDefault="00B9298E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0D424E40" w14:textId="214972F7" w:rsidR="00980916" w:rsidRPr="00BC0618" w:rsidRDefault="00123C62" w:rsidP="00980916">
      <w:pPr>
        <w:ind w:right="180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V</w:t>
      </w:r>
      <w:r w:rsidR="00342B43" w:rsidRPr="00BC0618">
        <w:rPr>
          <w:rFonts w:ascii="Arial" w:hAnsi="Arial" w:cs="Arial"/>
          <w:sz w:val="20"/>
          <w:szCs w:val="20"/>
        </w:rPr>
        <w:t xml:space="preserve"> Brně  </w:t>
      </w:r>
      <w:r w:rsidR="0098444A" w:rsidRPr="00BC0618">
        <w:rPr>
          <w:rFonts w:ascii="Arial" w:hAnsi="Arial" w:cs="Arial"/>
          <w:sz w:val="20"/>
          <w:szCs w:val="20"/>
        </w:rPr>
        <w:t xml:space="preserve">dne </w:t>
      </w:r>
      <w:r w:rsidR="00980916" w:rsidRPr="00BC0618">
        <w:rPr>
          <w:rFonts w:ascii="Arial" w:hAnsi="Arial" w:cs="Arial"/>
          <w:sz w:val="20"/>
          <w:szCs w:val="20"/>
        </w:rPr>
        <w:tab/>
      </w:r>
      <w:proofErr w:type="gramStart"/>
      <w:r w:rsidR="00083D85">
        <w:rPr>
          <w:rFonts w:ascii="Arial" w:hAnsi="Arial" w:cs="Arial"/>
          <w:sz w:val="20"/>
          <w:szCs w:val="20"/>
        </w:rPr>
        <w:t>20.11.2025</w:t>
      </w:r>
      <w:proofErr w:type="gramEnd"/>
      <w:r w:rsidR="00980916" w:rsidRPr="00BC0618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083D85">
        <w:rPr>
          <w:rFonts w:ascii="Arial" w:hAnsi="Arial" w:cs="Arial"/>
          <w:sz w:val="20"/>
          <w:szCs w:val="20"/>
        </w:rPr>
        <w:t xml:space="preserve">                  </w:t>
      </w:r>
      <w:r w:rsidR="00980916" w:rsidRPr="00BC0618">
        <w:rPr>
          <w:rFonts w:ascii="Arial" w:hAnsi="Arial" w:cs="Arial"/>
          <w:sz w:val="20"/>
          <w:szCs w:val="20"/>
        </w:rPr>
        <w:t xml:space="preserve">  V Brně  dne </w:t>
      </w:r>
      <w:r w:rsidR="00603BAD">
        <w:rPr>
          <w:rFonts w:ascii="Arial" w:hAnsi="Arial" w:cs="Arial"/>
          <w:sz w:val="20"/>
          <w:szCs w:val="20"/>
        </w:rPr>
        <w:t xml:space="preserve"> 20.11.</w:t>
      </w:r>
      <w:r w:rsidR="00083D85">
        <w:rPr>
          <w:rFonts w:ascii="Arial" w:hAnsi="Arial" w:cs="Arial"/>
          <w:sz w:val="20"/>
          <w:szCs w:val="20"/>
        </w:rPr>
        <w:t>2025</w:t>
      </w:r>
    </w:p>
    <w:p w14:paraId="6F0E1BBA" w14:textId="61F3D0CB" w:rsidR="00123C62" w:rsidRPr="00BC0618" w:rsidRDefault="00123C62" w:rsidP="00397251">
      <w:pPr>
        <w:tabs>
          <w:tab w:val="left" w:pos="6015"/>
        </w:tabs>
        <w:ind w:right="180"/>
        <w:jc w:val="both"/>
        <w:rPr>
          <w:rFonts w:ascii="Arial" w:hAnsi="Arial" w:cs="Arial"/>
          <w:sz w:val="20"/>
          <w:szCs w:val="20"/>
        </w:rPr>
      </w:pPr>
    </w:p>
    <w:p w14:paraId="0B4A8F28" w14:textId="77777777" w:rsidR="00123C62" w:rsidRPr="00BC0618" w:rsidRDefault="00123C62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4662AA40" w14:textId="77777777" w:rsidR="00123C62" w:rsidRPr="00BC0618" w:rsidRDefault="00123C62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522A4658" w14:textId="77777777" w:rsidR="00123C62" w:rsidRPr="00BC0618" w:rsidRDefault="00123C62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3AD989CB" w14:textId="77777777" w:rsidR="00123C62" w:rsidRPr="00BC0618" w:rsidRDefault="00123C62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4687F2D5" w14:textId="77777777" w:rsidR="00123C62" w:rsidRPr="00BC0618" w:rsidRDefault="00123C62" w:rsidP="00601ADA">
      <w:pPr>
        <w:ind w:right="180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Za Objednatele:                                                         </w:t>
      </w:r>
      <w:r w:rsidR="0022704D" w:rsidRPr="00BC0618">
        <w:rPr>
          <w:rFonts w:ascii="Arial" w:hAnsi="Arial" w:cs="Arial"/>
          <w:sz w:val="20"/>
          <w:szCs w:val="20"/>
        </w:rPr>
        <w:t xml:space="preserve">                              </w:t>
      </w:r>
      <w:r w:rsidRPr="00BC0618">
        <w:rPr>
          <w:rFonts w:ascii="Arial" w:hAnsi="Arial" w:cs="Arial"/>
          <w:sz w:val="20"/>
          <w:szCs w:val="20"/>
        </w:rPr>
        <w:t xml:space="preserve"> Za Poskytovatele:</w:t>
      </w:r>
    </w:p>
    <w:p w14:paraId="687BB728" w14:textId="77777777" w:rsidR="00123C62" w:rsidRPr="00BC0618" w:rsidRDefault="00123C62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6D2E7B4E" w14:textId="77777777" w:rsidR="00123C62" w:rsidRPr="00BC0618" w:rsidRDefault="00123C62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2B3D5041" w14:textId="77777777" w:rsidR="00123C62" w:rsidRPr="00BC0618" w:rsidRDefault="0022704D" w:rsidP="00601ADA">
      <w:pPr>
        <w:ind w:right="180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Razítko a podpis                                                                                       Razítko a podpis</w:t>
      </w:r>
    </w:p>
    <w:p w14:paraId="6A3C9D43" w14:textId="77777777" w:rsidR="0022704D" w:rsidRPr="00BC0618" w:rsidRDefault="0022704D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3269F067" w14:textId="77777777" w:rsidR="0022704D" w:rsidRPr="00BC0618" w:rsidRDefault="0022704D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253869D3" w14:textId="77777777" w:rsidR="0022704D" w:rsidRPr="00BC0618" w:rsidRDefault="0022704D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0040854B" w14:textId="77777777" w:rsidR="00123C62" w:rsidRPr="00BC0618" w:rsidRDefault="00123C62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46464638" w14:textId="77777777" w:rsidR="00123C62" w:rsidRPr="00BC0618" w:rsidRDefault="00123C62" w:rsidP="00601ADA">
      <w:pPr>
        <w:ind w:right="180"/>
        <w:jc w:val="both"/>
        <w:rPr>
          <w:rFonts w:ascii="Arial" w:hAnsi="Arial" w:cs="Arial"/>
          <w:sz w:val="20"/>
          <w:szCs w:val="20"/>
        </w:rPr>
      </w:pPr>
    </w:p>
    <w:p w14:paraId="1100A020" w14:textId="70042510" w:rsidR="00123C62" w:rsidRPr="00BC0618" w:rsidRDefault="00123C62" w:rsidP="00601ADA">
      <w:pPr>
        <w:ind w:right="180"/>
        <w:jc w:val="both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…………………………………</w:t>
      </w:r>
      <w:r w:rsidR="00A8536A" w:rsidRPr="00BC0618">
        <w:rPr>
          <w:rFonts w:ascii="Arial" w:hAnsi="Arial" w:cs="Arial"/>
          <w:sz w:val="20"/>
          <w:szCs w:val="20"/>
        </w:rPr>
        <w:t>..</w:t>
      </w:r>
      <w:r w:rsidR="00772CAA" w:rsidRPr="00BC0618">
        <w:rPr>
          <w:rFonts w:ascii="Arial" w:hAnsi="Arial" w:cs="Arial"/>
          <w:sz w:val="20"/>
          <w:szCs w:val="20"/>
        </w:rPr>
        <w:t>…</w:t>
      </w:r>
      <w:r w:rsidRPr="00BC0618">
        <w:rPr>
          <w:rFonts w:ascii="Arial" w:hAnsi="Arial" w:cs="Arial"/>
          <w:sz w:val="20"/>
          <w:szCs w:val="20"/>
        </w:rPr>
        <w:t xml:space="preserve">                                  </w:t>
      </w:r>
      <w:r w:rsidR="006D1A13" w:rsidRPr="00BC0618">
        <w:rPr>
          <w:rFonts w:ascii="Arial" w:hAnsi="Arial" w:cs="Arial"/>
          <w:sz w:val="20"/>
          <w:szCs w:val="20"/>
        </w:rPr>
        <w:t xml:space="preserve">                </w:t>
      </w:r>
      <w:r w:rsidR="0036199D" w:rsidRPr="00BC0618">
        <w:rPr>
          <w:rFonts w:ascii="Arial" w:hAnsi="Arial" w:cs="Arial"/>
          <w:sz w:val="20"/>
          <w:szCs w:val="20"/>
        </w:rPr>
        <w:t>……….</w:t>
      </w:r>
      <w:r w:rsidRPr="00BC0618">
        <w:rPr>
          <w:rFonts w:ascii="Arial" w:hAnsi="Arial" w:cs="Arial"/>
          <w:sz w:val="20"/>
          <w:szCs w:val="20"/>
        </w:rPr>
        <w:t>……………………………….</w:t>
      </w:r>
    </w:p>
    <w:p w14:paraId="13F4BA3C" w14:textId="77777777" w:rsidR="00A239E6" w:rsidRPr="00BC0618" w:rsidRDefault="00A239E6" w:rsidP="00110FB8">
      <w:pPr>
        <w:ind w:left="4963" w:right="180" w:firstLine="709"/>
        <w:rPr>
          <w:rFonts w:ascii="Arial" w:hAnsi="Arial" w:cs="Arial"/>
          <w:color w:val="000000"/>
          <w:sz w:val="20"/>
          <w:szCs w:val="20"/>
        </w:rPr>
      </w:pPr>
    </w:p>
    <w:p w14:paraId="7EBC2DEE" w14:textId="0E6832F0" w:rsidR="00A239E6" w:rsidRPr="00BC0618" w:rsidRDefault="00A239E6" w:rsidP="00397251">
      <w:pPr>
        <w:tabs>
          <w:tab w:val="left" w:pos="5715"/>
        </w:tabs>
        <w:ind w:right="180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Brněnské vodárny a kanalizace, a.s.</w:t>
      </w:r>
      <w:r w:rsidRPr="00BC0618">
        <w:rPr>
          <w:rFonts w:ascii="Arial" w:hAnsi="Arial" w:cs="Arial"/>
          <w:sz w:val="20"/>
          <w:szCs w:val="20"/>
        </w:rPr>
        <w:tab/>
        <w:t>Vojenská nemocnice Brno</w:t>
      </w:r>
    </w:p>
    <w:p w14:paraId="2D489AAA" w14:textId="71DD4302" w:rsidR="00A239E6" w:rsidRPr="00BC0618" w:rsidRDefault="00922D5A" w:rsidP="00397251">
      <w:pPr>
        <w:tabs>
          <w:tab w:val="left" w:pos="5685"/>
        </w:tabs>
        <w:ind w:righ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  <w:r w:rsidR="00A239E6" w:rsidRPr="00BC06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XXX</w:t>
      </w:r>
      <w:bookmarkStart w:id="1" w:name="_GoBack"/>
      <w:bookmarkEnd w:id="1"/>
    </w:p>
    <w:p w14:paraId="72434AE1" w14:textId="3F396EEB" w:rsidR="00AB3C9C" w:rsidRPr="00BC0618" w:rsidRDefault="00922D5A" w:rsidP="003972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685"/>
        </w:tabs>
        <w:ind w:righ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8536A" w:rsidRPr="00BC0618">
        <w:rPr>
          <w:rFonts w:ascii="Arial" w:hAnsi="Arial" w:cs="Arial"/>
          <w:sz w:val="20"/>
          <w:szCs w:val="20"/>
        </w:rPr>
        <w:tab/>
      </w:r>
      <w:r w:rsidR="00A8536A" w:rsidRPr="00BC0618">
        <w:rPr>
          <w:rFonts w:ascii="Arial" w:hAnsi="Arial" w:cs="Arial"/>
          <w:sz w:val="20"/>
          <w:szCs w:val="20"/>
        </w:rPr>
        <w:tab/>
      </w:r>
      <w:r w:rsidR="00A8536A" w:rsidRPr="00BC0618">
        <w:rPr>
          <w:rFonts w:ascii="Arial" w:hAnsi="Arial" w:cs="Arial"/>
          <w:sz w:val="20"/>
          <w:szCs w:val="20"/>
        </w:rPr>
        <w:tab/>
      </w:r>
      <w:r w:rsidR="00A239E6" w:rsidRPr="00BC0618">
        <w:rPr>
          <w:rFonts w:ascii="Arial" w:hAnsi="Arial" w:cs="Arial"/>
          <w:sz w:val="20"/>
          <w:szCs w:val="20"/>
        </w:rPr>
        <w:tab/>
      </w:r>
      <w:r w:rsidR="00A239E6" w:rsidRPr="00BC061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9C7E98" w14:textId="77777777" w:rsidR="00804168" w:rsidRPr="00BC0618" w:rsidRDefault="00804168" w:rsidP="00772CAA">
      <w:pPr>
        <w:ind w:right="180"/>
        <w:rPr>
          <w:rFonts w:ascii="Arial" w:hAnsi="Arial" w:cs="Arial"/>
          <w:sz w:val="20"/>
          <w:szCs w:val="20"/>
        </w:rPr>
      </w:pPr>
    </w:p>
    <w:p w14:paraId="00B15395" w14:textId="77777777" w:rsidR="00AB3C9C" w:rsidRPr="00BC0618" w:rsidRDefault="00AB3C9C" w:rsidP="00772CAA">
      <w:pPr>
        <w:ind w:right="180"/>
        <w:rPr>
          <w:rFonts w:ascii="Arial" w:hAnsi="Arial" w:cs="Arial"/>
          <w:sz w:val="20"/>
          <w:szCs w:val="20"/>
        </w:rPr>
      </w:pPr>
    </w:p>
    <w:p w14:paraId="2DE01DBF" w14:textId="77777777" w:rsidR="00804168" w:rsidRPr="00BC0618" w:rsidRDefault="0016295E" w:rsidP="00772CAA">
      <w:pPr>
        <w:ind w:right="180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 </w:t>
      </w:r>
      <w:r w:rsidRPr="00BC0618">
        <w:rPr>
          <w:rFonts w:ascii="Arial" w:hAnsi="Arial" w:cs="Arial"/>
          <w:sz w:val="20"/>
          <w:szCs w:val="20"/>
        </w:rPr>
        <w:tab/>
      </w:r>
      <w:r w:rsidRPr="00BC0618">
        <w:rPr>
          <w:rFonts w:ascii="Arial" w:hAnsi="Arial" w:cs="Arial"/>
          <w:sz w:val="20"/>
          <w:szCs w:val="20"/>
        </w:rPr>
        <w:tab/>
      </w:r>
      <w:r w:rsidRPr="00BC0618">
        <w:rPr>
          <w:rFonts w:ascii="Arial" w:hAnsi="Arial" w:cs="Arial"/>
          <w:sz w:val="20"/>
          <w:szCs w:val="20"/>
        </w:rPr>
        <w:tab/>
      </w:r>
      <w:r w:rsidRPr="00BC0618">
        <w:rPr>
          <w:rFonts w:ascii="Arial" w:hAnsi="Arial" w:cs="Arial"/>
          <w:sz w:val="20"/>
          <w:szCs w:val="20"/>
        </w:rPr>
        <w:tab/>
      </w:r>
    </w:p>
    <w:p w14:paraId="09E1FF15" w14:textId="77777777" w:rsidR="00804168" w:rsidRPr="00BC0618" w:rsidRDefault="00804168" w:rsidP="00772CAA">
      <w:pPr>
        <w:ind w:right="180"/>
        <w:rPr>
          <w:rFonts w:ascii="Arial" w:hAnsi="Arial" w:cs="Arial"/>
          <w:sz w:val="20"/>
          <w:szCs w:val="20"/>
        </w:rPr>
      </w:pPr>
    </w:p>
    <w:p w14:paraId="3E038DAD" w14:textId="33152A19" w:rsidR="00AB3C9C" w:rsidRPr="00BC0618" w:rsidRDefault="00AB3C9C" w:rsidP="00AB3C9C">
      <w:pPr>
        <w:ind w:right="180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Počet příloh: </w:t>
      </w:r>
      <w:r w:rsidR="00F77098" w:rsidRPr="00BC0618">
        <w:rPr>
          <w:rFonts w:ascii="Arial" w:hAnsi="Arial" w:cs="Arial"/>
          <w:sz w:val="20"/>
          <w:szCs w:val="20"/>
        </w:rPr>
        <w:t>4</w:t>
      </w:r>
    </w:p>
    <w:p w14:paraId="295EFB28" w14:textId="77777777" w:rsidR="00AB3C9C" w:rsidRPr="00BC0618" w:rsidRDefault="00AB3C9C" w:rsidP="00AB3C9C">
      <w:pPr>
        <w:ind w:right="180"/>
        <w:rPr>
          <w:rFonts w:ascii="Arial" w:hAnsi="Arial" w:cs="Arial"/>
          <w:sz w:val="20"/>
          <w:szCs w:val="20"/>
        </w:rPr>
      </w:pPr>
    </w:p>
    <w:p w14:paraId="3BD5EC79" w14:textId="55C01C8E" w:rsidR="00AB3C9C" w:rsidRPr="00BC0618" w:rsidRDefault="00973A0E" w:rsidP="00AB3C9C">
      <w:pPr>
        <w:ind w:right="180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Příloha č. 1 - </w:t>
      </w:r>
      <w:r w:rsidR="00AB3C9C" w:rsidRPr="00BC0618">
        <w:rPr>
          <w:rFonts w:ascii="Arial" w:hAnsi="Arial" w:cs="Arial"/>
          <w:sz w:val="20"/>
          <w:szCs w:val="20"/>
        </w:rPr>
        <w:t>Ceník o poskytování PLS</w:t>
      </w:r>
    </w:p>
    <w:p w14:paraId="18DDA79D" w14:textId="66A6E608" w:rsidR="00AB3C9C" w:rsidRPr="00BC0618" w:rsidRDefault="00973A0E" w:rsidP="00AB3C9C">
      <w:pPr>
        <w:ind w:right="180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Příloha č. 2 - </w:t>
      </w:r>
      <w:r w:rsidR="00AB3C9C" w:rsidRPr="00BC0618">
        <w:rPr>
          <w:rFonts w:ascii="Arial" w:hAnsi="Arial" w:cs="Arial"/>
          <w:sz w:val="20"/>
          <w:szCs w:val="20"/>
        </w:rPr>
        <w:t xml:space="preserve">Žádost o </w:t>
      </w:r>
      <w:proofErr w:type="spellStart"/>
      <w:r w:rsidR="00AB3C9C" w:rsidRPr="00BC0618">
        <w:rPr>
          <w:rFonts w:ascii="Arial" w:hAnsi="Arial" w:cs="Arial"/>
          <w:sz w:val="20"/>
          <w:szCs w:val="20"/>
        </w:rPr>
        <w:t>pracovnělékařskou</w:t>
      </w:r>
      <w:proofErr w:type="spellEnd"/>
      <w:r w:rsidR="00AB3C9C" w:rsidRPr="00BC0618">
        <w:rPr>
          <w:rFonts w:ascii="Arial" w:hAnsi="Arial" w:cs="Arial"/>
          <w:sz w:val="20"/>
          <w:szCs w:val="20"/>
        </w:rPr>
        <w:t xml:space="preserve"> prohlídku</w:t>
      </w:r>
      <w:r w:rsidR="00E16EB4" w:rsidRPr="00BC0618">
        <w:rPr>
          <w:rFonts w:ascii="Arial" w:hAnsi="Arial" w:cs="Arial"/>
          <w:sz w:val="20"/>
          <w:szCs w:val="20"/>
        </w:rPr>
        <w:t>, vzor lékařského posudku</w:t>
      </w:r>
    </w:p>
    <w:p w14:paraId="0A73FAB8" w14:textId="12D6947B" w:rsidR="00804168" w:rsidRPr="00BC0618" w:rsidRDefault="00973A0E" w:rsidP="00772CAA">
      <w:pPr>
        <w:ind w:right="180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 xml:space="preserve">Příloha č. 3 - </w:t>
      </w:r>
      <w:r w:rsidR="00AB3C9C" w:rsidRPr="00BC0618">
        <w:rPr>
          <w:rFonts w:ascii="Arial" w:hAnsi="Arial" w:cs="Arial"/>
          <w:sz w:val="20"/>
          <w:szCs w:val="20"/>
        </w:rPr>
        <w:t xml:space="preserve">Žádost o výpis od </w:t>
      </w:r>
      <w:r w:rsidRPr="00BC0618">
        <w:rPr>
          <w:rFonts w:ascii="Arial" w:hAnsi="Arial" w:cs="Arial"/>
          <w:sz w:val="20"/>
          <w:szCs w:val="20"/>
        </w:rPr>
        <w:t>praktického lékaře</w:t>
      </w:r>
    </w:p>
    <w:p w14:paraId="76C16ADF" w14:textId="705040DB" w:rsidR="00D4016C" w:rsidRPr="00BC0618" w:rsidRDefault="00D4016C" w:rsidP="00772CAA">
      <w:pPr>
        <w:ind w:right="180"/>
        <w:rPr>
          <w:rFonts w:ascii="Arial" w:hAnsi="Arial" w:cs="Arial"/>
          <w:sz w:val="20"/>
          <w:szCs w:val="20"/>
        </w:rPr>
      </w:pPr>
      <w:r w:rsidRPr="00BC0618">
        <w:rPr>
          <w:rFonts w:ascii="Arial" w:hAnsi="Arial" w:cs="Arial"/>
          <w:sz w:val="20"/>
          <w:szCs w:val="20"/>
        </w:rPr>
        <w:t>Příloha č. 4 – Registr kategorizace prací</w:t>
      </w:r>
    </w:p>
    <w:p w14:paraId="13E86115" w14:textId="1D4991F5" w:rsidR="00BF6230" w:rsidRPr="00BC0618" w:rsidRDefault="00BF6230" w:rsidP="00772CAA">
      <w:pPr>
        <w:ind w:right="180"/>
        <w:rPr>
          <w:rFonts w:ascii="Arial" w:hAnsi="Arial" w:cs="Arial"/>
          <w:sz w:val="20"/>
          <w:szCs w:val="20"/>
        </w:rPr>
      </w:pPr>
    </w:p>
    <w:p w14:paraId="5BC34857" w14:textId="77777777" w:rsidR="00BF6230" w:rsidRPr="00BC0618" w:rsidRDefault="00BF6230" w:rsidP="00772CAA">
      <w:pPr>
        <w:ind w:right="180"/>
        <w:rPr>
          <w:rFonts w:ascii="Arial" w:hAnsi="Arial" w:cs="Arial"/>
          <w:sz w:val="20"/>
          <w:szCs w:val="20"/>
        </w:rPr>
      </w:pPr>
    </w:p>
    <w:p w14:paraId="3C372023" w14:textId="77777777" w:rsidR="00BF6230" w:rsidRPr="00BC0618" w:rsidRDefault="00BF6230" w:rsidP="00772CAA">
      <w:pPr>
        <w:ind w:right="180"/>
        <w:rPr>
          <w:rFonts w:ascii="Arial" w:hAnsi="Arial" w:cs="Arial"/>
          <w:sz w:val="20"/>
          <w:szCs w:val="20"/>
        </w:rPr>
      </w:pPr>
    </w:p>
    <w:p w14:paraId="7A71EE27" w14:textId="77777777" w:rsidR="00BF6230" w:rsidRPr="00BC0618" w:rsidRDefault="00BF6230" w:rsidP="00772CAA">
      <w:pPr>
        <w:ind w:right="180"/>
        <w:rPr>
          <w:rFonts w:ascii="Arial" w:hAnsi="Arial" w:cs="Arial"/>
          <w:sz w:val="20"/>
          <w:szCs w:val="20"/>
        </w:rPr>
      </w:pPr>
    </w:p>
    <w:sectPr w:rsidR="00BF6230" w:rsidRPr="00BC0618" w:rsidSect="000E6B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74CD2" w14:textId="77777777" w:rsidR="00BB6DA5" w:rsidRDefault="00BB6DA5">
      <w:r>
        <w:separator/>
      </w:r>
    </w:p>
  </w:endnote>
  <w:endnote w:type="continuationSeparator" w:id="0">
    <w:p w14:paraId="49F8695D" w14:textId="77777777" w:rsidR="00BB6DA5" w:rsidRDefault="00BB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7382E" w14:textId="77777777" w:rsidR="000D55D9" w:rsidRDefault="000D55D9" w:rsidP="00DA676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932B4E" w14:textId="77777777" w:rsidR="000D55D9" w:rsidRDefault="000D55D9" w:rsidP="00DA676F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AEE4C" w14:textId="33263EDD" w:rsidR="000D55D9" w:rsidRDefault="000D55D9" w:rsidP="00DA676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2D5A">
      <w:rPr>
        <w:rStyle w:val="slostrnky"/>
        <w:noProof/>
      </w:rPr>
      <w:t>8</w:t>
    </w:r>
    <w:r>
      <w:rPr>
        <w:rStyle w:val="slostrnky"/>
      </w:rPr>
      <w:fldChar w:fldCharType="end"/>
    </w:r>
  </w:p>
  <w:p w14:paraId="13749C86" w14:textId="77777777" w:rsidR="000D55D9" w:rsidRDefault="000D55D9" w:rsidP="00DA676F">
    <w:pPr>
      <w:pStyle w:val="Zpa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FE21B" w14:textId="77777777" w:rsidR="00997C3D" w:rsidRDefault="00997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4F6C1" w14:textId="77777777" w:rsidR="00BB6DA5" w:rsidRDefault="00BB6DA5">
      <w:r>
        <w:separator/>
      </w:r>
    </w:p>
  </w:footnote>
  <w:footnote w:type="continuationSeparator" w:id="0">
    <w:p w14:paraId="1C2A182B" w14:textId="77777777" w:rsidR="00BB6DA5" w:rsidRDefault="00BB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763B0" w14:textId="02AD4863" w:rsidR="00997C3D" w:rsidRDefault="00BB6DA5">
    <w:pPr>
      <w:pStyle w:val="Zhlav"/>
    </w:pPr>
    <w:r>
      <w:rPr>
        <w:noProof/>
      </w:rPr>
      <w:pict w14:anchorId="4CBEC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409985" o:spid="_x0000_s2050" type="#_x0000_t75" style="position:absolute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2ABB" w14:textId="7456B2B2" w:rsidR="00997C3D" w:rsidRDefault="00BB6DA5">
    <w:pPr>
      <w:pStyle w:val="Zhlav"/>
    </w:pPr>
    <w:r>
      <w:rPr>
        <w:noProof/>
      </w:rPr>
      <w:pict w14:anchorId="3D1240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409986" o:spid="_x0000_s2051" type="#_x0000_t75" style="position:absolute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438B" w14:textId="72ED5CA9" w:rsidR="00997C3D" w:rsidRDefault="00BB6DA5">
    <w:pPr>
      <w:pStyle w:val="Zhlav"/>
    </w:pPr>
    <w:r>
      <w:rPr>
        <w:noProof/>
      </w:rPr>
      <w:pict w14:anchorId="1708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0409984" o:spid="_x0000_s2049" type="#_x0000_t75" style="position:absolute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7BA"/>
    <w:multiLevelType w:val="multilevel"/>
    <w:tmpl w:val="1B32C5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8C268E"/>
    <w:multiLevelType w:val="multilevel"/>
    <w:tmpl w:val="A57AE18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3046367"/>
    <w:multiLevelType w:val="hybridMultilevel"/>
    <w:tmpl w:val="6ADACD9C"/>
    <w:lvl w:ilvl="0" w:tplc="8C202582">
      <w:start w:val="1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816A5"/>
    <w:multiLevelType w:val="hybridMultilevel"/>
    <w:tmpl w:val="FFEEE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C3549"/>
    <w:multiLevelType w:val="hybridMultilevel"/>
    <w:tmpl w:val="ECF65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36658"/>
    <w:multiLevelType w:val="hybridMultilevel"/>
    <w:tmpl w:val="7E0407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B02ED"/>
    <w:multiLevelType w:val="hybridMultilevel"/>
    <w:tmpl w:val="F4D42620"/>
    <w:lvl w:ilvl="0" w:tplc="8C202582">
      <w:start w:val="1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B96AB8"/>
    <w:multiLevelType w:val="hybridMultilevel"/>
    <w:tmpl w:val="C43A5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A1962"/>
    <w:multiLevelType w:val="hybridMultilevel"/>
    <w:tmpl w:val="08BC70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41B02D9"/>
    <w:multiLevelType w:val="hybridMultilevel"/>
    <w:tmpl w:val="CD28ED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43806"/>
    <w:multiLevelType w:val="hybridMultilevel"/>
    <w:tmpl w:val="19005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B3732"/>
    <w:multiLevelType w:val="hybridMultilevel"/>
    <w:tmpl w:val="6548173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304C45"/>
    <w:multiLevelType w:val="multilevel"/>
    <w:tmpl w:val="8276922A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C443A1"/>
    <w:multiLevelType w:val="hybridMultilevel"/>
    <w:tmpl w:val="CCBC01CA"/>
    <w:lvl w:ilvl="0" w:tplc="8C202582">
      <w:start w:val="1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F17A47"/>
    <w:multiLevelType w:val="hybridMultilevel"/>
    <w:tmpl w:val="6B0AD816"/>
    <w:lvl w:ilvl="0" w:tplc="8C202582">
      <w:start w:val="1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8F0136"/>
    <w:multiLevelType w:val="hybridMultilevel"/>
    <w:tmpl w:val="26E0B08E"/>
    <w:lvl w:ilvl="0" w:tplc="8C202582">
      <w:start w:val="12"/>
      <w:numFmt w:val="bullet"/>
      <w:lvlText w:val="-"/>
      <w:lvlJc w:val="left"/>
      <w:pPr>
        <w:ind w:left="15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1FFE1322"/>
    <w:multiLevelType w:val="hybridMultilevel"/>
    <w:tmpl w:val="61FEDCE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22FD5"/>
    <w:multiLevelType w:val="hybridMultilevel"/>
    <w:tmpl w:val="8828FA34"/>
    <w:lvl w:ilvl="0" w:tplc="8C202582">
      <w:start w:val="1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CD2485"/>
    <w:multiLevelType w:val="multilevel"/>
    <w:tmpl w:val="755E309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27B50CEA"/>
    <w:multiLevelType w:val="multilevel"/>
    <w:tmpl w:val="308A8B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C25380F"/>
    <w:multiLevelType w:val="multilevel"/>
    <w:tmpl w:val="AEA8D1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EF937E8"/>
    <w:multiLevelType w:val="hybridMultilevel"/>
    <w:tmpl w:val="E752E6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D232A"/>
    <w:multiLevelType w:val="hybridMultilevel"/>
    <w:tmpl w:val="88D24C1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61AA0"/>
    <w:multiLevelType w:val="multilevel"/>
    <w:tmpl w:val="49D03C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784DD9"/>
    <w:multiLevelType w:val="hybridMultilevel"/>
    <w:tmpl w:val="D136A39A"/>
    <w:lvl w:ilvl="0" w:tplc="8C202582">
      <w:start w:val="12"/>
      <w:numFmt w:val="bullet"/>
      <w:lvlText w:val="-"/>
      <w:lvlJc w:val="left"/>
      <w:pPr>
        <w:ind w:left="15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33C84F8C"/>
    <w:multiLevelType w:val="hybridMultilevel"/>
    <w:tmpl w:val="D3E69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105F6"/>
    <w:multiLevelType w:val="hybridMultilevel"/>
    <w:tmpl w:val="C5AC02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9432F"/>
    <w:multiLevelType w:val="hybridMultilevel"/>
    <w:tmpl w:val="0F9C57E6"/>
    <w:lvl w:ilvl="0" w:tplc="951E31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1530A"/>
    <w:multiLevelType w:val="multilevel"/>
    <w:tmpl w:val="F98AC6F8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3BC23FFE"/>
    <w:multiLevelType w:val="hybridMultilevel"/>
    <w:tmpl w:val="C8E80486"/>
    <w:lvl w:ilvl="0" w:tplc="9214A5A8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 w15:restartNumberingAfterBreak="0">
    <w:nsid w:val="446C2A05"/>
    <w:multiLevelType w:val="hybridMultilevel"/>
    <w:tmpl w:val="958E0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A0E30"/>
    <w:multiLevelType w:val="hybridMultilevel"/>
    <w:tmpl w:val="E3DAE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34A11"/>
    <w:multiLevelType w:val="hybridMultilevel"/>
    <w:tmpl w:val="8644752A"/>
    <w:lvl w:ilvl="0" w:tplc="8C202582">
      <w:start w:val="1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AE6AA1"/>
    <w:multiLevelType w:val="hybridMultilevel"/>
    <w:tmpl w:val="F7CAB918"/>
    <w:lvl w:ilvl="0" w:tplc="8C202582">
      <w:start w:val="1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2FC5259"/>
    <w:multiLevelType w:val="hybridMultilevel"/>
    <w:tmpl w:val="AD344162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 w15:restartNumberingAfterBreak="0">
    <w:nsid w:val="565368AC"/>
    <w:multiLevelType w:val="multilevel"/>
    <w:tmpl w:val="C908DE76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68B4A3C"/>
    <w:multiLevelType w:val="hybridMultilevel"/>
    <w:tmpl w:val="14346D3E"/>
    <w:lvl w:ilvl="0" w:tplc="8C202582">
      <w:start w:val="12"/>
      <w:numFmt w:val="bullet"/>
      <w:lvlText w:val="-"/>
      <w:lvlJc w:val="left"/>
      <w:pPr>
        <w:ind w:left="15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 w15:restartNumberingAfterBreak="0">
    <w:nsid w:val="581C6A3A"/>
    <w:multiLevelType w:val="hybridMultilevel"/>
    <w:tmpl w:val="6AD62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392A14"/>
    <w:multiLevelType w:val="hybridMultilevel"/>
    <w:tmpl w:val="E5EC1274"/>
    <w:lvl w:ilvl="0" w:tplc="8C202582">
      <w:start w:val="1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97E0CDE"/>
    <w:multiLevelType w:val="multilevel"/>
    <w:tmpl w:val="81760C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C4D4DA3"/>
    <w:multiLevelType w:val="multilevel"/>
    <w:tmpl w:val="62F4C46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 w15:restartNumberingAfterBreak="0">
    <w:nsid w:val="5D5A0FAC"/>
    <w:multiLevelType w:val="multilevel"/>
    <w:tmpl w:val="D36EBB1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5E8D14BB"/>
    <w:multiLevelType w:val="hybridMultilevel"/>
    <w:tmpl w:val="4BCC2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43888"/>
    <w:multiLevelType w:val="hybridMultilevel"/>
    <w:tmpl w:val="127EC2A6"/>
    <w:lvl w:ilvl="0" w:tplc="0405000F">
      <w:start w:val="1"/>
      <w:numFmt w:val="decimal"/>
      <w:lvlText w:val="%1."/>
      <w:lvlJc w:val="left"/>
      <w:pPr>
        <w:ind w:left="810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52BF9"/>
    <w:multiLevelType w:val="hybridMultilevel"/>
    <w:tmpl w:val="6174F64E"/>
    <w:lvl w:ilvl="0" w:tplc="8C202582">
      <w:start w:val="1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FDC2C72"/>
    <w:multiLevelType w:val="hybridMultilevel"/>
    <w:tmpl w:val="A4049C8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1A22E47"/>
    <w:multiLevelType w:val="hybridMultilevel"/>
    <w:tmpl w:val="4308EA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F520EF"/>
    <w:multiLevelType w:val="hybridMultilevel"/>
    <w:tmpl w:val="45F430F0"/>
    <w:lvl w:ilvl="0" w:tplc="8C202582">
      <w:start w:val="12"/>
      <w:numFmt w:val="bullet"/>
      <w:lvlText w:val="-"/>
      <w:lvlJc w:val="left"/>
      <w:pPr>
        <w:ind w:left="15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8" w15:restartNumberingAfterBreak="0">
    <w:nsid w:val="76A32390"/>
    <w:multiLevelType w:val="hybridMultilevel"/>
    <w:tmpl w:val="18109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25458A"/>
    <w:multiLevelType w:val="hybridMultilevel"/>
    <w:tmpl w:val="F754F99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D673EFA"/>
    <w:multiLevelType w:val="multilevel"/>
    <w:tmpl w:val="1B32C5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39"/>
  </w:num>
  <w:num w:numId="3">
    <w:abstractNumId w:val="19"/>
  </w:num>
  <w:num w:numId="4">
    <w:abstractNumId w:val="29"/>
  </w:num>
  <w:num w:numId="5">
    <w:abstractNumId w:val="1"/>
  </w:num>
  <w:num w:numId="6">
    <w:abstractNumId w:val="28"/>
  </w:num>
  <w:num w:numId="7">
    <w:abstractNumId w:val="40"/>
  </w:num>
  <w:num w:numId="8">
    <w:abstractNumId w:val="20"/>
  </w:num>
  <w:num w:numId="9">
    <w:abstractNumId w:val="23"/>
  </w:num>
  <w:num w:numId="10">
    <w:abstractNumId w:val="12"/>
  </w:num>
  <w:num w:numId="11">
    <w:abstractNumId w:val="35"/>
  </w:num>
  <w:num w:numId="12">
    <w:abstractNumId w:val="0"/>
  </w:num>
  <w:num w:numId="13">
    <w:abstractNumId w:val="50"/>
  </w:num>
  <w:num w:numId="14">
    <w:abstractNumId w:val="41"/>
  </w:num>
  <w:num w:numId="15">
    <w:abstractNumId w:val="22"/>
  </w:num>
  <w:num w:numId="16">
    <w:abstractNumId w:val="16"/>
  </w:num>
  <w:num w:numId="17">
    <w:abstractNumId w:val="8"/>
  </w:num>
  <w:num w:numId="18">
    <w:abstractNumId w:val="46"/>
  </w:num>
  <w:num w:numId="19">
    <w:abstractNumId w:val="34"/>
  </w:num>
  <w:num w:numId="20">
    <w:abstractNumId w:val="21"/>
  </w:num>
  <w:num w:numId="21">
    <w:abstractNumId w:val="27"/>
  </w:num>
  <w:num w:numId="22">
    <w:abstractNumId w:val="3"/>
  </w:num>
  <w:num w:numId="23">
    <w:abstractNumId w:val="26"/>
  </w:num>
  <w:num w:numId="24">
    <w:abstractNumId w:val="37"/>
  </w:num>
  <w:num w:numId="25">
    <w:abstractNumId w:val="43"/>
  </w:num>
  <w:num w:numId="26">
    <w:abstractNumId w:val="25"/>
  </w:num>
  <w:num w:numId="27">
    <w:abstractNumId w:val="48"/>
  </w:num>
  <w:num w:numId="28">
    <w:abstractNumId w:val="30"/>
  </w:num>
  <w:num w:numId="29">
    <w:abstractNumId w:val="10"/>
  </w:num>
  <w:num w:numId="30">
    <w:abstractNumId w:val="4"/>
  </w:num>
  <w:num w:numId="31">
    <w:abstractNumId w:val="42"/>
  </w:num>
  <w:num w:numId="32">
    <w:abstractNumId w:val="9"/>
  </w:num>
  <w:num w:numId="33">
    <w:abstractNumId w:val="7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7"/>
  </w:num>
  <w:num w:numId="37">
    <w:abstractNumId w:val="32"/>
  </w:num>
  <w:num w:numId="38">
    <w:abstractNumId w:val="11"/>
  </w:num>
  <w:num w:numId="39">
    <w:abstractNumId w:val="6"/>
  </w:num>
  <w:num w:numId="40">
    <w:abstractNumId w:val="45"/>
  </w:num>
  <w:num w:numId="41">
    <w:abstractNumId w:val="14"/>
  </w:num>
  <w:num w:numId="42">
    <w:abstractNumId w:val="49"/>
  </w:num>
  <w:num w:numId="43">
    <w:abstractNumId w:val="44"/>
  </w:num>
  <w:num w:numId="44">
    <w:abstractNumId w:val="13"/>
  </w:num>
  <w:num w:numId="45">
    <w:abstractNumId w:val="2"/>
  </w:num>
  <w:num w:numId="46">
    <w:abstractNumId w:val="33"/>
  </w:num>
  <w:num w:numId="47">
    <w:abstractNumId w:val="38"/>
  </w:num>
  <w:num w:numId="48">
    <w:abstractNumId w:val="15"/>
  </w:num>
  <w:num w:numId="49">
    <w:abstractNumId w:val="24"/>
  </w:num>
  <w:num w:numId="50">
    <w:abstractNumId w:val="36"/>
  </w:num>
  <w:num w:numId="51">
    <w:abstractNumId w:val="47"/>
  </w:num>
  <w:num w:numId="52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3E"/>
    <w:rsid w:val="00000453"/>
    <w:rsid w:val="00005D92"/>
    <w:rsid w:val="0000647F"/>
    <w:rsid w:val="00011EFE"/>
    <w:rsid w:val="0001489E"/>
    <w:rsid w:val="00016605"/>
    <w:rsid w:val="00016D24"/>
    <w:rsid w:val="0001753E"/>
    <w:rsid w:val="00026120"/>
    <w:rsid w:val="000318A0"/>
    <w:rsid w:val="0003270B"/>
    <w:rsid w:val="000333E1"/>
    <w:rsid w:val="00034316"/>
    <w:rsid w:val="00036EE6"/>
    <w:rsid w:val="00041C4D"/>
    <w:rsid w:val="00050C84"/>
    <w:rsid w:val="000625F7"/>
    <w:rsid w:val="0006550F"/>
    <w:rsid w:val="00073BC3"/>
    <w:rsid w:val="00081721"/>
    <w:rsid w:val="0008286E"/>
    <w:rsid w:val="00083D85"/>
    <w:rsid w:val="00085F5B"/>
    <w:rsid w:val="00091940"/>
    <w:rsid w:val="00092AB2"/>
    <w:rsid w:val="00093A02"/>
    <w:rsid w:val="0009574D"/>
    <w:rsid w:val="000A683C"/>
    <w:rsid w:val="000B10F4"/>
    <w:rsid w:val="000B7294"/>
    <w:rsid w:val="000C0D8D"/>
    <w:rsid w:val="000C493B"/>
    <w:rsid w:val="000D55D9"/>
    <w:rsid w:val="000D6450"/>
    <w:rsid w:val="000E02D3"/>
    <w:rsid w:val="000E21DE"/>
    <w:rsid w:val="000E6BB2"/>
    <w:rsid w:val="000E71AF"/>
    <w:rsid w:val="000F0993"/>
    <w:rsid w:val="000F71DA"/>
    <w:rsid w:val="00101646"/>
    <w:rsid w:val="001108FF"/>
    <w:rsid w:val="00110FB8"/>
    <w:rsid w:val="00116EE6"/>
    <w:rsid w:val="00121D7D"/>
    <w:rsid w:val="00122741"/>
    <w:rsid w:val="00123C62"/>
    <w:rsid w:val="00125623"/>
    <w:rsid w:val="00125C7B"/>
    <w:rsid w:val="00131FBE"/>
    <w:rsid w:val="00136F7B"/>
    <w:rsid w:val="001436A2"/>
    <w:rsid w:val="001444BD"/>
    <w:rsid w:val="0015024A"/>
    <w:rsid w:val="00156CD6"/>
    <w:rsid w:val="00160BD5"/>
    <w:rsid w:val="0016295E"/>
    <w:rsid w:val="0016531B"/>
    <w:rsid w:val="001717EC"/>
    <w:rsid w:val="00176BE2"/>
    <w:rsid w:val="00181517"/>
    <w:rsid w:val="00186C7A"/>
    <w:rsid w:val="00187314"/>
    <w:rsid w:val="001913D5"/>
    <w:rsid w:val="001A26CE"/>
    <w:rsid w:val="001A4198"/>
    <w:rsid w:val="001A4AB1"/>
    <w:rsid w:val="001A5266"/>
    <w:rsid w:val="001A56FD"/>
    <w:rsid w:val="001A7FF1"/>
    <w:rsid w:val="001B316B"/>
    <w:rsid w:val="001B57C8"/>
    <w:rsid w:val="001C0ADF"/>
    <w:rsid w:val="001C0E54"/>
    <w:rsid w:val="001C43D5"/>
    <w:rsid w:val="001C4B5B"/>
    <w:rsid w:val="001C6644"/>
    <w:rsid w:val="001C6C53"/>
    <w:rsid w:val="001C7164"/>
    <w:rsid w:val="001D0CF3"/>
    <w:rsid w:val="001D4981"/>
    <w:rsid w:val="001D7066"/>
    <w:rsid w:val="001E02AA"/>
    <w:rsid w:val="001E1B70"/>
    <w:rsid w:val="001E1D86"/>
    <w:rsid w:val="001E4D09"/>
    <w:rsid w:val="002001E7"/>
    <w:rsid w:val="002007EB"/>
    <w:rsid w:val="002008E6"/>
    <w:rsid w:val="00201928"/>
    <w:rsid w:val="00203DC2"/>
    <w:rsid w:val="00204E01"/>
    <w:rsid w:val="00206AEB"/>
    <w:rsid w:val="00212803"/>
    <w:rsid w:val="002142DB"/>
    <w:rsid w:val="00221E96"/>
    <w:rsid w:val="00221EC0"/>
    <w:rsid w:val="002226F7"/>
    <w:rsid w:val="00223A96"/>
    <w:rsid w:val="00224B74"/>
    <w:rsid w:val="0022704D"/>
    <w:rsid w:val="00227EE6"/>
    <w:rsid w:val="002318E1"/>
    <w:rsid w:val="00232C5A"/>
    <w:rsid w:val="0023449B"/>
    <w:rsid w:val="00242958"/>
    <w:rsid w:val="00242C6D"/>
    <w:rsid w:val="00247959"/>
    <w:rsid w:val="00254BF2"/>
    <w:rsid w:val="002557D8"/>
    <w:rsid w:val="00257FB3"/>
    <w:rsid w:val="00262111"/>
    <w:rsid w:val="00264EB8"/>
    <w:rsid w:val="0026720A"/>
    <w:rsid w:val="00277736"/>
    <w:rsid w:val="00280591"/>
    <w:rsid w:val="002878B3"/>
    <w:rsid w:val="0029047C"/>
    <w:rsid w:val="002918B0"/>
    <w:rsid w:val="00291AFF"/>
    <w:rsid w:val="00291BB3"/>
    <w:rsid w:val="00297F21"/>
    <w:rsid w:val="002A4A5D"/>
    <w:rsid w:val="002A5BBD"/>
    <w:rsid w:val="002B1821"/>
    <w:rsid w:val="002B2739"/>
    <w:rsid w:val="002B3B87"/>
    <w:rsid w:val="002B6794"/>
    <w:rsid w:val="002B6C6E"/>
    <w:rsid w:val="002C48C9"/>
    <w:rsid w:val="002C74F6"/>
    <w:rsid w:val="002D1C1B"/>
    <w:rsid w:val="002D2C4B"/>
    <w:rsid w:val="002D3A3F"/>
    <w:rsid w:val="002E0E5A"/>
    <w:rsid w:val="002E2D62"/>
    <w:rsid w:val="002E4125"/>
    <w:rsid w:val="002E48A8"/>
    <w:rsid w:val="002E6F90"/>
    <w:rsid w:val="002F0F35"/>
    <w:rsid w:val="002F616D"/>
    <w:rsid w:val="002F723D"/>
    <w:rsid w:val="002F7A3E"/>
    <w:rsid w:val="0030571D"/>
    <w:rsid w:val="00307551"/>
    <w:rsid w:val="003219D5"/>
    <w:rsid w:val="00323D80"/>
    <w:rsid w:val="00327D4B"/>
    <w:rsid w:val="003339CA"/>
    <w:rsid w:val="00342B43"/>
    <w:rsid w:val="00345BA6"/>
    <w:rsid w:val="003547DD"/>
    <w:rsid w:val="00354CD5"/>
    <w:rsid w:val="00361222"/>
    <w:rsid w:val="0036199D"/>
    <w:rsid w:val="00361A06"/>
    <w:rsid w:val="00365A07"/>
    <w:rsid w:val="00365E05"/>
    <w:rsid w:val="00370731"/>
    <w:rsid w:val="00372ACD"/>
    <w:rsid w:val="00384CDC"/>
    <w:rsid w:val="003855EB"/>
    <w:rsid w:val="00386E02"/>
    <w:rsid w:val="00387A4F"/>
    <w:rsid w:val="003918BA"/>
    <w:rsid w:val="00393F33"/>
    <w:rsid w:val="00395377"/>
    <w:rsid w:val="00397251"/>
    <w:rsid w:val="003A4C82"/>
    <w:rsid w:val="003A628A"/>
    <w:rsid w:val="003B5F16"/>
    <w:rsid w:val="003B7F86"/>
    <w:rsid w:val="003C7607"/>
    <w:rsid w:val="003C7B30"/>
    <w:rsid w:val="003D09C7"/>
    <w:rsid w:val="003D0CB9"/>
    <w:rsid w:val="003D20C9"/>
    <w:rsid w:val="003D6CC8"/>
    <w:rsid w:val="003E1885"/>
    <w:rsid w:val="003E27F0"/>
    <w:rsid w:val="003F4DA5"/>
    <w:rsid w:val="003F7221"/>
    <w:rsid w:val="004008EB"/>
    <w:rsid w:val="00403F7B"/>
    <w:rsid w:val="00405AB3"/>
    <w:rsid w:val="00411328"/>
    <w:rsid w:val="0041192D"/>
    <w:rsid w:val="00416AE2"/>
    <w:rsid w:val="00422DA5"/>
    <w:rsid w:val="0042336A"/>
    <w:rsid w:val="00426CDF"/>
    <w:rsid w:val="00433DCC"/>
    <w:rsid w:val="00434E83"/>
    <w:rsid w:val="0043770E"/>
    <w:rsid w:val="00453668"/>
    <w:rsid w:val="00453F88"/>
    <w:rsid w:val="00454229"/>
    <w:rsid w:val="0046405D"/>
    <w:rsid w:val="004655BC"/>
    <w:rsid w:val="004677E1"/>
    <w:rsid w:val="00471ED8"/>
    <w:rsid w:val="0047255E"/>
    <w:rsid w:val="004737FE"/>
    <w:rsid w:val="00473EC8"/>
    <w:rsid w:val="00477C8A"/>
    <w:rsid w:val="004856A1"/>
    <w:rsid w:val="00487281"/>
    <w:rsid w:val="0049581F"/>
    <w:rsid w:val="00497DC3"/>
    <w:rsid w:val="00497DD5"/>
    <w:rsid w:val="004A3482"/>
    <w:rsid w:val="004A5C13"/>
    <w:rsid w:val="004A5CBA"/>
    <w:rsid w:val="004A61AA"/>
    <w:rsid w:val="004B05F8"/>
    <w:rsid w:val="004B2914"/>
    <w:rsid w:val="004B2AA1"/>
    <w:rsid w:val="004B7161"/>
    <w:rsid w:val="004C2C0D"/>
    <w:rsid w:val="004E1202"/>
    <w:rsid w:val="004E1474"/>
    <w:rsid w:val="004E2FDE"/>
    <w:rsid w:val="004E50FB"/>
    <w:rsid w:val="004F04B1"/>
    <w:rsid w:val="004F5610"/>
    <w:rsid w:val="004F7057"/>
    <w:rsid w:val="004F7D1B"/>
    <w:rsid w:val="00500A82"/>
    <w:rsid w:val="00502044"/>
    <w:rsid w:val="005027C2"/>
    <w:rsid w:val="0051020B"/>
    <w:rsid w:val="005112AF"/>
    <w:rsid w:val="005136CE"/>
    <w:rsid w:val="00513A69"/>
    <w:rsid w:val="00515D73"/>
    <w:rsid w:val="00542C00"/>
    <w:rsid w:val="005621D6"/>
    <w:rsid w:val="00563EA9"/>
    <w:rsid w:val="00566239"/>
    <w:rsid w:val="005669D1"/>
    <w:rsid w:val="00566E5C"/>
    <w:rsid w:val="00570923"/>
    <w:rsid w:val="00570A0C"/>
    <w:rsid w:val="00571E1A"/>
    <w:rsid w:val="00575BB2"/>
    <w:rsid w:val="00580496"/>
    <w:rsid w:val="005871DF"/>
    <w:rsid w:val="00591F95"/>
    <w:rsid w:val="00594A67"/>
    <w:rsid w:val="005A14A2"/>
    <w:rsid w:val="005A291E"/>
    <w:rsid w:val="005A352E"/>
    <w:rsid w:val="005B0316"/>
    <w:rsid w:val="005B0507"/>
    <w:rsid w:val="005B2332"/>
    <w:rsid w:val="005B31D1"/>
    <w:rsid w:val="005B3894"/>
    <w:rsid w:val="005B4100"/>
    <w:rsid w:val="005B5DD1"/>
    <w:rsid w:val="005C0020"/>
    <w:rsid w:val="005D2076"/>
    <w:rsid w:val="005E0B7C"/>
    <w:rsid w:val="005E2435"/>
    <w:rsid w:val="005E3DA2"/>
    <w:rsid w:val="005F31ED"/>
    <w:rsid w:val="005F5179"/>
    <w:rsid w:val="005F6C70"/>
    <w:rsid w:val="00601639"/>
    <w:rsid w:val="00601ADA"/>
    <w:rsid w:val="00603BAD"/>
    <w:rsid w:val="006043C2"/>
    <w:rsid w:val="006054F5"/>
    <w:rsid w:val="006062EB"/>
    <w:rsid w:val="00610076"/>
    <w:rsid w:val="0061126F"/>
    <w:rsid w:val="00611786"/>
    <w:rsid w:val="006160BF"/>
    <w:rsid w:val="00620E3A"/>
    <w:rsid w:val="0062251E"/>
    <w:rsid w:val="0062270E"/>
    <w:rsid w:val="00623049"/>
    <w:rsid w:val="00624637"/>
    <w:rsid w:val="006330D1"/>
    <w:rsid w:val="00636755"/>
    <w:rsid w:val="0064774E"/>
    <w:rsid w:val="00652A2C"/>
    <w:rsid w:val="0066260B"/>
    <w:rsid w:val="006632A5"/>
    <w:rsid w:val="006650F5"/>
    <w:rsid w:val="00665FE1"/>
    <w:rsid w:val="006670FA"/>
    <w:rsid w:val="00673CB9"/>
    <w:rsid w:val="00677943"/>
    <w:rsid w:val="006847D5"/>
    <w:rsid w:val="006853BF"/>
    <w:rsid w:val="006919F9"/>
    <w:rsid w:val="006948FD"/>
    <w:rsid w:val="0069651C"/>
    <w:rsid w:val="006A14B4"/>
    <w:rsid w:val="006A15E1"/>
    <w:rsid w:val="006A3F86"/>
    <w:rsid w:val="006A56ED"/>
    <w:rsid w:val="006A5F12"/>
    <w:rsid w:val="006A6075"/>
    <w:rsid w:val="006B2326"/>
    <w:rsid w:val="006B7AC2"/>
    <w:rsid w:val="006C2226"/>
    <w:rsid w:val="006C5D29"/>
    <w:rsid w:val="006C6F57"/>
    <w:rsid w:val="006C75E9"/>
    <w:rsid w:val="006D1A13"/>
    <w:rsid w:val="006D28F3"/>
    <w:rsid w:val="006D3F6A"/>
    <w:rsid w:val="006D3FC2"/>
    <w:rsid w:val="006E734A"/>
    <w:rsid w:val="006F1222"/>
    <w:rsid w:val="006F22C0"/>
    <w:rsid w:val="006F23CD"/>
    <w:rsid w:val="006F54B1"/>
    <w:rsid w:val="006F5FD1"/>
    <w:rsid w:val="00701577"/>
    <w:rsid w:val="00704109"/>
    <w:rsid w:val="00705D90"/>
    <w:rsid w:val="0071711E"/>
    <w:rsid w:val="00717A5A"/>
    <w:rsid w:val="00723DA2"/>
    <w:rsid w:val="00724809"/>
    <w:rsid w:val="00730253"/>
    <w:rsid w:val="00732E19"/>
    <w:rsid w:val="0073339F"/>
    <w:rsid w:val="007352AA"/>
    <w:rsid w:val="00740E05"/>
    <w:rsid w:val="00743D5C"/>
    <w:rsid w:val="0075367E"/>
    <w:rsid w:val="00754BE2"/>
    <w:rsid w:val="0076361A"/>
    <w:rsid w:val="00767ED7"/>
    <w:rsid w:val="00770D48"/>
    <w:rsid w:val="00772CAA"/>
    <w:rsid w:val="00773E91"/>
    <w:rsid w:val="00780535"/>
    <w:rsid w:val="007828AC"/>
    <w:rsid w:val="00786DC2"/>
    <w:rsid w:val="00791DF7"/>
    <w:rsid w:val="00792A97"/>
    <w:rsid w:val="0079520C"/>
    <w:rsid w:val="00795DFE"/>
    <w:rsid w:val="007A3E08"/>
    <w:rsid w:val="007A7739"/>
    <w:rsid w:val="007C3359"/>
    <w:rsid w:val="007C3A48"/>
    <w:rsid w:val="007D0CE7"/>
    <w:rsid w:val="007D0D90"/>
    <w:rsid w:val="007E103B"/>
    <w:rsid w:val="007E6D8A"/>
    <w:rsid w:val="007E70DF"/>
    <w:rsid w:val="007E7770"/>
    <w:rsid w:val="007F0062"/>
    <w:rsid w:val="007F11CC"/>
    <w:rsid w:val="007F1D2F"/>
    <w:rsid w:val="007F2585"/>
    <w:rsid w:val="00800C26"/>
    <w:rsid w:val="00804168"/>
    <w:rsid w:val="008071B6"/>
    <w:rsid w:val="00812B65"/>
    <w:rsid w:val="00813E1B"/>
    <w:rsid w:val="0081502A"/>
    <w:rsid w:val="00821497"/>
    <w:rsid w:val="0082300E"/>
    <w:rsid w:val="00824DE6"/>
    <w:rsid w:val="0082591E"/>
    <w:rsid w:val="008261C3"/>
    <w:rsid w:val="00832822"/>
    <w:rsid w:val="00832C18"/>
    <w:rsid w:val="00832CBC"/>
    <w:rsid w:val="00833AFE"/>
    <w:rsid w:val="008346FB"/>
    <w:rsid w:val="00834F74"/>
    <w:rsid w:val="00843E7D"/>
    <w:rsid w:val="0084715A"/>
    <w:rsid w:val="00847DA2"/>
    <w:rsid w:val="00852160"/>
    <w:rsid w:val="0085462C"/>
    <w:rsid w:val="00856BB8"/>
    <w:rsid w:val="00860795"/>
    <w:rsid w:val="00883FF4"/>
    <w:rsid w:val="008912E8"/>
    <w:rsid w:val="008934ED"/>
    <w:rsid w:val="008A101D"/>
    <w:rsid w:val="008A24EE"/>
    <w:rsid w:val="008A7405"/>
    <w:rsid w:val="008B762C"/>
    <w:rsid w:val="008C131D"/>
    <w:rsid w:val="008C172A"/>
    <w:rsid w:val="008C1947"/>
    <w:rsid w:val="008C553F"/>
    <w:rsid w:val="008C7C0C"/>
    <w:rsid w:val="008D756D"/>
    <w:rsid w:val="008E549B"/>
    <w:rsid w:val="008E7851"/>
    <w:rsid w:val="008F5871"/>
    <w:rsid w:val="008F64FF"/>
    <w:rsid w:val="009010F0"/>
    <w:rsid w:val="0090126B"/>
    <w:rsid w:val="00901C21"/>
    <w:rsid w:val="009113AB"/>
    <w:rsid w:val="00915D97"/>
    <w:rsid w:val="009174AE"/>
    <w:rsid w:val="00922D5A"/>
    <w:rsid w:val="00923387"/>
    <w:rsid w:val="00933C4D"/>
    <w:rsid w:val="009351CB"/>
    <w:rsid w:val="00935BAF"/>
    <w:rsid w:val="00937638"/>
    <w:rsid w:val="00942A00"/>
    <w:rsid w:val="00944007"/>
    <w:rsid w:val="00961250"/>
    <w:rsid w:val="0096526D"/>
    <w:rsid w:val="00972A50"/>
    <w:rsid w:val="00973022"/>
    <w:rsid w:val="00973A0E"/>
    <w:rsid w:val="00974C61"/>
    <w:rsid w:val="00976AC5"/>
    <w:rsid w:val="00977139"/>
    <w:rsid w:val="00980916"/>
    <w:rsid w:val="009837A8"/>
    <w:rsid w:val="0098444A"/>
    <w:rsid w:val="00997C3D"/>
    <w:rsid w:val="009A002E"/>
    <w:rsid w:val="009A281F"/>
    <w:rsid w:val="009C4304"/>
    <w:rsid w:val="009C446A"/>
    <w:rsid w:val="009C4D76"/>
    <w:rsid w:val="009D79E0"/>
    <w:rsid w:val="009E1C9D"/>
    <w:rsid w:val="009E4923"/>
    <w:rsid w:val="009E5422"/>
    <w:rsid w:val="009E5B8D"/>
    <w:rsid w:val="009E6571"/>
    <w:rsid w:val="009E66B9"/>
    <w:rsid w:val="009E739D"/>
    <w:rsid w:val="009F2DF3"/>
    <w:rsid w:val="00A01061"/>
    <w:rsid w:val="00A05170"/>
    <w:rsid w:val="00A15731"/>
    <w:rsid w:val="00A17DDE"/>
    <w:rsid w:val="00A21DF9"/>
    <w:rsid w:val="00A239E6"/>
    <w:rsid w:val="00A242C1"/>
    <w:rsid w:val="00A24A22"/>
    <w:rsid w:val="00A30A84"/>
    <w:rsid w:val="00A34731"/>
    <w:rsid w:val="00A347F1"/>
    <w:rsid w:val="00A3520D"/>
    <w:rsid w:val="00A4085B"/>
    <w:rsid w:val="00A42EE5"/>
    <w:rsid w:val="00A435CB"/>
    <w:rsid w:val="00A437CD"/>
    <w:rsid w:val="00A44E24"/>
    <w:rsid w:val="00A47E5A"/>
    <w:rsid w:val="00A525FD"/>
    <w:rsid w:val="00A53CD7"/>
    <w:rsid w:val="00A600BC"/>
    <w:rsid w:val="00A659C7"/>
    <w:rsid w:val="00A67D66"/>
    <w:rsid w:val="00A72D2D"/>
    <w:rsid w:val="00A84370"/>
    <w:rsid w:val="00A8536A"/>
    <w:rsid w:val="00A94458"/>
    <w:rsid w:val="00A94657"/>
    <w:rsid w:val="00A956B7"/>
    <w:rsid w:val="00A95EEC"/>
    <w:rsid w:val="00A96A20"/>
    <w:rsid w:val="00AA1B19"/>
    <w:rsid w:val="00AA4C56"/>
    <w:rsid w:val="00AA69D1"/>
    <w:rsid w:val="00AB2E30"/>
    <w:rsid w:val="00AB3311"/>
    <w:rsid w:val="00AB3C9C"/>
    <w:rsid w:val="00AB470D"/>
    <w:rsid w:val="00AB558A"/>
    <w:rsid w:val="00AB71A7"/>
    <w:rsid w:val="00AC335E"/>
    <w:rsid w:val="00AC361F"/>
    <w:rsid w:val="00AC7C2B"/>
    <w:rsid w:val="00AD619D"/>
    <w:rsid w:val="00AE01DD"/>
    <w:rsid w:val="00AE064E"/>
    <w:rsid w:val="00AF1571"/>
    <w:rsid w:val="00AF183C"/>
    <w:rsid w:val="00AF2035"/>
    <w:rsid w:val="00B021EF"/>
    <w:rsid w:val="00B03764"/>
    <w:rsid w:val="00B03976"/>
    <w:rsid w:val="00B06192"/>
    <w:rsid w:val="00B10B92"/>
    <w:rsid w:val="00B11D3A"/>
    <w:rsid w:val="00B214DF"/>
    <w:rsid w:val="00B21F6A"/>
    <w:rsid w:val="00B2355D"/>
    <w:rsid w:val="00B241DB"/>
    <w:rsid w:val="00B35ABC"/>
    <w:rsid w:val="00B36AEC"/>
    <w:rsid w:val="00B40505"/>
    <w:rsid w:val="00B4649A"/>
    <w:rsid w:val="00B54246"/>
    <w:rsid w:val="00B547AE"/>
    <w:rsid w:val="00B611D9"/>
    <w:rsid w:val="00B632A7"/>
    <w:rsid w:val="00B6707B"/>
    <w:rsid w:val="00B67B11"/>
    <w:rsid w:val="00B71194"/>
    <w:rsid w:val="00B763E3"/>
    <w:rsid w:val="00B7758B"/>
    <w:rsid w:val="00B817BE"/>
    <w:rsid w:val="00B9179E"/>
    <w:rsid w:val="00B9298E"/>
    <w:rsid w:val="00BA1C78"/>
    <w:rsid w:val="00BA1F40"/>
    <w:rsid w:val="00BA4668"/>
    <w:rsid w:val="00BA799B"/>
    <w:rsid w:val="00BB5743"/>
    <w:rsid w:val="00BB6DA5"/>
    <w:rsid w:val="00BC0618"/>
    <w:rsid w:val="00BC0F41"/>
    <w:rsid w:val="00BC1D71"/>
    <w:rsid w:val="00BC26A6"/>
    <w:rsid w:val="00BC3978"/>
    <w:rsid w:val="00BC5830"/>
    <w:rsid w:val="00BC5C66"/>
    <w:rsid w:val="00BD0B7B"/>
    <w:rsid w:val="00BD3C37"/>
    <w:rsid w:val="00BD56C4"/>
    <w:rsid w:val="00BE106D"/>
    <w:rsid w:val="00BE2202"/>
    <w:rsid w:val="00BF0288"/>
    <w:rsid w:val="00BF6230"/>
    <w:rsid w:val="00BF653C"/>
    <w:rsid w:val="00C00107"/>
    <w:rsid w:val="00C02B5B"/>
    <w:rsid w:val="00C059AB"/>
    <w:rsid w:val="00C060AD"/>
    <w:rsid w:val="00C16E6D"/>
    <w:rsid w:val="00C2510D"/>
    <w:rsid w:val="00C519D0"/>
    <w:rsid w:val="00C636DF"/>
    <w:rsid w:val="00C63817"/>
    <w:rsid w:val="00C63E5C"/>
    <w:rsid w:val="00C7176E"/>
    <w:rsid w:val="00C72F6A"/>
    <w:rsid w:val="00C75E8D"/>
    <w:rsid w:val="00C7743E"/>
    <w:rsid w:val="00C81146"/>
    <w:rsid w:val="00C94F53"/>
    <w:rsid w:val="00CA3843"/>
    <w:rsid w:val="00CA568F"/>
    <w:rsid w:val="00CA572F"/>
    <w:rsid w:val="00CA6789"/>
    <w:rsid w:val="00CB0A78"/>
    <w:rsid w:val="00CB472B"/>
    <w:rsid w:val="00CB73B9"/>
    <w:rsid w:val="00CC1430"/>
    <w:rsid w:val="00CC25B9"/>
    <w:rsid w:val="00CD3E07"/>
    <w:rsid w:val="00CD4B2D"/>
    <w:rsid w:val="00CD56AF"/>
    <w:rsid w:val="00CD71B7"/>
    <w:rsid w:val="00CE17A8"/>
    <w:rsid w:val="00CE6244"/>
    <w:rsid w:val="00CE699A"/>
    <w:rsid w:val="00CF0002"/>
    <w:rsid w:val="00D0040A"/>
    <w:rsid w:val="00D006B8"/>
    <w:rsid w:val="00D01773"/>
    <w:rsid w:val="00D0301E"/>
    <w:rsid w:val="00D03B66"/>
    <w:rsid w:val="00D217BC"/>
    <w:rsid w:val="00D26D48"/>
    <w:rsid w:val="00D27759"/>
    <w:rsid w:val="00D3135F"/>
    <w:rsid w:val="00D35559"/>
    <w:rsid w:val="00D4016C"/>
    <w:rsid w:val="00D41981"/>
    <w:rsid w:val="00D44AA4"/>
    <w:rsid w:val="00D45122"/>
    <w:rsid w:val="00D459F0"/>
    <w:rsid w:val="00D46E5B"/>
    <w:rsid w:val="00D5066A"/>
    <w:rsid w:val="00D52733"/>
    <w:rsid w:val="00D61FE0"/>
    <w:rsid w:val="00D645CC"/>
    <w:rsid w:val="00D64FB3"/>
    <w:rsid w:val="00D71E9B"/>
    <w:rsid w:val="00D77759"/>
    <w:rsid w:val="00D81C82"/>
    <w:rsid w:val="00D832C2"/>
    <w:rsid w:val="00D935D1"/>
    <w:rsid w:val="00D9566C"/>
    <w:rsid w:val="00DA4D4D"/>
    <w:rsid w:val="00DA676F"/>
    <w:rsid w:val="00DB4AEC"/>
    <w:rsid w:val="00DB6483"/>
    <w:rsid w:val="00DB767E"/>
    <w:rsid w:val="00DD1FCB"/>
    <w:rsid w:val="00DD24A1"/>
    <w:rsid w:val="00DE046C"/>
    <w:rsid w:val="00DE0FBE"/>
    <w:rsid w:val="00DE1F84"/>
    <w:rsid w:val="00DE243C"/>
    <w:rsid w:val="00DE2FCD"/>
    <w:rsid w:val="00DF08B9"/>
    <w:rsid w:val="00DF50F4"/>
    <w:rsid w:val="00E04094"/>
    <w:rsid w:val="00E046E4"/>
    <w:rsid w:val="00E049F8"/>
    <w:rsid w:val="00E07239"/>
    <w:rsid w:val="00E1494C"/>
    <w:rsid w:val="00E1645F"/>
    <w:rsid w:val="00E16EB4"/>
    <w:rsid w:val="00E21569"/>
    <w:rsid w:val="00E21A60"/>
    <w:rsid w:val="00E2687C"/>
    <w:rsid w:val="00E30516"/>
    <w:rsid w:val="00E306C5"/>
    <w:rsid w:val="00E30820"/>
    <w:rsid w:val="00E32FF9"/>
    <w:rsid w:val="00E33A0C"/>
    <w:rsid w:val="00E35645"/>
    <w:rsid w:val="00E3769E"/>
    <w:rsid w:val="00E376E8"/>
    <w:rsid w:val="00E37A46"/>
    <w:rsid w:val="00E45426"/>
    <w:rsid w:val="00E63F2F"/>
    <w:rsid w:val="00E65768"/>
    <w:rsid w:val="00E66C57"/>
    <w:rsid w:val="00E67166"/>
    <w:rsid w:val="00E671AD"/>
    <w:rsid w:val="00E74E73"/>
    <w:rsid w:val="00E77A12"/>
    <w:rsid w:val="00E802D9"/>
    <w:rsid w:val="00E8348E"/>
    <w:rsid w:val="00E85491"/>
    <w:rsid w:val="00E8599D"/>
    <w:rsid w:val="00E85F00"/>
    <w:rsid w:val="00E9171F"/>
    <w:rsid w:val="00E9661F"/>
    <w:rsid w:val="00EA03C8"/>
    <w:rsid w:val="00EA1267"/>
    <w:rsid w:val="00EA5D9B"/>
    <w:rsid w:val="00EB7D89"/>
    <w:rsid w:val="00EC478F"/>
    <w:rsid w:val="00EC7DC6"/>
    <w:rsid w:val="00ED58C9"/>
    <w:rsid w:val="00ED596A"/>
    <w:rsid w:val="00EE446A"/>
    <w:rsid w:val="00EF2223"/>
    <w:rsid w:val="00EF3570"/>
    <w:rsid w:val="00F01E8E"/>
    <w:rsid w:val="00F03415"/>
    <w:rsid w:val="00F047A4"/>
    <w:rsid w:val="00F061BB"/>
    <w:rsid w:val="00F100C7"/>
    <w:rsid w:val="00F16EE4"/>
    <w:rsid w:val="00F46504"/>
    <w:rsid w:val="00F52BC4"/>
    <w:rsid w:val="00F56182"/>
    <w:rsid w:val="00F56DD3"/>
    <w:rsid w:val="00F5736B"/>
    <w:rsid w:val="00F57C5C"/>
    <w:rsid w:val="00F6560E"/>
    <w:rsid w:val="00F75C6E"/>
    <w:rsid w:val="00F77098"/>
    <w:rsid w:val="00F77B11"/>
    <w:rsid w:val="00F822B7"/>
    <w:rsid w:val="00F84BF3"/>
    <w:rsid w:val="00F908E2"/>
    <w:rsid w:val="00F95160"/>
    <w:rsid w:val="00F96B0D"/>
    <w:rsid w:val="00FA721F"/>
    <w:rsid w:val="00FB4494"/>
    <w:rsid w:val="00FB7E85"/>
    <w:rsid w:val="00FC1C7A"/>
    <w:rsid w:val="00FC3B3E"/>
    <w:rsid w:val="00FD0D5F"/>
    <w:rsid w:val="00FD135A"/>
    <w:rsid w:val="00FD26C9"/>
    <w:rsid w:val="00FD456B"/>
    <w:rsid w:val="00FD786D"/>
    <w:rsid w:val="00FE0A9D"/>
    <w:rsid w:val="00FE2132"/>
    <w:rsid w:val="00FE2F4F"/>
    <w:rsid w:val="00FE57A5"/>
    <w:rsid w:val="00FE68AB"/>
    <w:rsid w:val="00FF179E"/>
    <w:rsid w:val="00FF1EE3"/>
    <w:rsid w:val="00FF2528"/>
    <w:rsid w:val="00FF4BD9"/>
    <w:rsid w:val="00FF50C5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A6F858A"/>
  <w15:docId w15:val="{6A9FA699-E9F3-4D1E-B835-1334DD74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65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629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D26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26C9"/>
  </w:style>
  <w:style w:type="paragraph" w:styleId="Zhlav">
    <w:name w:val="header"/>
    <w:basedOn w:val="Normln"/>
    <w:rsid w:val="004A5C13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Standardnpsmoodstavce"/>
    <w:rsid w:val="00365E05"/>
  </w:style>
  <w:style w:type="paragraph" w:styleId="Bezmezer">
    <w:name w:val="No Spacing"/>
    <w:uiPriority w:val="1"/>
    <w:qFormat/>
    <w:rsid w:val="002F0F35"/>
    <w:rPr>
      <w:rFonts w:ascii="Calibri" w:eastAsia="Calibri" w:hAnsi="Calibri"/>
      <w:sz w:val="22"/>
      <w:szCs w:val="22"/>
      <w:lang w:eastAsia="en-US"/>
    </w:rPr>
  </w:style>
  <w:style w:type="character" w:customStyle="1" w:styleId="platne1">
    <w:name w:val="platne1"/>
    <w:basedOn w:val="Standardnpsmoodstavce"/>
    <w:rsid w:val="002F0F35"/>
  </w:style>
  <w:style w:type="paragraph" w:styleId="Textbubliny">
    <w:name w:val="Balloon Text"/>
    <w:basedOn w:val="Normln"/>
    <w:link w:val="TextbublinyChar"/>
    <w:rsid w:val="003547D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547D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93A02"/>
    <w:rPr>
      <w:sz w:val="24"/>
      <w:szCs w:val="24"/>
    </w:rPr>
  </w:style>
  <w:style w:type="character" w:styleId="Hypertextovodkaz">
    <w:name w:val="Hyperlink"/>
    <w:rsid w:val="002C48C9"/>
    <w:rPr>
      <w:color w:val="0000FF"/>
      <w:u w:val="single"/>
    </w:rPr>
  </w:style>
  <w:style w:type="character" w:styleId="Odkaznakoment">
    <w:name w:val="annotation reference"/>
    <w:rsid w:val="00E802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02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02D9"/>
  </w:style>
  <w:style w:type="paragraph" w:styleId="Pedmtkomente">
    <w:name w:val="annotation subject"/>
    <w:basedOn w:val="Textkomente"/>
    <w:next w:val="Textkomente"/>
    <w:link w:val="PedmtkomenteChar"/>
    <w:rsid w:val="00E802D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802D9"/>
    <w:rPr>
      <w:b/>
      <w:bCs/>
    </w:rPr>
  </w:style>
  <w:style w:type="paragraph" w:styleId="Odstavecseseznamem">
    <w:name w:val="List Paragraph"/>
    <w:basedOn w:val="Normln"/>
    <w:uiPriority w:val="34"/>
    <w:qFormat/>
    <w:rsid w:val="00E66C57"/>
    <w:pPr>
      <w:ind w:left="708"/>
    </w:pPr>
  </w:style>
  <w:style w:type="character" w:customStyle="1" w:styleId="Nadpis1Char">
    <w:name w:val="Nadpis 1 Char"/>
    <w:link w:val="Nadpis1"/>
    <w:rsid w:val="0016295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thics@suez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9</Pages>
  <Words>4308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PRACOVNĚLÉKAŘSKÝCH SLUŽEB</vt:lpstr>
    </vt:vector>
  </TitlesOfParts>
  <Company>Hewlett-Packard</Company>
  <LinksUpToDate>false</LinksUpToDate>
  <CharactersWithSpaces>29670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PRACOVNĚLÉKAŘSKÝCH SLUŽEB</dc:title>
  <dc:creator>idvorakova</dc:creator>
  <cp:lastModifiedBy>Michaela Jiráčková</cp:lastModifiedBy>
  <cp:revision>206</cp:revision>
  <cp:lastPrinted>2013-10-24T13:20:00Z</cp:lastPrinted>
  <dcterms:created xsi:type="dcterms:W3CDTF">2025-01-15T14:49:00Z</dcterms:created>
  <dcterms:modified xsi:type="dcterms:W3CDTF">2025-11-28T09:41:00Z</dcterms:modified>
</cp:coreProperties>
</file>