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F4D" w:rsidRDefault="00026F4D">
      <w:pPr>
        <w:pStyle w:val="Zkladntext"/>
        <w:rPr>
          <w:rFonts w:ascii="Times New Roman"/>
          <w:sz w:val="20"/>
        </w:rPr>
      </w:pPr>
    </w:p>
    <w:p w:rsidR="00026F4D" w:rsidRDefault="00026F4D">
      <w:pPr>
        <w:pStyle w:val="Zkladntext"/>
        <w:spacing w:before="9"/>
        <w:rPr>
          <w:rFonts w:ascii="Times New Roman"/>
          <w:sz w:val="18"/>
        </w:rPr>
      </w:pPr>
    </w:p>
    <w:p w:rsidR="00026F4D" w:rsidRDefault="00975456">
      <w:pPr>
        <w:pStyle w:val="Nadpis1"/>
        <w:spacing w:before="52"/>
        <w:ind w:left="538" w:right="337" w:firstLine="0"/>
        <w:jc w:val="center"/>
      </w:pPr>
      <w:r>
        <w:t>SMLOUVA O SPOLUPRÁCI</w:t>
      </w:r>
    </w:p>
    <w:p w:rsidR="00026F4D" w:rsidRDefault="00975456">
      <w:pPr>
        <w:pStyle w:val="Zkladntext"/>
        <w:spacing w:before="183"/>
        <w:ind w:left="538" w:right="341"/>
        <w:jc w:val="center"/>
      </w:pPr>
      <w:r>
        <w:t>uzavřená podle § 1746 odst. 2 zákona č. 89/2012 Sb., občanský zákoník, v platném znění</w:t>
      </w:r>
    </w:p>
    <w:p w:rsidR="00026F4D" w:rsidRDefault="00026F4D">
      <w:pPr>
        <w:pStyle w:val="Zkladntext"/>
      </w:pPr>
    </w:p>
    <w:p w:rsidR="00026F4D" w:rsidRDefault="00026F4D">
      <w:pPr>
        <w:pStyle w:val="Zkladntext"/>
        <w:spacing w:before="1"/>
        <w:rPr>
          <w:sz w:val="30"/>
        </w:rPr>
      </w:pPr>
    </w:p>
    <w:p w:rsidR="00026F4D" w:rsidRDefault="00975456">
      <w:pPr>
        <w:pStyle w:val="Nadpis1"/>
        <w:ind w:firstLine="0"/>
      </w:pPr>
      <w:r>
        <w:t>Zadavatel:</w:t>
      </w:r>
    </w:p>
    <w:p w:rsidR="00026F4D" w:rsidRDefault="00975456">
      <w:pPr>
        <w:spacing w:before="22"/>
        <w:ind w:left="318"/>
        <w:rPr>
          <w:b/>
          <w:sz w:val="24"/>
        </w:rPr>
      </w:pPr>
      <w:r>
        <w:rPr>
          <w:b/>
          <w:sz w:val="24"/>
        </w:rPr>
        <w:t>VICTORIA Vysokoškolské sportovní centrum Ministerstva školství, mládeže a tělovýchovy</w:t>
      </w:r>
    </w:p>
    <w:p w:rsidR="00026F4D" w:rsidRDefault="00975456">
      <w:pPr>
        <w:pStyle w:val="Zkladntext"/>
        <w:spacing w:before="24"/>
        <w:ind w:left="318"/>
      </w:pPr>
      <w:r>
        <w:t>IČO: 71154639</w:t>
      </w:r>
    </w:p>
    <w:p w:rsidR="00026F4D" w:rsidRDefault="00975456">
      <w:pPr>
        <w:pStyle w:val="Zkladntext"/>
        <w:spacing w:before="23"/>
        <w:ind w:left="318"/>
      </w:pPr>
      <w:r>
        <w:t>se sídlem Sámova 677/3, 101 00 Praha 10 - Vršovice</w:t>
      </w:r>
    </w:p>
    <w:p w:rsidR="00026F4D" w:rsidRDefault="00975456">
      <w:pPr>
        <w:pStyle w:val="Zkladntext"/>
        <w:spacing w:before="24"/>
        <w:ind w:left="318"/>
      </w:pPr>
      <w:r>
        <w:t>jejímž jménem jedná Mgr. Lenka Kovářová, Ph.D., MBA, LL.M. ředitelka</w:t>
      </w:r>
    </w:p>
    <w:p w:rsidR="00026F4D" w:rsidRDefault="00026F4D">
      <w:pPr>
        <w:pStyle w:val="Zkladntext"/>
        <w:spacing w:before="9"/>
        <w:rPr>
          <w:sz w:val="27"/>
        </w:rPr>
      </w:pPr>
    </w:p>
    <w:p w:rsidR="00026F4D" w:rsidRDefault="00975456">
      <w:pPr>
        <w:spacing w:line="259" w:lineRule="auto"/>
        <w:ind w:left="318" w:right="6948"/>
        <w:rPr>
          <w:sz w:val="24"/>
        </w:rPr>
      </w:pPr>
      <w:r>
        <w:rPr>
          <w:sz w:val="24"/>
        </w:rPr>
        <w:t>(dále jen „</w:t>
      </w:r>
      <w:proofErr w:type="gramStart"/>
      <w:r>
        <w:rPr>
          <w:b/>
          <w:sz w:val="24"/>
        </w:rPr>
        <w:t>Zadavatel</w:t>
      </w:r>
      <w:r>
        <w:rPr>
          <w:sz w:val="24"/>
        </w:rPr>
        <w:t>“</w:t>
      </w:r>
      <w:proofErr w:type="gramEnd"/>
      <w:r>
        <w:rPr>
          <w:sz w:val="24"/>
        </w:rPr>
        <w:t>) a</w:t>
      </w:r>
    </w:p>
    <w:p w:rsidR="00026F4D" w:rsidRDefault="00975456">
      <w:pPr>
        <w:pStyle w:val="Nadpis1"/>
        <w:spacing w:before="160"/>
        <w:ind w:firstLine="0"/>
      </w:pPr>
      <w:r>
        <w:t>Dodavatel:</w:t>
      </w:r>
    </w:p>
    <w:p w:rsidR="00026F4D" w:rsidRDefault="00975456">
      <w:pPr>
        <w:spacing w:before="22"/>
        <w:ind w:left="318"/>
        <w:rPr>
          <w:b/>
          <w:sz w:val="24"/>
        </w:rPr>
      </w:pPr>
      <w:r>
        <w:rPr>
          <w:b/>
          <w:sz w:val="24"/>
        </w:rPr>
        <w:t>Univerzita Jana Evangelisty Purkyně v Ústí nad Labem (Pedagogická fakulta)</w:t>
      </w:r>
    </w:p>
    <w:p w:rsidR="00026F4D" w:rsidRDefault="00975456">
      <w:pPr>
        <w:pStyle w:val="Zkladntext"/>
        <w:spacing w:before="24"/>
        <w:ind w:left="318"/>
      </w:pPr>
      <w:r>
        <w:t>IČO: 44555601</w:t>
      </w:r>
    </w:p>
    <w:p w:rsidR="00026F4D" w:rsidRDefault="00975456">
      <w:pPr>
        <w:pStyle w:val="Zkladntext"/>
        <w:spacing w:before="23"/>
        <w:ind w:left="318"/>
      </w:pPr>
      <w:r>
        <w:t>se sídlem:</w:t>
      </w:r>
      <w:r>
        <w:t xml:space="preserve"> Pasteurova 3544/1, Ústí nad Labem 400 96</w:t>
      </w:r>
    </w:p>
    <w:p w:rsidR="00026F4D" w:rsidRDefault="00975456">
      <w:pPr>
        <w:pStyle w:val="Zkladntext"/>
        <w:spacing w:before="24" w:line="259" w:lineRule="auto"/>
        <w:ind w:left="318" w:right="164"/>
      </w:pPr>
      <w:r>
        <w:t>jejímž jménem jedná Doc. PaedDr. Ladislav Bláha, Ph.D., děkan PF UJEP / doc. RNDr. Jaroslav Koutský, Ph.D., rektor UJEP</w:t>
      </w:r>
    </w:p>
    <w:p w:rsidR="00026F4D" w:rsidRDefault="00026F4D">
      <w:pPr>
        <w:pStyle w:val="Zkladntext"/>
        <w:spacing w:before="10"/>
        <w:rPr>
          <w:sz w:val="25"/>
        </w:rPr>
      </w:pPr>
    </w:p>
    <w:p w:rsidR="00026F4D" w:rsidRDefault="00975456">
      <w:pPr>
        <w:ind w:left="318"/>
        <w:rPr>
          <w:sz w:val="24"/>
        </w:rPr>
      </w:pPr>
      <w:r>
        <w:rPr>
          <w:sz w:val="24"/>
        </w:rPr>
        <w:t>(dále jen „</w:t>
      </w:r>
      <w:proofErr w:type="gramStart"/>
      <w:r>
        <w:rPr>
          <w:b/>
          <w:sz w:val="24"/>
        </w:rPr>
        <w:t>Dodavatel</w:t>
      </w:r>
      <w:r>
        <w:rPr>
          <w:sz w:val="24"/>
        </w:rPr>
        <w:t>“</w:t>
      </w:r>
      <w:proofErr w:type="gramEnd"/>
      <w:r>
        <w:rPr>
          <w:sz w:val="24"/>
        </w:rPr>
        <w:t>)</w:t>
      </w:r>
    </w:p>
    <w:p w:rsidR="00026F4D" w:rsidRDefault="00026F4D">
      <w:pPr>
        <w:pStyle w:val="Zkladntext"/>
        <w:spacing w:before="10"/>
        <w:rPr>
          <w:sz w:val="27"/>
        </w:rPr>
      </w:pPr>
    </w:p>
    <w:p w:rsidR="00026F4D" w:rsidRDefault="00975456">
      <w:pPr>
        <w:ind w:left="318"/>
        <w:rPr>
          <w:sz w:val="24"/>
        </w:rPr>
      </w:pPr>
      <w:r>
        <w:rPr>
          <w:sz w:val="24"/>
        </w:rPr>
        <w:t>Zadavatel a Dodavatel dále společně také jako „</w:t>
      </w:r>
      <w:r>
        <w:rPr>
          <w:b/>
          <w:sz w:val="24"/>
        </w:rPr>
        <w:t xml:space="preserve">Smluvní </w:t>
      </w:r>
      <w:proofErr w:type="gramStart"/>
      <w:r>
        <w:rPr>
          <w:b/>
          <w:sz w:val="24"/>
        </w:rPr>
        <w:t>strany</w:t>
      </w:r>
      <w:r>
        <w:rPr>
          <w:sz w:val="24"/>
        </w:rPr>
        <w:t>“</w:t>
      </w:r>
      <w:proofErr w:type="gramEnd"/>
    </w:p>
    <w:p w:rsidR="00026F4D" w:rsidRDefault="00026F4D">
      <w:pPr>
        <w:pStyle w:val="Zkladntext"/>
        <w:spacing w:before="7"/>
        <w:rPr>
          <w:sz w:val="21"/>
        </w:rPr>
      </w:pPr>
    </w:p>
    <w:p w:rsidR="00026F4D" w:rsidRDefault="00975456">
      <w:pPr>
        <w:pStyle w:val="Zkladntext"/>
        <w:spacing w:line="259" w:lineRule="auto"/>
        <w:ind w:left="318"/>
      </w:pPr>
      <w:r>
        <w:t>uzavřeli níže uvedeného dne, měsíce a roku tuto smlouvu o spolupráci (dále jen „</w:t>
      </w:r>
      <w:proofErr w:type="gramStart"/>
      <w:r>
        <w:rPr>
          <w:b/>
        </w:rPr>
        <w:t>smlouva</w:t>
      </w:r>
      <w:r>
        <w:t>“</w:t>
      </w:r>
      <w:proofErr w:type="gramEnd"/>
      <w:r>
        <w:t>) tohoto znění:</w:t>
      </w:r>
    </w:p>
    <w:p w:rsidR="00026F4D" w:rsidRDefault="00026F4D">
      <w:pPr>
        <w:pStyle w:val="Zkladntext"/>
      </w:pPr>
    </w:p>
    <w:p w:rsidR="00026F4D" w:rsidRDefault="00975456">
      <w:pPr>
        <w:pStyle w:val="Nadpis1"/>
        <w:numPr>
          <w:ilvl w:val="0"/>
          <w:numId w:val="9"/>
        </w:numPr>
        <w:tabs>
          <w:tab w:val="left" w:pos="4158"/>
        </w:tabs>
        <w:spacing w:before="182"/>
        <w:jc w:val="left"/>
      </w:pPr>
      <w:r>
        <w:t>Předmět</w:t>
      </w:r>
      <w:r>
        <w:rPr>
          <w:spacing w:val="-2"/>
        </w:rPr>
        <w:t xml:space="preserve"> </w:t>
      </w:r>
      <w:r>
        <w:t>smlouvy</w:t>
      </w:r>
    </w:p>
    <w:p w:rsidR="00026F4D" w:rsidRDefault="00026F4D">
      <w:pPr>
        <w:pStyle w:val="Zkladntext"/>
        <w:spacing w:before="4"/>
        <w:rPr>
          <w:b/>
          <w:sz w:val="18"/>
        </w:rPr>
      </w:pPr>
    </w:p>
    <w:p w:rsidR="00026F4D" w:rsidRDefault="00975456">
      <w:pPr>
        <w:pStyle w:val="Odstavecseseznamem"/>
        <w:numPr>
          <w:ilvl w:val="1"/>
          <w:numId w:val="8"/>
        </w:numPr>
        <w:tabs>
          <w:tab w:val="left" w:pos="892"/>
        </w:tabs>
        <w:spacing w:before="1" w:line="259" w:lineRule="auto"/>
        <w:ind w:right="114"/>
        <w:jc w:val="both"/>
        <w:rPr>
          <w:sz w:val="24"/>
        </w:rPr>
      </w:pPr>
      <w:r>
        <w:rPr>
          <w:sz w:val="24"/>
        </w:rPr>
        <w:t xml:space="preserve">Předmětem této smlouvy je spolupráce Smluvních stran při </w:t>
      </w:r>
      <w:r>
        <w:rPr>
          <w:b/>
          <w:sz w:val="24"/>
        </w:rPr>
        <w:t>zajištění nabídky vzdělávacích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kurzů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rámci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Aktivní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škola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aktivní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učitel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(dále</w:t>
      </w:r>
      <w:r>
        <w:rPr>
          <w:spacing w:val="-12"/>
          <w:sz w:val="24"/>
        </w:rPr>
        <w:t xml:space="preserve"> </w:t>
      </w:r>
      <w:r>
        <w:rPr>
          <w:sz w:val="24"/>
        </w:rPr>
        <w:t>jen</w:t>
      </w:r>
      <w:r>
        <w:rPr>
          <w:spacing w:val="-14"/>
          <w:sz w:val="24"/>
        </w:rPr>
        <w:t xml:space="preserve"> </w:t>
      </w:r>
      <w:r>
        <w:rPr>
          <w:sz w:val="24"/>
        </w:rPr>
        <w:t>„</w:t>
      </w:r>
      <w:proofErr w:type="gramStart"/>
      <w:r>
        <w:rPr>
          <w:b/>
          <w:sz w:val="24"/>
        </w:rPr>
        <w:t>projekt</w:t>
      </w:r>
      <w:r>
        <w:rPr>
          <w:sz w:val="24"/>
        </w:rPr>
        <w:t>“</w:t>
      </w:r>
      <w:proofErr w:type="gramEnd"/>
      <w:r>
        <w:rPr>
          <w:sz w:val="24"/>
        </w:rPr>
        <w:t>)</w:t>
      </w:r>
      <w:r>
        <w:rPr>
          <w:spacing w:val="-14"/>
          <w:sz w:val="24"/>
        </w:rPr>
        <w:t xml:space="preserve"> </w:t>
      </w:r>
      <w:r>
        <w:rPr>
          <w:sz w:val="24"/>
        </w:rPr>
        <w:t>na platformě</w:t>
      </w:r>
      <w:r>
        <w:rPr>
          <w:spacing w:val="-2"/>
          <w:sz w:val="24"/>
        </w:rPr>
        <w:t xml:space="preserve"> </w:t>
      </w:r>
      <w:r>
        <w:rPr>
          <w:sz w:val="24"/>
        </w:rPr>
        <w:t>EDIS.</w:t>
      </w:r>
    </w:p>
    <w:p w:rsidR="00026F4D" w:rsidRDefault="00975456">
      <w:pPr>
        <w:pStyle w:val="Odstavecseseznamem"/>
        <w:numPr>
          <w:ilvl w:val="1"/>
          <w:numId w:val="8"/>
        </w:numPr>
        <w:tabs>
          <w:tab w:val="left" w:pos="892"/>
        </w:tabs>
        <w:spacing w:before="58" w:line="259" w:lineRule="auto"/>
        <w:ind w:right="116"/>
        <w:jc w:val="both"/>
        <w:rPr>
          <w:sz w:val="24"/>
        </w:rPr>
      </w:pPr>
      <w:r>
        <w:rPr>
          <w:sz w:val="24"/>
        </w:rPr>
        <w:t xml:space="preserve">Podrobná specifikace vzdělávacích kurzů, jejich odborné zaměření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organizačně- technické parametry jsou uvedeny v Příloze č. 1, která tvoří nedílnou součást této </w:t>
      </w:r>
      <w:r>
        <w:rPr>
          <w:spacing w:val="-3"/>
          <w:sz w:val="24"/>
        </w:rPr>
        <w:t>smlouvy.</w:t>
      </w:r>
    </w:p>
    <w:p w:rsidR="00026F4D" w:rsidRDefault="00026F4D">
      <w:pPr>
        <w:pStyle w:val="Zkladntext"/>
        <w:spacing w:before="11"/>
        <w:rPr>
          <w:sz w:val="25"/>
        </w:rPr>
      </w:pPr>
    </w:p>
    <w:p w:rsidR="00026F4D" w:rsidRDefault="00975456">
      <w:pPr>
        <w:pStyle w:val="Nadpis1"/>
        <w:numPr>
          <w:ilvl w:val="0"/>
          <w:numId w:val="9"/>
        </w:numPr>
        <w:tabs>
          <w:tab w:val="left" w:pos="4004"/>
        </w:tabs>
        <w:ind w:left="4003" w:hanging="359"/>
        <w:jc w:val="left"/>
      </w:pPr>
      <w:r>
        <w:t>Doba trvání</w:t>
      </w:r>
      <w:r>
        <w:rPr>
          <w:spacing w:val="-3"/>
        </w:rPr>
        <w:t xml:space="preserve"> </w:t>
      </w:r>
      <w:r>
        <w:t>smlouvy</w:t>
      </w:r>
    </w:p>
    <w:p w:rsidR="00026F4D" w:rsidRDefault="00026F4D">
      <w:pPr>
        <w:pStyle w:val="Zkladntext"/>
        <w:spacing w:before="6"/>
        <w:rPr>
          <w:b/>
          <w:sz w:val="21"/>
        </w:rPr>
      </w:pPr>
    </w:p>
    <w:p w:rsidR="00026F4D" w:rsidRDefault="00975456">
      <w:pPr>
        <w:pStyle w:val="Odstavecseseznamem"/>
        <w:numPr>
          <w:ilvl w:val="1"/>
          <w:numId w:val="7"/>
        </w:numPr>
        <w:tabs>
          <w:tab w:val="left" w:pos="892"/>
        </w:tabs>
        <w:spacing w:before="1"/>
        <w:ind w:hanging="432"/>
        <w:rPr>
          <w:b/>
          <w:sz w:val="24"/>
        </w:rPr>
      </w:pPr>
      <w:r>
        <w:rPr>
          <w:spacing w:val="-7"/>
          <w:sz w:val="24"/>
        </w:rPr>
        <w:t xml:space="preserve">Tato </w:t>
      </w:r>
      <w:r>
        <w:rPr>
          <w:sz w:val="24"/>
        </w:rPr>
        <w:t xml:space="preserve">smlouva se uzavírá na dobu určitou, a to do </w:t>
      </w:r>
      <w:r>
        <w:rPr>
          <w:b/>
          <w:sz w:val="24"/>
        </w:rPr>
        <w:t>31.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12. 2028.</w:t>
      </w:r>
    </w:p>
    <w:p w:rsidR="00026F4D" w:rsidRDefault="00975456">
      <w:pPr>
        <w:pStyle w:val="Odstavecseseznamem"/>
        <w:numPr>
          <w:ilvl w:val="1"/>
          <w:numId w:val="7"/>
        </w:numPr>
        <w:tabs>
          <w:tab w:val="left" w:pos="892"/>
        </w:tabs>
        <w:spacing w:before="83"/>
        <w:ind w:hanging="432"/>
        <w:rPr>
          <w:sz w:val="24"/>
        </w:rPr>
      </w:pPr>
      <w:r>
        <w:rPr>
          <w:sz w:val="24"/>
        </w:rPr>
        <w:t xml:space="preserve">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</w:t>
      </w:r>
      <w:r>
        <w:rPr>
          <w:spacing w:val="-3"/>
          <w:sz w:val="24"/>
        </w:rPr>
        <w:t xml:space="preserve">dohodly, </w:t>
      </w:r>
      <w:r>
        <w:rPr>
          <w:spacing w:val="-4"/>
          <w:sz w:val="24"/>
        </w:rPr>
        <w:t xml:space="preserve">že </w:t>
      </w:r>
      <w:r>
        <w:rPr>
          <w:sz w:val="24"/>
        </w:rPr>
        <w:t>plnění podle této smlouvy</w:t>
      </w:r>
      <w:r>
        <w:rPr>
          <w:spacing w:val="-13"/>
          <w:sz w:val="24"/>
        </w:rPr>
        <w:t xml:space="preserve"> </w:t>
      </w:r>
      <w:r>
        <w:rPr>
          <w:sz w:val="24"/>
        </w:rPr>
        <w:t>bude:</w:t>
      </w:r>
    </w:p>
    <w:p w:rsidR="00026F4D" w:rsidRDefault="00026F4D">
      <w:pPr>
        <w:rPr>
          <w:sz w:val="24"/>
        </w:rPr>
        <w:sectPr w:rsidR="00026F4D">
          <w:headerReference w:type="default" r:id="rId7"/>
          <w:footerReference w:type="default" r:id="rId8"/>
          <w:type w:val="continuous"/>
          <w:pgSz w:w="11910" w:h="16840"/>
          <w:pgMar w:top="2020" w:right="1300" w:bottom="920" w:left="1100" w:header="708" w:footer="730" w:gutter="0"/>
          <w:pgNumType w:start="1"/>
          <w:cols w:space="708"/>
        </w:sectPr>
      </w:pPr>
    </w:p>
    <w:p w:rsidR="00026F4D" w:rsidRDefault="00026F4D">
      <w:pPr>
        <w:pStyle w:val="Zkladntext"/>
        <w:rPr>
          <w:sz w:val="20"/>
        </w:rPr>
      </w:pPr>
    </w:p>
    <w:p w:rsidR="00026F4D" w:rsidRDefault="00026F4D">
      <w:pPr>
        <w:pStyle w:val="Zkladntext"/>
        <w:spacing w:before="6"/>
        <w:rPr>
          <w:sz w:val="16"/>
        </w:rPr>
      </w:pPr>
    </w:p>
    <w:p w:rsidR="00026F4D" w:rsidRDefault="00975456">
      <w:pPr>
        <w:pStyle w:val="Odstavecseseznamem"/>
        <w:numPr>
          <w:ilvl w:val="2"/>
          <w:numId w:val="7"/>
        </w:numPr>
        <w:tabs>
          <w:tab w:val="left" w:pos="1735"/>
        </w:tabs>
        <w:spacing w:before="52"/>
        <w:ind w:hanging="697"/>
        <w:jc w:val="both"/>
        <w:rPr>
          <w:sz w:val="24"/>
        </w:rPr>
      </w:pPr>
      <w:r>
        <w:rPr>
          <w:sz w:val="24"/>
        </w:rPr>
        <w:t xml:space="preserve">poskytnuto v termínu podle čl. 3.2.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</w:p>
    <w:p w:rsidR="00026F4D" w:rsidRDefault="00975456">
      <w:pPr>
        <w:pStyle w:val="Odstavecseseznamem"/>
        <w:numPr>
          <w:ilvl w:val="2"/>
          <w:numId w:val="7"/>
        </w:numPr>
        <w:tabs>
          <w:tab w:val="left" w:pos="1735"/>
        </w:tabs>
        <w:spacing w:before="84" w:line="259" w:lineRule="auto"/>
        <w:ind w:left="1542" w:right="118" w:hanging="504"/>
        <w:jc w:val="both"/>
        <w:rPr>
          <w:sz w:val="24"/>
        </w:rPr>
      </w:pPr>
      <w:r>
        <w:rPr>
          <w:sz w:val="24"/>
        </w:rPr>
        <w:t>poskytováno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rámci</w:t>
      </w:r>
      <w:r>
        <w:rPr>
          <w:spacing w:val="-7"/>
          <w:sz w:val="24"/>
        </w:rPr>
        <w:t xml:space="preserve"> </w:t>
      </w:r>
      <w:r>
        <w:rPr>
          <w:sz w:val="24"/>
        </w:rPr>
        <w:t>vymezených</w:t>
      </w:r>
      <w:r>
        <w:rPr>
          <w:spacing w:val="-6"/>
          <w:sz w:val="24"/>
        </w:rPr>
        <w:t xml:space="preserve"> </w:t>
      </w:r>
      <w:r>
        <w:rPr>
          <w:sz w:val="24"/>
        </w:rPr>
        <w:t>období,</w:t>
      </w:r>
      <w:r>
        <w:rPr>
          <w:spacing w:val="-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období</w:t>
      </w:r>
      <w:r>
        <w:rPr>
          <w:spacing w:val="-8"/>
          <w:sz w:val="24"/>
        </w:rPr>
        <w:t xml:space="preserve"> </w:t>
      </w:r>
      <w:r>
        <w:rPr>
          <w:sz w:val="24"/>
        </w:rPr>
        <w:t>jsou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definována podle </w:t>
      </w:r>
      <w:r>
        <w:rPr>
          <w:spacing w:val="-6"/>
          <w:sz w:val="24"/>
        </w:rPr>
        <w:t xml:space="preserve">tzv. </w:t>
      </w:r>
      <w:r>
        <w:rPr>
          <w:sz w:val="24"/>
        </w:rPr>
        <w:t>školních roků, konkrétně plnění podle této smlouvy bude poskytováno ve školních letech 2025/2026, 2026/2027 a</w:t>
      </w:r>
      <w:r>
        <w:rPr>
          <w:spacing w:val="-4"/>
          <w:sz w:val="24"/>
        </w:rPr>
        <w:t xml:space="preserve"> </w:t>
      </w:r>
      <w:r>
        <w:rPr>
          <w:sz w:val="24"/>
        </w:rPr>
        <w:t>2027/2028.</w:t>
      </w:r>
    </w:p>
    <w:p w:rsidR="00026F4D" w:rsidRDefault="00975456">
      <w:pPr>
        <w:pStyle w:val="Odstavecseseznamem"/>
        <w:numPr>
          <w:ilvl w:val="1"/>
          <w:numId w:val="7"/>
        </w:numPr>
        <w:tabs>
          <w:tab w:val="left" w:pos="892"/>
        </w:tabs>
        <w:spacing w:before="59" w:line="259" w:lineRule="auto"/>
        <w:ind w:right="117"/>
        <w:jc w:val="both"/>
        <w:rPr>
          <w:sz w:val="24"/>
        </w:rPr>
      </w:pPr>
      <w:r>
        <w:rPr>
          <w:sz w:val="24"/>
        </w:rPr>
        <w:t>Pro</w:t>
      </w:r>
      <w:r>
        <w:rPr>
          <w:spacing w:val="-13"/>
          <w:sz w:val="24"/>
        </w:rPr>
        <w:t xml:space="preserve"> </w:t>
      </w:r>
      <w:r>
        <w:rPr>
          <w:sz w:val="24"/>
        </w:rPr>
        <w:t>účely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školním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rokem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rozumí</w:t>
      </w:r>
      <w:r>
        <w:rPr>
          <w:spacing w:val="-11"/>
          <w:sz w:val="24"/>
        </w:rPr>
        <w:t xml:space="preserve"> </w:t>
      </w:r>
      <w:r>
        <w:rPr>
          <w:sz w:val="24"/>
        </w:rPr>
        <w:t>období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1.</w:t>
      </w:r>
      <w:r>
        <w:rPr>
          <w:spacing w:val="-7"/>
          <w:sz w:val="24"/>
        </w:rPr>
        <w:t xml:space="preserve"> </w:t>
      </w:r>
      <w:r>
        <w:rPr>
          <w:sz w:val="24"/>
        </w:rPr>
        <w:t>října</w:t>
      </w:r>
      <w:r>
        <w:rPr>
          <w:spacing w:val="-11"/>
          <w:sz w:val="24"/>
        </w:rPr>
        <w:t xml:space="preserve"> </w:t>
      </w:r>
      <w:r>
        <w:rPr>
          <w:sz w:val="24"/>
        </w:rPr>
        <w:t>daného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kalendářního </w:t>
      </w:r>
      <w:r>
        <w:rPr>
          <w:spacing w:val="-3"/>
          <w:sz w:val="24"/>
        </w:rPr>
        <w:t xml:space="preserve">roku </w:t>
      </w:r>
      <w:r>
        <w:rPr>
          <w:sz w:val="24"/>
        </w:rPr>
        <w:t>do 30. září následujíc</w:t>
      </w:r>
      <w:r>
        <w:rPr>
          <w:sz w:val="24"/>
        </w:rPr>
        <w:t>ího kalendářního</w:t>
      </w:r>
      <w:r>
        <w:rPr>
          <w:spacing w:val="-3"/>
          <w:sz w:val="24"/>
        </w:rPr>
        <w:t xml:space="preserve"> roku.</w:t>
      </w:r>
    </w:p>
    <w:p w:rsidR="00026F4D" w:rsidRDefault="00026F4D">
      <w:pPr>
        <w:pStyle w:val="Zkladntext"/>
        <w:spacing w:before="11"/>
        <w:rPr>
          <w:sz w:val="25"/>
        </w:rPr>
      </w:pPr>
    </w:p>
    <w:p w:rsidR="00026F4D" w:rsidRDefault="00975456">
      <w:pPr>
        <w:pStyle w:val="Nadpis1"/>
        <w:numPr>
          <w:ilvl w:val="0"/>
          <w:numId w:val="9"/>
        </w:numPr>
        <w:tabs>
          <w:tab w:val="left" w:pos="3918"/>
        </w:tabs>
        <w:ind w:left="3918" w:hanging="361"/>
        <w:jc w:val="left"/>
      </w:pPr>
      <w:r>
        <w:t>Povinnosti</w:t>
      </w:r>
      <w:r>
        <w:rPr>
          <w:spacing w:val="-35"/>
        </w:rPr>
        <w:t xml:space="preserve"> </w:t>
      </w:r>
      <w:r>
        <w:t>Dodavatele</w:t>
      </w:r>
    </w:p>
    <w:p w:rsidR="00026F4D" w:rsidRDefault="00975456">
      <w:pPr>
        <w:pStyle w:val="Odstavecseseznamem"/>
        <w:numPr>
          <w:ilvl w:val="1"/>
          <w:numId w:val="6"/>
        </w:numPr>
        <w:tabs>
          <w:tab w:val="left" w:pos="892"/>
        </w:tabs>
        <w:spacing w:before="183" w:line="259" w:lineRule="auto"/>
        <w:ind w:right="122"/>
        <w:jc w:val="both"/>
        <w:rPr>
          <w:sz w:val="24"/>
        </w:rPr>
      </w:pPr>
      <w:r>
        <w:rPr>
          <w:sz w:val="24"/>
        </w:rPr>
        <w:t>Dodavatel se zavazuje po dobu trvání této smlouvy spolupracovat se Zadavatelem na zajištění nabídky vzdělávacích kurzů v rámci projektu, a to prostřednictvím vzdělávací platformy</w:t>
      </w:r>
      <w:r>
        <w:rPr>
          <w:spacing w:val="-1"/>
          <w:sz w:val="24"/>
        </w:rPr>
        <w:t xml:space="preserve"> </w:t>
      </w:r>
      <w:r>
        <w:rPr>
          <w:sz w:val="24"/>
        </w:rPr>
        <w:t>EDIS.</w:t>
      </w:r>
    </w:p>
    <w:p w:rsidR="00026F4D" w:rsidRDefault="00975456">
      <w:pPr>
        <w:pStyle w:val="Odstavecseseznamem"/>
        <w:numPr>
          <w:ilvl w:val="1"/>
          <w:numId w:val="6"/>
        </w:numPr>
        <w:tabs>
          <w:tab w:val="left" w:pos="892"/>
        </w:tabs>
        <w:spacing w:before="59" w:line="259" w:lineRule="auto"/>
        <w:ind w:right="115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30.</w:t>
      </w:r>
      <w:r>
        <w:rPr>
          <w:spacing w:val="-12"/>
          <w:sz w:val="24"/>
        </w:rPr>
        <w:t xml:space="preserve"> </w:t>
      </w:r>
      <w:r>
        <w:rPr>
          <w:sz w:val="24"/>
        </w:rPr>
        <w:t>listopadu</w:t>
      </w:r>
      <w:r>
        <w:rPr>
          <w:spacing w:val="-11"/>
          <w:sz w:val="24"/>
        </w:rPr>
        <w:t xml:space="preserve"> </w:t>
      </w:r>
      <w:r>
        <w:rPr>
          <w:sz w:val="24"/>
        </w:rPr>
        <w:t>2025</w:t>
      </w:r>
      <w:r>
        <w:rPr>
          <w:spacing w:val="-12"/>
          <w:sz w:val="24"/>
        </w:rPr>
        <w:t xml:space="preserve"> </w:t>
      </w:r>
      <w:r>
        <w:rPr>
          <w:sz w:val="24"/>
        </w:rPr>
        <w:t>připravit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předložit</w:t>
      </w:r>
      <w:r>
        <w:rPr>
          <w:spacing w:val="-13"/>
          <w:sz w:val="24"/>
        </w:rPr>
        <w:t xml:space="preserve"> </w:t>
      </w:r>
      <w:r>
        <w:rPr>
          <w:sz w:val="24"/>
        </w:rPr>
        <w:t>Zadavateli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 xml:space="preserve">ke </w:t>
      </w:r>
      <w:r>
        <w:rPr>
          <w:sz w:val="24"/>
        </w:rPr>
        <w:t xml:space="preserve">zveřejnění na platformě EDIS kompletní nabídku kurzů uvedených v Příloze č. 1, včetně termínů </w:t>
      </w:r>
      <w:r>
        <w:rPr>
          <w:spacing w:val="-3"/>
          <w:sz w:val="24"/>
        </w:rPr>
        <w:t xml:space="preserve">stanovených </w:t>
      </w:r>
      <w:r>
        <w:rPr>
          <w:sz w:val="24"/>
        </w:rPr>
        <w:t xml:space="preserve">alespoň minimálně přibližným určením týdne/měsíce a včetně jejich anotací za účelem zveřejnění na platformě EDIS pro daný </w:t>
      </w:r>
      <w:r>
        <w:rPr>
          <w:spacing w:val="-3"/>
          <w:sz w:val="24"/>
        </w:rPr>
        <w:t xml:space="preserve">školní </w:t>
      </w:r>
      <w:r>
        <w:rPr>
          <w:sz w:val="24"/>
        </w:rPr>
        <w:t xml:space="preserve">rok tak, aby pro </w:t>
      </w:r>
      <w:r>
        <w:rPr>
          <w:spacing w:val="-3"/>
          <w:sz w:val="24"/>
        </w:rPr>
        <w:t xml:space="preserve">každý </w:t>
      </w:r>
      <w:r>
        <w:rPr>
          <w:sz w:val="24"/>
        </w:rPr>
        <w:t xml:space="preserve">vypsaný kurz byl zajištěn minimálně jeden termín pro </w:t>
      </w:r>
      <w:r>
        <w:rPr>
          <w:spacing w:val="-3"/>
          <w:sz w:val="24"/>
        </w:rPr>
        <w:t xml:space="preserve">školní </w:t>
      </w:r>
      <w:r>
        <w:rPr>
          <w:sz w:val="24"/>
        </w:rPr>
        <w:t xml:space="preserve">rok 2025/2026. 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dále </w:t>
      </w:r>
      <w:r>
        <w:rPr>
          <w:spacing w:val="-3"/>
          <w:sz w:val="24"/>
        </w:rPr>
        <w:t>dohodl</w:t>
      </w:r>
      <w:r>
        <w:rPr>
          <w:spacing w:val="-3"/>
          <w:sz w:val="24"/>
        </w:rPr>
        <w:t xml:space="preserve">y, že </w:t>
      </w:r>
      <w:r>
        <w:rPr>
          <w:sz w:val="24"/>
        </w:rPr>
        <w:t xml:space="preserve">přesné termíny jednotlivých kurzů budou případně doplněny dodatečně v souladu s organizační </w:t>
      </w:r>
      <w:r>
        <w:rPr>
          <w:spacing w:val="-3"/>
          <w:sz w:val="24"/>
        </w:rPr>
        <w:t xml:space="preserve">praxí </w:t>
      </w:r>
      <w:r>
        <w:rPr>
          <w:sz w:val="24"/>
        </w:rPr>
        <w:t>a potřebami</w:t>
      </w:r>
      <w:r>
        <w:rPr>
          <w:spacing w:val="-18"/>
          <w:sz w:val="24"/>
        </w:rPr>
        <w:t xml:space="preserve"> </w:t>
      </w:r>
      <w:r>
        <w:rPr>
          <w:sz w:val="24"/>
        </w:rPr>
        <w:t>Dodavatele.</w:t>
      </w:r>
    </w:p>
    <w:p w:rsidR="00026F4D" w:rsidRDefault="00975456">
      <w:pPr>
        <w:pStyle w:val="Odstavecseseznamem"/>
        <w:numPr>
          <w:ilvl w:val="1"/>
          <w:numId w:val="6"/>
        </w:numPr>
        <w:tabs>
          <w:tab w:val="left" w:pos="892"/>
        </w:tabs>
        <w:spacing w:before="59" w:line="259" w:lineRule="auto"/>
        <w:ind w:right="114"/>
        <w:jc w:val="both"/>
        <w:rPr>
          <w:sz w:val="24"/>
        </w:rPr>
      </w:pPr>
      <w:r>
        <w:rPr>
          <w:spacing w:val="-7"/>
          <w:sz w:val="24"/>
        </w:rPr>
        <w:t xml:space="preserve">Tato </w:t>
      </w:r>
      <w:r>
        <w:rPr>
          <w:sz w:val="24"/>
        </w:rPr>
        <w:t xml:space="preserve">nabídka musí odpovídat odbornému zaměření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organizačním požadavkům jednotlivých kurzů uvedeným v Příloze č. 1. Splněním té</w:t>
      </w:r>
      <w:r>
        <w:rPr>
          <w:sz w:val="24"/>
        </w:rPr>
        <w:t>to povinnosti vzniká Dodavateli nárok na odměnu podle článku 6.2. této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026F4D" w:rsidRDefault="00975456">
      <w:pPr>
        <w:pStyle w:val="Odstavecseseznamem"/>
        <w:numPr>
          <w:ilvl w:val="1"/>
          <w:numId w:val="6"/>
        </w:numPr>
        <w:tabs>
          <w:tab w:val="left" w:pos="892"/>
        </w:tabs>
        <w:spacing w:before="60" w:line="259" w:lineRule="auto"/>
        <w:ind w:right="115"/>
        <w:jc w:val="both"/>
        <w:rPr>
          <w:sz w:val="24"/>
        </w:rPr>
      </w:pPr>
      <w:r>
        <w:rPr>
          <w:sz w:val="24"/>
        </w:rPr>
        <w:t xml:space="preserve">Během účinnosti této smlouvy v jednotlivých školních rocích je </w:t>
      </w:r>
      <w:r>
        <w:rPr>
          <w:spacing w:val="-3"/>
          <w:sz w:val="24"/>
        </w:rPr>
        <w:t xml:space="preserve">Dodavatel </w:t>
      </w:r>
      <w:r>
        <w:rPr>
          <w:sz w:val="24"/>
        </w:rPr>
        <w:t>povinen každoročně</w:t>
      </w:r>
      <w:r>
        <w:rPr>
          <w:spacing w:val="-14"/>
          <w:sz w:val="24"/>
        </w:rPr>
        <w:t xml:space="preserve"> </w:t>
      </w:r>
      <w:r>
        <w:rPr>
          <w:sz w:val="24"/>
        </w:rPr>
        <w:t>zajistit</w:t>
      </w:r>
      <w:r>
        <w:rPr>
          <w:spacing w:val="-15"/>
          <w:sz w:val="24"/>
        </w:rPr>
        <w:t xml:space="preserve"> </w:t>
      </w:r>
      <w:r>
        <w:rPr>
          <w:sz w:val="24"/>
        </w:rPr>
        <w:t>realizaci</w:t>
      </w:r>
      <w:r>
        <w:rPr>
          <w:spacing w:val="-14"/>
          <w:sz w:val="24"/>
        </w:rPr>
        <w:t xml:space="preserve"> </w:t>
      </w:r>
      <w:r>
        <w:rPr>
          <w:sz w:val="24"/>
        </w:rPr>
        <w:t>kurzů</w:t>
      </w:r>
      <w:r>
        <w:rPr>
          <w:spacing w:val="-14"/>
          <w:sz w:val="24"/>
        </w:rPr>
        <w:t xml:space="preserve"> </w:t>
      </w:r>
      <w:r>
        <w:rPr>
          <w:sz w:val="24"/>
        </w:rPr>
        <w:t>podle</w:t>
      </w:r>
      <w:r>
        <w:rPr>
          <w:spacing w:val="-14"/>
          <w:sz w:val="24"/>
        </w:rPr>
        <w:t xml:space="preserve"> </w:t>
      </w:r>
      <w:r>
        <w:rPr>
          <w:sz w:val="24"/>
        </w:rPr>
        <w:t>nabídky</w:t>
      </w:r>
      <w:r>
        <w:rPr>
          <w:spacing w:val="-14"/>
          <w:sz w:val="24"/>
        </w:rPr>
        <w:t xml:space="preserve"> </w:t>
      </w:r>
      <w:r>
        <w:rPr>
          <w:sz w:val="24"/>
        </w:rPr>
        <w:t>zveřejněné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platformě</w:t>
      </w:r>
      <w:r>
        <w:rPr>
          <w:spacing w:val="-14"/>
          <w:sz w:val="24"/>
        </w:rPr>
        <w:t xml:space="preserve"> </w:t>
      </w:r>
      <w:r>
        <w:rPr>
          <w:sz w:val="24"/>
        </w:rPr>
        <w:t>EDIS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souladu s</w:t>
      </w:r>
      <w:r>
        <w:rPr>
          <w:spacing w:val="-5"/>
          <w:sz w:val="24"/>
        </w:rPr>
        <w:t xml:space="preserve"> </w:t>
      </w:r>
      <w:r>
        <w:rPr>
          <w:sz w:val="24"/>
        </w:rPr>
        <w:t>Příl</w:t>
      </w:r>
      <w:r>
        <w:rPr>
          <w:sz w:val="24"/>
        </w:rPr>
        <w:t>ohou</w:t>
      </w:r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Dodavatel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zajistit</w:t>
      </w:r>
      <w:r>
        <w:rPr>
          <w:spacing w:val="-5"/>
          <w:sz w:val="24"/>
        </w:rPr>
        <w:t xml:space="preserve"> </w:t>
      </w:r>
      <w:r>
        <w:rPr>
          <w:sz w:val="24"/>
        </w:rPr>
        <w:t>realizaci</w:t>
      </w:r>
      <w:r>
        <w:rPr>
          <w:spacing w:val="-2"/>
          <w:sz w:val="24"/>
        </w:rPr>
        <w:t xml:space="preserve"> </w:t>
      </w:r>
      <w:r>
        <w:rPr>
          <w:sz w:val="24"/>
        </w:rPr>
        <w:t>každého</w:t>
      </w:r>
      <w:r>
        <w:rPr>
          <w:spacing w:val="-5"/>
          <w:sz w:val="24"/>
        </w:rPr>
        <w:t xml:space="preserve"> </w:t>
      </w:r>
      <w:r>
        <w:rPr>
          <w:sz w:val="24"/>
        </w:rPr>
        <w:t>kurzu</w:t>
      </w:r>
      <w:r>
        <w:rPr>
          <w:spacing w:val="-5"/>
          <w:sz w:val="24"/>
        </w:rPr>
        <w:t xml:space="preserve"> </w:t>
      </w:r>
      <w:r>
        <w:rPr>
          <w:sz w:val="24"/>
        </w:rPr>
        <w:t>alespoň</w:t>
      </w:r>
      <w:r>
        <w:rPr>
          <w:spacing w:val="-4"/>
          <w:sz w:val="24"/>
        </w:rPr>
        <w:t xml:space="preserve"> </w:t>
      </w:r>
      <w:r>
        <w:rPr>
          <w:sz w:val="24"/>
        </w:rPr>
        <w:t>jedenkrát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 příslušném školním roce s výjimkou případů podle čl. 4.2. této </w:t>
      </w:r>
      <w:r>
        <w:rPr>
          <w:spacing w:val="-3"/>
          <w:sz w:val="24"/>
        </w:rPr>
        <w:t xml:space="preserve">smlouvy. </w:t>
      </w:r>
      <w:r>
        <w:rPr>
          <w:sz w:val="24"/>
        </w:rPr>
        <w:t>Povinnost Dodavatele</w:t>
      </w:r>
      <w:r>
        <w:rPr>
          <w:spacing w:val="-19"/>
          <w:sz w:val="24"/>
        </w:rPr>
        <w:t xml:space="preserve"> </w:t>
      </w:r>
      <w:r>
        <w:rPr>
          <w:sz w:val="24"/>
        </w:rPr>
        <w:t>se</w:t>
      </w:r>
      <w:r>
        <w:rPr>
          <w:spacing w:val="-19"/>
          <w:sz w:val="24"/>
        </w:rPr>
        <w:t xml:space="preserve"> </w:t>
      </w:r>
      <w:r>
        <w:rPr>
          <w:sz w:val="24"/>
        </w:rPr>
        <w:t>považuje</w:t>
      </w:r>
      <w:r>
        <w:rPr>
          <w:spacing w:val="-19"/>
          <w:sz w:val="24"/>
        </w:rPr>
        <w:t xml:space="preserve"> </w:t>
      </w:r>
      <w:r>
        <w:rPr>
          <w:sz w:val="24"/>
        </w:rPr>
        <w:t>za</w:t>
      </w:r>
      <w:r>
        <w:rPr>
          <w:spacing w:val="-19"/>
          <w:sz w:val="24"/>
        </w:rPr>
        <w:t xml:space="preserve"> </w:t>
      </w:r>
      <w:r>
        <w:rPr>
          <w:sz w:val="24"/>
        </w:rPr>
        <w:t>naplněnou</w:t>
      </w:r>
      <w:r>
        <w:rPr>
          <w:spacing w:val="-19"/>
          <w:sz w:val="24"/>
        </w:rPr>
        <w:t xml:space="preserve"> </w:t>
      </w:r>
      <w:r>
        <w:rPr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z w:val="24"/>
        </w:rPr>
        <w:t>v</w:t>
      </w:r>
      <w:r>
        <w:rPr>
          <w:spacing w:val="-18"/>
          <w:sz w:val="24"/>
        </w:rPr>
        <w:t xml:space="preserve"> </w:t>
      </w:r>
      <w:r>
        <w:rPr>
          <w:sz w:val="24"/>
        </w:rPr>
        <w:t>případě</w:t>
      </w:r>
      <w:r>
        <w:rPr>
          <w:spacing w:val="-20"/>
          <w:sz w:val="24"/>
        </w:rPr>
        <w:t xml:space="preserve"> </w:t>
      </w:r>
      <w:r>
        <w:rPr>
          <w:sz w:val="24"/>
        </w:rPr>
        <w:t>změny</w:t>
      </w:r>
      <w:r>
        <w:rPr>
          <w:spacing w:val="-18"/>
          <w:sz w:val="24"/>
        </w:rPr>
        <w:t xml:space="preserve"> </w:t>
      </w:r>
      <w:r>
        <w:rPr>
          <w:sz w:val="24"/>
        </w:rPr>
        <w:t>názvu</w:t>
      </w:r>
      <w:r>
        <w:rPr>
          <w:spacing w:val="-18"/>
          <w:sz w:val="24"/>
        </w:rPr>
        <w:t xml:space="preserve"> </w:t>
      </w:r>
      <w:r>
        <w:rPr>
          <w:sz w:val="24"/>
        </w:rPr>
        <w:t>kurzu</w:t>
      </w:r>
      <w:r>
        <w:rPr>
          <w:spacing w:val="-16"/>
          <w:sz w:val="24"/>
        </w:rPr>
        <w:t xml:space="preserve"> </w:t>
      </w:r>
      <w:r>
        <w:rPr>
          <w:sz w:val="24"/>
        </w:rPr>
        <w:t>uvedeného</w:t>
      </w:r>
      <w:r>
        <w:rPr>
          <w:spacing w:val="-1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Příloze č. 1 při zachování obsahu kurzu nebo jiných administrativních úprav nabídky na platformě</w:t>
      </w:r>
      <w:r>
        <w:rPr>
          <w:spacing w:val="-2"/>
          <w:sz w:val="24"/>
        </w:rPr>
        <w:t xml:space="preserve"> </w:t>
      </w:r>
      <w:r>
        <w:rPr>
          <w:sz w:val="24"/>
        </w:rPr>
        <w:t>EDIS.</w:t>
      </w:r>
    </w:p>
    <w:p w:rsidR="00026F4D" w:rsidRDefault="00975456">
      <w:pPr>
        <w:pStyle w:val="Odstavecseseznamem"/>
        <w:numPr>
          <w:ilvl w:val="1"/>
          <w:numId w:val="6"/>
        </w:numPr>
        <w:tabs>
          <w:tab w:val="left" w:pos="892"/>
        </w:tabs>
        <w:spacing w:before="57" w:line="259" w:lineRule="auto"/>
        <w:ind w:right="113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5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15.</w:t>
      </w:r>
      <w:r>
        <w:rPr>
          <w:spacing w:val="-6"/>
          <w:sz w:val="24"/>
        </w:rPr>
        <w:t xml:space="preserve"> </w:t>
      </w:r>
      <w:r>
        <w:rPr>
          <w:sz w:val="24"/>
        </w:rPr>
        <w:t>října</w:t>
      </w:r>
      <w:r>
        <w:rPr>
          <w:spacing w:val="-5"/>
          <w:sz w:val="24"/>
        </w:rPr>
        <w:t xml:space="preserve"> </w:t>
      </w:r>
      <w:r>
        <w:rPr>
          <w:sz w:val="24"/>
        </w:rPr>
        <w:t>školního</w:t>
      </w:r>
      <w:r>
        <w:rPr>
          <w:spacing w:val="-7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>2026/2027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2027/2028 zaslat Zadavateli přehled termínů kurzů, stanovených minimálně přib</w:t>
      </w:r>
      <w:r>
        <w:rPr>
          <w:sz w:val="24"/>
        </w:rPr>
        <w:t xml:space="preserve">ližným určením týdne/měsíce, včetně jejich anotací kurzů za účelem zveřejnění na platformě EDIS pro daný </w:t>
      </w:r>
      <w:r>
        <w:rPr>
          <w:spacing w:val="-3"/>
          <w:sz w:val="24"/>
        </w:rPr>
        <w:t xml:space="preserve">školní </w:t>
      </w:r>
      <w:r>
        <w:rPr>
          <w:sz w:val="24"/>
        </w:rPr>
        <w:t xml:space="preserve">rok tak, aby pro každý vypsaný kurz byl zajištěn minimálně jeden termín. 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dále </w:t>
      </w:r>
      <w:r>
        <w:rPr>
          <w:spacing w:val="-3"/>
          <w:sz w:val="24"/>
        </w:rPr>
        <w:t xml:space="preserve">dohodly, že </w:t>
      </w:r>
      <w:r>
        <w:rPr>
          <w:sz w:val="24"/>
        </w:rPr>
        <w:t>přesné termíny jednotlivých kurzů bu</w:t>
      </w:r>
      <w:r>
        <w:rPr>
          <w:sz w:val="24"/>
        </w:rPr>
        <w:t xml:space="preserve">dou případně doplněny dodatečně v souladu s organizační </w:t>
      </w:r>
      <w:r>
        <w:rPr>
          <w:spacing w:val="-3"/>
          <w:sz w:val="24"/>
        </w:rPr>
        <w:t xml:space="preserve">praxí </w:t>
      </w:r>
      <w:r>
        <w:rPr>
          <w:sz w:val="24"/>
        </w:rPr>
        <w:t>a potřebami</w:t>
      </w:r>
      <w:r>
        <w:rPr>
          <w:spacing w:val="-17"/>
          <w:sz w:val="24"/>
        </w:rPr>
        <w:t xml:space="preserve"> </w:t>
      </w:r>
      <w:r>
        <w:rPr>
          <w:sz w:val="24"/>
        </w:rPr>
        <w:t>Dodavatele.</w:t>
      </w:r>
    </w:p>
    <w:p w:rsidR="00026F4D" w:rsidRDefault="00975456">
      <w:pPr>
        <w:pStyle w:val="Odstavecseseznamem"/>
        <w:numPr>
          <w:ilvl w:val="1"/>
          <w:numId w:val="6"/>
        </w:numPr>
        <w:tabs>
          <w:tab w:val="left" w:pos="892"/>
        </w:tabs>
        <w:spacing w:before="60" w:line="259" w:lineRule="auto"/>
        <w:ind w:right="115"/>
        <w:jc w:val="both"/>
        <w:rPr>
          <w:sz w:val="24"/>
        </w:rPr>
      </w:pPr>
      <w:r>
        <w:rPr>
          <w:sz w:val="24"/>
        </w:rPr>
        <w:t xml:space="preserve">Dodavatel je povinen dodržet dohodnutý počet kurzů a termínů. </w:t>
      </w:r>
      <w:r>
        <w:rPr>
          <w:spacing w:val="-3"/>
          <w:sz w:val="24"/>
        </w:rPr>
        <w:t xml:space="preserve">Jakékoli změny, </w:t>
      </w:r>
      <w:r>
        <w:rPr>
          <w:sz w:val="24"/>
        </w:rPr>
        <w:t xml:space="preserve">vyjma změn provedených v souladu s touto smlouvou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administrativních </w:t>
      </w:r>
      <w:r>
        <w:rPr>
          <w:spacing w:val="-6"/>
          <w:sz w:val="24"/>
        </w:rPr>
        <w:t xml:space="preserve">úprav, </w:t>
      </w:r>
      <w:r>
        <w:rPr>
          <w:sz w:val="24"/>
        </w:rPr>
        <w:t xml:space="preserve">ve vypsaných kurzech je Dodavatel povinen předem </w:t>
      </w:r>
      <w:r>
        <w:rPr>
          <w:spacing w:val="-3"/>
          <w:sz w:val="24"/>
        </w:rPr>
        <w:t xml:space="preserve">konzultovat </w:t>
      </w:r>
      <w:r>
        <w:rPr>
          <w:sz w:val="24"/>
        </w:rPr>
        <w:t>se Zadavatelem, není-li v bodě 4.4. této smlouvy stanoveno</w:t>
      </w:r>
      <w:r>
        <w:rPr>
          <w:spacing w:val="-2"/>
          <w:sz w:val="24"/>
        </w:rPr>
        <w:t xml:space="preserve"> </w:t>
      </w:r>
      <w:r>
        <w:rPr>
          <w:sz w:val="24"/>
        </w:rPr>
        <w:t>jinak.</w:t>
      </w:r>
    </w:p>
    <w:p w:rsidR="00026F4D" w:rsidRDefault="00026F4D">
      <w:pPr>
        <w:spacing w:line="259" w:lineRule="auto"/>
        <w:jc w:val="both"/>
        <w:rPr>
          <w:sz w:val="24"/>
        </w:rPr>
        <w:sectPr w:rsidR="00026F4D">
          <w:pgSz w:w="11910" w:h="16840"/>
          <w:pgMar w:top="2020" w:right="1300" w:bottom="920" w:left="1100" w:header="708" w:footer="730" w:gutter="0"/>
          <w:cols w:space="708"/>
        </w:sectPr>
      </w:pPr>
    </w:p>
    <w:p w:rsidR="00026F4D" w:rsidRDefault="00026F4D">
      <w:pPr>
        <w:pStyle w:val="Zkladntext"/>
        <w:rPr>
          <w:sz w:val="20"/>
        </w:rPr>
      </w:pPr>
    </w:p>
    <w:p w:rsidR="00026F4D" w:rsidRDefault="00026F4D">
      <w:pPr>
        <w:pStyle w:val="Zkladntext"/>
        <w:spacing w:before="6"/>
        <w:rPr>
          <w:sz w:val="16"/>
        </w:rPr>
      </w:pPr>
    </w:p>
    <w:p w:rsidR="00026F4D" w:rsidRDefault="00975456">
      <w:pPr>
        <w:pStyle w:val="Odstavecseseznamem"/>
        <w:numPr>
          <w:ilvl w:val="1"/>
          <w:numId w:val="6"/>
        </w:numPr>
        <w:tabs>
          <w:tab w:val="left" w:pos="892"/>
        </w:tabs>
        <w:spacing w:before="52" w:line="259" w:lineRule="auto"/>
        <w:ind w:right="114"/>
        <w:jc w:val="both"/>
        <w:rPr>
          <w:sz w:val="24"/>
        </w:rPr>
      </w:pPr>
      <w:r>
        <w:rPr>
          <w:sz w:val="24"/>
        </w:rPr>
        <w:t xml:space="preserve">Dodavatel je povinen zajistit regionální propagaci nabídky kurzů, a to zejména v rámci kraje, ve kterém má </w:t>
      </w:r>
      <w:r>
        <w:rPr>
          <w:spacing w:val="-3"/>
          <w:sz w:val="24"/>
        </w:rPr>
        <w:t xml:space="preserve">své </w:t>
      </w:r>
      <w:r>
        <w:rPr>
          <w:sz w:val="24"/>
        </w:rPr>
        <w:t xml:space="preserve">sídlo nebo </w:t>
      </w:r>
      <w:r>
        <w:rPr>
          <w:spacing w:val="-3"/>
          <w:sz w:val="24"/>
        </w:rPr>
        <w:t xml:space="preserve">kde </w:t>
      </w:r>
      <w:r>
        <w:rPr>
          <w:sz w:val="24"/>
        </w:rPr>
        <w:t xml:space="preserve">dlouhodobě působí. V rámci této propagace je </w:t>
      </w:r>
      <w:proofErr w:type="gramStart"/>
      <w:r>
        <w:rPr>
          <w:sz w:val="24"/>
        </w:rPr>
        <w:t>Dodavatel  povinen</w:t>
      </w:r>
      <w:proofErr w:type="gramEnd"/>
      <w:r>
        <w:rPr>
          <w:sz w:val="24"/>
        </w:rPr>
        <w:t xml:space="preserve">  vhodným  způsobem  oslovit  poskytovatele  vzdělávání  působící  v daném kraji, zejména mateřské, základní a střední </w:t>
      </w:r>
      <w:r>
        <w:rPr>
          <w:spacing w:val="-5"/>
          <w:sz w:val="24"/>
        </w:rPr>
        <w:t xml:space="preserve">školy, </w:t>
      </w:r>
      <w:r>
        <w:rPr>
          <w:spacing w:val="-3"/>
          <w:sz w:val="24"/>
        </w:rPr>
        <w:t xml:space="preserve">školská </w:t>
      </w:r>
      <w:r>
        <w:rPr>
          <w:sz w:val="24"/>
        </w:rPr>
        <w:t xml:space="preserve">zařízení a další relevantní subjekty v míře </w:t>
      </w:r>
      <w:r>
        <w:rPr>
          <w:sz w:val="24"/>
        </w:rPr>
        <w:t xml:space="preserve">a způsobem odpovídajícím účelu a předmětu této smlouvy. Zároveň je Dodavatel povinen zajistit, aby informace o nabízených kurzech byly uveřejněny </w:t>
      </w:r>
      <w:r>
        <w:rPr>
          <w:spacing w:val="-3"/>
          <w:sz w:val="24"/>
        </w:rPr>
        <w:t xml:space="preserve">také </w:t>
      </w:r>
      <w:r>
        <w:rPr>
          <w:sz w:val="24"/>
        </w:rPr>
        <w:t>na webových stránkách</w:t>
      </w:r>
      <w:r>
        <w:rPr>
          <w:spacing w:val="-1"/>
          <w:sz w:val="24"/>
        </w:rPr>
        <w:t xml:space="preserve"> </w:t>
      </w:r>
      <w:r>
        <w:rPr>
          <w:sz w:val="24"/>
        </w:rPr>
        <w:t>Dodavatele.</w:t>
      </w:r>
    </w:p>
    <w:p w:rsidR="00026F4D" w:rsidRDefault="00975456">
      <w:pPr>
        <w:pStyle w:val="Odstavecseseznamem"/>
        <w:numPr>
          <w:ilvl w:val="1"/>
          <w:numId w:val="6"/>
        </w:numPr>
        <w:tabs>
          <w:tab w:val="left" w:pos="892"/>
        </w:tabs>
        <w:spacing w:before="59" w:line="259" w:lineRule="auto"/>
        <w:ind w:right="116"/>
        <w:jc w:val="both"/>
        <w:rPr>
          <w:sz w:val="24"/>
        </w:rPr>
      </w:pPr>
      <w:r>
        <w:rPr>
          <w:sz w:val="24"/>
        </w:rPr>
        <w:t xml:space="preserve">Dodavatel je povinen zajistit umožnění vyplnění hodnotícího dotazníku </w:t>
      </w:r>
      <w:r>
        <w:rPr>
          <w:spacing w:val="-3"/>
          <w:sz w:val="24"/>
        </w:rPr>
        <w:t xml:space="preserve">ze strany </w:t>
      </w:r>
      <w:r>
        <w:rPr>
          <w:sz w:val="24"/>
        </w:rPr>
        <w:t xml:space="preserve">účastníků zrealizovaného kurzu v rozsahu a formě stanovené Zadavatelem v souladu s akreditačními či univerzitními </w:t>
      </w:r>
      <w:r>
        <w:rPr>
          <w:spacing w:val="-3"/>
          <w:sz w:val="24"/>
        </w:rPr>
        <w:t xml:space="preserve">předpisy, </w:t>
      </w:r>
      <w:r>
        <w:rPr>
          <w:sz w:val="24"/>
        </w:rPr>
        <w:t>přičemž Dodavatel je oprávněn uplatnit své připomínky a návrhy k jeho obsahu, struktuře a formě. Zadavatel je povinen tyto</w:t>
      </w:r>
      <w:r>
        <w:rPr>
          <w:sz w:val="24"/>
        </w:rPr>
        <w:t xml:space="preserve"> připomínky projednat a přiměřeným způsobem k nim</w:t>
      </w:r>
      <w:r>
        <w:rPr>
          <w:spacing w:val="-12"/>
          <w:sz w:val="24"/>
        </w:rPr>
        <w:t xml:space="preserve"> </w:t>
      </w:r>
      <w:r>
        <w:rPr>
          <w:sz w:val="24"/>
        </w:rPr>
        <w:t>přihlédnout.</w:t>
      </w:r>
    </w:p>
    <w:p w:rsidR="00026F4D" w:rsidRDefault="00975456">
      <w:pPr>
        <w:pStyle w:val="Odstavecseseznamem"/>
        <w:numPr>
          <w:ilvl w:val="1"/>
          <w:numId w:val="6"/>
        </w:numPr>
        <w:tabs>
          <w:tab w:val="left" w:pos="892"/>
        </w:tabs>
        <w:spacing w:before="59" w:line="259" w:lineRule="auto"/>
        <w:ind w:right="116"/>
        <w:jc w:val="both"/>
        <w:rPr>
          <w:sz w:val="24"/>
        </w:rPr>
      </w:pPr>
      <w:r>
        <w:rPr>
          <w:sz w:val="24"/>
        </w:rPr>
        <w:t>Dodavatel je povinen vést evidenci počtu účastníků u jednotlivých kurzů podle pokynů Zadavatele na platformě</w:t>
      </w:r>
      <w:r>
        <w:rPr>
          <w:spacing w:val="-6"/>
          <w:sz w:val="24"/>
        </w:rPr>
        <w:t xml:space="preserve"> </w:t>
      </w:r>
      <w:r>
        <w:rPr>
          <w:sz w:val="24"/>
        </w:rPr>
        <w:t>EDIS.</w:t>
      </w:r>
    </w:p>
    <w:p w:rsidR="00026F4D" w:rsidRDefault="00975456">
      <w:pPr>
        <w:pStyle w:val="Odstavecseseznamem"/>
        <w:numPr>
          <w:ilvl w:val="1"/>
          <w:numId w:val="6"/>
        </w:numPr>
        <w:tabs>
          <w:tab w:val="left" w:pos="1027"/>
        </w:tabs>
        <w:spacing w:before="59" w:line="259" w:lineRule="auto"/>
        <w:ind w:right="116"/>
        <w:jc w:val="both"/>
        <w:rPr>
          <w:sz w:val="24"/>
        </w:rPr>
      </w:pPr>
      <w:r>
        <w:rPr>
          <w:sz w:val="24"/>
        </w:rPr>
        <w:t>Dodavatel je povinen účastnit se na výzvu pracovní porady se Zadavatelem, a to</w:t>
      </w:r>
      <w:r>
        <w:rPr>
          <w:sz w:val="24"/>
        </w:rPr>
        <w:t xml:space="preserve"> minimálně dvakrát v každém školním roce plnění podle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>pokud mu to umožní jeho organizační a kapacitní</w:t>
      </w:r>
      <w:r>
        <w:rPr>
          <w:spacing w:val="-7"/>
          <w:sz w:val="24"/>
        </w:rPr>
        <w:t xml:space="preserve"> </w:t>
      </w:r>
      <w:r>
        <w:rPr>
          <w:sz w:val="24"/>
        </w:rPr>
        <w:t>možnosti.</w:t>
      </w:r>
    </w:p>
    <w:p w:rsidR="00026F4D" w:rsidRDefault="00975456">
      <w:pPr>
        <w:pStyle w:val="Odstavecseseznamem"/>
        <w:numPr>
          <w:ilvl w:val="1"/>
          <w:numId w:val="6"/>
        </w:numPr>
        <w:tabs>
          <w:tab w:val="left" w:pos="1027"/>
        </w:tabs>
        <w:spacing w:before="59" w:line="259" w:lineRule="auto"/>
        <w:ind w:right="117"/>
        <w:jc w:val="both"/>
        <w:rPr>
          <w:sz w:val="24"/>
        </w:rPr>
      </w:pPr>
      <w:r>
        <w:rPr>
          <w:sz w:val="24"/>
        </w:rPr>
        <w:t xml:space="preserve">Dodavatel se zavazuje zajistit, </w:t>
      </w:r>
      <w:r>
        <w:rPr>
          <w:spacing w:val="-3"/>
          <w:sz w:val="24"/>
        </w:rPr>
        <w:t xml:space="preserve">že </w:t>
      </w:r>
      <w:r>
        <w:rPr>
          <w:sz w:val="24"/>
        </w:rPr>
        <w:t>platby za realizaci kurzů požadované od účastníků kurzů</w:t>
      </w:r>
      <w:r>
        <w:rPr>
          <w:spacing w:val="-11"/>
          <w:sz w:val="24"/>
        </w:rPr>
        <w:t xml:space="preserve"> </w:t>
      </w:r>
      <w:r>
        <w:rPr>
          <w:sz w:val="24"/>
        </w:rPr>
        <w:t>budou</w:t>
      </w:r>
      <w:r>
        <w:rPr>
          <w:spacing w:val="-11"/>
          <w:sz w:val="24"/>
        </w:rPr>
        <w:t xml:space="preserve"> </w:t>
      </w:r>
      <w:r>
        <w:rPr>
          <w:sz w:val="24"/>
        </w:rPr>
        <w:t>stanoveny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přiměřené</w:t>
      </w:r>
      <w:r>
        <w:rPr>
          <w:spacing w:val="-10"/>
          <w:sz w:val="24"/>
        </w:rPr>
        <w:t xml:space="preserve"> </w:t>
      </w:r>
      <w:r>
        <w:rPr>
          <w:sz w:val="24"/>
        </w:rPr>
        <w:t>výši</w:t>
      </w:r>
      <w:r>
        <w:rPr>
          <w:spacing w:val="-12"/>
          <w:sz w:val="24"/>
        </w:rPr>
        <w:t xml:space="preserve"> </w:t>
      </w:r>
      <w:r>
        <w:rPr>
          <w:sz w:val="24"/>
        </w:rPr>
        <w:t>odpoví</w:t>
      </w:r>
      <w:r>
        <w:rPr>
          <w:sz w:val="24"/>
        </w:rPr>
        <w:t>dající</w:t>
      </w:r>
      <w:r>
        <w:rPr>
          <w:spacing w:val="-10"/>
          <w:sz w:val="24"/>
        </w:rPr>
        <w:t xml:space="preserve"> </w:t>
      </w:r>
      <w:r>
        <w:rPr>
          <w:sz w:val="24"/>
        </w:rPr>
        <w:t>obvyklé</w:t>
      </w:r>
      <w:r>
        <w:rPr>
          <w:spacing w:val="-11"/>
          <w:sz w:val="24"/>
        </w:rPr>
        <w:t xml:space="preserve"> </w:t>
      </w:r>
      <w:r>
        <w:rPr>
          <w:sz w:val="24"/>
        </w:rPr>
        <w:t>cenové</w:t>
      </w:r>
      <w:r>
        <w:rPr>
          <w:spacing w:val="-10"/>
          <w:sz w:val="24"/>
        </w:rPr>
        <w:t xml:space="preserve"> </w:t>
      </w:r>
      <w:r>
        <w:rPr>
          <w:sz w:val="24"/>
        </w:rPr>
        <w:t>úrovni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obdobných kurzů, s ohledem na jejich </w:t>
      </w:r>
      <w:r>
        <w:rPr>
          <w:spacing w:val="-3"/>
          <w:sz w:val="24"/>
        </w:rPr>
        <w:t xml:space="preserve">rozsah, </w:t>
      </w:r>
      <w:r>
        <w:rPr>
          <w:sz w:val="24"/>
        </w:rPr>
        <w:t>obsah a cílovou</w:t>
      </w:r>
      <w:r>
        <w:rPr>
          <w:spacing w:val="-10"/>
          <w:sz w:val="24"/>
        </w:rPr>
        <w:t xml:space="preserve"> </w:t>
      </w:r>
      <w:r>
        <w:rPr>
          <w:sz w:val="24"/>
        </w:rPr>
        <w:t>skupinu.</w:t>
      </w:r>
    </w:p>
    <w:p w:rsidR="00026F4D" w:rsidRDefault="00026F4D">
      <w:pPr>
        <w:pStyle w:val="Zkladntext"/>
      </w:pPr>
    </w:p>
    <w:p w:rsidR="00026F4D" w:rsidRDefault="00975456">
      <w:pPr>
        <w:pStyle w:val="Nadpis1"/>
        <w:numPr>
          <w:ilvl w:val="0"/>
          <w:numId w:val="9"/>
        </w:numPr>
        <w:tabs>
          <w:tab w:val="left" w:pos="4166"/>
        </w:tabs>
        <w:spacing w:before="184"/>
        <w:ind w:left="4165" w:hanging="361"/>
        <w:jc w:val="left"/>
      </w:pPr>
      <w:r>
        <w:rPr>
          <w:spacing w:val="-3"/>
        </w:rPr>
        <w:t>Práva</w:t>
      </w:r>
      <w:r>
        <w:t xml:space="preserve"> </w:t>
      </w:r>
      <w:r>
        <w:rPr>
          <w:spacing w:val="-3"/>
        </w:rPr>
        <w:t>Dodavatele</w:t>
      </w:r>
    </w:p>
    <w:p w:rsidR="00026F4D" w:rsidRDefault="00975456">
      <w:pPr>
        <w:pStyle w:val="Odstavecseseznamem"/>
        <w:numPr>
          <w:ilvl w:val="1"/>
          <w:numId w:val="5"/>
        </w:numPr>
        <w:tabs>
          <w:tab w:val="left" w:pos="892"/>
        </w:tabs>
        <w:spacing w:before="182" w:line="259" w:lineRule="auto"/>
        <w:ind w:right="115"/>
        <w:jc w:val="both"/>
        <w:rPr>
          <w:sz w:val="24"/>
        </w:rPr>
      </w:pPr>
      <w:r>
        <w:rPr>
          <w:sz w:val="24"/>
        </w:rPr>
        <w:t xml:space="preserve">Dodavatel má </w:t>
      </w:r>
      <w:proofErr w:type="gramStart"/>
      <w:r>
        <w:rPr>
          <w:spacing w:val="-3"/>
          <w:sz w:val="24"/>
        </w:rPr>
        <w:t xml:space="preserve">právo  </w:t>
      </w:r>
      <w:r>
        <w:rPr>
          <w:sz w:val="24"/>
        </w:rPr>
        <w:t>inovovat</w:t>
      </w:r>
      <w:proofErr w:type="gramEnd"/>
      <w:r>
        <w:rPr>
          <w:sz w:val="24"/>
        </w:rPr>
        <w:t xml:space="preserve"> strukturu kurzů uvedených v Příloze č. 1, a to v souladu  s aktuální </w:t>
      </w:r>
      <w:r>
        <w:rPr>
          <w:spacing w:val="-3"/>
          <w:sz w:val="24"/>
        </w:rPr>
        <w:t xml:space="preserve">poptávkou </w:t>
      </w:r>
      <w:r>
        <w:rPr>
          <w:sz w:val="24"/>
        </w:rPr>
        <w:t xml:space="preserve">a potřebami cílové </w:t>
      </w:r>
      <w:r>
        <w:rPr>
          <w:spacing w:val="-4"/>
          <w:sz w:val="24"/>
        </w:rPr>
        <w:t xml:space="preserve">skupiny. </w:t>
      </w:r>
      <w:r>
        <w:rPr>
          <w:sz w:val="24"/>
        </w:rPr>
        <w:t xml:space="preserve">Každá </w:t>
      </w:r>
      <w:r>
        <w:rPr>
          <w:spacing w:val="-4"/>
          <w:sz w:val="24"/>
        </w:rPr>
        <w:t xml:space="preserve">taková </w:t>
      </w:r>
      <w:r>
        <w:rPr>
          <w:sz w:val="24"/>
        </w:rPr>
        <w:t xml:space="preserve">inovace, vyjma inovací provedených na základě </w:t>
      </w:r>
      <w:r>
        <w:rPr>
          <w:spacing w:val="-3"/>
          <w:sz w:val="24"/>
        </w:rPr>
        <w:t xml:space="preserve">zákonné </w:t>
      </w:r>
      <w:r>
        <w:rPr>
          <w:sz w:val="24"/>
        </w:rPr>
        <w:t xml:space="preserve">povinnosti nebo dle interních předpisů Dodavatele, musí být předem projednána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odsouhlasena Zadavatelem. I v případě výjimek podle předchozí věty je </w:t>
      </w:r>
      <w:r>
        <w:rPr>
          <w:spacing w:val="-2"/>
          <w:sz w:val="24"/>
        </w:rPr>
        <w:t xml:space="preserve">Dodavatel </w:t>
      </w:r>
      <w:r>
        <w:rPr>
          <w:sz w:val="24"/>
        </w:rPr>
        <w:t>povinen Zadavatele o proveden</w:t>
      </w:r>
      <w:r>
        <w:rPr>
          <w:sz w:val="24"/>
        </w:rPr>
        <w:t>é inovaci</w:t>
      </w:r>
      <w:r>
        <w:rPr>
          <w:spacing w:val="-32"/>
          <w:sz w:val="24"/>
        </w:rPr>
        <w:t xml:space="preserve"> </w:t>
      </w:r>
      <w:r>
        <w:rPr>
          <w:sz w:val="24"/>
        </w:rPr>
        <w:t>informovat.</w:t>
      </w:r>
    </w:p>
    <w:p w:rsidR="00026F4D" w:rsidRDefault="00975456">
      <w:pPr>
        <w:pStyle w:val="Odstavecseseznamem"/>
        <w:numPr>
          <w:ilvl w:val="1"/>
          <w:numId w:val="5"/>
        </w:numPr>
        <w:tabs>
          <w:tab w:val="left" w:pos="892"/>
        </w:tabs>
        <w:spacing w:before="60" w:line="259" w:lineRule="auto"/>
        <w:ind w:right="116"/>
        <w:jc w:val="both"/>
        <w:rPr>
          <w:sz w:val="24"/>
        </w:rPr>
      </w:pPr>
      <w:r>
        <w:rPr>
          <w:sz w:val="24"/>
        </w:rPr>
        <w:t xml:space="preserve">V případě nedostatečného počtu přihlášených účastníků má Dodavatel </w:t>
      </w:r>
      <w:r>
        <w:rPr>
          <w:spacing w:val="-3"/>
          <w:sz w:val="24"/>
        </w:rPr>
        <w:t xml:space="preserve">právo </w:t>
      </w:r>
      <w:r>
        <w:rPr>
          <w:sz w:val="24"/>
        </w:rPr>
        <w:t>kurz nerealizovat. O této skutečnosti je povinen informovat Zadavatele bez zbytečného odkladu.</w:t>
      </w:r>
      <w:r>
        <w:rPr>
          <w:spacing w:val="-19"/>
          <w:sz w:val="24"/>
        </w:rPr>
        <w:t xml:space="preserve"> </w:t>
      </w:r>
      <w:r>
        <w:rPr>
          <w:sz w:val="24"/>
        </w:rPr>
        <w:t>Minimální</w:t>
      </w:r>
      <w:r>
        <w:rPr>
          <w:spacing w:val="-17"/>
          <w:sz w:val="24"/>
        </w:rPr>
        <w:t xml:space="preserve"> </w:t>
      </w:r>
      <w:r>
        <w:rPr>
          <w:sz w:val="24"/>
        </w:rPr>
        <w:t>počet</w:t>
      </w:r>
      <w:r>
        <w:rPr>
          <w:spacing w:val="-19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9"/>
          <w:sz w:val="24"/>
        </w:rPr>
        <w:t xml:space="preserve"> </w:t>
      </w:r>
      <w:r>
        <w:rPr>
          <w:sz w:val="24"/>
        </w:rPr>
        <w:t>pro</w:t>
      </w:r>
      <w:r>
        <w:rPr>
          <w:spacing w:val="-18"/>
          <w:sz w:val="24"/>
        </w:rPr>
        <w:t xml:space="preserve"> </w:t>
      </w:r>
      <w:r>
        <w:rPr>
          <w:sz w:val="24"/>
        </w:rPr>
        <w:t>realizaci</w:t>
      </w:r>
      <w:r>
        <w:rPr>
          <w:spacing w:val="-18"/>
          <w:sz w:val="24"/>
        </w:rPr>
        <w:t xml:space="preserve"> </w:t>
      </w:r>
      <w:r>
        <w:rPr>
          <w:sz w:val="24"/>
        </w:rPr>
        <w:t>jednotlivého</w:t>
      </w:r>
      <w:r>
        <w:rPr>
          <w:spacing w:val="-18"/>
          <w:sz w:val="24"/>
        </w:rPr>
        <w:t xml:space="preserve"> </w:t>
      </w:r>
      <w:r>
        <w:rPr>
          <w:sz w:val="24"/>
        </w:rPr>
        <w:t>kurzu</w:t>
      </w:r>
      <w:r>
        <w:rPr>
          <w:spacing w:val="-18"/>
          <w:sz w:val="24"/>
        </w:rPr>
        <w:t xml:space="preserve"> </w:t>
      </w:r>
      <w:r>
        <w:rPr>
          <w:sz w:val="24"/>
        </w:rPr>
        <w:t>je</w:t>
      </w:r>
      <w:r>
        <w:rPr>
          <w:spacing w:val="-18"/>
          <w:sz w:val="24"/>
        </w:rPr>
        <w:t xml:space="preserve"> </w:t>
      </w:r>
      <w:r>
        <w:rPr>
          <w:sz w:val="24"/>
        </w:rPr>
        <w:t>stan</w:t>
      </w:r>
      <w:r>
        <w:rPr>
          <w:sz w:val="24"/>
        </w:rPr>
        <w:t>oven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Příloze č. 1. Dodavatel neodpovídá za skutečnosti mimo jeho </w:t>
      </w:r>
      <w:r>
        <w:rPr>
          <w:spacing w:val="-3"/>
          <w:sz w:val="24"/>
        </w:rPr>
        <w:t xml:space="preserve">kontrolu, </w:t>
      </w:r>
      <w:r>
        <w:rPr>
          <w:sz w:val="24"/>
        </w:rPr>
        <w:t>které mohou mít vliv na počet</w:t>
      </w:r>
      <w:r>
        <w:rPr>
          <w:spacing w:val="-15"/>
          <w:sz w:val="24"/>
        </w:rPr>
        <w:t xml:space="preserve"> </w:t>
      </w:r>
      <w:r>
        <w:rPr>
          <w:sz w:val="24"/>
        </w:rPr>
        <w:t>účastníků,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Zadavateli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tohoto</w:t>
      </w:r>
      <w:r>
        <w:rPr>
          <w:spacing w:val="-14"/>
          <w:sz w:val="24"/>
        </w:rPr>
        <w:t xml:space="preserve"> </w:t>
      </w:r>
      <w:r>
        <w:rPr>
          <w:sz w:val="24"/>
        </w:rPr>
        <w:t>důvodu</w:t>
      </w:r>
      <w:r>
        <w:rPr>
          <w:spacing w:val="-14"/>
          <w:sz w:val="24"/>
        </w:rPr>
        <w:t xml:space="preserve"> </w:t>
      </w:r>
      <w:r>
        <w:rPr>
          <w:sz w:val="24"/>
        </w:rPr>
        <w:t>nevzniká</w:t>
      </w:r>
      <w:r>
        <w:rPr>
          <w:spacing w:val="-14"/>
          <w:sz w:val="24"/>
        </w:rPr>
        <w:t xml:space="preserve"> </w:t>
      </w:r>
      <w:r>
        <w:rPr>
          <w:sz w:val="24"/>
        </w:rPr>
        <w:t>vůči</w:t>
      </w:r>
      <w:r>
        <w:rPr>
          <w:spacing w:val="-14"/>
          <w:sz w:val="24"/>
        </w:rPr>
        <w:t xml:space="preserve"> </w:t>
      </w:r>
      <w:r>
        <w:rPr>
          <w:sz w:val="24"/>
        </w:rPr>
        <w:t>Dodavateli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právo</w:t>
      </w:r>
      <w:r>
        <w:rPr>
          <w:spacing w:val="-14"/>
          <w:sz w:val="24"/>
        </w:rPr>
        <w:t xml:space="preserve"> </w:t>
      </w:r>
      <w:r>
        <w:rPr>
          <w:sz w:val="24"/>
        </w:rPr>
        <w:t>požadovat sankci ani náhradu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škody.</w:t>
      </w:r>
    </w:p>
    <w:p w:rsidR="00026F4D" w:rsidRDefault="00975456">
      <w:pPr>
        <w:pStyle w:val="Odstavecseseznamem"/>
        <w:numPr>
          <w:ilvl w:val="1"/>
          <w:numId w:val="5"/>
        </w:numPr>
        <w:tabs>
          <w:tab w:val="left" w:pos="892"/>
        </w:tabs>
        <w:spacing w:before="59" w:line="259" w:lineRule="auto"/>
        <w:ind w:right="116"/>
        <w:jc w:val="both"/>
        <w:rPr>
          <w:sz w:val="24"/>
        </w:rPr>
      </w:pPr>
      <w:r>
        <w:rPr>
          <w:sz w:val="24"/>
        </w:rPr>
        <w:t xml:space="preserve">Dodavatel nebude odpovědný za nedodržení svých povinností vyplývajících </w:t>
      </w:r>
      <w:r>
        <w:rPr>
          <w:spacing w:val="-3"/>
          <w:sz w:val="24"/>
        </w:rPr>
        <w:t xml:space="preserve">ze smlouvy, </w:t>
      </w:r>
      <w:r>
        <w:rPr>
          <w:sz w:val="24"/>
        </w:rPr>
        <w:t xml:space="preserve">pokud k tomu dojde v důsledku událostí mimo jeho </w:t>
      </w:r>
      <w:r>
        <w:rPr>
          <w:spacing w:val="-3"/>
          <w:sz w:val="24"/>
        </w:rPr>
        <w:t xml:space="preserve">kontrolu, </w:t>
      </w:r>
      <w:r>
        <w:rPr>
          <w:sz w:val="24"/>
        </w:rPr>
        <w:t xml:space="preserve">které nelze </w:t>
      </w:r>
      <w:r>
        <w:rPr>
          <w:spacing w:val="-3"/>
          <w:sz w:val="24"/>
        </w:rPr>
        <w:t xml:space="preserve">rozumně </w:t>
      </w:r>
      <w:r>
        <w:rPr>
          <w:sz w:val="24"/>
        </w:rPr>
        <w:t>předvídat</w:t>
      </w:r>
      <w:r>
        <w:rPr>
          <w:spacing w:val="-8"/>
          <w:sz w:val="24"/>
        </w:rPr>
        <w:t xml:space="preserve"> </w:t>
      </w:r>
      <w:r>
        <w:rPr>
          <w:sz w:val="24"/>
        </w:rPr>
        <w:t>ani</w:t>
      </w:r>
      <w:r>
        <w:rPr>
          <w:spacing w:val="-8"/>
          <w:sz w:val="24"/>
        </w:rPr>
        <w:t xml:space="preserve"> </w:t>
      </w:r>
      <w:r>
        <w:rPr>
          <w:sz w:val="24"/>
        </w:rPr>
        <w:t>odvrátit,</w:t>
      </w:r>
      <w:r>
        <w:rPr>
          <w:spacing w:val="-8"/>
          <w:sz w:val="24"/>
        </w:rPr>
        <w:t xml:space="preserve"> </w:t>
      </w:r>
      <w:r>
        <w:rPr>
          <w:sz w:val="24"/>
        </w:rPr>
        <w:t>zejména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války,</w:t>
      </w:r>
      <w:r>
        <w:rPr>
          <w:spacing w:val="-8"/>
          <w:sz w:val="24"/>
        </w:rPr>
        <w:t xml:space="preserve"> </w:t>
      </w:r>
      <w:r>
        <w:rPr>
          <w:sz w:val="24"/>
        </w:rPr>
        <w:t>pandemie,</w:t>
      </w:r>
      <w:r>
        <w:rPr>
          <w:spacing w:val="-9"/>
          <w:sz w:val="24"/>
        </w:rPr>
        <w:t xml:space="preserve"> </w:t>
      </w:r>
      <w:r>
        <w:rPr>
          <w:sz w:val="24"/>
        </w:rPr>
        <w:t>státních</w:t>
      </w:r>
      <w:r>
        <w:rPr>
          <w:spacing w:val="-7"/>
          <w:sz w:val="24"/>
        </w:rPr>
        <w:t xml:space="preserve"> </w:t>
      </w:r>
      <w:r>
        <w:rPr>
          <w:sz w:val="24"/>
        </w:rPr>
        <w:t>opatření,</w:t>
      </w:r>
      <w:r>
        <w:rPr>
          <w:spacing w:val="-7"/>
          <w:sz w:val="24"/>
        </w:rPr>
        <w:t xml:space="preserve"> </w:t>
      </w:r>
      <w:r>
        <w:rPr>
          <w:sz w:val="24"/>
        </w:rPr>
        <w:t>přírodních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katastrof, </w:t>
      </w:r>
      <w:r>
        <w:rPr>
          <w:sz w:val="24"/>
        </w:rPr>
        <w:t>pož</w:t>
      </w:r>
      <w:r>
        <w:rPr>
          <w:sz w:val="24"/>
        </w:rPr>
        <w:t xml:space="preserve">árů či výpadků energií. V </w:t>
      </w:r>
      <w:r>
        <w:rPr>
          <w:spacing w:val="-3"/>
          <w:sz w:val="24"/>
        </w:rPr>
        <w:t xml:space="preserve">takovém </w:t>
      </w:r>
      <w:r>
        <w:rPr>
          <w:sz w:val="24"/>
        </w:rPr>
        <w:t>případě je Dodavatel oprávněn přerušit nebo upravit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dobu</w:t>
      </w:r>
      <w:r>
        <w:rPr>
          <w:spacing w:val="-5"/>
          <w:sz w:val="24"/>
        </w:rPr>
        <w:t xml:space="preserve"> </w:t>
      </w:r>
      <w:r>
        <w:rPr>
          <w:sz w:val="24"/>
        </w:rPr>
        <w:t>trvání</w:t>
      </w:r>
      <w:r>
        <w:rPr>
          <w:spacing w:val="-6"/>
          <w:sz w:val="24"/>
        </w:rPr>
        <w:t xml:space="preserve"> </w:t>
      </w:r>
      <w:r>
        <w:rPr>
          <w:sz w:val="24"/>
        </w:rPr>
        <w:t>události,</w:t>
      </w:r>
      <w:r>
        <w:rPr>
          <w:spacing w:val="-6"/>
          <w:sz w:val="24"/>
        </w:rPr>
        <w:t xml:space="preserve"> </w:t>
      </w:r>
      <w:r>
        <w:rPr>
          <w:sz w:val="24"/>
        </w:rPr>
        <w:t>aniž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tím</w:t>
      </w:r>
      <w:r>
        <w:rPr>
          <w:spacing w:val="-6"/>
          <w:sz w:val="24"/>
        </w:rPr>
        <w:t xml:space="preserve"> </w:t>
      </w:r>
      <w:r>
        <w:rPr>
          <w:sz w:val="24"/>
        </w:rPr>
        <w:t>vznikla</w:t>
      </w:r>
      <w:r>
        <w:rPr>
          <w:spacing w:val="-6"/>
          <w:sz w:val="24"/>
        </w:rPr>
        <w:t xml:space="preserve"> </w:t>
      </w:r>
      <w:r>
        <w:rPr>
          <w:sz w:val="24"/>
        </w:rPr>
        <w:t>jeho</w:t>
      </w:r>
      <w:r>
        <w:rPr>
          <w:spacing w:val="-6"/>
          <w:sz w:val="24"/>
        </w:rPr>
        <w:t xml:space="preserve"> </w:t>
      </w:r>
      <w:r>
        <w:rPr>
          <w:sz w:val="24"/>
        </w:rPr>
        <w:t>odpovědnost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</w:p>
    <w:p w:rsidR="00026F4D" w:rsidRDefault="00026F4D">
      <w:pPr>
        <w:spacing w:line="259" w:lineRule="auto"/>
        <w:jc w:val="both"/>
        <w:rPr>
          <w:sz w:val="24"/>
        </w:rPr>
        <w:sectPr w:rsidR="00026F4D">
          <w:pgSz w:w="11910" w:h="16840"/>
          <w:pgMar w:top="2020" w:right="1300" w:bottom="920" w:left="1100" w:header="708" w:footer="730" w:gutter="0"/>
          <w:cols w:space="708"/>
        </w:sectPr>
      </w:pPr>
    </w:p>
    <w:p w:rsidR="00026F4D" w:rsidRDefault="00026F4D">
      <w:pPr>
        <w:pStyle w:val="Zkladntext"/>
        <w:rPr>
          <w:sz w:val="20"/>
        </w:rPr>
      </w:pPr>
    </w:p>
    <w:p w:rsidR="00026F4D" w:rsidRDefault="00026F4D">
      <w:pPr>
        <w:pStyle w:val="Zkladntext"/>
        <w:spacing w:before="6"/>
        <w:rPr>
          <w:sz w:val="16"/>
        </w:rPr>
      </w:pPr>
    </w:p>
    <w:p w:rsidR="00026F4D" w:rsidRDefault="00975456">
      <w:pPr>
        <w:pStyle w:val="Zkladntext"/>
        <w:spacing w:before="52" w:line="259" w:lineRule="auto"/>
        <w:ind w:left="891" w:right="119"/>
        <w:jc w:val="both"/>
      </w:pPr>
      <w:r>
        <w:t>nedodržení</w:t>
      </w:r>
      <w:r>
        <w:rPr>
          <w:spacing w:val="-6"/>
        </w:rPr>
        <w:t xml:space="preserve"> </w:t>
      </w:r>
      <w:r>
        <w:t>povinností</w:t>
      </w:r>
      <w:r>
        <w:rPr>
          <w:spacing w:val="-5"/>
        </w:rPr>
        <w:t xml:space="preserve"> </w:t>
      </w:r>
      <w:r>
        <w:t>vyplývajících</w:t>
      </w:r>
      <w:r>
        <w:rPr>
          <w:spacing w:val="-6"/>
        </w:rPr>
        <w:t xml:space="preserve"> </w:t>
      </w:r>
      <w:r>
        <w:rPr>
          <w:spacing w:val="-3"/>
        </w:rPr>
        <w:t>ze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důvodu</w:t>
      </w:r>
      <w:r>
        <w:rPr>
          <w:spacing w:val="-6"/>
        </w:rPr>
        <w:t xml:space="preserve"> </w:t>
      </w:r>
      <w:r>
        <w:t>těchto</w:t>
      </w:r>
      <w:r>
        <w:rPr>
          <w:spacing w:val="-7"/>
        </w:rPr>
        <w:t xml:space="preserve"> </w:t>
      </w:r>
      <w:r>
        <w:t>událostí.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vzniku</w:t>
      </w:r>
      <w:r>
        <w:rPr>
          <w:spacing w:val="-5"/>
        </w:rPr>
        <w:t xml:space="preserve"> </w:t>
      </w:r>
      <w:r>
        <w:t xml:space="preserve">vyšší moci je Dodavatel povinen informovat Zadavatele bez zbytečného odkladu a učinit rozumné kroky k minimalizaci dopadů. </w:t>
      </w:r>
      <w:r>
        <w:rPr>
          <w:spacing w:val="-3"/>
        </w:rPr>
        <w:t xml:space="preserve">Pokud </w:t>
      </w:r>
      <w:r>
        <w:t xml:space="preserve">vyšší moc znemožní plnění po dobu delší než 30 dnů, mají obě Smluvní </w:t>
      </w:r>
      <w:r>
        <w:rPr>
          <w:spacing w:val="-3"/>
        </w:rPr>
        <w:t xml:space="preserve">strany právo </w:t>
      </w:r>
      <w:r>
        <w:t>smlouvu upravit nebo od ní odstoupi</w:t>
      </w:r>
      <w:r>
        <w:t>t bez odpovědnosti za</w:t>
      </w:r>
      <w:r>
        <w:rPr>
          <w:spacing w:val="-4"/>
        </w:rPr>
        <w:t xml:space="preserve"> </w:t>
      </w:r>
      <w:r>
        <w:rPr>
          <w:spacing w:val="-5"/>
        </w:rPr>
        <w:t>škody.</w:t>
      </w:r>
    </w:p>
    <w:p w:rsidR="00026F4D" w:rsidRDefault="00975456">
      <w:pPr>
        <w:pStyle w:val="Odstavecseseznamem"/>
        <w:numPr>
          <w:ilvl w:val="1"/>
          <w:numId w:val="5"/>
        </w:numPr>
        <w:tabs>
          <w:tab w:val="left" w:pos="892"/>
        </w:tabs>
        <w:spacing w:before="60" w:line="259" w:lineRule="auto"/>
        <w:ind w:right="116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9"/>
          <w:sz w:val="24"/>
        </w:rPr>
        <w:t xml:space="preserve"> </w:t>
      </w:r>
      <w:r>
        <w:rPr>
          <w:sz w:val="24"/>
        </w:rPr>
        <w:t>má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právo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jednotlivém</w:t>
      </w:r>
      <w:r>
        <w:rPr>
          <w:spacing w:val="-7"/>
          <w:sz w:val="24"/>
        </w:rPr>
        <w:t xml:space="preserve"> </w:t>
      </w:r>
      <w:r>
        <w:rPr>
          <w:sz w:val="24"/>
        </w:rPr>
        <w:t>školním</w:t>
      </w:r>
      <w:r>
        <w:rPr>
          <w:spacing w:val="-10"/>
          <w:sz w:val="24"/>
        </w:rPr>
        <w:t xml:space="preserve"> </w:t>
      </w:r>
      <w:r>
        <w:rPr>
          <w:sz w:val="24"/>
        </w:rPr>
        <w:t>roce</w:t>
      </w:r>
      <w:r>
        <w:rPr>
          <w:spacing w:val="-7"/>
          <w:sz w:val="24"/>
        </w:rPr>
        <w:t xml:space="preserve"> </w:t>
      </w:r>
      <w:r>
        <w:rPr>
          <w:sz w:val="24"/>
        </w:rPr>
        <w:t>snížit</w:t>
      </w:r>
      <w:r>
        <w:rPr>
          <w:spacing w:val="-9"/>
          <w:sz w:val="24"/>
        </w:rPr>
        <w:t xml:space="preserve"> </w:t>
      </w:r>
      <w:r>
        <w:rPr>
          <w:sz w:val="24"/>
        </w:rPr>
        <w:t>počet</w:t>
      </w:r>
      <w:r>
        <w:rPr>
          <w:spacing w:val="-11"/>
          <w:sz w:val="24"/>
        </w:rPr>
        <w:t xml:space="preserve"> </w:t>
      </w:r>
      <w:r>
        <w:rPr>
          <w:sz w:val="24"/>
        </w:rPr>
        <w:t>vypsaných</w:t>
      </w:r>
      <w:r>
        <w:rPr>
          <w:spacing w:val="-8"/>
          <w:sz w:val="24"/>
        </w:rPr>
        <w:t xml:space="preserve"> </w:t>
      </w:r>
      <w:r>
        <w:rPr>
          <w:sz w:val="24"/>
        </w:rPr>
        <w:t>kurzů</w:t>
      </w:r>
      <w:r>
        <w:rPr>
          <w:spacing w:val="-9"/>
          <w:sz w:val="24"/>
        </w:rPr>
        <w:t xml:space="preserve"> </w:t>
      </w:r>
      <w:r>
        <w:rPr>
          <w:sz w:val="24"/>
        </w:rPr>
        <w:t>až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z dohodnutého rozsahu, a to bez udání</w:t>
      </w:r>
      <w:r>
        <w:rPr>
          <w:spacing w:val="-9"/>
          <w:sz w:val="24"/>
        </w:rPr>
        <w:t xml:space="preserve"> </w:t>
      </w:r>
      <w:r>
        <w:rPr>
          <w:sz w:val="24"/>
        </w:rPr>
        <w:t>důvodu.</w:t>
      </w:r>
    </w:p>
    <w:p w:rsidR="00026F4D" w:rsidRDefault="00975456">
      <w:pPr>
        <w:pStyle w:val="Odstavecseseznamem"/>
        <w:numPr>
          <w:ilvl w:val="1"/>
          <w:numId w:val="5"/>
        </w:numPr>
        <w:tabs>
          <w:tab w:val="left" w:pos="892"/>
        </w:tabs>
        <w:spacing w:before="59" w:line="259" w:lineRule="auto"/>
        <w:ind w:right="118"/>
        <w:jc w:val="both"/>
        <w:rPr>
          <w:sz w:val="24"/>
        </w:rPr>
      </w:pPr>
      <w:bookmarkStart w:id="0" w:name="_bookmark0"/>
      <w:bookmarkEnd w:id="0"/>
      <w:r>
        <w:rPr>
          <w:sz w:val="24"/>
        </w:rPr>
        <w:t xml:space="preserve">Dodavatel má </w:t>
      </w:r>
      <w:r>
        <w:rPr>
          <w:spacing w:val="-3"/>
          <w:sz w:val="24"/>
        </w:rPr>
        <w:t xml:space="preserve">právo </w:t>
      </w:r>
      <w:r>
        <w:rPr>
          <w:sz w:val="24"/>
        </w:rPr>
        <w:t xml:space="preserve">navrhnout Zadavateli nové </w:t>
      </w:r>
      <w:r>
        <w:rPr>
          <w:spacing w:val="-5"/>
          <w:sz w:val="24"/>
        </w:rPr>
        <w:t xml:space="preserve">kurzy, </w:t>
      </w:r>
      <w:r>
        <w:rPr>
          <w:sz w:val="24"/>
        </w:rPr>
        <w:t>které nejsou uvedeny v Příloze č. 1, nebo zm</w:t>
      </w:r>
      <w:r>
        <w:rPr>
          <w:sz w:val="24"/>
        </w:rPr>
        <w:t>ěnu obsahu stávajících</w:t>
      </w:r>
      <w:r>
        <w:rPr>
          <w:spacing w:val="-5"/>
          <w:sz w:val="24"/>
        </w:rPr>
        <w:t xml:space="preserve"> </w:t>
      </w:r>
      <w:r>
        <w:rPr>
          <w:sz w:val="24"/>
        </w:rPr>
        <w:t>kurzů.</w:t>
      </w:r>
    </w:p>
    <w:p w:rsidR="00026F4D" w:rsidRDefault="00975456">
      <w:pPr>
        <w:pStyle w:val="Odstavecseseznamem"/>
        <w:numPr>
          <w:ilvl w:val="1"/>
          <w:numId w:val="5"/>
        </w:numPr>
        <w:tabs>
          <w:tab w:val="left" w:pos="892"/>
        </w:tabs>
        <w:spacing w:line="259" w:lineRule="auto"/>
        <w:ind w:right="115"/>
        <w:jc w:val="both"/>
        <w:rPr>
          <w:sz w:val="24"/>
        </w:rPr>
      </w:pPr>
      <w:r>
        <w:rPr>
          <w:sz w:val="24"/>
        </w:rPr>
        <w:t>Dohodnutá</w:t>
      </w:r>
      <w:r>
        <w:rPr>
          <w:spacing w:val="-9"/>
          <w:sz w:val="24"/>
        </w:rPr>
        <w:t xml:space="preserve"> </w:t>
      </w:r>
      <w:r>
        <w:rPr>
          <w:sz w:val="24"/>
        </w:rPr>
        <w:t>změna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rozsahu</w:t>
      </w:r>
      <w:r>
        <w:rPr>
          <w:spacing w:val="-10"/>
          <w:sz w:val="24"/>
        </w:rPr>
        <w:t xml:space="preserve"> </w:t>
      </w:r>
      <w:r>
        <w:rPr>
          <w:sz w:val="24"/>
        </w:rPr>
        <w:t>kurzů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čl.</w:t>
      </w:r>
      <w:r>
        <w:rPr>
          <w:spacing w:val="-7"/>
          <w:sz w:val="24"/>
        </w:rPr>
        <w:t xml:space="preserve"> </w:t>
      </w:r>
      <w:hyperlink w:anchor="_bookmark0" w:history="1">
        <w:r>
          <w:rPr>
            <w:sz w:val="24"/>
          </w:rPr>
          <w:t>4.5</w:t>
        </w:r>
        <w:r>
          <w:rPr>
            <w:spacing w:val="-9"/>
            <w:sz w:val="24"/>
          </w:rPr>
          <w:t xml:space="preserve"> </w:t>
        </w:r>
      </w:hyperlink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nevyžaduje</w:t>
      </w:r>
      <w:r>
        <w:rPr>
          <w:spacing w:val="-9"/>
          <w:sz w:val="24"/>
        </w:rPr>
        <w:t xml:space="preserve"> </w:t>
      </w:r>
      <w:r>
        <w:rPr>
          <w:sz w:val="24"/>
        </w:rPr>
        <w:t>uzavření</w:t>
      </w:r>
      <w:r>
        <w:rPr>
          <w:spacing w:val="-9"/>
          <w:sz w:val="24"/>
        </w:rPr>
        <w:t xml:space="preserve"> </w:t>
      </w:r>
      <w:r>
        <w:rPr>
          <w:sz w:val="24"/>
        </w:rPr>
        <w:t>dodatku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k této smlouvě o změně </w:t>
      </w:r>
      <w:r>
        <w:rPr>
          <w:spacing w:val="-4"/>
          <w:sz w:val="24"/>
        </w:rPr>
        <w:t xml:space="preserve">přílohy, </w:t>
      </w:r>
      <w:r>
        <w:rPr>
          <w:sz w:val="24"/>
        </w:rPr>
        <w:t xml:space="preserve">stejně tak </w:t>
      </w:r>
      <w:r>
        <w:rPr>
          <w:spacing w:val="-3"/>
          <w:sz w:val="24"/>
        </w:rPr>
        <w:t xml:space="preserve">jako </w:t>
      </w:r>
      <w:r>
        <w:rPr>
          <w:sz w:val="24"/>
        </w:rPr>
        <w:t xml:space="preserve">změna názvu kurzu nebo jiná drobná administrativní </w:t>
      </w:r>
      <w:r>
        <w:rPr>
          <w:spacing w:val="-3"/>
          <w:sz w:val="24"/>
        </w:rPr>
        <w:t xml:space="preserve">úprava </w:t>
      </w:r>
      <w:r>
        <w:rPr>
          <w:sz w:val="24"/>
        </w:rPr>
        <w:t>provedená v souladu s touto</w:t>
      </w:r>
      <w:r>
        <w:rPr>
          <w:spacing w:val="-9"/>
          <w:sz w:val="24"/>
        </w:rPr>
        <w:t xml:space="preserve"> </w:t>
      </w:r>
      <w:r>
        <w:rPr>
          <w:sz w:val="24"/>
        </w:rPr>
        <w:t>smlouvou.</w:t>
      </w:r>
    </w:p>
    <w:p w:rsidR="00026F4D" w:rsidRDefault="00975456">
      <w:pPr>
        <w:pStyle w:val="Odstavecseseznamem"/>
        <w:numPr>
          <w:ilvl w:val="1"/>
          <w:numId w:val="5"/>
        </w:numPr>
        <w:tabs>
          <w:tab w:val="left" w:pos="892"/>
        </w:tabs>
        <w:spacing w:line="259" w:lineRule="auto"/>
        <w:ind w:right="115"/>
        <w:jc w:val="both"/>
        <w:rPr>
          <w:sz w:val="24"/>
        </w:rPr>
      </w:pPr>
      <w:r>
        <w:rPr>
          <w:sz w:val="24"/>
        </w:rPr>
        <w:t xml:space="preserve">Dodavatel si vyhrazuje </w:t>
      </w:r>
      <w:r>
        <w:rPr>
          <w:spacing w:val="-3"/>
          <w:sz w:val="24"/>
        </w:rPr>
        <w:t xml:space="preserve">právo </w:t>
      </w:r>
      <w:r>
        <w:rPr>
          <w:sz w:val="24"/>
        </w:rPr>
        <w:t>v odůvodněných případech změnit termíny kurzů v rámci školního roku s ohledem na organizační a kapacitní možnosti, aniž by tím porušil tuto smlouvu.</w:t>
      </w:r>
    </w:p>
    <w:p w:rsidR="00026F4D" w:rsidRDefault="00026F4D">
      <w:pPr>
        <w:pStyle w:val="Zkladntext"/>
        <w:spacing w:before="7"/>
        <w:rPr>
          <w:sz w:val="35"/>
        </w:rPr>
      </w:pPr>
    </w:p>
    <w:p w:rsidR="00026F4D" w:rsidRDefault="00975456">
      <w:pPr>
        <w:pStyle w:val="Nadpis1"/>
        <w:numPr>
          <w:ilvl w:val="0"/>
          <w:numId w:val="9"/>
        </w:numPr>
        <w:tabs>
          <w:tab w:val="left" w:pos="3942"/>
        </w:tabs>
        <w:ind w:left="3942" w:hanging="361"/>
        <w:jc w:val="left"/>
      </w:pPr>
      <w:r>
        <w:t>Povinnosti</w:t>
      </w:r>
      <w:r>
        <w:rPr>
          <w:spacing w:val="-2"/>
        </w:rPr>
        <w:t xml:space="preserve"> </w:t>
      </w:r>
      <w:r>
        <w:t>Zadavatele</w:t>
      </w:r>
    </w:p>
    <w:p w:rsidR="00026F4D" w:rsidRDefault="00975456">
      <w:pPr>
        <w:pStyle w:val="Odstavecseseznamem"/>
        <w:numPr>
          <w:ilvl w:val="1"/>
          <w:numId w:val="4"/>
        </w:numPr>
        <w:tabs>
          <w:tab w:val="left" w:pos="892"/>
        </w:tabs>
        <w:spacing w:before="184" w:line="259" w:lineRule="auto"/>
        <w:ind w:right="115"/>
        <w:jc w:val="both"/>
        <w:rPr>
          <w:sz w:val="24"/>
        </w:rPr>
      </w:pPr>
      <w:r>
        <w:rPr>
          <w:sz w:val="24"/>
        </w:rPr>
        <w:t>Zadavatel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zava</w:t>
      </w:r>
      <w:r>
        <w:rPr>
          <w:sz w:val="24"/>
        </w:rPr>
        <w:t>zuje</w:t>
      </w:r>
      <w:r>
        <w:rPr>
          <w:spacing w:val="-8"/>
          <w:sz w:val="24"/>
        </w:rPr>
        <w:t xml:space="preserve"> </w:t>
      </w:r>
      <w:r>
        <w:rPr>
          <w:sz w:val="24"/>
        </w:rPr>
        <w:t>uhradit</w:t>
      </w:r>
      <w:r>
        <w:rPr>
          <w:spacing w:val="-8"/>
          <w:sz w:val="24"/>
        </w:rPr>
        <w:t xml:space="preserve"> </w:t>
      </w:r>
      <w:r>
        <w:rPr>
          <w:sz w:val="24"/>
        </w:rPr>
        <w:t>řádně</w:t>
      </w:r>
      <w:r>
        <w:rPr>
          <w:spacing w:val="-9"/>
          <w:sz w:val="24"/>
        </w:rPr>
        <w:t xml:space="preserve"> </w:t>
      </w:r>
      <w:r>
        <w:rPr>
          <w:sz w:val="24"/>
        </w:rPr>
        <w:t>vystavenou</w:t>
      </w:r>
      <w:r>
        <w:rPr>
          <w:spacing w:val="-8"/>
          <w:sz w:val="24"/>
        </w:rPr>
        <w:t xml:space="preserve"> </w:t>
      </w:r>
      <w:r>
        <w:rPr>
          <w:sz w:val="24"/>
        </w:rPr>
        <w:t>fakturu</w:t>
      </w:r>
      <w:r>
        <w:rPr>
          <w:spacing w:val="-8"/>
          <w:sz w:val="24"/>
        </w:rPr>
        <w:t xml:space="preserve"> </w:t>
      </w:r>
      <w:r>
        <w:rPr>
          <w:sz w:val="24"/>
        </w:rPr>
        <w:t>Dodavatele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ve lhůtě</w:t>
      </w:r>
      <w:r>
        <w:rPr>
          <w:spacing w:val="-11"/>
          <w:sz w:val="24"/>
        </w:rPr>
        <w:t xml:space="preserve"> </w:t>
      </w:r>
      <w:r>
        <w:rPr>
          <w:sz w:val="24"/>
        </w:rPr>
        <w:t>splatnosti</w:t>
      </w:r>
      <w:r>
        <w:rPr>
          <w:spacing w:val="-12"/>
          <w:sz w:val="24"/>
        </w:rPr>
        <w:t xml:space="preserve"> </w:t>
      </w:r>
      <w:r>
        <w:rPr>
          <w:sz w:val="24"/>
        </w:rPr>
        <w:t>uvedené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daňovém</w:t>
      </w:r>
      <w:r>
        <w:rPr>
          <w:spacing w:val="-11"/>
          <w:sz w:val="24"/>
        </w:rPr>
        <w:t xml:space="preserve"> </w:t>
      </w:r>
      <w:r>
        <w:rPr>
          <w:sz w:val="24"/>
        </w:rPr>
        <w:t>dokladu,</w:t>
      </w:r>
      <w:r>
        <w:rPr>
          <w:spacing w:val="-1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1"/>
          <w:sz w:val="24"/>
        </w:rPr>
        <w:t xml:space="preserve"> </w:t>
      </w:r>
      <w:r>
        <w:rPr>
          <w:sz w:val="24"/>
        </w:rPr>
        <w:t>však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30</w:t>
      </w:r>
      <w:r>
        <w:rPr>
          <w:spacing w:val="-12"/>
          <w:sz w:val="24"/>
        </w:rPr>
        <w:t xml:space="preserve"> </w:t>
      </w:r>
      <w:r>
        <w:rPr>
          <w:sz w:val="24"/>
        </w:rPr>
        <w:t>dnů</w:t>
      </w:r>
      <w:r>
        <w:rPr>
          <w:spacing w:val="-12"/>
          <w:sz w:val="24"/>
        </w:rPr>
        <w:t xml:space="preserve"> </w:t>
      </w:r>
      <w:r>
        <w:rPr>
          <w:sz w:val="24"/>
        </w:rPr>
        <w:t>ode</w:t>
      </w:r>
      <w:r>
        <w:rPr>
          <w:spacing w:val="-11"/>
          <w:sz w:val="24"/>
        </w:rPr>
        <w:t xml:space="preserve"> </w:t>
      </w:r>
      <w:r>
        <w:rPr>
          <w:sz w:val="24"/>
        </w:rPr>
        <w:t>dne</w:t>
      </w:r>
      <w:r>
        <w:rPr>
          <w:spacing w:val="-11"/>
          <w:sz w:val="24"/>
        </w:rPr>
        <w:t xml:space="preserve"> </w:t>
      </w:r>
      <w:r>
        <w:rPr>
          <w:sz w:val="24"/>
        </w:rPr>
        <w:t>jejího doručení.</w:t>
      </w:r>
    </w:p>
    <w:p w:rsidR="00026F4D" w:rsidRDefault="00975456">
      <w:pPr>
        <w:pStyle w:val="Odstavecseseznamem"/>
        <w:numPr>
          <w:ilvl w:val="1"/>
          <w:numId w:val="4"/>
        </w:numPr>
        <w:tabs>
          <w:tab w:val="left" w:pos="892"/>
        </w:tabs>
        <w:spacing w:before="59" w:line="259" w:lineRule="auto"/>
        <w:ind w:right="117"/>
        <w:jc w:val="both"/>
        <w:rPr>
          <w:sz w:val="24"/>
        </w:rPr>
      </w:pPr>
      <w:r>
        <w:rPr>
          <w:sz w:val="24"/>
        </w:rPr>
        <w:t xml:space="preserve">Zadavatel má povinnost poskytovat Dodavateli nezbytnou součinnost při plnění </w:t>
      </w:r>
      <w:r>
        <w:rPr>
          <w:spacing w:val="-3"/>
          <w:sz w:val="24"/>
        </w:rPr>
        <w:t xml:space="preserve">této smlouvy, </w:t>
      </w:r>
      <w:r>
        <w:rPr>
          <w:sz w:val="24"/>
        </w:rPr>
        <w:t xml:space="preserve">zejména bezodkladně </w:t>
      </w:r>
      <w:r>
        <w:rPr>
          <w:spacing w:val="-3"/>
          <w:sz w:val="24"/>
        </w:rPr>
        <w:t xml:space="preserve">konzultovat </w:t>
      </w:r>
      <w:r>
        <w:rPr>
          <w:sz w:val="24"/>
        </w:rPr>
        <w:t xml:space="preserve">změny podle čl. 3.6.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 xml:space="preserve">vyjádřit se k návrhům Dodavatele podle čl. </w:t>
      </w:r>
      <w:hyperlink w:anchor="_bookmark0" w:history="1">
        <w:r>
          <w:rPr>
            <w:sz w:val="24"/>
          </w:rPr>
          <w:t>4.5</w:t>
        </w:r>
      </w:hyperlink>
      <w:r>
        <w:rPr>
          <w:sz w:val="24"/>
        </w:rPr>
        <w:t xml:space="preserve"> této smlouvy do 30 dnů od doručení těchto návrhů a zajišťovat </w:t>
      </w:r>
      <w:r>
        <w:rPr>
          <w:spacing w:val="-3"/>
          <w:sz w:val="24"/>
        </w:rPr>
        <w:t xml:space="preserve">provoz </w:t>
      </w:r>
      <w:r>
        <w:rPr>
          <w:sz w:val="24"/>
        </w:rPr>
        <w:t>platformy EDIS včetně bezodkladného zveřejň</w:t>
      </w:r>
      <w:r>
        <w:rPr>
          <w:sz w:val="24"/>
        </w:rPr>
        <w:t>ování dohodnutého obsahu podle této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026F4D" w:rsidRDefault="00026F4D">
      <w:pPr>
        <w:pStyle w:val="Zkladntext"/>
        <w:spacing w:before="9"/>
        <w:rPr>
          <w:sz w:val="25"/>
        </w:rPr>
      </w:pPr>
    </w:p>
    <w:p w:rsidR="00026F4D" w:rsidRDefault="00975456">
      <w:pPr>
        <w:pStyle w:val="Nadpis1"/>
        <w:numPr>
          <w:ilvl w:val="0"/>
          <w:numId w:val="9"/>
        </w:numPr>
        <w:tabs>
          <w:tab w:val="left" w:pos="3554"/>
        </w:tabs>
        <w:spacing w:before="1"/>
        <w:ind w:left="3554"/>
        <w:jc w:val="left"/>
      </w:pPr>
      <w:r>
        <w:t>Odměna a platební</w:t>
      </w:r>
      <w:r>
        <w:rPr>
          <w:spacing w:val="-2"/>
        </w:rPr>
        <w:t xml:space="preserve"> </w:t>
      </w:r>
      <w:r>
        <w:t>podmínky</w:t>
      </w:r>
    </w:p>
    <w:p w:rsidR="00026F4D" w:rsidRDefault="00026F4D">
      <w:pPr>
        <w:pStyle w:val="Zkladntext"/>
        <w:spacing w:before="6"/>
        <w:rPr>
          <w:b/>
          <w:sz w:val="21"/>
        </w:rPr>
      </w:pPr>
    </w:p>
    <w:p w:rsidR="00026F4D" w:rsidRDefault="00975456">
      <w:pPr>
        <w:pStyle w:val="Odstavecseseznamem"/>
        <w:numPr>
          <w:ilvl w:val="1"/>
          <w:numId w:val="3"/>
        </w:numPr>
        <w:tabs>
          <w:tab w:val="left" w:pos="892"/>
        </w:tabs>
        <w:spacing w:line="259" w:lineRule="auto"/>
        <w:ind w:right="120"/>
        <w:jc w:val="both"/>
        <w:rPr>
          <w:sz w:val="24"/>
        </w:rPr>
      </w:pPr>
      <w:r>
        <w:rPr>
          <w:sz w:val="24"/>
        </w:rPr>
        <w:t>Dodavateli náleží odměna za plnění povinností stanovených touto smlouvou, přičemž výše odměny se stanovuje zvlášť za plnění poskytovaná v jednotlivých obdobích plnění podle této</w:t>
      </w:r>
      <w:r>
        <w:rPr>
          <w:spacing w:val="-3"/>
          <w:sz w:val="24"/>
        </w:rPr>
        <w:t xml:space="preserve"> smlouvy.</w:t>
      </w:r>
    </w:p>
    <w:p w:rsidR="00026F4D" w:rsidRDefault="00975456">
      <w:pPr>
        <w:pStyle w:val="Odstavecseseznamem"/>
        <w:numPr>
          <w:ilvl w:val="1"/>
          <w:numId w:val="3"/>
        </w:numPr>
        <w:tabs>
          <w:tab w:val="left" w:pos="892"/>
        </w:tabs>
        <w:spacing w:before="60" w:line="259" w:lineRule="auto"/>
        <w:ind w:right="115"/>
        <w:jc w:val="both"/>
        <w:rPr>
          <w:sz w:val="24"/>
        </w:rPr>
      </w:pPr>
      <w:r>
        <w:rPr>
          <w:sz w:val="24"/>
        </w:rPr>
        <w:t xml:space="preserve">Dodavateli vzniká nárok na první odměnu ve výši 140 000 Kč (slovy: Sto čtyřicet tisíc </w:t>
      </w:r>
      <w:r>
        <w:rPr>
          <w:spacing w:val="-3"/>
          <w:sz w:val="24"/>
        </w:rPr>
        <w:t xml:space="preserve">korun </w:t>
      </w:r>
      <w:r>
        <w:rPr>
          <w:sz w:val="24"/>
        </w:rPr>
        <w:t xml:space="preserve">českých) za splnění povinnosti uvedené v čl. 3.2. této </w:t>
      </w:r>
      <w:r>
        <w:rPr>
          <w:spacing w:val="-3"/>
          <w:sz w:val="24"/>
        </w:rPr>
        <w:t xml:space="preserve">smlouvy. </w:t>
      </w:r>
      <w:r>
        <w:rPr>
          <w:sz w:val="24"/>
        </w:rPr>
        <w:t xml:space="preserve">Dodavateli následně vzniká nárok na odměnu ve výši 28 000 </w:t>
      </w:r>
      <w:r>
        <w:rPr>
          <w:spacing w:val="-3"/>
          <w:sz w:val="24"/>
        </w:rPr>
        <w:t xml:space="preserve">Kč </w:t>
      </w:r>
      <w:r>
        <w:rPr>
          <w:sz w:val="24"/>
        </w:rPr>
        <w:t xml:space="preserve">(slovy: Dvacet osm tisíc </w:t>
      </w:r>
      <w:r>
        <w:rPr>
          <w:spacing w:val="-3"/>
          <w:sz w:val="24"/>
        </w:rPr>
        <w:t>koru</w:t>
      </w:r>
      <w:r>
        <w:rPr>
          <w:spacing w:val="-3"/>
          <w:sz w:val="24"/>
        </w:rPr>
        <w:t xml:space="preserve">n </w:t>
      </w:r>
      <w:r>
        <w:rPr>
          <w:sz w:val="24"/>
        </w:rPr>
        <w:t>českých)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splnění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15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čl.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6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příslušném</w:t>
      </w:r>
      <w:r>
        <w:rPr>
          <w:spacing w:val="-15"/>
          <w:sz w:val="24"/>
        </w:rPr>
        <w:t xml:space="preserve"> </w:t>
      </w:r>
      <w:r>
        <w:rPr>
          <w:sz w:val="24"/>
        </w:rPr>
        <w:t>školním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roce. </w:t>
      </w:r>
      <w:r>
        <w:rPr>
          <w:spacing w:val="-4"/>
          <w:sz w:val="24"/>
        </w:rPr>
        <w:t xml:space="preserve">Tyto </w:t>
      </w:r>
      <w:r>
        <w:rPr>
          <w:sz w:val="24"/>
        </w:rPr>
        <w:t>odměny jsou</w:t>
      </w:r>
      <w:r>
        <w:rPr>
          <w:spacing w:val="1"/>
          <w:sz w:val="24"/>
        </w:rPr>
        <w:t xml:space="preserve"> </w:t>
      </w:r>
      <w:r>
        <w:rPr>
          <w:sz w:val="24"/>
        </w:rPr>
        <w:t>konečné.</w:t>
      </w:r>
    </w:p>
    <w:p w:rsidR="00026F4D" w:rsidRDefault="00975456">
      <w:pPr>
        <w:pStyle w:val="Odstavecseseznamem"/>
        <w:numPr>
          <w:ilvl w:val="1"/>
          <w:numId w:val="3"/>
        </w:numPr>
        <w:tabs>
          <w:tab w:val="left" w:pos="892"/>
        </w:tabs>
        <w:spacing w:before="59" w:line="259" w:lineRule="auto"/>
        <w:ind w:right="114"/>
        <w:jc w:val="both"/>
        <w:rPr>
          <w:sz w:val="24"/>
        </w:rPr>
      </w:pPr>
      <w:r>
        <w:rPr>
          <w:sz w:val="24"/>
        </w:rPr>
        <w:t xml:space="preserve">Odměna bude Dodavateli vyplácena na základě daňového dokladu vystaveného nejpozději do 15.  </w:t>
      </w:r>
      <w:proofErr w:type="gramStart"/>
      <w:r>
        <w:rPr>
          <w:sz w:val="24"/>
        </w:rPr>
        <w:t>prosince  2025</w:t>
      </w:r>
      <w:proofErr w:type="gramEnd"/>
      <w:r>
        <w:rPr>
          <w:sz w:val="24"/>
        </w:rPr>
        <w:t xml:space="preserve">  za  plnění  poskytnuté  podle  čl.  3.2.  </w:t>
      </w:r>
      <w:proofErr w:type="gramStart"/>
      <w:r>
        <w:rPr>
          <w:sz w:val="24"/>
        </w:rPr>
        <w:t>této  smlouvy</w:t>
      </w:r>
      <w:proofErr w:type="gramEnd"/>
      <w:r>
        <w:rPr>
          <w:sz w:val="24"/>
        </w:rPr>
        <w:t xml:space="preserve"> a následně </w:t>
      </w:r>
      <w:r>
        <w:rPr>
          <w:spacing w:val="-3"/>
          <w:sz w:val="24"/>
        </w:rPr>
        <w:t xml:space="preserve">vždy </w:t>
      </w:r>
      <w:r>
        <w:rPr>
          <w:sz w:val="24"/>
        </w:rPr>
        <w:t>nejpozději do 30. listopadu za plnění poskytnuté v</w:t>
      </w:r>
      <w:r>
        <w:rPr>
          <w:spacing w:val="-5"/>
          <w:sz w:val="24"/>
        </w:rPr>
        <w:t xml:space="preserve"> </w:t>
      </w:r>
      <w:r>
        <w:rPr>
          <w:sz w:val="24"/>
        </w:rPr>
        <w:t>předcházejícím</w:t>
      </w:r>
    </w:p>
    <w:p w:rsidR="00026F4D" w:rsidRDefault="00026F4D">
      <w:pPr>
        <w:spacing w:line="259" w:lineRule="auto"/>
        <w:jc w:val="both"/>
        <w:rPr>
          <w:sz w:val="24"/>
        </w:rPr>
        <w:sectPr w:rsidR="00026F4D">
          <w:pgSz w:w="11910" w:h="16840"/>
          <w:pgMar w:top="2020" w:right="1300" w:bottom="920" w:left="1100" w:header="708" w:footer="730" w:gutter="0"/>
          <w:cols w:space="708"/>
        </w:sectPr>
      </w:pPr>
    </w:p>
    <w:p w:rsidR="00026F4D" w:rsidRDefault="00026F4D">
      <w:pPr>
        <w:pStyle w:val="Zkladntext"/>
        <w:rPr>
          <w:sz w:val="20"/>
        </w:rPr>
      </w:pPr>
    </w:p>
    <w:p w:rsidR="00026F4D" w:rsidRDefault="00026F4D">
      <w:pPr>
        <w:pStyle w:val="Zkladntext"/>
        <w:spacing w:before="6"/>
        <w:rPr>
          <w:sz w:val="16"/>
        </w:rPr>
      </w:pPr>
    </w:p>
    <w:p w:rsidR="00026F4D" w:rsidRDefault="00975456">
      <w:pPr>
        <w:pStyle w:val="Zkladntext"/>
        <w:spacing w:before="52" w:line="259" w:lineRule="auto"/>
        <w:ind w:left="891" w:right="117"/>
        <w:jc w:val="both"/>
      </w:pPr>
      <w:r>
        <w:t>školním</w:t>
      </w:r>
      <w:r>
        <w:rPr>
          <w:spacing w:val="-12"/>
        </w:rPr>
        <w:t xml:space="preserve"> </w:t>
      </w:r>
      <w:r>
        <w:t>roce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podmínkami</w:t>
      </w:r>
      <w:r>
        <w:rPr>
          <w:spacing w:val="-11"/>
        </w:rPr>
        <w:t xml:space="preserve"> </w:t>
      </w:r>
      <w:r>
        <w:t>stanovenými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smlouvě.</w:t>
      </w:r>
      <w:r>
        <w:rPr>
          <w:spacing w:val="-11"/>
        </w:rPr>
        <w:t xml:space="preserve"> </w:t>
      </w:r>
      <w:r>
        <w:t>Faktury</w:t>
      </w:r>
      <w:r>
        <w:rPr>
          <w:spacing w:val="-10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zasílány elektronicky na email</w:t>
      </w:r>
      <w:r>
        <w:rPr>
          <w:spacing w:val="-2"/>
        </w:rPr>
        <w:t xml:space="preserve"> </w:t>
      </w:r>
      <w:hyperlink r:id="rId9">
        <w:r>
          <w:rPr>
            <w:sz w:val="22"/>
          </w:rPr>
          <w:t>fakturace@vsc.cz</w:t>
        </w:r>
      </w:hyperlink>
      <w:r>
        <w:t>.</w:t>
      </w:r>
    </w:p>
    <w:p w:rsidR="00026F4D" w:rsidRDefault="00975456">
      <w:pPr>
        <w:pStyle w:val="Odstavecseseznamem"/>
        <w:numPr>
          <w:ilvl w:val="1"/>
          <w:numId w:val="3"/>
        </w:numPr>
        <w:tabs>
          <w:tab w:val="left" w:pos="892"/>
        </w:tabs>
        <w:spacing w:before="60" w:line="259" w:lineRule="auto"/>
        <w:ind w:right="115"/>
        <w:jc w:val="both"/>
        <w:rPr>
          <w:sz w:val="24"/>
        </w:rPr>
      </w:pPr>
      <w:r>
        <w:rPr>
          <w:sz w:val="24"/>
        </w:rPr>
        <w:t>Zadavatel bude platit odměnu na základě řádně vystavené faktury na b</w:t>
      </w:r>
      <w:r>
        <w:rPr>
          <w:sz w:val="24"/>
        </w:rPr>
        <w:t>ankovní účet Dodavatele, přičemž odměna se považuje za uhrazenou řádně a včas, je-li nejpozději poslední den lhůty splatnosti příslušná částka odepsána z účtu Zadavatele ve prospěch účtu Dodavatele. Faktury musí obsahovat kromě lhůty splatnosti náležitosti</w:t>
      </w:r>
      <w:r>
        <w:rPr>
          <w:sz w:val="24"/>
        </w:rPr>
        <w:t xml:space="preserve"> daňového dokladu</w:t>
      </w:r>
      <w:r>
        <w:rPr>
          <w:spacing w:val="-12"/>
          <w:sz w:val="24"/>
        </w:rPr>
        <w:t xml:space="preserve"> </w:t>
      </w:r>
      <w:r>
        <w:rPr>
          <w:sz w:val="24"/>
        </w:rPr>
        <w:t>podle</w:t>
      </w:r>
      <w:r>
        <w:rPr>
          <w:spacing w:val="-11"/>
          <w:sz w:val="24"/>
        </w:rPr>
        <w:t xml:space="preserve"> </w:t>
      </w:r>
      <w:r>
        <w:rPr>
          <w:sz w:val="24"/>
        </w:rPr>
        <w:t>právních</w:t>
      </w:r>
      <w:r>
        <w:rPr>
          <w:spacing w:val="-11"/>
          <w:sz w:val="24"/>
        </w:rPr>
        <w:t xml:space="preserve"> </w:t>
      </w:r>
      <w:r>
        <w:rPr>
          <w:sz w:val="24"/>
        </w:rPr>
        <w:t>předpisů.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z w:val="24"/>
        </w:rPr>
        <w:t>faktura</w:t>
      </w:r>
      <w:r>
        <w:rPr>
          <w:spacing w:val="-11"/>
          <w:sz w:val="24"/>
        </w:rPr>
        <w:t xml:space="preserve"> </w:t>
      </w:r>
      <w:r>
        <w:rPr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z w:val="24"/>
        </w:rPr>
        <w:t>obsahovat</w:t>
      </w:r>
      <w:r>
        <w:rPr>
          <w:spacing w:val="-12"/>
          <w:sz w:val="24"/>
        </w:rPr>
        <w:t xml:space="preserve"> </w:t>
      </w:r>
      <w:r>
        <w:rPr>
          <w:sz w:val="24"/>
        </w:rPr>
        <w:t>nesprávné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nebo neúplné náležitosti či údaje, je Zadavatel oprávněn ji zaslat ve lhůtě splatnosti zpět k doplnění nebo </w:t>
      </w:r>
      <w:r>
        <w:rPr>
          <w:spacing w:val="-3"/>
          <w:sz w:val="24"/>
        </w:rPr>
        <w:t xml:space="preserve">opravě </w:t>
      </w:r>
      <w:r>
        <w:rPr>
          <w:sz w:val="24"/>
        </w:rPr>
        <w:t>s uvedením důvodu vrácení, aniž se tak dostane do prodlení se splatností. Lhůta splatnosti počíná běžet znovu od opětovného doručení náležitě doplněného či opraveného</w:t>
      </w:r>
      <w:r>
        <w:rPr>
          <w:spacing w:val="-3"/>
          <w:sz w:val="24"/>
        </w:rPr>
        <w:t xml:space="preserve"> </w:t>
      </w:r>
      <w:r>
        <w:rPr>
          <w:sz w:val="24"/>
        </w:rPr>
        <w:t>dokladu.</w:t>
      </w:r>
    </w:p>
    <w:p w:rsidR="00026F4D" w:rsidRDefault="00026F4D">
      <w:pPr>
        <w:pStyle w:val="Zkladntext"/>
        <w:spacing w:before="7"/>
        <w:rPr>
          <w:sz w:val="35"/>
        </w:rPr>
      </w:pPr>
    </w:p>
    <w:p w:rsidR="00026F4D" w:rsidRDefault="00975456">
      <w:pPr>
        <w:pStyle w:val="Nadpis1"/>
        <w:numPr>
          <w:ilvl w:val="0"/>
          <w:numId w:val="9"/>
        </w:numPr>
        <w:tabs>
          <w:tab w:val="left" w:pos="3598"/>
        </w:tabs>
        <w:ind w:left="3597" w:hanging="361"/>
        <w:jc w:val="left"/>
      </w:pPr>
      <w:r>
        <w:t>Předčasné ukončení</w:t>
      </w:r>
      <w:r>
        <w:rPr>
          <w:spacing w:val="-2"/>
        </w:rPr>
        <w:t xml:space="preserve"> </w:t>
      </w:r>
      <w:r>
        <w:t>smlouvy</w:t>
      </w:r>
    </w:p>
    <w:p w:rsidR="00026F4D" w:rsidRDefault="00975456">
      <w:pPr>
        <w:pStyle w:val="Odstavecseseznamem"/>
        <w:numPr>
          <w:ilvl w:val="1"/>
          <w:numId w:val="2"/>
        </w:numPr>
        <w:tabs>
          <w:tab w:val="left" w:pos="892"/>
        </w:tabs>
        <w:spacing w:before="183" w:line="259" w:lineRule="auto"/>
        <w:ind w:right="116"/>
        <w:jc w:val="both"/>
        <w:rPr>
          <w:sz w:val="24"/>
        </w:rPr>
      </w:pPr>
      <w:r>
        <w:rPr>
          <w:sz w:val="24"/>
        </w:rPr>
        <w:t>Každá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ze</w:t>
      </w:r>
      <w:r>
        <w:rPr>
          <w:spacing w:val="-18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9"/>
          <w:sz w:val="24"/>
        </w:rPr>
        <w:t xml:space="preserve"> </w:t>
      </w:r>
      <w:r>
        <w:rPr>
          <w:sz w:val="24"/>
        </w:rPr>
        <w:t>stran</w:t>
      </w:r>
      <w:r>
        <w:rPr>
          <w:spacing w:val="-19"/>
          <w:sz w:val="24"/>
        </w:rPr>
        <w:t xml:space="preserve"> </w:t>
      </w:r>
      <w:r>
        <w:rPr>
          <w:sz w:val="24"/>
        </w:rPr>
        <w:t>je</w:t>
      </w:r>
      <w:r>
        <w:rPr>
          <w:spacing w:val="-18"/>
          <w:sz w:val="24"/>
        </w:rPr>
        <w:t xml:space="preserve"> </w:t>
      </w:r>
      <w:r>
        <w:rPr>
          <w:sz w:val="24"/>
        </w:rPr>
        <w:t>oprávněna</w:t>
      </w:r>
      <w:r>
        <w:rPr>
          <w:spacing w:val="-17"/>
          <w:sz w:val="24"/>
        </w:rPr>
        <w:t xml:space="preserve"> </w:t>
      </w:r>
      <w:r>
        <w:rPr>
          <w:sz w:val="24"/>
        </w:rPr>
        <w:t>od</w:t>
      </w:r>
      <w:r>
        <w:rPr>
          <w:spacing w:val="-19"/>
          <w:sz w:val="24"/>
        </w:rPr>
        <w:t xml:space="preserve"> </w:t>
      </w:r>
      <w:r>
        <w:rPr>
          <w:sz w:val="24"/>
        </w:rPr>
        <w:t>této</w:t>
      </w:r>
      <w:r>
        <w:rPr>
          <w:spacing w:val="-18"/>
          <w:sz w:val="24"/>
        </w:rPr>
        <w:t xml:space="preserve"> </w:t>
      </w:r>
      <w:r>
        <w:rPr>
          <w:sz w:val="24"/>
        </w:rPr>
        <w:t>smlouvy</w:t>
      </w:r>
      <w:r>
        <w:rPr>
          <w:spacing w:val="-18"/>
          <w:sz w:val="24"/>
        </w:rPr>
        <w:t xml:space="preserve"> </w:t>
      </w:r>
      <w:r>
        <w:rPr>
          <w:sz w:val="24"/>
        </w:rPr>
        <w:t>odstoupit</w:t>
      </w:r>
      <w:r>
        <w:rPr>
          <w:spacing w:val="-18"/>
          <w:sz w:val="24"/>
        </w:rPr>
        <w:t xml:space="preserve"> </w:t>
      </w:r>
      <w:r>
        <w:rPr>
          <w:sz w:val="24"/>
        </w:rPr>
        <w:t>v</w:t>
      </w:r>
      <w:r>
        <w:rPr>
          <w:spacing w:val="-18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8"/>
          <w:sz w:val="24"/>
        </w:rPr>
        <w:t xml:space="preserve"> </w:t>
      </w:r>
      <w:r>
        <w:rPr>
          <w:sz w:val="24"/>
        </w:rPr>
        <w:t>podstatného porušení povinností druhou Smluvní stranou, pokud druhá Smluvní strana neodstraní porušení ani v přiměřené lhůtě po písemném</w:t>
      </w:r>
      <w:r>
        <w:rPr>
          <w:spacing w:val="-9"/>
          <w:sz w:val="24"/>
        </w:rPr>
        <w:t xml:space="preserve"> </w:t>
      </w:r>
      <w:r>
        <w:rPr>
          <w:sz w:val="24"/>
        </w:rPr>
        <w:t>upozornění.</w:t>
      </w:r>
    </w:p>
    <w:p w:rsidR="00026F4D" w:rsidRDefault="00975456">
      <w:pPr>
        <w:pStyle w:val="Odstavecseseznamem"/>
        <w:numPr>
          <w:ilvl w:val="1"/>
          <w:numId w:val="2"/>
        </w:numPr>
        <w:tabs>
          <w:tab w:val="left" w:pos="892"/>
        </w:tabs>
        <w:spacing w:before="59" w:line="259" w:lineRule="auto"/>
        <w:ind w:right="116"/>
        <w:jc w:val="both"/>
        <w:rPr>
          <w:sz w:val="24"/>
        </w:rPr>
      </w:pPr>
      <w:r>
        <w:rPr>
          <w:sz w:val="24"/>
        </w:rPr>
        <w:t>Odstoupení</w:t>
      </w:r>
      <w:r>
        <w:rPr>
          <w:spacing w:val="-12"/>
          <w:sz w:val="24"/>
        </w:rPr>
        <w:t xml:space="preserve"> </w:t>
      </w:r>
      <w:r>
        <w:rPr>
          <w:sz w:val="24"/>
        </w:rPr>
        <w:t>musí</w:t>
      </w:r>
      <w:r>
        <w:rPr>
          <w:spacing w:val="-12"/>
          <w:sz w:val="24"/>
        </w:rPr>
        <w:t xml:space="preserve"> </w:t>
      </w:r>
      <w:r>
        <w:rPr>
          <w:sz w:val="24"/>
        </w:rPr>
        <w:t>být</w:t>
      </w:r>
      <w:r>
        <w:rPr>
          <w:spacing w:val="-12"/>
          <w:sz w:val="24"/>
        </w:rPr>
        <w:t xml:space="preserve"> </w:t>
      </w:r>
      <w:r>
        <w:rPr>
          <w:sz w:val="24"/>
        </w:rPr>
        <w:t>učiněno</w:t>
      </w:r>
      <w:r>
        <w:rPr>
          <w:spacing w:val="-13"/>
          <w:sz w:val="24"/>
        </w:rPr>
        <w:t xml:space="preserve"> </w:t>
      </w:r>
      <w:r>
        <w:rPr>
          <w:sz w:val="24"/>
        </w:rPr>
        <w:t>písemně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účinné</w:t>
      </w:r>
      <w:r>
        <w:rPr>
          <w:spacing w:val="-11"/>
          <w:sz w:val="24"/>
        </w:rPr>
        <w:t xml:space="preserve"> </w:t>
      </w:r>
      <w:r>
        <w:rPr>
          <w:sz w:val="24"/>
        </w:rPr>
        <w:t>dnem</w:t>
      </w:r>
      <w:r>
        <w:rPr>
          <w:spacing w:val="-11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2"/>
          <w:sz w:val="24"/>
        </w:rPr>
        <w:t xml:space="preserve"> </w:t>
      </w:r>
      <w:r>
        <w:rPr>
          <w:sz w:val="24"/>
        </w:rPr>
        <w:t>druhé</w:t>
      </w:r>
      <w:r>
        <w:rPr>
          <w:spacing w:val="-11"/>
          <w:sz w:val="24"/>
        </w:rPr>
        <w:t xml:space="preserve"> </w:t>
      </w: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str</w:t>
      </w:r>
      <w:r>
        <w:rPr>
          <w:sz w:val="24"/>
        </w:rPr>
        <w:t xml:space="preserve">aně. Odstoupením nevzniká nárok na náhradu </w:t>
      </w:r>
      <w:r>
        <w:rPr>
          <w:spacing w:val="-3"/>
          <w:sz w:val="24"/>
        </w:rPr>
        <w:t xml:space="preserve">škody </w:t>
      </w:r>
      <w:r>
        <w:rPr>
          <w:sz w:val="24"/>
        </w:rPr>
        <w:t>za plnění splněné před účinností odstoupení, s výjimkou řádně poskytnutých kurzů a</w:t>
      </w:r>
      <w:r>
        <w:rPr>
          <w:spacing w:val="-11"/>
          <w:sz w:val="24"/>
        </w:rPr>
        <w:t xml:space="preserve"> </w:t>
      </w:r>
      <w:r>
        <w:rPr>
          <w:sz w:val="24"/>
        </w:rPr>
        <w:t>služeb.</w:t>
      </w:r>
    </w:p>
    <w:p w:rsidR="00026F4D" w:rsidRDefault="00026F4D">
      <w:pPr>
        <w:pStyle w:val="Zkladntext"/>
        <w:spacing w:before="9"/>
        <w:rPr>
          <w:sz w:val="35"/>
        </w:rPr>
      </w:pPr>
    </w:p>
    <w:p w:rsidR="00026F4D" w:rsidRDefault="00975456">
      <w:pPr>
        <w:pStyle w:val="Nadpis1"/>
        <w:numPr>
          <w:ilvl w:val="0"/>
          <w:numId w:val="9"/>
        </w:numPr>
        <w:tabs>
          <w:tab w:val="left" w:pos="4083"/>
        </w:tabs>
        <w:ind w:left="4082" w:hanging="361"/>
        <w:jc w:val="left"/>
      </w:pPr>
      <w:r>
        <w:rPr>
          <w:spacing w:val="-4"/>
        </w:rPr>
        <w:t>KONTAKTNÍ</w:t>
      </w:r>
      <w:r>
        <w:t xml:space="preserve"> </w:t>
      </w:r>
      <w:r>
        <w:rPr>
          <w:spacing w:val="-3"/>
        </w:rPr>
        <w:t>OSOBY</w:t>
      </w:r>
    </w:p>
    <w:p w:rsidR="00026F4D" w:rsidRDefault="00975456">
      <w:pPr>
        <w:pStyle w:val="Zkladntext"/>
        <w:spacing w:before="183" w:line="259" w:lineRule="auto"/>
        <w:ind w:left="891" w:right="121" w:hanging="431"/>
        <w:jc w:val="both"/>
      </w:pPr>
      <w:r>
        <w:rPr>
          <w:sz w:val="22"/>
        </w:rPr>
        <w:t>8.1.</w:t>
      </w:r>
      <w:r>
        <w:rPr>
          <w:spacing w:val="39"/>
          <w:sz w:val="22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rPr>
          <w:spacing w:val="-3"/>
        </w:rPr>
        <w:t>strany</w:t>
      </w:r>
      <w:r>
        <w:rPr>
          <w:spacing w:val="-9"/>
        </w:rPr>
        <w:t xml:space="preserve"> </w:t>
      </w:r>
      <w:r>
        <w:t>ustanovily</w:t>
      </w:r>
      <w:r>
        <w:rPr>
          <w:spacing w:val="-8"/>
        </w:rPr>
        <w:t xml:space="preserve"> </w:t>
      </w:r>
      <w:r>
        <w:rPr>
          <w:spacing w:val="-3"/>
        </w:rPr>
        <w:t>jako</w:t>
      </w:r>
      <w:r>
        <w:rPr>
          <w:spacing w:val="-10"/>
        </w:rPr>
        <w:t xml:space="preserve"> </w:t>
      </w:r>
      <w:r>
        <w:rPr>
          <w:spacing w:val="-3"/>
        </w:rPr>
        <w:t>své</w:t>
      </w:r>
      <w:r>
        <w:rPr>
          <w:spacing w:val="-9"/>
        </w:rPr>
        <w:t xml:space="preserve"> </w:t>
      </w:r>
      <w:r>
        <w:t>kontaktní</w:t>
      </w:r>
      <w:r>
        <w:rPr>
          <w:spacing w:val="-9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další</w:t>
      </w:r>
      <w:r>
        <w:rPr>
          <w:spacing w:val="-10"/>
        </w:rPr>
        <w:t xml:space="preserve"> </w:t>
      </w:r>
      <w:r>
        <w:t>věcná</w:t>
      </w:r>
      <w:r>
        <w:rPr>
          <w:spacing w:val="-8"/>
        </w:rPr>
        <w:t xml:space="preserve"> </w:t>
      </w:r>
      <w:r>
        <w:t>jednání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věci</w:t>
      </w:r>
      <w:r>
        <w:rPr>
          <w:spacing w:val="-9"/>
        </w:rPr>
        <w:t xml:space="preserve"> </w:t>
      </w:r>
      <w:r>
        <w:t>plnění této smlouvy a koordinace spolupráce níže uvedené</w:t>
      </w:r>
      <w:r>
        <w:rPr>
          <w:spacing w:val="-10"/>
        </w:rPr>
        <w:t xml:space="preserve"> </w:t>
      </w:r>
      <w:r>
        <w:t>osoby:</w:t>
      </w:r>
    </w:p>
    <w:p w:rsidR="00026F4D" w:rsidRDefault="00026F4D">
      <w:pPr>
        <w:pStyle w:val="Zkladntext"/>
        <w:rPr>
          <w:sz w:val="20"/>
        </w:rPr>
      </w:pPr>
    </w:p>
    <w:p w:rsidR="00026F4D" w:rsidRDefault="00026F4D">
      <w:pPr>
        <w:pStyle w:val="Zkladntext"/>
        <w:spacing w:before="3" w:after="1"/>
        <w:rPr>
          <w:sz w:val="22"/>
        </w:rPr>
      </w:pPr>
    </w:p>
    <w:tbl>
      <w:tblPr>
        <w:tblStyle w:val="TableNormal"/>
        <w:tblW w:w="0" w:type="auto"/>
        <w:tblInd w:w="624" w:type="dxa"/>
        <w:tblLayout w:type="fixed"/>
        <w:tblLook w:val="01E0" w:firstRow="1" w:lastRow="1" w:firstColumn="1" w:lastColumn="1" w:noHBand="0" w:noVBand="0"/>
      </w:tblPr>
      <w:tblGrid>
        <w:gridCol w:w="4240"/>
        <w:gridCol w:w="3351"/>
      </w:tblGrid>
      <w:tr w:rsidR="00026F4D">
        <w:trPr>
          <w:trHeight w:val="1716"/>
        </w:trPr>
        <w:tc>
          <w:tcPr>
            <w:tcW w:w="4240" w:type="dxa"/>
            <w:tcBorders>
              <w:right w:val="single" w:sz="4" w:space="0" w:color="000000"/>
            </w:tcBorders>
          </w:tcPr>
          <w:p w:rsidR="00026F4D" w:rsidRDefault="00975456">
            <w:pPr>
              <w:pStyle w:val="TableParagraph"/>
              <w:spacing w:before="60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Za Zadavatele:</w:t>
            </w:r>
          </w:p>
          <w:p w:rsidR="00026F4D" w:rsidRDefault="000A4D1D">
            <w:pPr>
              <w:pStyle w:val="TableParagraph"/>
              <w:spacing w:before="0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xxx</w:t>
            </w:r>
          </w:p>
          <w:p w:rsidR="00026F4D" w:rsidRDefault="00975456">
            <w:pPr>
              <w:pStyle w:val="TableParagraph"/>
              <w:spacing w:before="0"/>
              <w:ind w:left="20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vedoucí sekce Akademický výběr - UNIS</w:t>
            </w:r>
          </w:p>
          <w:p w:rsidR="00026F4D" w:rsidRDefault="00975456">
            <w:pPr>
              <w:pStyle w:val="TableParagraph"/>
              <w:spacing w:before="0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tel: +420 </w:t>
            </w:r>
            <w:r w:rsidR="000A4D1D">
              <w:rPr>
                <w:rFonts w:ascii="Times New Roman"/>
                <w:sz w:val="24"/>
              </w:rPr>
              <w:t>xxx</w:t>
            </w:r>
          </w:p>
          <w:p w:rsidR="00026F4D" w:rsidRDefault="00975456">
            <w:pPr>
              <w:pStyle w:val="TableParagraph"/>
              <w:spacing w:before="0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  <w:hyperlink r:id="rId10">
              <w:r>
                <w:rPr>
                  <w:rFonts w:ascii="Times New Roman"/>
                  <w:sz w:val="24"/>
                </w:rPr>
                <w:t xml:space="preserve">: </w:t>
              </w:r>
              <w:r w:rsidR="000A4D1D">
                <w:rPr>
                  <w:rFonts w:ascii="Times New Roman"/>
                  <w:sz w:val="24"/>
                </w:rPr>
                <w:t>xxx</w:t>
              </w:r>
            </w:hyperlink>
          </w:p>
        </w:tc>
        <w:tc>
          <w:tcPr>
            <w:tcW w:w="3351" w:type="dxa"/>
            <w:tcBorders>
              <w:left w:val="single" w:sz="4" w:space="0" w:color="000000"/>
            </w:tcBorders>
          </w:tcPr>
          <w:p w:rsidR="00026F4D" w:rsidRDefault="00975456">
            <w:pPr>
              <w:pStyle w:val="TableParagraph"/>
              <w:spacing w:before="60"/>
              <w:ind w:left="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Za Dodavatele:</w:t>
            </w:r>
          </w:p>
          <w:p w:rsidR="000A4D1D" w:rsidRDefault="000A4D1D">
            <w:pPr>
              <w:pStyle w:val="TableParagraph"/>
              <w:spacing w:before="0"/>
              <w:ind w:left="64" w:right="3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Xxx</w:t>
            </w:r>
          </w:p>
          <w:p w:rsidR="00026F4D" w:rsidRDefault="00975456">
            <w:pPr>
              <w:pStyle w:val="TableParagraph"/>
              <w:spacing w:before="0"/>
              <w:ind w:left="64" w:right="3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tel: +420 </w:t>
            </w:r>
            <w:r w:rsidR="000A4D1D">
              <w:rPr>
                <w:rFonts w:ascii="Times New Roman" w:hAnsi="Times New Roman"/>
                <w:sz w:val="24"/>
              </w:rPr>
              <w:t>xxx</w:t>
            </w:r>
          </w:p>
          <w:p w:rsidR="00026F4D" w:rsidRDefault="00975456">
            <w:pPr>
              <w:pStyle w:val="TableParagraph"/>
              <w:spacing w:before="0"/>
              <w:ind w:left="6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  <w:hyperlink r:id="rId11">
              <w:r>
                <w:rPr>
                  <w:rFonts w:ascii="Times New Roman"/>
                  <w:sz w:val="24"/>
                </w:rPr>
                <w:t xml:space="preserve">: </w:t>
              </w:r>
              <w:r w:rsidR="000A4D1D">
                <w:rPr>
                  <w:rFonts w:ascii="Times New Roman"/>
                  <w:sz w:val="24"/>
                </w:rPr>
                <w:t>xxx</w:t>
              </w:r>
            </w:hyperlink>
          </w:p>
        </w:tc>
      </w:tr>
    </w:tbl>
    <w:p w:rsidR="00026F4D" w:rsidRDefault="00026F4D">
      <w:pPr>
        <w:rPr>
          <w:rFonts w:ascii="Times New Roman"/>
          <w:sz w:val="24"/>
        </w:rPr>
        <w:sectPr w:rsidR="00026F4D">
          <w:pgSz w:w="11910" w:h="16840"/>
          <w:pgMar w:top="2020" w:right="1300" w:bottom="920" w:left="1100" w:header="708" w:footer="730" w:gutter="0"/>
          <w:cols w:space="708"/>
        </w:sectPr>
      </w:pPr>
    </w:p>
    <w:p w:rsidR="00026F4D" w:rsidRDefault="00026F4D">
      <w:pPr>
        <w:pStyle w:val="Zkladntext"/>
        <w:rPr>
          <w:sz w:val="20"/>
        </w:rPr>
      </w:pPr>
    </w:p>
    <w:p w:rsidR="00026F4D" w:rsidRDefault="00026F4D">
      <w:pPr>
        <w:pStyle w:val="Zkladntext"/>
        <w:spacing w:before="6"/>
        <w:rPr>
          <w:sz w:val="16"/>
        </w:rPr>
      </w:pPr>
    </w:p>
    <w:p w:rsidR="00026F4D" w:rsidRDefault="00975456">
      <w:pPr>
        <w:pStyle w:val="Nadpis1"/>
        <w:numPr>
          <w:ilvl w:val="0"/>
          <w:numId w:val="9"/>
        </w:numPr>
        <w:tabs>
          <w:tab w:val="left" w:pos="3952"/>
        </w:tabs>
        <w:spacing w:before="52"/>
        <w:ind w:left="3951" w:hanging="361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026F4D" w:rsidRDefault="00975456">
      <w:pPr>
        <w:pStyle w:val="Odstavecseseznamem"/>
        <w:numPr>
          <w:ilvl w:val="1"/>
          <w:numId w:val="1"/>
        </w:numPr>
        <w:tabs>
          <w:tab w:val="left" w:pos="892"/>
        </w:tabs>
        <w:spacing w:before="184" w:line="259" w:lineRule="auto"/>
        <w:ind w:right="115"/>
        <w:jc w:val="both"/>
        <w:rPr>
          <w:sz w:val="24"/>
        </w:rPr>
      </w:pPr>
      <w:r>
        <w:rPr>
          <w:spacing w:val="-7"/>
          <w:sz w:val="24"/>
        </w:rPr>
        <w:t xml:space="preserve">Tato </w:t>
      </w:r>
      <w:r>
        <w:rPr>
          <w:sz w:val="24"/>
        </w:rPr>
        <w:t xml:space="preserve">smlouva nabývá platnosti podpisem obou smluvních stran. Účinnost této smlouvy </w:t>
      </w:r>
      <w:r>
        <w:rPr>
          <w:spacing w:val="-3"/>
          <w:sz w:val="24"/>
        </w:rPr>
        <w:t xml:space="preserve">nastává </w:t>
      </w:r>
      <w:r>
        <w:rPr>
          <w:sz w:val="24"/>
        </w:rPr>
        <w:t xml:space="preserve">dnem jejího zveřejnění v registru smluv v souladu se </w:t>
      </w:r>
      <w:r>
        <w:rPr>
          <w:spacing w:val="-3"/>
          <w:sz w:val="24"/>
        </w:rPr>
        <w:t xml:space="preserve">zákonem </w:t>
      </w:r>
      <w:r>
        <w:rPr>
          <w:sz w:val="24"/>
        </w:rPr>
        <w:t xml:space="preserve">č. 340/2015 Sb., o </w:t>
      </w:r>
      <w:proofErr w:type="gramStart"/>
      <w:r>
        <w:rPr>
          <w:sz w:val="24"/>
        </w:rPr>
        <w:t>zvláštních  podmínkách</w:t>
      </w:r>
      <w:proofErr w:type="gramEnd"/>
      <w:r>
        <w:rPr>
          <w:sz w:val="24"/>
        </w:rPr>
        <w:t xml:space="preserve">   účinnosti   některých   </w:t>
      </w:r>
      <w:r>
        <w:rPr>
          <w:spacing w:val="-4"/>
          <w:sz w:val="24"/>
        </w:rPr>
        <w:t xml:space="preserve">smluv,   </w:t>
      </w:r>
      <w:r>
        <w:rPr>
          <w:sz w:val="24"/>
        </w:rPr>
        <w:t xml:space="preserve">uveřejňování   těchto   smluv a </w:t>
      </w:r>
      <w:r>
        <w:rPr>
          <w:sz w:val="24"/>
        </w:rPr>
        <w:t xml:space="preserve">o registru smluv </w:t>
      </w:r>
      <w:r>
        <w:rPr>
          <w:spacing w:val="-3"/>
          <w:sz w:val="24"/>
        </w:rPr>
        <w:t xml:space="preserve">(zákon </w:t>
      </w:r>
      <w:r>
        <w:rPr>
          <w:sz w:val="24"/>
        </w:rPr>
        <w:t>o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smluv).</w:t>
      </w:r>
    </w:p>
    <w:p w:rsidR="00026F4D" w:rsidRDefault="00975456">
      <w:pPr>
        <w:pStyle w:val="Odstavecseseznamem"/>
        <w:numPr>
          <w:ilvl w:val="1"/>
          <w:numId w:val="1"/>
        </w:numPr>
        <w:tabs>
          <w:tab w:val="left" w:pos="892"/>
        </w:tabs>
        <w:spacing w:before="119" w:line="259" w:lineRule="auto"/>
        <w:ind w:right="115"/>
        <w:jc w:val="both"/>
        <w:rPr>
          <w:sz w:val="24"/>
        </w:rPr>
      </w:pPr>
      <w:r>
        <w:rPr>
          <w:sz w:val="24"/>
        </w:rPr>
        <w:t>Právní</w:t>
      </w:r>
      <w:r>
        <w:rPr>
          <w:spacing w:val="-16"/>
          <w:sz w:val="24"/>
        </w:rPr>
        <w:t xml:space="preserve"> </w:t>
      </w:r>
      <w:r>
        <w:rPr>
          <w:sz w:val="24"/>
        </w:rPr>
        <w:t>vztahy</w:t>
      </w:r>
      <w:r>
        <w:rPr>
          <w:spacing w:val="-14"/>
          <w:sz w:val="24"/>
        </w:rPr>
        <w:t xml:space="preserve"> </w:t>
      </w:r>
      <w:r>
        <w:rPr>
          <w:sz w:val="24"/>
        </w:rPr>
        <w:t>mezi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Smluvními</w:t>
      </w:r>
      <w:r>
        <w:rPr>
          <w:spacing w:val="-15"/>
          <w:sz w:val="24"/>
        </w:rPr>
        <w:t xml:space="preserve"> </w:t>
      </w:r>
      <w:r>
        <w:rPr>
          <w:sz w:val="24"/>
        </w:rPr>
        <w:t>stranami</w:t>
      </w:r>
      <w:r>
        <w:rPr>
          <w:spacing w:val="-16"/>
          <w:sz w:val="24"/>
        </w:rPr>
        <w:t xml:space="preserve"> </w:t>
      </w:r>
      <w:r>
        <w:rPr>
          <w:sz w:val="24"/>
        </w:rPr>
        <w:t>neupravené</w:t>
      </w:r>
      <w:r>
        <w:rPr>
          <w:spacing w:val="-14"/>
          <w:sz w:val="24"/>
        </w:rPr>
        <w:t xml:space="preserve"> </w:t>
      </w:r>
      <w:r>
        <w:rPr>
          <w:sz w:val="24"/>
        </w:rPr>
        <w:t>zněním</w:t>
      </w:r>
      <w:r>
        <w:rPr>
          <w:spacing w:val="-16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řídí</w:t>
      </w:r>
      <w:r>
        <w:rPr>
          <w:spacing w:val="-15"/>
          <w:sz w:val="24"/>
        </w:rPr>
        <w:t xml:space="preserve"> </w:t>
      </w:r>
      <w:r>
        <w:rPr>
          <w:sz w:val="24"/>
        </w:rPr>
        <w:t>platným zněním</w:t>
      </w:r>
      <w:r>
        <w:rPr>
          <w:spacing w:val="-7"/>
          <w:sz w:val="24"/>
        </w:rPr>
        <w:t xml:space="preserve"> </w:t>
      </w:r>
      <w:r>
        <w:rPr>
          <w:sz w:val="24"/>
        </w:rPr>
        <w:t>příslušných</w:t>
      </w:r>
      <w:r>
        <w:rPr>
          <w:spacing w:val="-6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zákoníku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-6"/>
          <w:sz w:val="24"/>
        </w:rPr>
        <w:t xml:space="preserve"> </w:t>
      </w:r>
      <w:r>
        <w:rPr>
          <w:sz w:val="24"/>
        </w:rPr>
        <w:t>právních</w:t>
      </w:r>
      <w:r>
        <w:rPr>
          <w:spacing w:val="-8"/>
          <w:sz w:val="24"/>
        </w:rPr>
        <w:t xml:space="preserve"> </w:t>
      </w:r>
      <w:r>
        <w:rPr>
          <w:sz w:val="24"/>
        </w:rPr>
        <w:t>předpisů.</w:t>
      </w:r>
    </w:p>
    <w:p w:rsidR="00026F4D" w:rsidRDefault="00975456">
      <w:pPr>
        <w:pStyle w:val="Odstavecseseznamem"/>
        <w:numPr>
          <w:ilvl w:val="1"/>
          <w:numId w:val="1"/>
        </w:numPr>
        <w:tabs>
          <w:tab w:val="left" w:pos="892"/>
        </w:tabs>
        <w:spacing w:before="119" w:line="259" w:lineRule="auto"/>
        <w:ind w:right="116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dohodly,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povinnost</w:t>
      </w:r>
      <w:r>
        <w:rPr>
          <w:spacing w:val="-12"/>
          <w:sz w:val="24"/>
        </w:rPr>
        <w:t xml:space="preserve"> </w:t>
      </w:r>
      <w:r>
        <w:rPr>
          <w:sz w:val="24"/>
        </w:rPr>
        <w:t>uveřejnění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podle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zákona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registru smluv bude splněna </w:t>
      </w:r>
      <w:r>
        <w:rPr>
          <w:spacing w:val="-3"/>
          <w:sz w:val="24"/>
        </w:rPr>
        <w:t>ze strany</w:t>
      </w:r>
      <w:r>
        <w:rPr>
          <w:spacing w:val="-2"/>
          <w:sz w:val="24"/>
        </w:rPr>
        <w:t xml:space="preserve"> </w:t>
      </w:r>
      <w:r>
        <w:rPr>
          <w:sz w:val="24"/>
        </w:rPr>
        <w:t>Zadavatele.</w:t>
      </w:r>
    </w:p>
    <w:p w:rsidR="00026F4D" w:rsidRDefault="00975456">
      <w:pPr>
        <w:pStyle w:val="Odstavecseseznamem"/>
        <w:numPr>
          <w:ilvl w:val="1"/>
          <w:numId w:val="1"/>
        </w:numPr>
        <w:tabs>
          <w:tab w:val="left" w:pos="892"/>
        </w:tabs>
        <w:spacing w:before="120" w:line="259" w:lineRule="auto"/>
        <w:ind w:right="118"/>
        <w:jc w:val="both"/>
        <w:rPr>
          <w:sz w:val="24"/>
        </w:rPr>
      </w:pPr>
      <w:r>
        <w:rPr>
          <w:sz w:val="24"/>
        </w:rPr>
        <w:t xml:space="preserve">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prohlašují, </w:t>
      </w:r>
      <w:r>
        <w:rPr>
          <w:spacing w:val="-3"/>
          <w:sz w:val="24"/>
        </w:rPr>
        <w:t xml:space="preserve">že </w:t>
      </w:r>
      <w:r>
        <w:rPr>
          <w:sz w:val="24"/>
        </w:rPr>
        <w:t xml:space="preserve">všechny </w:t>
      </w:r>
      <w:r>
        <w:rPr>
          <w:spacing w:val="-4"/>
          <w:sz w:val="24"/>
        </w:rPr>
        <w:t xml:space="preserve">změny, </w:t>
      </w:r>
      <w:r>
        <w:rPr>
          <w:sz w:val="24"/>
        </w:rPr>
        <w:t>dodatky nebo doplňky této smlouvy musí být provedeny písemně a podepsány oběma Smluvními stranami, pokud není v této smlou</w:t>
      </w:r>
      <w:r>
        <w:rPr>
          <w:sz w:val="24"/>
        </w:rPr>
        <w:t>vě stanoveno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:rsidR="00026F4D" w:rsidRDefault="00975456">
      <w:pPr>
        <w:pStyle w:val="Odstavecseseznamem"/>
        <w:numPr>
          <w:ilvl w:val="1"/>
          <w:numId w:val="1"/>
        </w:numPr>
        <w:tabs>
          <w:tab w:val="left" w:pos="892"/>
        </w:tabs>
        <w:spacing w:before="119" w:line="259" w:lineRule="auto"/>
        <w:ind w:right="116"/>
        <w:jc w:val="both"/>
        <w:rPr>
          <w:sz w:val="24"/>
        </w:rPr>
      </w:pPr>
      <w:proofErr w:type="gramStart"/>
      <w:r>
        <w:rPr>
          <w:spacing w:val="-3"/>
          <w:sz w:val="24"/>
        </w:rPr>
        <w:t xml:space="preserve">Pokud  </w:t>
      </w:r>
      <w:r>
        <w:rPr>
          <w:sz w:val="24"/>
        </w:rPr>
        <w:t>je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>tato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smlouva podepsána vlastnoručně, je sepsána ve dvou vyhotoveních,       z nichž </w:t>
      </w:r>
      <w:r>
        <w:rPr>
          <w:spacing w:val="-3"/>
          <w:sz w:val="24"/>
        </w:rPr>
        <w:t xml:space="preserve">každá </w:t>
      </w:r>
      <w:r>
        <w:rPr>
          <w:sz w:val="24"/>
        </w:rPr>
        <w:t xml:space="preserve">Smluvní strana obdrží jedno. </w:t>
      </w:r>
      <w:r>
        <w:rPr>
          <w:spacing w:val="-5"/>
          <w:sz w:val="24"/>
        </w:rPr>
        <w:t xml:space="preserve">Tuto </w:t>
      </w:r>
      <w:r>
        <w:rPr>
          <w:sz w:val="24"/>
        </w:rPr>
        <w:t>smlouvu lze podepsat i elektronicky uznávanými elektronickými podpisy oprávněnými zástupci 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tran.</w:t>
      </w:r>
    </w:p>
    <w:p w:rsidR="00026F4D" w:rsidRDefault="00975456">
      <w:pPr>
        <w:pStyle w:val="Odstavecseseznamem"/>
        <w:numPr>
          <w:ilvl w:val="1"/>
          <w:numId w:val="1"/>
        </w:numPr>
        <w:tabs>
          <w:tab w:val="left" w:pos="892"/>
        </w:tabs>
        <w:spacing w:before="120"/>
        <w:ind w:hanging="432"/>
        <w:jc w:val="both"/>
      </w:pPr>
      <w:r>
        <w:rPr>
          <w:sz w:val="24"/>
        </w:rPr>
        <w:t>Nedílnou</w:t>
      </w:r>
      <w:r>
        <w:rPr>
          <w:spacing w:val="-6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její</w:t>
      </w:r>
      <w:r>
        <w:rPr>
          <w:spacing w:val="-6"/>
          <w:sz w:val="24"/>
        </w:rPr>
        <w:t xml:space="preserve"> </w:t>
      </w:r>
      <w:r>
        <w:rPr>
          <w:sz w:val="24"/>
        </w:rPr>
        <w:t>Příloha</w:t>
      </w:r>
      <w:r>
        <w:rPr>
          <w:spacing w:val="-6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Specifikace</w:t>
      </w:r>
      <w:r>
        <w:rPr>
          <w:spacing w:val="-5"/>
          <w:sz w:val="24"/>
        </w:rPr>
        <w:t xml:space="preserve"> </w:t>
      </w:r>
      <w:r>
        <w:rPr>
          <w:sz w:val="24"/>
        </w:rPr>
        <w:t>vzdělávacích</w:t>
      </w:r>
      <w:r>
        <w:rPr>
          <w:spacing w:val="-6"/>
          <w:sz w:val="24"/>
        </w:rPr>
        <w:t xml:space="preserve"> </w:t>
      </w:r>
      <w:r>
        <w:rPr>
          <w:sz w:val="24"/>
        </w:rPr>
        <w:t>kurzů</w:t>
      </w:r>
    </w:p>
    <w:p w:rsidR="00026F4D" w:rsidRDefault="00026F4D">
      <w:pPr>
        <w:jc w:val="both"/>
        <w:sectPr w:rsidR="00026F4D">
          <w:pgSz w:w="11910" w:h="16840"/>
          <w:pgMar w:top="2020" w:right="1300" w:bottom="920" w:left="1100" w:header="708" w:footer="730" w:gutter="0"/>
          <w:cols w:space="708"/>
        </w:sectPr>
      </w:pPr>
    </w:p>
    <w:p w:rsidR="00026F4D" w:rsidRDefault="00975456">
      <w:pPr>
        <w:pStyle w:val="Zkladntext"/>
        <w:rPr>
          <w:sz w:val="20"/>
        </w:rPr>
      </w:pPr>
      <w:r>
        <w:lastRenderedPageBreak/>
        <w:pict>
          <v:group id="_x0000_s1032" style="position:absolute;margin-left:76.35pt;margin-top:221.35pt;width:164.2pt;height:58.55pt;z-index:-252606464;mso-position-horizontal-relative:page;mso-position-vertical-relative:page" coordorigin="1527,4427" coordsize="3284,1171">
            <v:line id="_x0000_s1034" style="position:absolute" from="1527,5590" to="4810,5590" strokeweight=".25153mm"/>
            <v:shape id="_x0000_s1033" style="position:absolute;left:2791;top:4426;width:1095;height:1087" coordorigin="2791,4427" coordsize="1095,1087" o:spt="100" adj="0,,0" path="m2988,5284r-95,61l2832,5405r-32,52l2791,5495r7,14l2804,5513r74,l2881,5511r-69,l2822,5470r36,-57l2915,5348r73,-64xm3259,4427r-22,14l3226,4475r-4,38l3221,4540r1,25l3224,4591r4,28l3232,4648r6,29l3244,4708r7,30l3259,4769r-6,27l3237,4845r-26,65l3178,4988r-39,86l3095,5163r-48,87l2998,5332r-50,72l2900,5460r-46,37l2812,5511r69,l2918,5484r51,-55l3028,5348r67,-109l3106,5236r-11,l3151,5135r44,-85l3227,4980r24,-59l3267,4872r12,-42l3318,4830r-24,-65l3302,4708r-23,l3266,4660r-8,-48l3253,4568r-2,-40l3252,4511r2,-28l3261,4453r14,-20l3302,4433r-14,-5l3259,4427xm3874,5233r-31,l3831,5244r,31l3843,5286r31,l3880,5280r-34,l3836,5271r,-23l3846,5239r34,l3874,5233xm3880,5239r-9,l3879,5248r,23l3871,5280r9,l3885,5275r,-31l3880,5239xm3865,5242r-17,l3848,5275r5,l3853,5262r14,l3866,5261r-3,-1l3870,5258r-17,l3853,5249r16,l3869,5247r-4,-5xm3867,5262r-7,l3862,5266r1,3l3864,5275r6,l3869,5269r,-4l3867,5262xm3869,5249r-8,l3863,5250r,7l3860,5258r10,l3870,5253r-1,-4xm3318,4830r-39,l3327,4930r50,74l3426,5057r45,36l3508,5116r-80,16l3345,5151r-84,24l3177,5203r-82,33l3106,5236r58,-19l3237,5198r77,-18l3392,5166r79,-13l3549,5144r84,l3615,5136r75,-3l3863,5133r-29,-16l3792,5109r-226,l3540,5094r-26,-16l3489,5061r-24,-17l3410,4988r-47,-68l3324,4845r-6,-15xm3633,5144r-84,l3622,5177r72,25l3761,5218r55,5l3839,5222r18,-5l3868,5209r2,-3l3840,5206r-44,-5l3741,5186r-62,-21l3633,5144xm3874,5198r-8,3l3854,5206r16,l3874,5198xm3863,5133r-173,l3778,5135r72,16l3879,5185r3,-7l3885,5174r,-8l3872,5138r-9,-5xm3699,5101r-29,l3637,5103r-71,6l3792,5109r-17,-4l3699,5101xm3313,4518r-6,33l3300,4593r-9,52l3279,4708r23,l3303,4701r5,-61l3310,4579r3,-61xm3302,4433r-27,l3287,4441r11,12l3307,4471r6,27l3317,4457r-9,-22l3302,4433xe" fillcolor="#ffd8d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29" style="position:absolute;margin-left:70.9pt;margin-top:460pt;width:164.2pt;height:54.3pt;z-index:-252605440;mso-position-horizontal-relative:page;mso-position-vertical-relative:page" coordorigin="1418,9200" coordsize="3284,1086">
            <v:shape id="_x0000_s1031" style="position:absolute;left:1418;top:10278;width:3284;height:2" coordorigin="1418,10278" coordsize="3284,0" o:spt="100" adj="0,,0" path="m1418,10278r2080,m3498,10278r1204,e" filled="f" strokeweight=".25153mm">
              <v:stroke joinstyle="round"/>
              <v:formulas/>
              <v:path arrowok="t" o:connecttype="segments"/>
            </v:shape>
            <v:shape id="_x0000_s1030" style="position:absolute;left:2926;top:9199;width:1052;height:1044" coordorigin="2926,9200" coordsize="1052,1044" o:spt="100" adj="0,,0" path="m3115,10023r-91,59l2966,10140r-31,50l2926,10226r7,14l2939,10243r70,l3012,10241r-66,l2956,10202r34,-55l3045,10085r70,-62xm3376,9200r-21,14l3344,9246r-4,37l3339,9309r1,23l3342,9358r3,27l3350,9413r5,28l3361,9470r7,29l3376,9528r-6,27l3354,9601r-24,63l3298,9739r-38,82l3218,9907r-46,84l3125,10069r-48,69l3031,10192r-45,36l2946,10241r66,l3048,10215r49,-53l3154,10085r64,-105l3228,9977r-10,l3281,9863r46,-93l3359,9696r22,-60l3395,9587r37,l3409,9525r7,-55l3395,9470r-12,-47l3374,9378r-4,-42l3368,9297r,-16l3371,9254r7,-29l3391,9206r26,l3403,9201r-27,-1xm3966,9975r-30,l3925,9985r,29l3936,10025r30,l3972,10020r-32,l3930,10011r,-23l3940,9980r32,l3966,9975xm3972,9980r-9,l3971,9988r,23l3963,10020r9,l3977,10014r,-29l3972,9980xm3958,9983r-17,l3941,10014r5,l3946,10002r14,l3959,10001r-3,-1l3962,9998r-16,l3946,9990r15,l3961,9987r-3,-4xm3960,10002r-8,l3955,10006r1,3l3957,10014r5,l3961,10009r,-4l3960,10002xm3961,9990r-7,l3956,9991r,6l3952,9998r10,l3962,9994r-1,-4xm3432,9587r-37,l3441,9683r48,71l3536,9805r43,35l3614,9862r-76,15l3458,9896r-81,23l3297,9945r-79,32l3228,9977r56,-18l3354,9940r74,-16l3504,9909r75,-11l3654,9889r80,l3717,9881r73,-3l3955,9878r-28,-15l3888,9855r-218,l3645,9840r-24,-15l3597,9809r-23,-16l3520,9739r-45,-65l3438,9601r-6,-14xm3734,9889r-80,l3724,9921r70,24l3857,9960r54,5l3933,9964r16,-5l3961,9951r1,-3l3933,9948r-42,-5l3838,9929r-59,-20l3734,9889xm3966,9940r-7,4l3947,9948r15,l3966,9940xm3955,9878r-165,l3874,9881r69,14l3971,9929r3,-8l3977,9918r,-8l3964,9883r-9,-5xm3798,9847r-28,1l3739,9850r-69,5l3888,9855r-17,-4l3798,9847xm3427,9287r-6,32l3414,9360r-8,50l3395,9470r21,l3417,9464r5,-59l3425,9347r2,-60xm3417,9206r-26,l3402,9213r11,12l3422,9243r5,25l3431,9229r-9,-21l3417,9206xe" fillcolor="#ffd8d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28" style="position:absolute;margin-left:365.35pt;margin-top:222.35pt;width:51.95pt;height:51.55pt;z-index:-252604416;mso-position-horizontal-relative:page;mso-position-vertical-relative:page" coordorigin="7307,4447" coordsize="1039,1031" o:spt="100" adj="0,,0" path="m7494,5260r-90,59l7346,5376r-30,49l7307,5461r7,14l7320,5478r69,l7392,5476r-65,l7336,5438r34,-55l7424,5321r70,-61xm7751,4447r-21,14l7720,4493r-4,37l7715,4555r1,24l7718,4604r3,26l7726,4658r5,28l7737,4715r7,28l7751,4772r-6,30l7726,4855r-28,71l7661,5009r-43,91l7571,5192r-51,87l7469,5357r-51,62l7371,5461r-44,15l7392,5476r35,-25l7476,5398r56,-77l7596,5218r10,-3l7596,5215r62,-113l7703,5011r32,-74l7756,4878r14,-48l7807,4830r-23,-61l7791,4715r-21,l7758,4669r-8,-45l7745,4582r-1,-38l7744,4528r2,-27l7753,4473r13,-19l7792,4454r-14,-5l7751,4447xm8335,5213r-30,l8293,5223r,29l8305,5263r30,l8340,5257r-32,l8299,5249r,-22l8308,5218r32,l8335,5213xm8340,5218r-9,l8339,5227r,22l8331,5257r9,l8345,5252r,-29l8340,5218xm8326,5221r-17,l8309,5252r5,l8314,5240r14,l8327,5239r-3,-1l8330,5236r-16,l8314,5228r16,l8329,5226r-3,-5xm8328,5240r-7,l8323,5244r1,3l8325,5252r5,l8329,5247r,-5l8328,5240xm8330,5228r-8,l8324,5229r,6l8321,5236r9,l8330,5232r,-4xm7807,4830r-37,l7815,4925r48,70l7909,5046r43,34l7987,5102r-76,14l7833,5135r-80,23l7673,5184r-77,31l7606,5215r54,-18l7730,5179r73,-16l7877,5149r75,-12l8026,5128r79,l8088,5121r72,-3l8324,5118r-28,-15l8257,5094r-215,l8017,5080r-24,-15l7969,5050r-22,-17l7894,4980r-45,-64l7813,4844r-6,-14xm8105,5128r-79,l8095,5160r69,23l8227,5198r53,5l8301,5202r17,-4l8329,5190r2,-4l8302,5186r-42,-4l8208,5168r-58,-20l8105,5128xm8335,5179r-8,3l8316,5186r15,l8335,5179xm8324,5118r-164,l8243,5120r69,14l8339,5167r3,-7l8345,5157r,-8l8332,5122r-8,-4xm8169,5087r-29,1l8110,5090r-68,4l8257,5094r-17,-3l8169,5087xm7802,4534r-6,31l7789,4606r-8,49l7770,4715r21,l7792,4708r5,-58l7800,4593r2,-59xm7792,4454r-26,l7777,4461r11,12l7797,4490r5,25l7806,4476r-9,-20l7792,4454xe" fillcolor="#ffd8d8" stroked="f">
            <v:stroke joinstyle="round"/>
            <v:formulas/>
            <v:path arrowok="t" o:connecttype="segments"/>
            <w10:wrap anchorx="page" anchory="page"/>
          </v:shape>
        </w:pict>
      </w:r>
    </w:p>
    <w:p w:rsidR="00026F4D" w:rsidRDefault="00026F4D">
      <w:pPr>
        <w:pStyle w:val="Zkladntext"/>
        <w:rPr>
          <w:sz w:val="20"/>
        </w:rPr>
      </w:pPr>
    </w:p>
    <w:p w:rsidR="00026F4D" w:rsidRDefault="00026F4D">
      <w:pPr>
        <w:pStyle w:val="Zkladntext"/>
        <w:rPr>
          <w:sz w:val="20"/>
        </w:rPr>
      </w:pPr>
    </w:p>
    <w:p w:rsidR="00026F4D" w:rsidRDefault="00026F4D">
      <w:pPr>
        <w:pStyle w:val="Zkladntext"/>
        <w:spacing w:before="6" w:after="1"/>
        <w:rPr>
          <w:sz w:val="2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345"/>
        <w:gridCol w:w="3982"/>
      </w:tblGrid>
      <w:tr w:rsidR="00026F4D">
        <w:trPr>
          <w:trHeight w:val="813"/>
        </w:trPr>
        <w:tc>
          <w:tcPr>
            <w:tcW w:w="4345" w:type="dxa"/>
          </w:tcPr>
          <w:p w:rsidR="00026F4D" w:rsidRDefault="00975456">
            <w:pPr>
              <w:pStyle w:val="TableParagraph"/>
              <w:spacing w:before="0" w:line="224" w:lineRule="exact"/>
              <w:ind w:left="308"/>
            </w:pPr>
            <w:r>
              <w:t>Místo:</w:t>
            </w:r>
          </w:p>
          <w:p w:rsidR="00026F4D" w:rsidRDefault="00026F4D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:rsidR="00026F4D" w:rsidRDefault="00975456">
            <w:pPr>
              <w:pStyle w:val="TableParagraph"/>
              <w:spacing w:before="0"/>
              <w:ind w:left="308"/>
            </w:pPr>
            <w:r>
              <w:t>Datum:</w:t>
            </w:r>
          </w:p>
        </w:tc>
        <w:tc>
          <w:tcPr>
            <w:tcW w:w="3982" w:type="dxa"/>
          </w:tcPr>
          <w:p w:rsidR="00026F4D" w:rsidRDefault="00975456">
            <w:pPr>
              <w:pStyle w:val="TableParagraph"/>
              <w:spacing w:before="0" w:line="224" w:lineRule="exact"/>
              <w:ind w:left="498"/>
            </w:pPr>
            <w:r>
              <w:t>Místo:</w:t>
            </w:r>
          </w:p>
          <w:p w:rsidR="00026F4D" w:rsidRDefault="00026F4D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:rsidR="00026F4D" w:rsidRDefault="00975456">
            <w:pPr>
              <w:pStyle w:val="TableParagraph"/>
              <w:spacing w:before="0"/>
              <w:ind w:left="498"/>
            </w:pPr>
            <w:r>
              <w:t>Datum:</w:t>
            </w:r>
          </w:p>
        </w:tc>
      </w:tr>
      <w:tr w:rsidR="00026F4D">
        <w:trPr>
          <w:trHeight w:val="937"/>
        </w:trPr>
        <w:tc>
          <w:tcPr>
            <w:tcW w:w="4345" w:type="dxa"/>
          </w:tcPr>
          <w:p w:rsidR="00026F4D" w:rsidRDefault="00026F4D">
            <w:pPr>
              <w:pStyle w:val="TableParagraph"/>
              <w:spacing w:before="0" w:line="68" w:lineRule="exact"/>
              <w:ind w:left="2150"/>
              <w:rPr>
                <w:sz w:val="17"/>
              </w:rPr>
            </w:pPr>
          </w:p>
        </w:tc>
        <w:tc>
          <w:tcPr>
            <w:tcW w:w="3982" w:type="dxa"/>
          </w:tcPr>
          <w:p w:rsidR="00026F4D" w:rsidRDefault="00026F4D">
            <w:pPr>
              <w:pStyle w:val="TableParagraph"/>
              <w:spacing w:before="0" w:line="69" w:lineRule="exact"/>
              <w:ind w:left="2294"/>
              <w:rPr>
                <w:sz w:val="16"/>
              </w:rPr>
            </w:pPr>
          </w:p>
        </w:tc>
      </w:tr>
      <w:tr w:rsidR="00026F4D">
        <w:trPr>
          <w:trHeight w:val="2343"/>
        </w:trPr>
        <w:tc>
          <w:tcPr>
            <w:tcW w:w="4345" w:type="dxa"/>
          </w:tcPr>
          <w:p w:rsidR="00026F4D" w:rsidRDefault="00026F4D" w:rsidP="000A4D1D">
            <w:pPr>
              <w:pStyle w:val="TableParagraph"/>
              <w:spacing w:before="0" w:line="284" w:lineRule="exact"/>
              <w:ind w:left="0"/>
              <w:rPr>
                <w:sz w:val="17"/>
              </w:rPr>
            </w:pPr>
          </w:p>
          <w:p w:rsidR="00026F4D" w:rsidRDefault="00026F4D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026F4D" w:rsidRDefault="00975456">
            <w:pPr>
              <w:pStyle w:val="TableParagraph"/>
              <w:spacing w:before="0" w:line="420" w:lineRule="auto"/>
              <w:ind w:left="308" w:right="429"/>
            </w:pPr>
            <w:r>
              <w:t>Mgr. Lenka Kovářová, Ph.D., MBA, LL.M. Ředitelka</w:t>
            </w:r>
          </w:p>
        </w:tc>
        <w:tc>
          <w:tcPr>
            <w:tcW w:w="3982" w:type="dxa"/>
          </w:tcPr>
          <w:p w:rsidR="00026F4D" w:rsidRDefault="00026F4D" w:rsidP="000A4D1D">
            <w:pPr>
              <w:pStyle w:val="TableParagraph"/>
              <w:spacing w:before="0" w:line="285" w:lineRule="exact"/>
              <w:ind w:left="0"/>
              <w:rPr>
                <w:sz w:val="16"/>
              </w:rPr>
            </w:pPr>
            <w:bookmarkStart w:id="1" w:name="_GoBack"/>
            <w:bookmarkEnd w:id="1"/>
          </w:p>
          <w:p w:rsidR="00026F4D" w:rsidRDefault="00026F4D" w:rsidP="000A4D1D">
            <w:pPr>
              <w:pStyle w:val="TableParagraph"/>
              <w:spacing w:before="0" w:line="125" w:lineRule="exact"/>
              <w:rPr>
                <w:sz w:val="16"/>
              </w:rPr>
            </w:pPr>
          </w:p>
          <w:p w:rsidR="00026F4D" w:rsidRDefault="00026F4D">
            <w:pPr>
              <w:pStyle w:val="TableParagraph"/>
              <w:spacing w:before="9"/>
              <w:ind w:left="0"/>
              <w:rPr>
                <w:sz w:val="10"/>
              </w:rPr>
            </w:pPr>
          </w:p>
          <w:p w:rsidR="00026F4D" w:rsidRDefault="00975456">
            <w:pPr>
              <w:pStyle w:val="TableParagraph"/>
              <w:spacing w:before="0" w:line="20" w:lineRule="exact"/>
              <w:ind w:left="4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64.2pt;height:.75pt;mso-position-horizontal-relative:char;mso-position-vertical-relative:line" coordsize="3284,15">
                  <v:line id="_x0000_s1027" style="position:absolute" from="0,7" to="3283,7" strokeweight=".25153mm"/>
                  <w10:wrap type="none"/>
                  <w10:anchorlock/>
                </v:group>
              </w:pict>
            </w:r>
          </w:p>
          <w:p w:rsidR="00026F4D" w:rsidRDefault="00026F4D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026F4D" w:rsidRDefault="00975456">
            <w:pPr>
              <w:pStyle w:val="TableParagraph"/>
              <w:spacing w:before="0" w:line="420" w:lineRule="auto"/>
              <w:ind w:left="498"/>
            </w:pPr>
            <w:r>
              <w:t>Doc. PaedDr. Ladislav Bláha, Ph.D. Děkan PF UJEP</w:t>
            </w:r>
          </w:p>
        </w:tc>
      </w:tr>
      <w:tr w:rsidR="00026F4D">
        <w:trPr>
          <w:trHeight w:val="1407"/>
        </w:trPr>
        <w:tc>
          <w:tcPr>
            <w:tcW w:w="4345" w:type="dxa"/>
          </w:tcPr>
          <w:p w:rsidR="00026F4D" w:rsidRDefault="00026F4D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026F4D" w:rsidRDefault="00975456">
            <w:pPr>
              <w:pStyle w:val="TableParagraph"/>
              <w:spacing w:before="0" w:line="470" w:lineRule="atLeast"/>
              <w:ind w:left="200" w:right="2927"/>
            </w:pPr>
            <w:r>
              <w:t>Místo: Datum:</w:t>
            </w:r>
          </w:p>
        </w:tc>
        <w:tc>
          <w:tcPr>
            <w:tcW w:w="3982" w:type="dxa"/>
          </w:tcPr>
          <w:p w:rsidR="00026F4D" w:rsidRDefault="00026F4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26F4D">
        <w:trPr>
          <w:trHeight w:val="937"/>
        </w:trPr>
        <w:tc>
          <w:tcPr>
            <w:tcW w:w="4345" w:type="dxa"/>
          </w:tcPr>
          <w:p w:rsidR="00026F4D" w:rsidRDefault="00975456">
            <w:pPr>
              <w:pStyle w:val="TableParagraph"/>
              <w:spacing w:before="80"/>
              <w:ind w:left="200"/>
            </w:pPr>
            <w:r>
              <w:t>Jménem Dodavatele</w:t>
            </w:r>
          </w:p>
          <w:p w:rsidR="00026F4D" w:rsidRDefault="00026F4D">
            <w:pPr>
              <w:pStyle w:val="TableParagraph"/>
              <w:spacing w:before="0"/>
              <w:ind w:left="0"/>
              <w:rPr>
                <w:sz w:val="27"/>
              </w:rPr>
            </w:pPr>
          </w:p>
          <w:p w:rsidR="00026F4D" w:rsidRDefault="00026F4D" w:rsidP="000A4D1D">
            <w:pPr>
              <w:pStyle w:val="TableParagraph"/>
              <w:spacing w:before="0" w:line="144" w:lineRule="auto"/>
              <w:ind w:left="0"/>
              <w:rPr>
                <w:sz w:val="12"/>
              </w:rPr>
            </w:pPr>
          </w:p>
          <w:p w:rsidR="00026F4D" w:rsidRDefault="00026F4D" w:rsidP="000A4D1D">
            <w:pPr>
              <w:pStyle w:val="TableParagraph"/>
              <w:spacing w:before="0" w:line="54" w:lineRule="exact"/>
              <w:ind w:left="0"/>
              <w:rPr>
                <w:sz w:val="12"/>
              </w:rPr>
            </w:pPr>
          </w:p>
        </w:tc>
        <w:tc>
          <w:tcPr>
            <w:tcW w:w="3982" w:type="dxa"/>
          </w:tcPr>
          <w:p w:rsidR="00026F4D" w:rsidRDefault="00026F4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26F4D">
        <w:trPr>
          <w:trHeight w:val="1750"/>
        </w:trPr>
        <w:tc>
          <w:tcPr>
            <w:tcW w:w="4345" w:type="dxa"/>
          </w:tcPr>
          <w:p w:rsidR="00026F4D" w:rsidRDefault="00026F4D" w:rsidP="000A4D1D">
            <w:pPr>
              <w:pStyle w:val="TableParagraph"/>
              <w:tabs>
                <w:tab w:val="left" w:pos="2245"/>
              </w:tabs>
              <w:spacing w:before="0" w:line="184" w:lineRule="exact"/>
              <w:ind w:left="0"/>
              <w:rPr>
                <w:sz w:val="12"/>
              </w:rPr>
            </w:pPr>
          </w:p>
          <w:p w:rsidR="00026F4D" w:rsidRDefault="00975456">
            <w:pPr>
              <w:pStyle w:val="TableParagraph"/>
              <w:spacing w:before="90" w:line="470" w:lineRule="atLeast"/>
              <w:ind w:left="200" w:right="1071"/>
            </w:pPr>
            <w:r>
              <w:t>doc. RNDr. Jaroslav Koutský, Ph.D. Rektor UJEP</w:t>
            </w:r>
          </w:p>
        </w:tc>
        <w:tc>
          <w:tcPr>
            <w:tcW w:w="3982" w:type="dxa"/>
          </w:tcPr>
          <w:p w:rsidR="00026F4D" w:rsidRDefault="00026F4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026F4D" w:rsidRDefault="00026F4D">
      <w:pPr>
        <w:rPr>
          <w:rFonts w:ascii="Times New Roman"/>
          <w:sz w:val="20"/>
        </w:rPr>
        <w:sectPr w:rsidR="00026F4D">
          <w:pgSz w:w="11910" w:h="16840"/>
          <w:pgMar w:top="2020" w:right="1300" w:bottom="920" w:left="1100" w:header="708" w:footer="730" w:gutter="0"/>
          <w:cols w:space="708"/>
        </w:sectPr>
      </w:pPr>
    </w:p>
    <w:p w:rsidR="00026F4D" w:rsidRDefault="00026F4D">
      <w:pPr>
        <w:pStyle w:val="Zkladntext"/>
        <w:spacing w:before="5"/>
        <w:rPr>
          <w:sz w:val="2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119"/>
        <w:gridCol w:w="3544"/>
        <w:gridCol w:w="3827"/>
        <w:gridCol w:w="946"/>
        <w:gridCol w:w="1466"/>
      </w:tblGrid>
      <w:tr w:rsidR="00026F4D">
        <w:trPr>
          <w:trHeight w:val="806"/>
        </w:trPr>
        <w:tc>
          <w:tcPr>
            <w:tcW w:w="563" w:type="dxa"/>
          </w:tcPr>
          <w:p w:rsidR="00026F4D" w:rsidRDefault="00026F4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tcBorders>
              <w:bottom w:val="single" w:sz="4" w:space="0" w:color="145F82"/>
            </w:tcBorders>
          </w:tcPr>
          <w:p w:rsidR="00026F4D" w:rsidRDefault="00026F4D">
            <w:pPr>
              <w:pStyle w:val="TableParagraph"/>
              <w:spacing w:before="0"/>
              <w:ind w:left="0"/>
            </w:pPr>
          </w:p>
          <w:p w:rsidR="00026F4D" w:rsidRDefault="00975456">
            <w:pPr>
              <w:pStyle w:val="TableParagraph"/>
              <w:spacing w:before="1"/>
              <w:ind w:left="1002"/>
              <w:rPr>
                <w:b/>
              </w:rPr>
            </w:pPr>
            <w:r>
              <w:rPr>
                <w:b/>
                <w:color w:val="104760"/>
              </w:rPr>
              <w:t>Název kurzu</w:t>
            </w:r>
          </w:p>
        </w:tc>
        <w:tc>
          <w:tcPr>
            <w:tcW w:w="3544" w:type="dxa"/>
            <w:tcBorders>
              <w:bottom w:val="single" w:sz="4" w:space="0" w:color="145F82"/>
            </w:tcBorders>
          </w:tcPr>
          <w:p w:rsidR="00026F4D" w:rsidRDefault="00026F4D">
            <w:pPr>
              <w:pStyle w:val="TableParagraph"/>
              <w:spacing w:before="0"/>
              <w:ind w:left="0"/>
            </w:pPr>
          </w:p>
          <w:p w:rsidR="00026F4D" w:rsidRDefault="00975456">
            <w:pPr>
              <w:pStyle w:val="TableParagraph"/>
              <w:spacing w:before="1"/>
              <w:ind w:left="1113"/>
              <w:rPr>
                <w:b/>
              </w:rPr>
            </w:pPr>
            <w:r>
              <w:rPr>
                <w:b/>
                <w:color w:val="104760"/>
              </w:rPr>
              <w:t>Cílová skupina</w:t>
            </w:r>
          </w:p>
        </w:tc>
        <w:tc>
          <w:tcPr>
            <w:tcW w:w="3827" w:type="dxa"/>
            <w:tcBorders>
              <w:bottom w:val="single" w:sz="4" w:space="0" w:color="145F82"/>
            </w:tcBorders>
          </w:tcPr>
          <w:p w:rsidR="00026F4D" w:rsidRDefault="00026F4D">
            <w:pPr>
              <w:pStyle w:val="TableParagraph"/>
              <w:spacing w:before="0"/>
              <w:ind w:left="0"/>
            </w:pPr>
          </w:p>
          <w:p w:rsidR="00026F4D" w:rsidRDefault="00975456">
            <w:pPr>
              <w:pStyle w:val="TableParagraph"/>
              <w:spacing w:before="1"/>
              <w:ind w:left="1149"/>
              <w:rPr>
                <w:b/>
              </w:rPr>
            </w:pPr>
            <w:r>
              <w:rPr>
                <w:b/>
                <w:color w:val="104760"/>
              </w:rPr>
              <w:t>Tematický okruh</w:t>
            </w:r>
          </w:p>
        </w:tc>
        <w:tc>
          <w:tcPr>
            <w:tcW w:w="946" w:type="dxa"/>
            <w:tcBorders>
              <w:bottom w:val="single" w:sz="4" w:space="0" w:color="145F82"/>
            </w:tcBorders>
          </w:tcPr>
          <w:p w:rsidR="00026F4D" w:rsidRDefault="00026F4D">
            <w:pPr>
              <w:pStyle w:val="TableParagraph"/>
              <w:spacing w:before="0"/>
              <w:ind w:left="0"/>
            </w:pPr>
          </w:p>
          <w:p w:rsidR="00026F4D" w:rsidRDefault="00975456">
            <w:pPr>
              <w:pStyle w:val="TableParagraph"/>
              <w:spacing w:before="1"/>
              <w:ind w:left="78"/>
              <w:rPr>
                <w:b/>
              </w:rPr>
            </w:pPr>
            <w:r>
              <w:rPr>
                <w:b/>
                <w:color w:val="104760"/>
              </w:rPr>
              <w:t>Kapacita</w:t>
            </w:r>
          </w:p>
        </w:tc>
        <w:tc>
          <w:tcPr>
            <w:tcW w:w="1466" w:type="dxa"/>
            <w:tcBorders>
              <w:bottom w:val="single" w:sz="4" w:space="0" w:color="145F82"/>
            </w:tcBorders>
          </w:tcPr>
          <w:p w:rsidR="00026F4D" w:rsidRDefault="00975456">
            <w:pPr>
              <w:pStyle w:val="TableParagraph"/>
              <w:spacing w:before="0" w:line="270" w:lineRule="atLeast"/>
              <w:ind w:left="163" w:right="155"/>
              <w:jc w:val="center"/>
              <w:rPr>
                <w:b/>
              </w:rPr>
            </w:pPr>
            <w:r>
              <w:rPr>
                <w:b/>
                <w:color w:val="104760"/>
              </w:rPr>
              <w:t>Minimální kapacita pro realizaci</w:t>
            </w:r>
          </w:p>
        </w:tc>
      </w:tr>
      <w:tr w:rsidR="00026F4D">
        <w:trPr>
          <w:trHeight w:val="532"/>
        </w:trPr>
        <w:tc>
          <w:tcPr>
            <w:tcW w:w="563" w:type="dxa"/>
            <w:tcBorders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1"/>
              <w:ind w:left="6"/>
              <w:jc w:val="center"/>
              <w:rPr>
                <w:b/>
              </w:rPr>
            </w:pPr>
            <w:r>
              <w:rPr>
                <w:b/>
                <w:color w:val="143C62"/>
                <w:w w:val="99"/>
              </w:rPr>
              <w:t>1</w:t>
            </w:r>
          </w:p>
        </w:tc>
        <w:tc>
          <w:tcPr>
            <w:tcW w:w="3119" w:type="dxa"/>
            <w:tcBorders>
              <w:top w:val="single" w:sz="4" w:space="0" w:color="145F82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1"/>
            </w:pPr>
            <w:r>
              <w:rPr>
                <w:color w:val="104760"/>
              </w:rPr>
              <w:t>Cvičíme zdravě</w:t>
            </w:r>
          </w:p>
        </w:tc>
        <w:tc>
          <w:tcPr>
            <w:tcW w:w="3544" w:type="dxa"/>
            <w:tcBorders>
              <w:top w:val="single" w:sz="4" w:space="0" w:color="145F82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1"/>
            </w:pPr>
            <w:r>
              <w:rPr>
                <w:color w:val="104760"/>
              </w:rPr>
              <w:t>Učitelé MŠ</w:t>
            </w:r>
          </w:p>
        </w:tc>
        <w:tc>
          <w:tcPr>
            <w:tcW w:w="3827" w:type="dxa"/>
            <w:tcBorders>
              <w:top w:val="single" w:sz="4" w:space="0" w:color="145F82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0" w:line="265" w:lineRule="exact"/>
            </w:pPr>
            <w:r>
              <w:rPr>
                <w:color w:val="104760"/>
              </w:rPr>
              <w:t>Pohybové aktivity pro zdraví (jóga,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bodybalance...)</w:t>
            </w:r>
          </w:p>
        </w:tc>
        <w:tc>
          <w:tcPr>
            <w:tcW w:w="946" w:type="dxa"/>
            <w:tcBorders>
              <w:top w:val="single" w:sz="4" w:space="0" w:color="145F82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1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single" w:sz="4" w:space="0" w:color="145F82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1"/>
              <w:ind w:left="68"/>
            </w:pPr>
            <w:r>
              <w:rPr>
                <w:color w:val="104760"/>
              </w:rPr>
              <w:t>20</w:t>
            </w:r>
          </w:p>
        </w:tc>
      </w:tr>
      <w:tr w:rsidR="00026F4D">
        <w:trPr>
          <w:trHeight w:val="482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143C62"/>
                <w:w w:val="99"/>
              </w:rPr>
              <w:t>2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Gymnastika hravě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- 1. stupeň (1. - 2. třída)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Gymnastické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482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143C62"/>
                <w:w w:val="99"/>
              </w:rPr>
              <w:t>3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27"/>
            </w:pPr>
            <w:r>
              <w:rPr>
                <w:color w:val="104760"/>
              </w:rPr>
              <w:t>Gymnastika hravě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- 1. stupeň (3. - 5. třída) ZŠ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Gymnastické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481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143C62"/>
                <w:w w:val="99"/>
              </w:rPr>
              <w:t>4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Gymnastika hravě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- 2. stupeň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Gymnastické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482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143C62"/>
                <w:w w:val="99"/>
              </w:rPr>
              <w:t>5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Gymnastika hravě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SŠ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Gymnastické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538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  <w:ind w:left="6"/>
              <w:jc w:val="center"/>
              <w:rPr>
                <w:b/>
              </w:rPr>
            </w:pPr>
            <w:r>
              <w:rPr>
                <w:b/>
                <w:color w:val="143C62"/>
                <w:w w:val="99"/>
              </w:rPr>
              <w:t>6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"/>
            </w:pPr>
            <w:r>
              <w:rPr>
                <w:color w:val="104760"/>
              </w:rPr>
              <w:t>Instruktor základů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snowboardingu (doškolení)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Učitelé TV - 2. stupeň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Zimní sporty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  <w:ind w:left="68"/>
            </w:pPr>
            <w:r>
              <w:rPr>
                <w:color w:val="104760"/>
                <w:w w:val="99"/>
              </w:rPr>
              <w:t>1</w:t>
            </w:r>
          </w:p>
        </w:tc>
      </w:tr>
      <w:tr w:rsidR="00026F4D">
        <w:trPr>
          <w:trHeight w:val="536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  <w:ind w:left="6"/>
              <w:jc w:val="center"/>
              <w:rPr>
                <w:b/>
              </w:rPr>
            </w:pPr>
            <w:r>
              <w:rPr>
                <w:b/>
                <w:color w:val="143C62"/>
                <w:w w:val="99"/>
              </w:rPr>
              <w:t>7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0" w:line="268" w:lineRule="exact"/>
            </w:pPr>
            <w:r>
              <w:rPr>
                <w:color w:val="104760"/>
              </w:rPr>
              <w:t>Instruktor základů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snowboardingu (doškolení)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Učitelé TV - SŠ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Zimní sporty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  <w:ind w:left="68"/>
            </w:pPr>
            <w:r>
              <w:rPr>
                <w:color w:val="104760"/>
                <w:w w:val="99"/>
              </w:rPr>
              <w:t>1</w:t>
            </w:r>
          </w:p>
        </w:tc>
      </w:tr>
      <w:tr w:rsidR="00026F4D">
        <w:trPr>
          <w:trHeight w:val="482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143C62"/>
                <w:w w:val="99"/>
              </w:rPr>
              <w:t>8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Kurz přežití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SŠ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Branná výchova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6</w:t>
            </w:r>
          </w:p>
        </w:tc>
      </w:tr>
      <w:tr w:rsidR="00026F4D">
        <w:trPr>
          <w:trHeight w:val="482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143C62"/>
                <w:w w:val="99"/>
              </w:rPr>
              <w:t>9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Kurz přežití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neTV - SŠ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Branná výchova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6</w:t>
            </w:r>
          </w:p>
        </w:tc>
      </w:tr>
      <w:tr w:rsidR="00026F4D">
        <w:trPr>
          <w:trHeight w:val="481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06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10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06"/>
            </w:pPr>
            <w:r>
              <w:rPr>
                <w:color w:val="104760"/>
              </w:rPr>
              <w:t>Kurz přežití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06"/>
            </w:pPr>
            <w:r>
              <w:rPr>
                <w:color w:val="104760"/>
              </w:rPr>
              <w:t>Vedoucí pracovník SŠ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06"/>
            </w:pPr>
            <w:r>
              <w:rPr>
                <w:color w:val="104760"/>
              </w:rPr>
              <w:t>Branná výchova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06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06"/>
              <w:ind w:left="68"/>
            </w:pPr>
            <w:r>
              <w:rPr>
                <w:color w:val="104760"/>
                <w:w w:val="99"/>
              </w:rPr>
              <w:t>6</w:t>
            </w:r>
          </w:p>
        </w:tc>
      </w:tr>
      <w:tr w:rsidR="00026F4D">
        <w:trPr>
          <w:trHeight w:val="537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11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0"/>
            </w:pPr>
            <w:r>
              <w:rPr>
                <w:color w:val="104760"/>
              </w:rPr>
              <w:t>Kurz vodní turistiky pro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pedagogy (doškolení)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Učitelé TV - 2. stupeň ZŠ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Vodní sporty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  <w:w w:val="99"/>
              </w:rPr>
              <w:t>5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  <w:ind w:left="68"/>
            </w:pPr>
            <w:r>
              <w:rPr>
                <w:color w:val="104760"/>
                <w:w w:val="99"/>
              </w:rPr>
              <w:t>1</w:t>
            </w:r>
          </w:p>
        </w:tc>
      </w:tr>
      <w:tr w:rsidR="00026F4D">
        <w:trPr>
          <w:trHeight w:val="538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12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0"/>
            </w:pPr>
            <w:r>
              <w:rPr>
                <w:color w:val="104760"/>
              </w:rPr>
              <w:t>Kurz vodní turistiky pro</w:t>
            </w:r>
          </w:p>
          <w:p w:rsidR="00026F4D" w:rsidRDefault="00975456">
            <w:pPr>
              <w:pStyle w:val="TableParagraph"/>
              <w:spacing w:before="1" w:line="248" w:lineRule="exact"/>
            </w:pPr>
            <w:r>
              <w:rPr>
                <w:color w:val="104760"/>
              </w:rPr>
              <w:t>pedagogy (doškolení)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Učitelé TV - SŠ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Vodní sporty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  <w:w w:val="99"/>
              </w:rPr>
              <w:t>5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  <w:ind w:left="68"/>
            </w:pPr>
            <w:r>
              <w:rPr>
                <w:color w:val="104760"/>
                <w:w w:val="99"/>
              </w:rPr>
              <w:t>1</w:t>
            </w:r>
          </w:p>
        </w:tc>
      </w:tr>
      <w:tr w:rsidR="00026F4D">
        <w:trPr>
          <w:trHeight w:val="536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13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Kurz základů PADELU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Učitelé TV - 2. stupeň ZŠ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0" w:line="268" w:lineRule="exact"/>
            </w:pPr>
            <w:r>
              <w:rPr>
                <w:color w:val="104760"/>
              </w:rPr>
              <w:t>Moderní pohybové trendy (parkour,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street pohyb...)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  <w:ind w:left="68"/>
            </w:pPr>
            <w:r>
              <w:rPr>
                <w:color w:val="104760"/>
                <w:w w:val="99"/>
              </w:rPr>
              <w:t>4</w:t>
            </w:r>
          </w:p>
        </w:tc>
      </w:tr>
      <w:tr w:rsidR="00026F4D">
        <w:trPr>
          <w:trHeight w:val="537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14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Kurz základů PADELU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Učitelé TV - SŠ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0" w:line="270" w:lineRule="atLeast"/>
              <w:ind w:right="501"/>
            </w:pPr>
            <w:r>
              <w:rPr>
                <w:color w:val="104760"/>
              </w:rPr>
              <w:t>Moderní pohybové trendy (parkour, street pohyb...)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  <w:ind w:left="68"/>
            </w:pPr>
            <w:r>
              <w:rPr>
                <w:color w:val="104760"/>
                <w:w w:val="99"/>
              </w:rPr>
              <w:t>4</w:t>
            </w:r>
          </w:p>
        </w:tc>
      </w:tr>
      <w:tr w:rsidR="00026F4D">
        <w:trPr>
          <w:trHeight w:val="534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1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15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0" w:line="266" w:lineRule="exact"/>
            </w:pPr>
            <w:r>
              <w:rPr>
                <w:color w:val="104760"/>
              </w:rPr>
              <w:t>Lezení na umělé stěně pro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pedagogy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1"/>
            </w:pPr>
            <w:r>
              <w:rPr>
                <w:color w:val="104760"/>
              </w:rPr>
              <w:t>Učitelé TV - 1. stupeň (3. - 5. třída) ZŠ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1"/>
            </w:pPr>
            <w:r>
              <w:rPr>
                <w:color w:val="104760"/>
              </w:rPr>
              <w:t xml:space="preserve">Pohyb v přírodě </w:t>
            </w:r>
            <w:proofErr w:type="gramStart"/>
            <w:r>
              <w:rPr>
                <w:color w:val="104760"/>
              </w:rPr>
              <w:t>a</w:t>
            </w:r>
            <w:proofErr w:type="gramEnd"/>
            <w:r>
              <w:rPr>
                <w:color w:val="104760"/>
              </w:rPr>
              <w:t xml:space="preserve"> outdoorové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1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1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537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16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0"/>
            </w:pPr>
            <w:r>
              <w:rPr>
                <w:color w:val="104760"/>
              </w:rPr>
              <w:t>Lezení na umělé stěně pro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pedagogy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Učitelé TV - 2. stupeň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 xml:space="preserve">Pohyb v přírodě </w:t>
            </w:r>
            <w:proofErr w:type="gramStart"/>
            <w:r>
              <w:rPr>
                <w:color w:val="104760"/>
              </w:rPr>
              <w:t>a</w:t>
            </w:r>
            <w:proofErr w:type="gramEnd"/>
            <w:r>
              <w:rPr>
                <w:color w:val="104760"/>
              </w:rPr>
              <w:t xml:space="preserve"> outdoorové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</w:tbl>
    <w:p w:rsidR="00026F4D" w:rsidRDefault="00026F4D">
      <w:pPr>
        <w:sectPr w:rsidR="00026F4D">
          <w:headerReference w:type="default" r:id="rId12"/>
          <w:footerReference w:type="default" r:id="rId13"/>
          <w:pgSz w:w="16840" w:h="11910" w:orient="landscape"/>
          <w:pgMar w:top="1100" w:right="1840" w:bottom="280" w:left="1300" w:header="0" w:footer="0" w:gutter="0"/>
          <w:cols w:space="708"/>
        </w:sectPr>
      </w:pPr>
    </w:p>
    <w:p w:rsidR="00026F4D" w:rsidRDefault="00026F4D">
      <w:pPr>
        <w:pStyle w:val="Zkladntext"/>
        <w:spacing w:before="5"/>
        <w:rPr>
          <w:sz w:val="2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119"/>
        <w:gridCol w:w="3544"/>
        <w:gridCol w:w="3827"/>
        <w:gridCol w:w="946"/>
        <w:gridCol w:w="1466"/>
      </w:tblGrid>
      <w:tr w:rsidR="00026F4D">
        <w:trPr>
          <w:trHeight w:val="536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17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" w:line="268" w:lineRule="exact"/>
            </w:pPr>
            <w:r>
              <w:rPr>
                <w:color w:val="104760"/>
              </w:rPr>
              <w:t>Lezení na umělé stěně pro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pedagogy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Učitelé TV - SŠ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 xml:space="preserve">Pohyb v přírodě </w:t>
            </w:r>
            <w:proofErr w:type="gramStart"/>
            <w:r>
              <w:rPr>
                <w:color w:val="104760"/>
              </w:rPr>
              <w:t>a</w:t>
            </w:r>
            <w:proofErr w:type="gramEnd"/>
            <w:r>
              <w:rPr>
                <w:color w:val="104760"/>
              </w:rPr>
              <w:t xml:space="preserve"> outdoorové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537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18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0"/>
            </w:pPr>
            <w:r>
              <w:rPr>
                <w:color w:val="104760"/>
              </w:rPr>
              <w:t>Nové trendy ve výuce TV (Tělo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Ústí)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Učitelé TV - 1. stupeň (1. - 2. třída)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Didaktika TV a profesní rozvoj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5"/>
              <w:ind w:left="68"/>
            </w:pPr>
            <w:r>
              <w:rPr>
                <w:color w:val="104760"/>
              </w:rPr>
              <w:t>15</w:t>
            </w:r>
          </w:p>
        </w:tc>
      </w:tr>
      <w:tr w:rsidR="00026F4D">
        <w:trPr>
          <w:trHeight w:val="537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19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0"/>
            </w:pPr>
            <w:r>
              <w:rPr>
                <w:color w:val="104760"/>
              </w:rPr>
              <w:t>Nové trendy ve výuce TV (Tělo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Ústí)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Učitelé TV - 1. stupeň (3. - 5. třída) ZŠ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Didaktika TV a profesní rozvoj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  <w:ind w:left="68"/>
            </w:pPr>
            <w:r>
              <w:rPr>
                <w:color w:val="104760"/>
              </w:rPr>
              <w:t>15</w:t>
            </w:r>
          </w:p>
        </w:tc>
      </w:tr>
      <w:tr w:rsidR="00026F4D">
        <w:trPr>
          <w:trHeight w:val="536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20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0" w:line="268" w:lineRule="exact"/>
            </w:pPr>
            <w:r>
              <w:rPr>
                <w:color w:val="104760"/>
              </w:rPr>
              <w:t>Nové trendy ve výuce TV (Tělo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Ústí)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Učitelé TV - 2. stupeň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Didaktika TV a profesní rozvoj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  <w:ind w:left="68"/>
            </w:pPr>
            <w:r>
              <w:rPr>
                <w:color w:val="104760"/>
              </w:rPr>
              <w:t>15</w:t>
            </w:r>
          </w:p>
        </w:tc>
      </w:tr>
      <w:tr w:rsidR="00026F4D">
        <w:trPr>
          <w:trHeight w:val="537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21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0"/>
            </w:pPr>
            <w:r>
              <w:rPr>
                <w:color w:val="104760"/>
              </w:rPr>
              <w:t>Nové trendy ve výuce TV (Tělo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Ústí)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Učitelé TV - SŠ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Didaktika TV a profesní rozvoj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  <w:ind w:left="68"/>
            </w:pPr>
            <w:r>
              <w:rPr>
                <w:color w:val="104760"/>
              </w:rPr>
              <w:t>15</w:t>
            </w:r>
          </w:p>
        </w:tc>
      </w:tr>
      <w:tr w:rsidR="00026F4D">
        <w:trPr>
          <w:trHeight w:val="536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22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0" w:line="268" w:lineRule="exact"/>
            </w:pPr>
            <w:r>
              <w:rPr>
                <w:color w:val="104760"/>
              </w:rPr>
              <w:t>Orientační sporty a jejich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aplikace do školní TV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Učitelé TV - 1. stupeň (1. - 2. třída)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 xml:space="preserve">Pohyb v přírodě </w:t>
            </w:r>
            <w:proofErr w:type="gramStart"/>
            <w:r>
              <w:rPr>
                <w:color w:val="104760"/>
              </w:rPr>
              <w:t>a</w:t>
            </w:r>
            <w:proofErr w:type="gramEnd"/>
            <w:r>
              <w:rPr>
                <w:color w:val="104760"/>
              </w:rPr>
              <w:t xml:space="preserve"> outdoorové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20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538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23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0" w:line="270" w:lineRule="atLeast"/>
              <w:ind w:right="98"/>
            </w:pPr>
            <w:r>
              <w:rPr>
                <w:color w:val="104760"/>
              </w:rPr>
              <w:t>Orientační sporty a jejich aplikace do školní TV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Učitelé TV - 1. stupeň (3. - 5. třída) ZŠ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 xml:space="preserve">Pohyb v přírodě </w:t>
            </w:r>
            <w:proofErr w:type="gramStart"/>
            <w:r>
              <w:rPr>
                <w:color w:val="104760"/>
              </w:rPr>
              <w:t>a</w:t>
            </w:r>
            <w:proofErr w:type="gramEnd"/>
            <w:r>
              <w:rPr>
                <w:color w:val="104760"/>
              </w:rPr>
              <w:t xml:space="preserve"> outdoorové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</w:pPr>
            <w:r>
              <w:rPr>
                <w:color w:val="104760"/>
              </w:rPr>
              <w:t>20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5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535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24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0" w:line="267" w:lineRule="exact"/>
            </w:pPr>
            <w:r>
              <w:rPr>
                <w:color w:val="104760"/>
              </w:rPr>
              <w:t>Orientační sporty a jejich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aplikace do školní TV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Učitelé TV - 2. stupeň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 xml:space="preserve">Pohyb v přírodě </w:t>
            </w:r>
            <w:proofErr w:type="gramStart"/>
            <w:r>
              <w:rPr>
                <w:color w:val="104760"/>
              </w:rPr>
              <w:t>a</w:t>
            </w:r>
            <w:proofErr w:type="gramEnd"/>
            <w:r>
              <w:rPr>
                <w:color w:val="104760"/>
              </w:rPr>
              <w:t xml:space="preserve"> outdoorové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20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spacing w:before="133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536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25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0" w:line="268" w:lineRule="exact"/>
            </w:pPr>
            <w:r>
              <w:rPr>
                <w:color w:val="104760"/>
              </w:rPr>
              <w:t>Orientační sporty a jejich</w:t>
            </w:r>
          </w:p>
          <w:p w:rsidR="00026F4D" w:rsidRDefault="00975456">
            <w:pPr>
              <w:pStyle w:val="TableParagraph"/>
              <w:spacing w:before="0" w:line="248" w:lineRule="exact"/>
            </w:pPr>
            <w:r>
              <w:rPr>
                <w:color w:val="104760"/>
              </w:rPr>
              <w:t>aplikace do školní TV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Učitelé TV - SŠ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 xml:space="preserve">Pohyb v přírodě </w:t>
            </w:r>
            <w:proofErr w:type="gramStart"/>
            <w:r>
              <w:rPr>
                <w:color w:val="104760"/>
              </w:rPr>
              <w:t>a</w:t>
            </w:r>
            <w:proofErr w:type="gramEnd"/>
            <w:r>
              <w:rPr>
                <w:color w:val="104760"/>
              </w:rPr>
              <w:t xml:space="preserve"> outdoorové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</w:pPr>
            <w:r>
              <w:rPr>
                <w:color w:val="104760"/>
              </w:rPr>
              <w:t>20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spacing w:before="133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482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26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Taneční výchova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- 1. stupeň (1. - 2. třída)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Taneční a rytmické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8</w:t>
            </w:r>
          </w:p>
        </w:tc>
      </w:tr>
      <w:tr w:rsidR="00026F4D">
        <w:trPr>
          <w:trHeight w:val="481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27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Taneční výchova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- 1. stupeň (3. - 5. třída) ZŠ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Taneční a rytmické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8</w:t>
            </w:r>
          </w:p>
        </w:tc>
      </w:tr>
      <w:tr w:rsidR="00026F4D">
        <w:trPr>
          <w:trHeight w:val="482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28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Taneční výchova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- 2. stupeň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Taneční a rytmické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8</w:t>
            </w:r>
          </w:p>
        </w:tc>
      </w:tr>
      <w:tr w:rsidR="00026F4D">
        <w:trPr>
          <w:trHeight w:val="482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29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Taneční výchova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SŠ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Taneční a rytmické aktivity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30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8</w:t>
            </w:r>
          </w:p>
        </w:tc>
      </w:tr>
      <w:tr w:rsidR="00026F4D">
        <w:trPr>
          <w:trHeight w:val="481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30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Zdravotní cvičení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- 1. stupeň (1. - 2. třída)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Zdravotní TV a kompenzace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482"/>
        </w:trPr>
        <w:tc>
          <w:tcPr>
            <w:tcW w:w="563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31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Zdravotní cvičení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- 1. stupeň (3. - 5. třída) ZŠ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Zdravotní TV a kompenzace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482"/>
        </w:trPr>
        <w:tc>
          <w:tcPr>
            <w:tcW w:w="563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32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Zdravotní cvičení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- 2. stupeň ZŠ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Zdravotní TV a kompenzace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  <w:tr w:rsidR="00026F4D">
        <w:trPr>
          <w:trHeight w:val="482"/>
        </w:trPr>
        <w:tc>
          <w:tcPr>
            <w:tcW w:w="563" w:type="dxa"/>
            <w:tcBorders>
              <w:top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149" w:right="141"/>
              <w:jc w:val="center"/>
              <w:rPr>
                <w:b/>
              </w:rPr>
            </w:pPr>
            <w:r>
              <w:rPr>
                <w:b/>
                <w:color w:val="143C62"/>
              </w:rPr>
              <w:t>33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Zdravotní cvičení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Učitelé TV - SŠ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Zdravotní TV a kompenzace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C0E6F5"/>
          </w:tcPr>
          <w:p w:rsidR="00026F4D" w:rsidRDefault="00975456">
            <w:pPr>
              <w:pStyle w:val="TableParagraph"/>
            </w:pPr>
            <w:r>
              <w:rPr>
                <w:color w:val="104760"/>
              </w:rPr>
              <w:t>10</w:t>
            </w:r>
          </w:p>
        </w:tc>
        <w:tc>
          <w:tcPr>
            <w:tcW w:w="1466" w:type="dxa"/>
            <w:tcBorders>
              <w:top w:val="nil"/>
            </w:tcBorders>
            <w:shd w:val="clear" w:color="auto" w:fill="C0E6F5"/>
          </w:tcPr>
          <w:p w:rsidR="00026F4D" w:rsidRDefault="00975456">
            <w:pPr>
              <w:pStyle w:val="TableParagraph"/>
              <w:ind w:left="68"/>
            </w:pPr>
            <w:r>
              <w:rPr>
                <w:color w:val="104760"/>
                <w:w w:val="99"/>
              </w:rPr>
              <w:t>5</w:t>
            </w:r>
          </w:p>
        </w:tc>
      </w:tr>
    </w:tbl>
    <w:p w:rsidR="00975456" w:rsidRDefault="00975456"/>
    <w:sectPr w:rsidR="00975456">
      <w:headerReference w:type="default" r:id="rId14"/>
      <w:footerReference w:type="default" r:id="rId15"/>
      <w:pgSz w:w="16840" w:h="11910" w:orient="landscape"/>
      <w:pgMar w:top="1100" w:right="184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456" w:rsidRDefault="00975456">
      <w:r>
        <w:separator/>
      </w:r>
    </w:p>
  </w:endnote>
  <w:endnote w:type="continuationSeparator" w:id="0">
    <w:p w:rsidR="00975456" w:rsidRDefault="0097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F4D" w:rsidRDefault="0097545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.9pt;margin-top:794.4pt;width:19.45pt;height:13pt;z-index:-252604416;mso-position-horizontal-relative:page;mso-position-vertical-relative:page" filled="f" stroked="f">
          <v:textbox inset="0,0,0,0">
            <w:txbxContent>
              <w:p w:rsidR="00026F4D" w:rsidRDefault="00975456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>/7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7.1pt;margin-top:794.4pt;width:68.35pt;height:13pt;z-index:-252603392;mso-position-horizontal-relative:page;mso-position-vertical-relative:page" filled="f" stroked="f">
          <v:textbox inset="0,0,0,0">
            <w:txbxContent>
              <w:p w:rsidR="00026F4D" w:rsidRDefault="00975456">
                <w:pPr>
                  <w:spacing w:line="244" w:lineRule="exact"/>
                  <w:ind w:left="20"/>
                </w:pPr>
                <w:r>
                  <w:t>CJ 03495/2025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F4D" w:rsidRDefault="00026F4D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F4D" w:rsidRDefault="00026F4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456" w:rsidRDefault="00975456">
      <w:r>
        <w:separator/>
      </w:r>
    </w:p>
  </w:footnote>
  <w:footnote w:type="continuationSeparator" w:id="0">
    <w:p w:rsidR="00975456" w:rsidRDefault="0097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F4D" w:rsidRDefault="0097545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708992" behindDoc="1" locked="0" layoutInCell="1" allowOverlap="1">
          <wp:simplePos x="0" y="0"/>
          <wp:positionH relativeFrom="page">
            <wp:posOffset>864869</wp:posOffset>
          </wp:positionH>
          <wp:positionV relativeFrom="page">
            <wp:posOffset>449579</wp:posOffset>
          </wp:positionV>
          <wp:extent cx="1024503" cy="838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503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5.65pt;margin-top:40.8pt;width:215.55pt;height:22pt;z-index:-252606464;mso-position-horizontal-relative:page;mso-position-vertical-relative:page" filled="f" stroked="f">
          <v:textbox inset="0,0,0,0">
            <w:txbxContent>
              <w:p w:rsidR="00026F4D" w:rsidRDefault="00975456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7E7E7E"/>
                    <w:sz w:val="18"/>
                  </w:rPr>
                  <w:t>VICTORIA</w:t>
                </w:r>
                <w:r>
                  <w:rPr>
                    <w:b/>
                    <w:color w:val="7E7E7E"/>
                    <w:spacing w:val="-11"/>
                    <w:sz w:val="18"/>
                  </w:rPr>
                  <w:t xml:space="preserve"> </w:t>
                </w:r>
                <w:r>
                  <w:rPr>
                    <w:b/>
                    <w:color w:val="7E7E7E"/>
                    <w:sz w:val="18"/>
                  </w:rPr>
                  <w:t>VYSOKOŠKOLSKÉ</w:t>
                </w:r>
                <w:r>
                  <w:rPr>
                    <w:b/>
                    <w:color w:val="7E7E7E"/>
                    <w:spacing w:val="-11"/>
                    <w:sz w:val="18"/>
                  </w:rPr>
                  <w:t xml:space="preserve"> </w:t>
                </w:r>
                <w:r>
                  <w:rPr>
                    <w:b/>
                    <w:color w:val="7E7E7E"/>
                    <w:sz w:val="18"/>
                  </w:rPr>
                  <w:t>SPORTOVNÍ</w:t>
                </w:r>
                <w:r>
                  <w:rPr>
                    <w:b/>
                    <w:color w:val="7E7E7E"/>
                    <w:spacing w:val="-11"/>
                    <w:sz w:val="18"/>
                  </w:rPr>
                  <w:t xml:space="preserve"> </w:t>
                </w:r>
                <w:r>
                  <w:rPr>
                    <w:b/>
                    <w:color w:val="7E7E7E"/>
                    <w:sz w:val="18"/>
                  </w:rPr>
                  <w:t>CENTRUM</w:t>
                </w:r>
                <w:r>
                  <w:rPr>
                    <w:b/>
                    <w:color w:val="7E7E7E"/>
                    <w:spacing w:val="-11"/>
                    <w:sz w:val="18"/>
                  </w:rPr>
                  <w:t xml:space="preserve"> </w:t>
                </w:r>
                <w:r>
                  <w:rPr>
                    <w:b/>
                    <w:color w:val="7E7E7E"/>
                    <w:sz w:val="18"/>
                  </w:rPr>
                  <w:t>MŠMT</w:t>
                </w:r>
              </w:p>
              <w:p w:rsidR="00026F4D" w:rsidRDefault="00975456">
                <w:pPr>
                  <w:ind w:left="20"/>
                  <w:rPr>
                    <w:sz w:val="18"/>
                  </w:rPr>
                </w:pPr>
                <w:r>
                  <w:rPr>
                    <w:color w:val="7E7E7E"/>
                    <w:sz w:val="18"/>
                  </w:rPr>
                  <w:t>Sámova 677/3, 101 00 Praha 10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65.65pt;margin-top:73.75pt;width:97.05pt;height:22.05pt;z-index:-252605440;mso-position-horizontal-relative:page;mso-position-vertical-relative:page" filled="f" stroked="f">
          <v:textbox inset="0,0,0,0">
            <w:txbxContent>
              <w:p w:rsidR="00026F4D" w:rsidRDefault="00975456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7E7E7E"/>
                    <w:sz w:val="18"/>
                  </w:rPr>
                  <w:t>IČO: 71154639</w:t>
                </w:r>
              </w:p>
              <w:p w:rsidR="00026F4D" w:rsidRDefault="00975456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color w:val="7E7E7E"/>
                    <w:sz w:val="18"/>
                  </w:rPr>
                  <w:t>Datová schránka: hismuye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F4D" w:rsidRDefault="00026F4D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F4D" w:rsidRDefault="00026F4D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9A7"/>
    <w:multiLevelType w:val="multilevel"/>
    <w:tmpl w:val="53881E80"/>
    <w:lvl w:ilvl="0">
      <w:start w:val="1"/>
      <w:numFmt w:val="decimal"/>
      <w:lvlText w:val="%1"/>
      <w:lvlJc w:val="left"/>
      <w:pPr>
        <w:ind w:left="891" w:hanging="4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3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621" w:hanging="431"/>
      </w:pPr>
      <w:rPr>
        <w:rFonts w:hint="default"/>
      </w:rPr>
    </w:lvl>
    <w:lvl w:ilvl="3">
      <w:numFmt w:val="bullet"/>
      <w:lvlText w:val="•"/>
      <w:lvlJc w:val="left"/>
      <w:pPr>
        <w:ind w:left="3481" w:hanging="431"/>
      </w:pPr>
      <w:rPr>
        <w:rFonts w:hint="default"/>
      </w:rPr>
    </w:lvl>
    <w:lvl w:ilvl="4">
      <w:numFmt w:val="bullet"/>
      <w:lvlText w:val="•"/>
      <w:lvlJc w:val="left"/>
      <w:pPr>
        <w:ind w:left="4342" w:hanging="431"/>
      </w:pPr>
      <w:rPr>
        <w:rFonts w:hint="default"/>
      </w:rPr>
    </w:lvl>
    <w:lvl w:ilvl="5">
      <w:numFmt w:val="bullet"/>
      <w:lvlText w:val="•"/>
      <w:lvlJc w:val="left"/>
      <w:pPr>
        <w:ind w:left="5203" w:hanging="431"/>
      </w:pPr>
      <w:rPr>
        <w:rFonts w:hint="default"/>
      </w:rPr>
    </w:lvl>
    <w:lvl w:ilvl="6">
      <w:numFmt w:val="bullet"/>
      <w:lvlText w:val="•"/>
      <w:lvlJc w:val="left"/>
      <w:pPr>
        <w:ind w:left="6063" w:hanging="431"/>
      </w:pPr>
      <w:rPr>
        <w:rFonts w:hint="default"/>
      </w:rPr>
    </w:lvl>
    <w:lvl w:ilvl="7">
      <w:numFmt w:val="bullet"/>
      <w:lvlText w:val="•"/>
      <w:lvlJc w:val="left"/>
      <w:pPr>
        <w:ind w:left="6924" w:hanging="431"/>
      </w:pPr>
      <w:rPr>
        <w:rFonts w:hint="default"/>
      </w:rPr>
    </w:lvl>
    <w:lvl w:ilvl="8">
      <w:numFmt w:val="bullet"/>
      <w:lvlText w:val="•"/>
      <w:lvlJc w:val="left"/>
      <w:pPr>
        <w:ind w:left="7785" w:hanging="431"/>
      </w:pPr>
      <w:rPr>
        <w:rFonts w:hint="default"/>
      </w:rPr>
    </w:lvl>
  </w:abstractNum>
  <w:abstractNum w:abstractNumId="1" w15:restartNumberingAfterBreak="0">
    <w:nsid w:val="0B1C6D82"/>
    <w:multiLevelType w:val="multilevel"/>
    <w:tmpl w:val="7C7AC8AA"/>
    <w:lvl w:ilvl="0">
      <w:start w:val="6"/>
      <w:numFmt w:val="decimal"/>
      <w:lvlText w:val="%1"/>
      <w:lvlJc w:val="left"/>
      <w:pPr>
        <w:ind w:left="891" w:hanging="4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3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621" w:hanging="431"/>
      </w:pPr>
      <w:rPr>
        <w:rFonts w:hint="default"/>
      </w:rPr>
    </w:lvl>
    <w:lvl w:ilvl="3">
      <w:numFmt w:val="bullet"/>
      <w:lvlText w:val="•"/>
      <w:lvlJc w:val="left"/>
      <w:pPr>
        <w:ind w:left="3481" w:hanging="431"/>
      </w:pPr>
      <w:rPr>
        <w:rFonts w:hint="default"/>
      </w:rPr>
    </w:lvl>
    <w:lvl w:ilvl="4">
      <w:numFmt w:val="bullet"/>
      <w:lvlText w:val="•"/>
      <w:lvlJc w:val="left"/>
      <w:pPr>
        <w:ind w:left="4342" w:hanging="431"/>
      </w:pPr>
      <w:rPr>
        <w:rFonts w:hint="default"/>
      </w:rPr>
    </w:lvl>
    <w:lvl w:ilvl="5">
      <w:numFmt w:val="bullet"/>
      <w:lvlText w:val="•"/>
      <w:lvlJc w:val="left"/>
      <w:pPr>
        <w:ind w:left="5203" w:hanging="431"/>
      </w:pPr>
      <w:rPr>
        <w:rFonts w:hint="default"/>
      </w:rPr>
    </w:lvl>
    <w:lvl w:ilvl="6">
      <w:numFmt w:val="bullet"/>
      <w:lvlText w:val="•"/>
      <w:lvlJc w:val="left"/>
      <w:pPr>
        <w:ind w:left="6063" w:hanging="431"/>
      </w:pPr>
      <w:rPr>
        <w:rFonts w:hint="default"/>
      </w:rPr>
    </w:lvl>
    <w:lvl w:ilvl="7">
      <w:numFmt w:val="bullet"/>
      <w:lvlText w:val="•"/>
      <w:lvlJc w:val="left"/>
      <w:pPr>
        <w:ind w:left="6924" w:hanging="431"/>
      </w:pPr>
      <w:rPr>
        <w:rFonts w:hint="default"/>
      </w:rPr>
    </w:lvl>
    <w:lvl w:ilvl="8">
      <w:numFmt w:val="bullet"/>
      <w:lvlText w:val="•"/>
      <w:lvlJc w:val="left"/>
      <w:pPr>
        <w:ind w:left="7785" w:hanging="431"/>
      </w:pPr>
      <w:rPr>
        <w:rFonts w:hint="default"/>
      </w:rPr>
    </w:lvl>
  </w:abstractNum>
  <w:abstractNum w:abstractNumId="2" w15:restartNumberingAfterBreak="0">
    <w:nsid w:val="0FFA2B48"/>
    <w:multiLevelType w:val="hybridMultilevel"/>
    <w:tmpl w:val="3BD269AE"/>
    <w:lvl w:ilvl="0" w:tplc="A5BCA1C8">
      <w:start w:val="1"/>
      <w:numFmt w:val="decimal"/>
      <w:lvlText w:val="%1."/>
      <w:lvlJc w:val="left"/>
      <w:pPr>
        <w:ind w:left="4158" w:hanging="358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1" w:tplc="0CB6ECFC">
      <w:numFmt w:val="bullet"/>
      <w:lvlText w:val="•"/>
      <w:lvlJc w:val="left"/>
      <w:pPr>
        <w:ind w:left="4694" w:hanging="358"/>
      </w:pPr>
      <w:rPr>
        <w:rFonts w:hint="default"/>
      </w:rPr>
    </w:lvl>
    <w:lvl w:ilvl="2" w:tplc="48D8116C">
      <w:numFmt w:val="bullet"/>
      <w:lvlText w:val="•"/>
      <w:lvlJc w:val="left"/>
      <w:pPr>
        <w:ind w:left="5229" w:hanging="358"/>
      </w:pPr>
      <w:rPr>
        <w:rFonts w:hint="default"/>
      </w:rPr>
    </w:lvl>
    <w:lvl w:ilvl="3" w:tplc="AD54F010">
      <w:numFmt w:val="bullet"/>
      <w:lvlText w:val="•"/>
      <w:lvlJc w:val="left"/>
      <w:pPr>
        <w:ind w:left="5763" w:hanging="358"/>
      </w:pPr>
      <w:rPr>
        <w:rFonts w:hint="default"/>
      </w:rPr>
    </w:lvl>
    <w:lvl w:ilvl="4" w:tplc="2BC2F6B8">
      <w:numFmt w:val="bullet"/>
      <w:lvlText w:val="•"/>
      <w:lvlJc w:val="left"/>
      <w:pPr>
        <w:ind w:left="6298" w:hanging="358"/>
      </w:pPr>
      <w:rPr>
        <w:rFonts w:hint="default"/>
      </w:rPr>
    </w:lvl>
    <w:lvl w:ilvl="5" w:tplc="7E24BB1E">
      <w:numFmt w:val="bullet"/>
      <w:lvlText w:val="•"/>
      <w:lvlJc w:val="left"/>
      <w:pPr>
        <w:ind w:left="6833" w:hanging="358"/>
      </w:pPr>
      <w:rPr>
        <w:rFonts w:hint="default"/>
      </w:rPr>
    </w:lvl>
    <w:lvl w:ilvl="6" w:tplc="E79E3C7C">
      <w:numFmt w:val="bullet"/>
      <w:lvlText w:val="•"/>
      <w:lvlJc w:val="left"/>
      <w:pPr>
        <w:ind w:left="7367" w:hanging="358"/>
      </w:pPr>
      <w:rPr>
        <w:rFonts w:hint="default"/>
      </w:rPr>
    </w:lvl>
    <w:lvl w:ilvl="7" w:tplc="AC2EFCAE">
      <w:numFmt w:val="bullet"/>
      <w:lvlText w:val="•"/>
      <w:lvlJc w:val="left"/>
      <w:pPr>
        <w:ind w:left="7902" w:hanging="358"/>
      </w:pPr>
      <w:rPr>
        <w:rFonts w:hint="default"/>
      </w:rPr>
    </w:lvl>
    <w:lvl w:ilvl="8" w:tplc="30BE7980">
      <w:numFmt w:val="bullet"/>
      <w:lvlText w:val="•"/>
      <w:lvlJc w:val="left"/>
      <w:pPr>
        <w:ind w:left="8437" w:hanging="358"/>
      </w:pPr>
      <w:rPr>
        <w:rFonts w:hint="default"/>
      </w:rPr>
    </w:lvl>
  </w:abstractNum>
  <w:abstractNum w:abstractNumId="3" w15:restartNumberingAfterBreak="0">
    <w:nsid w:val="308C2788"/>
    <w:multiLevelType w:val="multilevel"/>
    <w:tmpl w:val="B492BFFE"/>
    <w:lvl w:ilvl="0">
      <w:start w:val="9"/>
      <w:numFmt w:val="decimal"/>
      <w:lvlText w:val="%1"/>
      <w:lvlJc w:val="left"/>
      <w:pPr>
        <w:ind w:left="891" w:hanging="4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31"/>
        <w:jc w:val="left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2621" w:hanging="431"/>
      </w:pPr>
      <w:rPr>
        <w:rFonts w:hint="default"/>
      </w:rPr>
    </w:lvl>
    <w:lvl w:ilvl="3">
      <w:numFmt w:val="bullet"/>
      <w:lvlText w:val="•"/>
      <w:lvlJc w:val="left"/>
      <w:pPr>
        <w:ind w:left="3481" w:hanging="431"/>
      </w:pPr>
      <w:rPr>
        <w:rFonts w:hint="default"/>
      </w:rPr>
    </w:lvl>
    <w:lvl w:ilvl="4">
      <w:numFmt w:val="bullet"/>
      <w:lvlText w:val="•"/>
      <w:lvlJc w:val="left"/>
      <w:pPr>
        <w:ind w:left="4342" w:hanging="431"/>
      </w:pPr>
      <w:rPr>
        <w:rFonts w:hint="default"/>
      </w:rPr>
    </w:lvl>
    <w:lvl w:ilvl="5">
      <w:numFmt w:val="bullet"/>
      <w:lvlText w:val="•"/>
      <w:lvlJc w:val="left"/>
      <w:pPr>
        <w:ind w:left="5203" w:hanging="431"/>
      </w:pPr>
      <w:rPr>
        <w:rFonts w:hint="default"/>
      </w:rPr>
    </w:lvl>
    <w:lvl w:ilvl="6">
      <w:numFmt w:val="bullet"/>
      <w:lvlText w:val="•"/>
      <w:lvlJc w:val="left"/>
      <w:pPr>
        <w:ind w:left="6063" w:hanging="431"/>
      </w:pPr>
      <w:rPr>
        <w:rFonts w:hint="default"/>
      </w:rPr>
    </w:lvl>
    <w:lvl w:ilvl="7">
      <w:numFmt w:val="bullet"/>
      <w:lvlText w:val="•"/>
      <w:lvlJc w:val="left"/>
      <w:pPr>
        <w:ind w:left="6924" w:hanging="431"/>
      </w:pPr>
      <w:rPr>
        <w:rFonts w:hint="default"/>
      </w:rPr>
    </w:lvl>
    <w:lvl w:ilvl="8">
      <w:numFmt w:val="bullet"/>
      <w:lvlText w:val="•"/>
      <w:lvlJc w:val="left"/>
      <w:pPr>
        <w:ind w:left="7785" w:hanging="431"/>
      </w:pPr>
      <w:rPr>
        <w:rFonts w:hint="default"/>
      </w:rPr>
    </w:lvl>
  </w:abstractNum>
  <w:abstractNum w:abstractNumId="4" w15:restartNumberingAfterBreak="0">
    <w:nsid w:val="35054D75"/>
    <w:multiLevelType w:val="multilevel"/>
    <w:tmpl w:val="03B6BA42"/>
    <w:lvl w:ilvl="0">
      <w:start w:val="3"/>
      <w:numFmt w:val="decimal"/>
      <w:lvlText w:val="%1"/>
      <w:lvlJc w:val="left"/>
      <w:pPr>
        <w:ind w:left="891" w:hanging="4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3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621" w:hanging="431"/>
      </w:pPr>
      <w:rPr>
        <w:rFonts w:hint="default"/>
      </w:rPr>
    </w:lvl>
    <w:lvl w:ilvl="3">
      <w:numFmt w:val="bullet"/>
      <w:lvlText w:val="•"/>
      <w:lvlJc w:val="left"/>
      <w:pPr>
        <w:ind w:left="3481" w:hanging="431"/>
      </w:pPr>
      <w:rPr>
        <w:rFonts w:hint="default"/>
      </w:rPr>
    </w:lvl>
    <w:lvl w:ilvl="4">
      <w:numFmt w:val="bullet"/>
      <w:lvlText w:val="•"/>
      <w:lvlJc w:val="left"/>
      <w:pPr>
        <w:ind w:left="4342" w:hanging="431"/>
      </w:pPr>
      <w:rPr>
        <w:rFonts w:hint="default"/>
      </w:rPr>
    </w:lvl>
    <w:lvl w:ilvl="5">
      <w:numFmt w:val="bullet"/>
      <w:lvlText w:val="•"/>
      <w:lvlJc w:val="left"/>
      <w:pPr>
        <w:ind w:left="5203" w:hanging="431"/>
      </w:pPr>
      <w:rPr>
        <w:rFonts w:hint="default"/>
      </w:rPr>
    </w:lvl>
    <w:lvl w:ilvl="6">
      <w:numFmt w:val="bullet"/>
      <w:lvlText w:val="•"/>
      <w:lvlJc w:val="left"/>
      <w:pPr>
        <w:ind w:left="6063" w:hanging="431"/>
      </w:pPr>
      <w:rPr>
        <w:rFonts w:hint="default"/>
      </w:rPr>
    </w:lvl>
    <w:lvl w:ilvl="7">
      <w:numFmt w:val="bullet"/>
      <w:lvlText w:val="•"/>
      <w:lvlJc w:val="left"/>
      <w:pPr>
        <w:ind w:left="6924" w:hanging="431"/>
      </w:pPr>
      <w:rPr>
        <w:rFonts w:hint="default"/>
      </w:rPr>
    </w:lvl>
    <w:lvl w:ilvl="8">
      <w:numFmt w:val="bullet"/>
      <w:lvlText w:val="•"/>
      <w:lvlJc w:val="left"/>
      <w:pPr>
        <w:ind w:left="7785" w:hanging="431"/>
      </w:pPr>
      <w:rPr>
        <w:rFonts w:hint="default"/>
      </w:rPr>
    </w:lvl>
  </w:abstractNum>
  <w:abstractNum w:abstractNumId="5" w15:restartNumberingAfterBreak="0">
    <w:nsid w:val="37C13095"/>
    <w:multiLevelType w:val="multilevel"/>
    <w:tmpl w:val="0FDE0FD8"/>
    <w:lvl w:ilvl="0">
      <w:start w:val="2"/>
      <w:numFmt w:val="decimal"/>
      <w:lvlText w:val="%1"/>
      <w:lvlJc w:val="left"/>
      <w:pPr>
        <w:ind w:left="891" w:hanging="4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3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34" w:hanging="696"/>
        <w:jc w:val="left"/>
      </w:pPr>
      <w:rPr>
        <w:rFonts w:ascii="Calibri" w:eastAsia="Calibri" w:hAnsi="Calibri" w:cs="Calibri" w:hint="default"/>
        <w:spacing w:val="-17"/>
        <w:w w:val="100"/>
        <w:sz w:val="24"/>
        <w:szCs w:val="24"/>
      </w:rPr>
    </w:lvl>
    <w:lvl w:ilvl="3">
      <w:numFmt w:val="bullet"/>
      <w:lvlText w:val="•"/>
      <w:lvlJc w:val="left"/>
      <w:pPr>
        <w:ind w:left="3465" w:hanging="696"/>
      </w:pPr>
      <w:rPr>
        <w:rFonts w:hint="default"/>
      </w:rPr>
    </w:lvl>
    <w:lvl w:ilvl="4">
      <w:numFmt w:val="bullet"/>
      <w:lvlText w:val="•"/>
      <w:lvlJc w:val="left"/>
      <w:pPr>
        <w:ind w:left="4328" w:hanging="696"/>
      </w:pPr>
      <w:rPr>
        <w:rFonts w:hint="default"/>
      </w:rPr>
    </w:lvl>
    <w:lvl w:ilvl="5">
      <w:numFmt w:val="bullet"/>
      <w:lvlText w:val="•"/>
      <w:lvlJc w:val="left"/>
      <w:pPr>
        <w:ind w:left="5191" w:hanging="696"/>
      </w:pPr>
      <w:rPr>
        <w:rFonts w:hint="default"/>
      </w:rPr>
    </w:lvl>
    <w:lvl w:ilvl="6">
      <w:numFmt w:val="bullet"/>
      <w:lvlText w:val="•"/>
      <w:lvlJc w:val="left"/>
      <w:pPr>
        <w:ind w:left="6054" w:hanging="696"/>
      </w:pPr>
      <w:rPr>
        <w:rFonts w:hint="default"/>
      </w:rPr>
    </w:lvl>
    <w:lvl w:ilvl="7">
      <w:numFmt w:val="bullet"/>
      <w:lvlText w:val="•"/>
      <w:lvlJc w:val="left"/>
      <w:pPr>
        <w:ind w:left="6917" w:hanging="696"/>
      </w:pPr>
      <w:rPr>
        <w:rFonts w:hint="default"/>
      </w:rPr>
    </w:lvl>
    <w:lvl w:ilvl="8">
      <w:numFmt w:val="bullet"/>
      <w:lvlText w:val="•"/>
      <w:lvlJc w:val="left"/>
      <w:pPr>
        <w:ind w:left="7780" w:hanging="696"/>
      </w:pPr>
      <w:rPr>
        <w:rFonts w:hint="default"/>
      </w:rPr>
    </w:lvl>
  </w:abstractNum>
  <w:abstractNum w:abstractNumId="6" w15:restartNumberingAfterBreak="0">
    <w:nsid w:val="48397B13"/>
    <w:multiLevelType w:val="multilevel"/>
    <w:tmpl w:val="44C00F36"/>
    <w:lvl w:ilvl="0">
      <w:start w:val="4"/>
      <w:numFmt w:val="decimal"/>
      <w:lvlText w:val="%1"/>
      <w:lvlJc w:val="left"/>
      <w:pPr>
        <w:ind w:left="891" w:hanging="4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3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621" w:hanging="431"/>
      </w:pPr>
      <w:rPr>
        <w:rFonts w:hint="default"/>
      </w:rPr>
    </w:lvl>
    <w:lvl w:ilvl="3">
      <w:numFmt w:val="bullet"/>
      <w:lvlText w:val="•"/>
      <w:lvlJc w:val="left"/>
      <w:pPr>
        <w:ind w:left="3481" w:hanging="431"/>
      </w:pPr>
      <w:rPr>
        <w:rFonts w:hint="default"/>
      </w:rPr>
    </w:lvl>
    <w:lvl w:ilvl="4">
      <w:numFmt w:val="bullet"/>
      <w:lvlText w:val="•"/>
      <w:lvlJc w:val="left"/>
      <w:pPr>
        <w:ind w:left="4342" w:hanging="431"/>
      </w:pPr>
      <w:rPr>
        <w:rFonts w:hint="default"/>
      </w:rPr>
    </w:lvl>
    <w:lvl w:ilvl="5">
      <w:numFmt w:val="bullet"/>
      <w:lvlText w:val="•"/>
      <w:lvlJc w:val="left"/>
      <w:pPr>
        <w:ind w:left="5203" w:hanging="431"/>
      </w:pPr>
      <w:rPr>
        <w:rFonts w:hint="default"/>
      </w:rPr>
    </w:lvl>
    <w:lvl w:ilvl="6">
      <w:numFmt w:val="bullet"/>
      <w:lvlText w:val="•"/>
      <w:lvlJc w:val="left"/>
      <w:pPr>
        <w:ind w:left="6063" w:hanging="431"/>
      </w:pPr>
      <w:rPr>
        <w:rFonts w:hint="default"/>
      </w:rPr>
    </w:lvl>
    <w:lvl w:ilvl="7">
      <w:numFmt w:val="bullet"/>
      <w:lvlText w:val="•"/>
      <w:lvlJc w:val="left"/>
      <w:pPr>
        <w:ind w:left="6924" w:hanging="431"/>
      </w:pPr>
      <w:rPr>
        <w:rFonts w:hint="default"/>
      </w:rPr>
    </w:lvl>
    <w:lvl w:ilvl="8">
      <w:numFmt w:val="bullet"/>
      <w:lvlText w:val="•"/>
      <w:lvlJc w:val="left"/>
      <w:pPr>
        <w:ind w:left="7785" w:hanging="431"/>
      </w:pPr>
      <w:rPr>
        <w:rFonts w:hint="default"/>
      </w:rPr>
    </w:lvl>
  </w:abstractNum>
  <w:abstractNum w:abstractNumId="7" w15:restartNumberingAfterBreak="0">
    <w:nsid w:val="4D3D54CE"/>
    <w:multiLevelType w:val="multilevel"/>
    <w:tmpl w:val="C6589FD2"/>
    <w:lvl w:ilvl="0">
      <w:start w:val="5"/>
      <w:numFmt w:val="decimal"/>
      <w:lvlText w:val="%1"/>
      <w:lvlJc w:val="left"/>
      <w:pPr>
        <w:ind w:left="891" w:hanging="4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3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621" w:hanging="431"/>
      </w:pPr>
      <w:rPr>
        <w:rFonts w:hint="default"/>
      </w:rPr>
    </w:lvl>
    <w:lvl w:ilvl="3">
      <w:numFmt w:val="bullet"/>
      <w:lvlText w:val="•"/>
      <w:lvlJc w:val="left"/>
      <w:pPr>
        <w:ind w:left="3481" w:hanging="431"/>
      </w:pPr>
      <w:rPr>
        <w:rFonts w:hint="default"/>
      </w:rPr>
    </w:lvl>
    <w:lvl w:ilvl="4">
      <w:numFmt w:val="bullet"/>
      <w:lvlText w:val="•"/>
      <w:lvlJc w:val="left"/>
      <w:pPr>
        <w:ind w:left="4342" w:hanging="431"/>
      </w:pPr>
      <w:rPr>
        <w:rFonts w:hint="default"/>
      </w:rPr>
    </w:lvl>
    <w:lvl w:ilvl="5">
      <w:numFmt w:val="bullet"/>
      <w:lvlText w:val="•"/>
      <w:lvlJc w:val="left"/>
      <w:pPr>
        <w:ind w:left="5203" w:hanging="431"/>
      </w:pPr>
      <w:rPr>
        <w:rFonts w:hint="default"/>
      </w:rPr>
    </w:lvl>
    <w:lvl w:ilvl="6">
      <w:numFmt w:val="bullet"/>
      <w:lvlText w:val="•"/>
      <w:lvlJc w:val="left"/>
      <w:pPr>
        <w:ind w:left="6063" w:hanging="431"/>
      </w:pPr>
      <w:rPr>
        <w:rFonts w:hint="default"/>
      </w:rPr>
    </w:lvl>
    <w:lvl w:ilvl="7">
      <w:numFmt w:val="bullet"/>
      <w:lvlText w:val="•"/>
      <w:lvlJc w:val="left"/>
      <w:pPr>
        <w:ind w:left="6924" w:hanging="431"/>
      </w:pPr>
      <w:rPr>
        <w:rFonts w:hint="default"/>
      </w:rPr>
    </w:lvl>
    <w:lvl w:ilvl="8">
      <w:numFmt w:val="bullet"/>
      <w:lvlText w:val="•"/>
      <w:lvlJc w:val="left"/>
      <w:pPr>
        <w:ind w:left="7785" w:hanging="431"/>
      </w:pPr>
      <w:rPr>
        <w:rFonts w:hint="default"/>
      </w:rPr>
    </w:lvl>
  </w:abstractNum>
  <w:abstractNum w:abstractNumId="8" w15:restartNumberingAfterBreak="0">
    <w:nsid w:val="792B49C0"/>
    <w:multiLevelType w:val="multilevel"/>
    <w:tmpl w:val="B0145B3A"/>
    <w:lvl w:ilvl="0">
      <w:start w:val="7"/>
      <w:numFmt w:val="decimal"/>
      <w:lvlText w:val="%1"/>
      <w:lvlJc w:val="left"/>
      <w:pPr>
        <w:ind w:left="891" w:hanging="4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3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621" w:hanging="431"/>
      </w:pPr>
      <w:rPr>
        <w:rFonts w:hint="default"/>
      </w:rPr>
    </w:lvl>
    <w:lvl w:ilvl="3">
      <w:numFmt w:val="bullet"/>
      <w:lvlText w:val="•"/>
      <w:lvlJc w:val="left"/>
      <w:pPr>
        <w:ind w:left="3481" w:hanging="431"/>
      </w:pPr>
      <w:rPr>
        <w:rFonts w:hint="default"/>
      </w:rPr>
    </w:lvl>
    <w:lvl w:ilvl="4">
      <w:numFmt w:val="bullet"/>
      <w:lvlText w:val="•"/>
      <w:lvlJc w:val="left"/>
      <w:pPr>
        <w:ind w:left="4342" w:hanging="431"/>
      </w:pPr>
      <w:rPr>
        <w:rFonts w:hint="default"/>
      </w:rPr>
    </w:lvl>
    <w:lvl w:ilvl="5">
      <w:numFmt w:val="bullet"/>
      <w:lvlText w:val="•"/>
      <w:lvlJc w:val="left"/>
      <w:pPr>
        <w:ind w:left="5203" w:hanging="431"/>
      </w:pPr>
      <w:rPr>
        <w:rFonts w:hint="default"/>
      </w:rPr>
    </w:lvl>
    <w:lvl w:ilvl="6">
      <w:numFmt w:val="bullet"/>
      <w:lvlText w:val="•"/>
      <w:lvlJc w:val="left"/>
      <w:pPr>
        <w:ind w:left="6063" w:hanging="431"/>
      </w:pPr>
      <w:rPr>
        <w:rFonts w:hint="default"/>
      </w:rPr>
    </w:lvl>
    <w:lvl w:ilvl="7">
      <w:numFmt w:val="bullet"/>
      <w:lvlText w:val="•"/>
      <w:lvlJc w:val="left"/>
      <w:pPr>
        <w:ind w:left="6924" w:hanging="431"/>
      </w:pPr>
      <w:rPr>
        <w:rFonts w:hint="default"/>
      </w:rPr>
    </w:lvl>
    <w:lvl w:ilvl="8">
      <w:numFmt w:val="bullet"/>
      <w:lvlText w:val="•"/>
      <w:lvlJc w:val="left"/>
      <w:pPr>
        <w:ind w:left="7785" w:hanging="431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F4D"/>
    <w:rsid w:val="00026F4D"/>
    <w:rsid w:val="000A4D1D"/>
    <w:rsid w:val="0097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EABCB09"/>
  <w15:docId w15:val="{7CD20C6A-DB58-42E5-B216-3C49F018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318" w:hanging="36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91" w:hanging="43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7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kub.sevcovic@ujep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martina.hofmanova@vs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ace@vsc.c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2265</Words>
  <Characters>13370</Characters>
  <Application>Microsoft Office Word</Application>
  <DocSecurity>0</DocSecurity>
  <Lines>111</Lines>
  <Paragraphs>31</Paragraphs>
  <ScaleCrop>false</ScaleCrop>
  <Company/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PÃ¡nkovÃ¡</dc:creator>
  <cp:lastModifiedBy>Hana Pekárková</cp:lastModifiedBy>
  <cp:revision>2</cp:revision>
  <dcterms:created xsi:type="dcterms:W3CDTF">2025-11-28T09:49:00Z</dcterms:created>
  <dcterms:modified xsi:type="dcterms:W3CDTF">2025-11-28T09:53:00Z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2025-11-28T00:00:00Z</vt:filetime>
  </property>
</Properties>
</file>