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6F04" w14:textId="19FBDA00" w:rsidR="00B520AD" w:rsidRDefault="006209FC">
      <w:pPr>
        <w:pStyle w:val="Nadpis1"/>
        <w:spacing w:before="16"/>
        <w:ind w:left="97" w:right="663"/>
      </w:pPr>
      <w:r>
        <w:rPr>
          <w:noProof/>
        </w:rPr>
        <w:drawing>
          <wp:anchor distT="0" distB="0" distL="0" distR="0" simplePos="0" relativeHeight="487538688" behindDoc="1" locked="0" layoutInCell="1" allowOverlap="1" wp14:anchorId="4E5BF15E" wp14:editId="38478F6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penzion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Magdalena</w:t>
      </w:r>
    </w:p>
    <w:p w14:paraId="22939CEF" w14:textId="77777777" w:rsidR="00B520AD" w:rsidRDefault="006209FC">
      <w:pPr>
        <w:pStyle w:val="Zkladntext"/>
        <w:spacing w:before="206"/>
        <w:ind w:left="0" w:right="574"/>
        <w:jc w:val="center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ubytovacích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stravovacích</w:t>
      </w:r>
      <w:r>
        <w:rPr>
          <w:spacing w:val="-8"/>
        </w:rPr>
        <w:t xml:space="preserve"> </w:t>
      </w:r>
      <w:r>
        <w:rPr>
          <w:spacing w:val="-2"/>
        </w:rPr>
        <w:t>služeb</w:t>
      </w:r>
    </w:p>
    <w:p w14:paraId="13F8444F" w14:textId="77777777" w:rsidR="00B520AD" w:rsidRDefault="006209FC">
      <w:pPr>
        <w:pStyle w:val="Zkladntext"/>
        <w:spacing w:before="22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55E7C5" wp14:editId="76A9399E">
                <wp:simplePos x="0" y="0"/>
                <wp:positionH relativeFrom="page">
                  <wp:posOffset>990600</wp:posOffset>
                </wp:positionH>
                <wp:positionV relativeFrom="paragraph">
                  <wp:posOffset>305957</wp:posOffset>
                </wp:positionV>
                <wp:extent cx="2638425" cy="15049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84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2884CA6" w14:textId="77777777" w:rsidR="00B520AD" w:rsidRDefault="006209FC">
                            <w:pPr>
                              <w:spacing w:before="72"/>
                              <w:ind w:left="2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404040"/>
                                <w:spacing w:val="-2"/>
                                <w:sz w:val="28"/>
                              </w:rPr>
                              <w:t>Objednatel:</w:t>
                            </w:r>
                          </w:p>
                          <w:p w14:paraId="31F1588B" w14:textId="77777777" w:rsidR="00B520AD" w:rsidRDefault="006209FC">
                            <w:pPr>
                              <w:spacing w:before="210" w:line="244" w:lineRule="auto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Základní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škola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Neratovice,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28. října 1157, okres Mělník</w:t>
                            </w:r>
                          </w:p>
                          <w:p w14:paraId="12DE96FA" w14:textId="77777777" w:rsidR="00B520AD" w:rsidRDefault="006209FC">
                            <w:pPr>
                              <w:spacing w:line="269" w:lineRule="exact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28.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října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4"/>
                                <w:sz w:val="24"/>
                              </w:rPr>
                              <w:t>1157</w:t>
                            </w:r>
                          </w:p>
                          <w:p w14:paraId="0052BD6E" w14:textId="77777777" w:rsidR="00B520AD" w:rsidRDefault="006209FC">
                            <w:pPr>
                              <w:spacing w:before="5"/>
                              <w:ind w:left="144"/>
                              <w:rPr>
                                <w:rFonts w:asci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212121"/>
                                <w:sz w:val="24"/>
                              </w:rPr>
                              <w:t>277</w:t>
                            </w:r>
                            <w:r>
                              <w:rPr>
                                <w:rFonts w:ascii="Microsoft Sans Serif"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12121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Microsoft Sans Serif"/>
                                <w:color w:val="212121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12121"/>
                                <w:spacing w:val="-2"/>
                                <w:sz w:val="24"/>
                              </w:rPr>
                              <w:t>Neratovice</w:t>
                            </w:r>
                          </w:p>
                          <w:p w14:paraId="0139D8D1" w14:textId="77777777" w:rsidR="00B520AD" w:rsidRDefault="006209FC">
                            <w:pPr>
                              <w:spacing w:before="4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 xml:space="preserve">IČ: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sz w:val="24"/>
                              </w:rPr>
                              <w:t>70888094</w:t>
                            </w:r>
                          </w:p>
                          <w:p w14:paraId="233F71B7" w14:textId="77777777" w:rsidR="00B520AD" w:rsidRDefault="006209FC">
                            <w:pPr>
                              <w:spacing w:before="5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DIČ: neplátce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5"/>
                                <w:sz w:val="24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5E7C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pt;margin-top:24.1pt;width:207.75pt;height:11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" stroked="f">
                <v:textbox inset="0,0,0,0">
                  <w:txbxContent>
                    <w:p w14:paraId="32884CA6" w14:textId="77777777" w:rsidR="00B520AD" w:rsidRDefault="006209FC">
                      <w:pPr>
                        <w:spacing w:before="72"/>
                        <w:ind w:left="2"/>
                        <w:jc w:val="center"/>
                        <w:rPr>
                          <w:rFonts w:asci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404040"/>
                          <w:spacing w:val="-2"/>
                          <w:sz w:val="28"/>
                        </w:rPr>
                        <w:t>Objednatel:</w:t>
                      </w:r>
                    </w:p>
                    <w:p w14:paraId="31F1588B" w14:textId="77777777" w:rsidR="00B520AD" w:rsidRDefault="006209FC">
                      <w:pPr>
                        <w:spacing w:before="210" w:line="244" w:lineRule="auto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Základní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škola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Neratovice,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28. října 1157, okres Mělník</w:t>
                      </w:r>
                    </w:p>
                    <w:p w14:paraId="12DE96FA" w14:textId="77777777" w:rsidR="00B520AD" w:rsidRDefault="006209FC">
                      <w:pPr>
                        <w:spacing w:line="269" w:lineRule="exact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28.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října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4"/>
                          <w:sz w:val="24"/>
                        </w:rPr>
                        <w:t>1157</w:t>
                      </w:r>
                    </w:p>
                    <w:p w14:paraId="0052BD6E" w14:textId="77777777" w:rsidR="00B520AD" w:rsidRDefault="006209FC">
                      <w:pPr>
                        <w:spacing w:before="5"/>
                        <w:ind w:left="144"/>
                        <w:rPr>
                          <w:rFonts w:asci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/>
                          <w:color w:val="212121"/>
                          <w:sz w:val="24"/>
                        </w:rPr>
                        <w:t>277</w:t>
                      </w:r>
                      <w:r>
                        <w:rPr>
                          <w:rFonts w:ascii="Microsoft Sans Serif"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12121"/>
                          <w:sz w:val="24"/>
                        </w:rPr>
                        <w:t>11</w:t>
                      </w:r>
                      <w:r>
                        <w:rPr>
                          <w:rFonts w:ascii="Microsoft Sans Serif"/>
                          <w:color w:val="212121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12121"/>
                          <w:spacing w:val="-2"/>
                          <w:sz w:val="24"/>
                        </w:rPr>
                        <w:t>Neratovice</w:t>
                      </w:r>
                    </w:p>
                    <w:p w14:paraId="0139D8D1" w14:textId="77777777" w:rsidR="00B520AD" w:rsidRDefault="006209FC">
                      <w:pPr>
                        <w:spacing w:before="4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 xml:space="preserve">IČ: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sz w:val="24"/>
                        </w:rPr>
                        <w:t>70888094</w:t>
                      </w:r>
                    </w:p>
                    <w:p w14:paraId="233F71B7" w14:textId="77777777" w:rsidR="00B520AD" w:rsidRDefault="006209FC">
                      <w:pPr>
                        <w:spacing w:before="5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DIČ: neplátce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5"/>
                          <w:sz w:val="24"/>
                        </w:rPr>
                        <w:t>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14666C" wp14:editId="0AAA192D">
                <wp:simplePos x="0" y="0"/>
                <wp:positionH relativeFrom="page">
                  <wp:posOffset>4438650</wp:posOffset>
                </wp:positionH>
                <wp:positionV relativeFrom="paragraph">
                  <wp:posOffset>305957</wp:posOffset>
                </wp:positionV>
                <wp:extent cx="2600325" cy="15049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45AEF7E" w14:textId="77777777" w:rsidR="00B520AD" w:rsidRDefault="006209FC">
                            <w:pPr>
                              <w:spacing w:before="72"/>
                              <w:ind w:left="1255"/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404040"/>
                                <w:spacing w:val="-2"/>
                                <w:sz w:val="28"/>
                              </w:rPr>
                              <w:t>Poskytovatel:</w:t>
                            </w:r>
                          </w:p>
                          <w:p w14:paraId="6FA28C49" w14:textId="77777777" w:rsidR="00B520AD" w:rsidRDefault="006209FC">
                            <w:pPr>
                              <w:spacing w:before="210" w:line="244" w:lineRule="auto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 xml:space="preserve">Žaneta Roudná – Penzion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w w:val="110"/>
                                <w:sz w:val="24"/>
                              </w:rPr>
                              <w:t>Magdalena</w:t>
                            </w:r>
                          </w:p>
                          <w:p w14:paraId="49ECD2B7" w14:textId="77777777" w:rsidR="00B520AD" w:rsidRDefault="006209FC">
                            <w:pPr>
                              <w:spacing w:line="269" w:lineRule="exact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Vokšice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  <w:p w14:paraId="1D5C9C9C" w14:textId="77777777" w:rsidR="00B520AD" w:rsidRDefault="006209FC">
                            <w:pPr>
                              <w:spacing w:before="5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506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sz w:val="24"/>
                              </w:rPr>
                              <w:t>Jičín,</w:t>
                            </w:r>
                          </w:p>
                          <w:p w14:paraId="04F0D641" w14:textId="77777777" w:rsidR="00B520AD" w:rsidRDefault="006209FC">
                            <w:pPr>
                              <w:spacing w:before="4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IČO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sz w:val="24"/>
                              </w:rPr>
                              <w:t>88885771</w:t>
                            </w:r>
                          </w:p>
                          <w:p w14:paraId="26583D54" w14:textId="77777777" w:rsidR="00B520AD" w:rsidRDefault="006209FC">
                            <w:pPr>
                              <w:spacing w:before="5"/>
                              <w:ind w:left="144"/>
                              <w:rPr>
                                <w:rFonts w:ascii="Microsoft Sans Serif" w:hAns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12121"/>
                                <w:sz w:val="24"/>
                              </w:rPr>
                              <w:t>DIČ: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12121"/>
                                <w:spacing w:val="-2"/>
                                <w:sz w:val="24"/>
                              </w:rPr>
                              <w:t>CZ8255073442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666C" id="Textbox 3" o:spid="_x0000_s1027" type="#_x0000_t202" style="position:absolute;margin-left:349.5pt;margin-top:24.1pt;width:204.75pt;height:11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" stroked="f">
                <v:textbox inset="0,0,0,0">
                  <w:txbxContent>
                    <w:p w14:paraId="445AEF7E" w14:textId="77777777" w:rsidR="00B520AD" w:rsidRDefault="006209FC">
                      <w:pPr>
                        <w:spacing w:before="72"/>
                        <w:ind w:left="1255"/>
                        <w:rPr>
                          <w:rFonts w:asci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404040"/>
                          <w:spacing w:val="-2"/>
                          <w:sz w:val="28"/>
                        </w:rPr>
                        <w:t>Poskytovatel:</w:t>
                      </w:r>
                    </w:p>
                    <w:p w14:paraId="6FA28C49" w14:textId="77777777" w:rsidR="00B520AD" w:rsidRDefault="006209FC">
                      <w:pPr>
                        <w:spacing w:before="210" w:line="244" w:lineRule="auto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 xml:space="preserve">Žaneta Roudná – Penzion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w w:val="110"/>
                          <w:sz w:val="24"/>
                        </w:rPr>
                        <w:t>Magdalena</w:t>
                      </w:r>
                    </w:p>
                    <w:p w14:paraId="49ECD2B7" w14:textId="77777777" w:rsidR="00B520AD" w:rsidRDefault="006209FC">
                      <w:pPr>
                        <w:spacing w:line="269" w:lineRule="exact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Vokšice</w:t>
                      </w:r>
                      <w:proofErr w:type="spellEnd"/>
                      <w:r>
                        <w:rPr>
                          <w:rFonts w:ascii="Microsoft Sans Serif" w:hAnsi="Microsoft Sans Serif"/>
                          <w:color w:val="21212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5"/>
                          <w:sz w:val="24"/>
                        </w:rPr>
                        <w:t>14</w:t>
                      </w:r>
                    </w:p>
                    <w:p w14:paraId="1D5C9C9C" w14:textId="77777777" w:rsidR="00B520AD" w:rsidRDefault="006209FC">
                      <w:pPr>
                        <w:spacing w:before="5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506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01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sz w:val="24"/>
                        </w:rPr>
                        <w:t>Jičín,</w:t>
                      </w:r>
                    </w:p>
                    <w:p w14:paraId="04F0D641" w14:textId="77777777" w:rsidR="00B520AD" w:rsidRDefault="006209FC">
                      <w:pPr>
                        <w:spacing w:before="4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IČO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sz w:val="24"/>
                        </w:rPr>
                        <w:t>88885771</w:t>
                      </w:r>
                    </w:p>
                    <w:p w14:paraId="26583D54" w14:textId="77777777" w:rsidR="00B520AD" w:rsidRDefault="006209FC">
                      <w:pPr>
                        <w:spacing w:before="5"/>
                        <w:ind w:left="144"/>
                        <w:rPr>
                          <w:rFonts w:ascii="Microsoft Sans Serif" w:hAns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color w:val="212121"/>
                          <w:sz w:val="24"/>
                        </w:rPr>
                        <w:t>DIČ: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12121"/>
                          <w:spacing w:val="-2"/>
                          <w:sz w:val="24"/>
                        </w:rPr>
                        <w:t>CZ8255073442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1491E" w14:textId="77777777" w:rsidR="00B520AD" w:rsidRDefault="006209FC">
      <w:pPr>
        <w:pStyle w:val="Nadpis2"/>
        <w:numPr>
          <w:ilvl w:val="0"/>
          <w:numId w:val="1"/>
        </w:numPr>
        <w:tabs>
          <w:tab w:val="left" w:pos="500"/>
        </w:tabs>
        <w:spacing w:before="71"/>
        <w:ind w:left="500" w:hanging="359"/>
      </w:pPr>
      <w:r>
        <w:t>Úvodní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4D3EC323" w14:textId="77777777" w:rsidR="00B520AD" w:rsidRDefault="006209FC">
      <w:pPr>
        <w:pStyle w:val="Zkladntext"/>
        <w:spacing w:before="116"/>
        <w:ind w:right="716"/>
      </w:pPr>
      <w:r>
        <w:t>Poskytovatel je osobou podnikající v oblasti cestovního ruchu zabývající se prodejem ubytovacích, stravovacích a dalších služeb cestovního ruchu.</w:t>
      </w:r>
    </w:p>
    <w:p w14:paraId="7BD0FB3D" w14:textId="77777777" w:rsidR="00B520AD" w:rsidRDefault="006209FC">
      <w:pPr>
        <w:pStyle w:val="Zkladntext"/>
        <w:spacing w:before="118"/>
      </w:pPr>
      <w:r>
        <w:t>Objednatel</w:t>
      </w:r>
      <w:r>
        <w:rPr>
          <w:spacing w:val="-6"/>
        </w:rPr>
        <w:t xml:space="preserve"> </w:t>
      </w:r>
      <w:r>
        <w:t>prohlašuje,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zájem</w:t>
      </w:r>
      <w:r>
        <w:rPr>
          <w:spacing w:val="-10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prodávajícího</w:t>
      </w:r>
      <w:r>
        <w:rPr>
          <w:spacing w:val="-5"/>
        </w:rPr>
        <w:t xml:space="preserve"> </w:t>
      </w:r>
      <w:r>
        <w:t>odebrat</w:t>
      </w:r>
      <w:r>
        <w:rPr>
          <w:spacing w:val="-6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zmiňované</w:t>
      </w:r>
      <w:r>
        <w:rPr>
          <w:spacing w:val="-3"/>
        </w:rPr>
        <w:t xml:space="preserve"> </w:t>
      </w:r>
      <w:r>
        <w:rPr>
          <w:spacing w:val="-2"/>
        </w:rPr>
        <w:t>služby.</w:t>
      </w:r>
    </w:p>
    <w:p w14:paraId="1B435816" w14:textId="77777777" w:rsidR="00B520AD" w:rsidRDefault="006209FC">
      <w:pPr>
        <w:pStyle w:val="Zkladntext"/>
        <w:spacing w:before="120"/>
        <w:ind w:right="716"/>
      </w:pPr>
      <w:r>
        <w:t xml:space="preserve">Obě strany se rozhodly uzavřít tuto smlouvu za účelem úpravy svých práv a povinností při vzájemné obchodní </w:t>
      </w:r>
      <w:r>
        <w:rPr>
          <w:spacing w:val="-2"/>
        </w:rPr>
        <w:t>činnosti.</w:t>
      </w:r>
    </w:p>
    <w:p w14:paraId="01970077" w14:textId="77777777" w:rsidR="00B520AD" w:rsidRDefault="006209FC">
      <w:pPr>
        <w:pStyle w:val="Nadpis2"/>
        <w:numPr>
          <w:ilvl w:val="0"/>
          <w:numId w:val="1"/>
        </w:numPr>
        <w:tabs>
          <w:tab w:val="left" w:pos="500"/>
        </w:tabs>
        <w:ind w:left="500" w:hanging="359"/>
      </w:pPr>
      <w:r>
        <w:t>Předmět</w:t>
      </w:r>
      <w:r>
        <w:rPr>
          <w:spacing w:val="-2"/>
        </w:rPr>
        <w:t xml:space="preserve"> smlouvy</w:t>
      </w:r>
    </w:p>
    <w:p w14:paraId="18F978C0" w14:textId="77777777" w:rsidR="00B520AD" w:rsidRDefault="006209FC">
      <w:pPr>
        <w:pStyle w:val="Zkladntext"/>
        <w:spacing w:before="113"/>
        <w:ind w:right="716"/>
      </w:pPr>
      <w:r>
        <w:t>Touto</w:t>
      </w:r>
      <w:r>
        <w:rPr>
          <w:spacing w:val="67"/>
        </w:rPr>
        <w:t xml:space="preserve"> </w:t>
      </w:r>
      <w:r>
        <w:t>smlouvou</w:t>
      </w:r>
      <w:r>
        <w:rPr>
          <w:spacing w:val="66"/>
        </w:rPr>
        <w:t xml:space="preserve"> </w:t>
      </w:r>
      <w:r>
        <w:t>se</w:t>
      </w:r>
      <w:r>
        <w:rPr>
          <w:spacing w:val="66"/>
        </w:rPr>
        <w:t xml:space="preserve"> </w:t>
      </w:r>
      <w:r>
        <w:t>poskytovatel</w:t>
      </w:r>
      <w:r>
        <w:rPr>
          <w:spacing w:val="66"/>
        </w:rPr>
        <w:t xml:space="preserve"> </w:t>
      </w:r>
      <w:r>
        <w:t>zavazuje</w:t>
      </w:r>
      <w:r>
        <w:rPr>
          <w:spacing w:val="69"/>
        </w:rPr>
        <w:t xml:space="preserve"> </w:t>
      </w:r>
      <w:r>
        <w:t>zajistit</w:t>
      </w:r>
      <w:r>
        <w:rPr>
          <w:spacing w:val="65"/>
        </w:rPr>
        <w:t xml:space="preserve"> </w:t>
      </w:r>
      <w:r>
        <w:t>objednateli</w:t>
      </w:r>
      <w:r>
        <w:rPr>
          <w:spacing w:val="65"/>
        </w:rPr>
        <w:t xml:space="preserve"> </w:t>
      </w:r>
      <w:r>
        <w:t>na</w:t>
      </w:r>
      <w:r>
        <w:rPr>
          <w:spacing w:val="66"/>
        </w:rPr>
        <w:t xml:space="preserve"> </w:t>
      </w:r>
      <w:r>
        <w:t>základě</w:t>
      </w:r>
      <w:r>
        <w:rPr>
          <w:spacing w:val="66"/>
        </w:rPr>
        <w:t xml:space="preserve"> </w:t>
      </w:r>
      <w:r>
        <w:t>jeho</w:t>
      </w:r>
      <w:r>
        <w:rPr>
          <w:spacing w:val="66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služby</w:t>
      </w:r>
      <w:r>
        <w:rPr>
          <w:spacing w:val="64"/>
        </w:rPr>
        <w:t xml:space="preserve"> </w:t>
      </w:r>
      <w:r>
        <w:t>svého obchodního portfolia a kupující se zavazuje objednané služby čerpat a zaplatit za ně sjednanou kupní cenu.</w:t>
      </w:r>
    </w:p>
    <w:p w14:paraId="359A14F9" w14:textId="77777777" w:rsidR="00B520AD" w:rsidRDefault="006209FC">
      <w:pPr>
        <w:pStyle w:val="Nadpis2"/>
        <w:numPr>
          <w:ilvl w:val="0"/>
          <w:numId w:val="1"/>
        </w:numPr>
        <w:tabs>
          <w:tab w:val="left" w:pos="500"/>
        </w:tabs>
        <w:ind w:left="500" w:hanging="359"/>
      </w:pPr>
      <w:r>
        <w:t>Cena,</w:t>
      </w:r>
      <w:r>
        <w:rPr>
          <w:spacing w:val="-5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732374C6" w14:textId="77777777" w:rsidR="00B520AD" w:rsidRDefault="006209FC">
      <w:pPr>
        <w:spacing w:before="118"/>
        <w:ind w:left="141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zmiňovaný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objednatel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tímto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závazně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objednává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pobyt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znění:</w:t>
      </w:r>
    </w:p>
    <w:p w14:paraId="3243D00F" w14:textId="77777777" w:rsidR="00B520AD" w:rsidRDefault="006209FC">
      <w:pPr>
        <w:pStyle w:val="Zkladntext"/>
        <w:spacing w:before="116"/>
        <w:ind w:right="716"/>
      </w:pPr>
      <w:r>
        <w:t>Termín: 13.-</w:t>
      </w:r>
      <w:proofErr w:type="gramStart"/>
      <w:r>
        <w:t>17..</w:t>
      </w:r>
      <w:proofErr w:type="gramEnd"/>
      <w:r>
        <w:t>4.2026. 13.4. začátek stravování obědem. 17.4. konec stravování snídaní a dopolední svačinou (dostávají děti na cestu).</w:t>
      </w:r>
    </w:p>
    <w:p w14:paraId="6E919A4D" w14:textId="77777777" w:rsidR="00B520AD" w:rsidRDefault="006209FC">
      <w:pPr>
        <w:pStyle w:val="Zkladntext"/>
        <w:spacing w:before="121" w:line="364" w:lineRule="auto"/>
        <w:ind w:right="4446"/>
      </w:pPr>
      <w:r>
        <w:t>Místo:</w:t>
      </w:r>
      <w:r>
        <w:rPr>
          <w:spacing w:val="-5"/>
        </w:rPr>
        <w:t xml:space="preserve"> </w:t>
      </w:r>
      <w:r>
        <w:t>Penzion</w:t>
      </w:r>
      <w:r>
        <w:rPr>
          <w:spacing w:val="-6"/>
        </w:rPr>
        <w:t xml:space="preserve"> </w:t>
      </w:r>
      <w:r>
        <w:t>Magdalena,</w:t>
      </w:r>
      <w:r>
        <w:rPr>
          <w:spacing w:val="-4"/>
        </w:rPr>
        <w:t xml:space="preserve"> </w:t>
      </w:r>
      <w:r>
        <w:t>Blata</w:t>
      </w:r>
      <w:r>
        <w:rPr>
          <w:spacing w:val="-5"/>
        </w:rPr>
        <w:t xml:space="preserve"> </w:t>
      </w:r>
      <w:r>
        <w:t>62,</w:t>
      </w:r>
      <w:r>
        <w:rPr>
          <w:spacing w:val="-5"/>
        </w:rPr>
        <w:t xml:space="preserve"> </w:t>
      </w:r>
      <w:r>
        <w:t>506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Zámostí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Blata. Počet žáků: cca 45, bude upřesněno 13.4.2026.</w:t>
      </w:r>
    </w:p>
    <w:p w14:paraId="62D9676B" w14:textId="77777777" w:rsidR="00B520AD" w:rsidRDefault="006209FC">
      <w:pPr>
        <w:pStyle w:val="Zkladntext"/>
        <w:spacing w:before="2" w:line="362" w:lineRule="auto"/>
        <w:ind w:right="7434"/>
      </w:pPr>
      <w:r>
        <w:t>Věk: 7. třída ZŠ. Pedagogický</w:t>
      </w:r>
      <w:r>
        <w:rPr>
          <w:spacing w:val="-13"/>
        </w:rPr>
        <w:t xml:space="preserve"> </w:t>
      </w:r>
      <w:r>
        <w:t>dohled:</w:t>
      </w:r>
      <w:r>
        <w:rPr>
          <w:spacing w:val="-12"/>
        </w:rPr>
        <w:t xml:space="preserve"> </w:t>
      </w:r>
      <w:r>
        <w:t>6</w:t>
      </w:r>
    </w:p>
    <w:p w14:paraId="49615FFE" w14:textId="77777777" w:rsidR="00B520AD" w:rsidRDefault="006209FC">
      <w:pPr>
        <w:pStyle w:val="Zkladntext"/>
        <w:spacing w:before="3"/>
      </w:pPr>
      <w:r>
        <w:t>Cena:</w:t>
      </w:r>
      <w:r>
        <w:rPr>
          <w:spacing w:val="-6"/>
        </w:rPr>
        <w:t xml:space="preserve"> </w:t>
      </w:r>
      <w:r>
        <w:t>840,-Kč</w:t>
      </w:r>
      <w:r>
        <w:rPr>
          <w:spacing w:val="-3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rPr>
          <w:spacing w:val="-2"/>
        </w:rPr>
        <w:t>DPH/osoba/noc.</w:t>
      </w:r>
    </w:p>
    <w:p w14:paraId="37AC713C" w14:textId="77777777" w:rsidR="00B520AD" w:rsidRDefault="006209FC">
      <w:pPr>
        <w:pStyle w:val="Zkladntext"/>
        <w:spacing w:before="121"/>
        <w:ind w:right="706"/>
        <w:jc w:val="both"/>
      </w:pPr>
      <w:r>
        <w:t>V</w:t>
      </w:r>
      <w:r>
        <w:rPr>
          <w:spacing w:val="-2"/>
        </w:rPr>
        <w:t xml:space="preserve"> </w:t>
      </w:r>
      <w:r>
        <w:t>ceně: ubytování, stravování (snídaně, svačina, oběd, svačina, večeře + pitný režim po celý den). Bazén není součástí ceny. Jeho otevření závisí na počasí a provozovateli penzionu. V případě, že je v</w:t>
      </w:r>
      <w:r>
        <w:rPr>
          <w:spacing w:val="-1"/>
        </w:rPr>
        <w:t xml:space="preserve"> </w:t>
      </w:r>
      <w:r>
        <w:t>provozu, není jeho využití nijak zpoplatněno.</w:t>
      </w:r>
    </w:p>
    <w:p w14:paraId="6D80DC17" w14:textId="77777777" w:rsidR="00B520AD" w:rsidRDefault="006209FC">
      <w:pPr>
        <w:pStyle w:val="Zkladntext"/>
        <w:spacing w:before="122"/>
        <w:ind w:right="709"/>
        <w:jc w:val="both"/>
      </w:pPr>
      <w:r>
        <w:t xml:space="preserve">Zvýhodnění: na 15 plně platících dětí 1x dospělá osoba zdarma. Nad rámec zvýhodnění 850,-Kč vč, </w:t>
      </w:r>
      <w:r>
        <w:rPr>
          <w:spacing w:val="-2"/>
        </w:rPr>
        <w:t>DPH/osoba/noc</w:t>
      </w:r>
    </w:p>
    <w:p w14:paraId="038861A2" w14:textId="77777777" w:rsidR="00B520AD" w:rsidRDefault="006209FC">
      <w:pPr>
        <w:pStyle w:val="Zkladntext"/>
        <w:spacing w:before="118"/>
        <w:ind w:right="705"/>
        <w:jc w:val="both"/>
      </w:pPr>
      <w:r>
        <w:t xml:space="preserve">Objednavatel bere na vědomí a zavazuje se zajistit příjezd autobusu na místo „RS Český ráj – PAŘEZ“ vzdálen </w:t>
      </w:r>
      <w:proofErr w:type="gramStart"/>
      <w:r>
        <w:t>500m</w:t>
      </w:r>
      <w:proofErr w:type="gramEnd"/>
      <w:r>
        <w:t xml:space="preserve"> od penzionu Magdalena, z důvodu dopravního omezení, které povoluje příjezd vozidel k penzionu Magdalena pouze s hmotností do 5 tun. Objednatel zodpovídá za dodržení tohoto omezení a organizaci přepravy účastníků z výstupního místa do cílové destinace. S možností přepravy zavazadel. 500 Kč/pobyt.</w:t>
      </w:r>
    </w:p>
    <w:p w14:paraId="22164052" w14:textId="77777777" w:rsidR="00B520AD" w:rsidRDefault="006209FC">
      <w:pPr>
        <w:pStyle w:val="Zkladntext"/>
        <w:spacing w:before="119"/>
        <w:jc w:val="both"/>
      </w:pPr>
      <w:r>
        <w:t>Cena</w:t>
      </w:r>
      <w:r>
        <w:rPr>
          <w:spacing w:val="-5"/>
        </w:rPr>
        <w:t xml:space="preserve"> </w:t>
      </w:r>
      <w:r>
        <w:t>celkem:</w:t>
      </w:r>
      <w:r>
        <w:rPr>
          <w:spacing w:val="-6"/>
        </w:rPr>
        <w:t xml:space="preserve"> </w:t>
      </w:r>
      <w:r>
        <w:t>cca</w:t>
      </w:r>
      <w:r>
        <w:rPr>
          <w:spacing w:val="-3"/>
        </w:rPr>
        <w:t xml:space="preserve"> </w:t>
      </w:r>
      <w:r>
        <w:t>161</w:t>
      </w:r>
      <w:r>
        <w:rPr>
          <w:spacing w:val="-4"/>
        </w:rPr>
        <w:t xml:space="preserve"> </w:t>
      </w:r>
      <w:r>
        <w:t>400,-Kč</w:t>
      </w:r>
      <w:r>
        <w:rPr>
          <w:spacing w:val="-5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vyúčtování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předloženo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návaznosti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počet</w:t>
      </w:r>
      <w:r>
        <w:rPr>
          <w:spacing w:val="-6"/>
        </w:rPr>
        <w:t xml:space="preserve"> </w:t>
      </w:r>
      <w:r>
        <w:t>žáků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dospělých.</w:t>
      </w:r>
    </w:p>
    <w:p w14:paraId="4AAE53AB" w14:textId="77777777" w:rsidR="00B520AD" w:rsidRDefault="00B520AD">
      <w:pPr>
        <w:pStyle w:val="Zkladntext"/>
        <w:jc w:val="both"/>
        <w:sectPr w:rsidR="00B520AD">
          <w:type w:val="continuous"/>
          <w:pgSz w:w="11910" w:h="16840"/>
          <w:pgMar w:top="1900" w:right="708" w:bottom="280" w:left="1275" w:header="708" w:footer="708" w:gutter="0"/>
          <w:cols w:space="708"/>
        </w:sectPr>
      </w:pPr>
    </w:p>
    <w:p w14:paraId="1CCCA4B6" w14:textId="77777777" w:rsidR="00B520AD" w:rsidRDefault="006209FC">
      <w:pPr>
        <w:pStyle w:val="Nadpis2"/>
        <w:numPr>
          <w:ilvl w:val="0"/>
          <w:numId w:val="1"/>
        </w:numPr>
        <w:tabs>
          <w:tab w:val="left" w:pos="500"/>
        </w:tabs>
        <w:spacing w:before="75"/>
        <w:ind w:left="500" w:hanging="359"/>
      </w:pPr>
      <w:r>
        <w:rPr>
          <w:noProof/>
        </w:rPr>
        <w:lastRenderedPageBreak/>
        <w:drawing>
          <wp:anchor distT="0" distB="0" distL="0" distR="0" simplePos="0" relativeHeight="487539200" behindDoc="1" locked="0" layoutInCell="1" allowOverlap="1" wp14:anchorId="3A9481F4" wp14:editId="6E4A46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71D78892" w14:textId="77777777" w:rsidR="00B520AD" w:rsidRDefault="006209FC">
      <w:pPr>
        <w:pStyle w:val="Zkladntext"/>
        <w:spacing w:before="116"/>
        <w:ind w:right="716"/>
      </w:pPr>
      <w:r>
        <w:t xml:space="preserve">Obě strany se dohodly na výši zálohy </w:t>
      </w:r>
      <w:proofErr w:type="gramStart"/>
      <w:r>
        <w:t>50%</w:t>
      </w:r>
      <w:proofErr w:type="gramEnd"/>
      <w:r>
        <w:t xml:space="preserve"> z</w:t>
      </w:r>
      <w:r>
        <w:rPr>
          <w:spacing w:val="-1"/>
        </w:rPr>
        <w:t xml:space="preserve"> </w:t>
      </w:r>
      <w:r>
        <w:t>kalkulované částky, která je splatná do 31.1.2026 včetně. Doplatek je splatný po konci pobytu a bude vystaven dle skutečného počtu osob.</w:t>
      </w:r>
    </w:p>
    <w:p w14:paraId="749F3A8D" w14:textId="77777777" w:rsidR="00B520AD" w:rsidRDefault="006209FC">
      <w:pPr>
        <w:pStyle w:val="Zkladntext"/>
        <w:spacing w:before="118"/>
        <w:ind w:right="716"/>
      </w:pPr>
      <w:r>
        <w:t>Veškeré</w:t>
      </w:r>
      <w:r>
        <w:rPr>
          <w:spacing w:val="79"/>
          <w:w w:val="150"/>
        </w:rPr>
        <w:t xml:space="preserve"> </w:t>
      </w:r>
      <w:r>
        <w:t>platební</w:t>
      </w:r>
      <w:r>
        <w:rPr>
          <w:spacing w:val="80"/>
          <w:w w:val="150"/>
        </w:rPr>
        <w:t xml:space="preserve"> </w:t>
      </w:r>
      <w:r>
        <w:t>údaje</w:t>
      </w:r>
      <w:r>
        <w:rPr>
          <w:spacing w:val="79"/>
          <w:w w:val="150"/>
        </w:rPr>
        <w:t xml:space="preserve"> </w:t>
      </w:r>
      <w:r>
        <w:t>budou</w:t>
      </w:r>
      <w:r>
        <w:rPr>
          <w:spacing w:val="77"/>
          <w:w w:val="150"/>
        </w:rPr>
        <w:t xml:space="preserve"> </w:t>
      </w:r>
      <w:r>
        <w:t>uvedeny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79"/>
          <w:w w:val="150"/>
        </w:rPr>
        <w:t xml:space="preserve"> </w:t>
      </w:r>
      <w:r>
        <w:t>zaslaných</w:t>
      </w:r>
      <w:r>
        <w:rPr>
          <w:spacing w:val="80"/>
          <w:w w:val="150"/>
        </w:rPr>
        <w:t xml:space="preserve"> </w:t>
      </w:r>
      <w:r>
        <w:t>dokladech,</w:t>
      </w:r>
      <w:r>
        <w:rPr>
          <w:spacing w:val="79"/>
          <w:w w:val="150"/>
        </w:rPr>
        <w:t xml:space="preserve"> </w:t>
      </w:r>
      <w:r>
        <w:t>které</w:t>
      </w:r>
      <w:r>
        <w:rPr>
          <w:spacing w:val="79"/>
          <w:w w:val="150"/>
        </w:rPr>
        <w:t xml:space="preserve"> </w:t>
      </w:r>
      <w:r>
        <w:t>budou</w:t>
      </w:r>
      <w:r>
        <w:rPr>
          <w:spacing w:val="77"/>
          <w:w w:val="150"/>
        </w:rPr>
        <w:t xml:space="preserve"> </w:t>
      </w:r>
      <w:r>
        <w:t>Objednateli</w:t>
      </w:r>
      <w:r>
        <w:rPr>
          <w:spacing w:val="79"/>
          <w:w w:val="150"/>
        </w:rPr>
        <w:t xml:space="preserve"> </w:t>
      </w:r>
      <w:r>
        <w:t>doručeny v elektronické podobě na jeho e-mail.</w:t>
      </w:r>
    </w:p>
    <w:p w14:paraId="1B963A9F" w14:textId="77777777" w:rsidR="00B520AD" w:rsidRDefault="006209FC">
      <w:pPr>
        <w:pStyle w:val="Nadpis2"/>
        <w:numPr>
          <w:ilvl w:val="0"/>
          <w:numId w:val="1"/>
        </w:numPr>
        <w:tabs>
          <w:tab w:val="left" w:pos="500"/>
        </w:tabs>
        <w:spacing w:before="126"/>
        <w:ind w:left="500" w:hanging="359"/>
      </w:pPr>
      <w:r>
        <w:t xml:space="preserve">Storno </w:t>
      </w:r>
      <w:r>
        <w:rPr>
          <w:spacing w:val="-2"/>
        </w:rPr>
        <w:t>podmínky</w:t>
      </w:r>
    </w:p>
    <w:p w14:paraId="6D53A1ED" w14:textId="4CB68A57" w:rsidR="00B520AD" w:rsidRDefault="006209FC">
      <w:pPr>
        <w:pStyle w:val="Zkladntext"/>
        <w:spacing w:before="114" w:line="364" w:lineRule="auto"/>
        <w:ind w:right="2544"/>
      </w:pPr>
      <w:r>
        <w:t>V</w:t>
      </w:r>
      <w:r>
        <w:rPr>
          <w:spacing w:val="-4"/>
        </w:rPr>
        <w:t xml:space="preserve"> </w:t>
      </w:r>
      <w:r>
        <w:t>pří</w:t>
      </w:r>
      <w:r w:rsidR="00846F3F">
        <w:t>p</w:t>
      </w:r>
      <w:r>
        <w:t>adě</w:t>
      </w:r>
      <w:r>
        <w:rPr>
          <w:spacing w:val="-4"/>
        </w:rPr>
        <w:t xml:space="preserve"> </w:t>
      </w:r>
      <w:r>
        <w:t>zrušení</w:t>
      </w:r>
      <w:r>
        <w:rPr>
          <w:spacing w:val="-4"/>
        </w:rPr>
        <w:t xml:space="preserve"> </w:t>
      </w:r>
      <w:r>
        <w:t>celého</w:t>
      </w:r>
      <w:r>
        <w:rPr>
          <w:spacing w:val="-3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záloha</w:t>
      </w:r>
      <w:r>
        <w:rPr>
          <w:spacing w:val="-4"/>
        </w:rPr>
        <w:t xml:space="preserve"> </w:t>
      </w:r>
      <w:r>
        <w:t>propadá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účtováno</w:t>
      </w:r>
      <w:r>
        <w:rPr>
          <w:spacing w:val="-3"/>
        </w:rPr>
        <w:t xml:space="preserve"> </w:t>
      </w:r>
      <w:r>
        <w:t>storno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výši: 50 % ceny služeb – </w:t>
      </w:r>
      <w:proofErr w:type="gramStart"/>
      <w:r>
        <w:t>90 - 8</w:t>
      </w:r>
      <w:proofErr w:type="gramEnd"/>
      <w:r>
        <w:t xml:space="preserve"> dnů před termínem nástupu</w:t>
      </w:r>
    </w:p>
    <w:p w14:paraId="3C77FBD5" w14:textId="77777777" w:rsidR="00B520AD" w:rsidRDefault="006209FC">
      <w:pPr>
        <w:pStyle w:val="Zkladntext"/>
        <w:spacing w:before="2"/>
      </w:pP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–</w:t>
      </w:r>
      <w:r>
        <w:rPr>
          <w:spacing w:val="69"/>
          <w:w w:val="150"/>
        </w:rPr>
        <w:t xml:space="preserve"> </w:t>
      </w:r>
      <w:proofErr w:type="gramStart"/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</w:t>
      </w:r>
      <w:proofErr w:type="gramEnd"/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termínem</w:t>
      </w:r>
      <w:r>
        <w:rPr>
          <w:spacing w:val="-5"/>
        </w:rPr>
        <w:t xml:space="preserve"> </w:t>
      </w:r>
      <w:r>
        <w:rPr>
          <w:spacing w:val="-2"/>
        </w:rPr>
        <w:t>nástupu</w:t>
      </w:r>
    </w:p>
    <w:p w14:paraId="6204E23C" w14:textId="77777777" w:rsidR="00B520AD" w:rsidRDefault="006209FC">
      <w:pPr>
        <w:pStyle w:val="Zkladntext"/>
        <w:spacing w:before="120"/>
        <w:ind w:right="709"/>
        <w:jc w:val="both"/>
      </w:pPr>
      <w:r>
        <w:t>2</w:t>
      </w:r>
      <w:r>
        <w:rPr>
          <w:spacing w:val="13"/>
        </w:rPr>
        <w:t xml:space="preserve"> </w:t>
      </w:r>
      <w:r>
        <w:t>dny před</w:t>
      </w:r>
      <w:r>
        <w:rPr>
          <w:spacing w:val="13"/>
        </w:rPr>
        <w:t xml:space="preserve"> </w:t>
      </w:r>
      <w:r>
        <w:t>pobytem je Objednatel povinen v případě změny aktualizovat počty, které budou brány jako</w:t>
      </w:r>
      <w:r>
        <w:rPr>
          <w:spacing w:val="13"/>
        </w:rPr>
        <w:t xml:space="preserve"> </w:t>
      </w:r>
      <w:r>
        <w:t>reálné.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 snížení počtů v</w:t>
      </w:r>
      <w:r>
        <w:rPr>
          <w:spacing w:val="-1"/>
        </w:rPr>
        <w:t xml:space="preserve"> </w:t>
      </w:r>
      <w:r>
        <w:t>období kratším než 2 dny před příjezdem (poslední upřesnění), může být účtována 1. noc jako storno poplatek. V případě onemocnění účastníka v průběhu pobytu, se po vzájemné domluvě a na základě lékařského potvrzení vrací peníze za ubytování a stravu osob, za každý nezapočatý</w:t>
      </w:r>
      <w:r>
        <w:rPr>
          <w:spacing w:val="-1"/>
        </w:rPr>
        <w:t xml:space="preserve"> </w:t>
      </w:r>
      <w:r>
        <w:t xml:space="preserve">den / </w:t>
      </w:r>
      <w:proofErr w:type="spellStart"/>
      <w:r>
        <w:t>rzm</w:t>
      </w:r>
      <w:proofErr w:type="spellEnd"/>
      <w:r>
        <w:t xml:space="preserve">. noc (např. pokud odjede v úterý, vratná částka je za dny středa, </w:t>
      </w:r>
      <w:proofErr w:type="gramStart"/>
      <w:r>
        <w:t>čtvrtek,..</w:t>
      </w:r>
      <w:proofErr w:type="gramEnd"/>
      <w:r>
        <w:t>).</w:t>
      </w:r>
    </w:p>
    <w:p w14:paraId="7067F90D" w14:textId="77777777" w:rsidR="00B520AD" w:rsidRDefault="006209FC">
      <w:pPr>
        <w:pStyle w:val="Zkladntext"/>
        <w:spacing w:before="120"/>
        <w:ind w:right="716"/>
      </w:pPr>
      <w:r>
        <w:t>Poskytovatel</w:t>
      </w:r>
      <w:r>
        <w:rPr>
          <w:spacing w:val="30"/>
        </w:rPr>
        <w:t xml:space="preserve"> </w:t>
      </w:r>
      <w:r>
        <w:t>potvrzuje,</w:t>
      </w:r>
      <w:r>
        <w:rPr>
          <w:spacing w:val="31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nebude</w:t>
      </w:r>
      <w:r>
        <w:rPr>
          <w:spacing w:val="31"/>
        </w:rPr>
        <w:t xml:space="preserve"> </w:t>
      </w:r>
      <w:r>
        <w:t>účtováno</w:t>
      </w:r>
      <w:r>
        <w:rPr>
          <w:spacing w:val="31"/>
        </w:rPr>
        <w:t xml:space="preserve"> </w:t>
      </w:r>
      <w:r>
        <w:t>jakékoliv</w:t>
      </w:r>
      <w:r>
        <w:rPr>
          <w:spacing w:val="31"/>
        </w:rPr>
        <w:t xml:space="preserve"> </w:t>
      </w:r>
      <w:r>
        <w:t>storno</w:t>
      </w:r>
      <w:r>
        <w:rPr>
          <w:spacing w:val="31"/>
        </w:rPr>
        <w:t xml:space="preserve"> </w:t>
      </w:r>
      <w:r>
        <w:t>v případě,</w:t>
      </w:r>
      <w:r>
        <w:rPr>
          <w:spacing w:val="31"/>
        </w:rPr>
        <w:t xml:space="preserve"> </w:t>
      </w:r>
      <w:r>
        <w:t>že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pobyt</w:t>
      </w:r>
      <w:r>
        <w:rPr>
          <w:spacing w:val="33"/>
        </w:rPr>
        <w:t xml:space="preserve"> </w:t>
      </w:r>
      <w:r>
        <w:t>nebude</w:t>
      </w:r>
      <w:r>
        <w:rPr>
          <w:spacing w:val="33"/>
        </w:rPr>
        <w:t xml:space="preserve"> </w:t>
      </w:r>
      <w:r>
        <w:t>moci</w:t>
      </w:r>
      <w:r>
        <w:rPr>
          <w:spacing w:val="33"/>
        </w:rPr>
        <w:t xml:space="preserve"> </w:t>
      </w:r>
      <w:r>
        <w:t>uskutečnit v návaznosti na nařízení KHS nebo vlády ČR. To samé platí v případě karantény jednotlivců.</w:t>
      </w:r>
    </w:p>
    <w:p w14:paraId="5FCA5F15" w14:textId="77777777" w:rsidR="00B520AD" w:rsidRDefault="006209FC">
      <w:pPr>
        <w:pStyle w:val="Nadpis2"/>
        <w:numPr>
          <w:ilvl w:val="0"/>
          <w:numId w:val="1"/>
        </w:numPr>
        <w:tabs>
          <w:tab w:val="left" w:pos="500"/>
        </w:tabs>
        <w:ind w:left="500" w:hanging="359"/>
      </w:pPr>
      <w:r>
        <w:t>Společná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14:paraId="71AE901A" w14:textId="77777777" w:rsidR="00B520AD" w:rsidRDefault="006209FC">
      <w:pPr>
        <w:pStyle w:val="Zkladntext"/>
        <w:spacing w:before="113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6"/>
        </w:rPr>
        <w:t xml:space="preserve"> </w:t>
      </w:r>
      <w:r>
        <w:t>stejnopisech,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jednom</w:t>
      </w:r>
      <w:r>
        <w:rPr>
          <w:spacing w:val="-8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každá</w:t>
      </w:r>
      <w:r>
        <w:rPr>
          <w:spacing w:val="-5"/>
        </w:rPr>
        <w:t xml:space="preserve"> </w:t>
      </w:r>
      <w:r>
        <w:t>strana</w:t>
      </w:r>
      <w:r>
        <w:rPr>
          <w:spacing w:val="1"/>
        </w:rPr>
        <w:t xml:space="preserve"> </w:t>
      </w:r>
      <w:r>
        <w:rPr>
          <w:spacing w:val="-2"/>
        </w:rPr>
        <w:t>smlouvy.</w:t>
      </w:r>
    </w:p>
    <w:p w14:paraId="50DB2FBA" w14:textId="77777777" w:rsidR="00B520AD" w:rsidRDefault="006209FC">
      <w:pPr>
        <w:pStyle w:val="Zkladntext"/>
        <w:spacing w:before="121"/>
        <w:ind w:right="711"/>
        <w:jc w:val="both"/>
      </w:pPr>
      <w:r>
        <w:t>Při nakládání s osobními údaji budou obě strany postupovat v souladu s právním řádem České republiky, zejména zákonem o zpracování osobních údajů (č. 110/2019 Sb.), který</w:t>
      </w:r>
      <w:r>
        <w:rPr>
          <w:spacing w:val="-1"/>
        </w:rPr>
        <w:t xml:space="preserve"> </w:t>
      </w:r>
      <w:r>
        <w:t>provádí nařízení EU 2016/679 (GDPR).</w:t>
      </w:r>
    </w:p>
    <w:p w14:paraId="03C2DD33" w14:textId="77777777" w:rsidR="00B520AD" w:rsidRDefault="006209FC">
      <w:pPr>
        <w:pStyle w:val="Zkladntext"/>
        <w:spacing w:before="121"/>
        <w:ind w:right="719"/>
        <w:jc w:val="both"/>
      </w:pPr>
      <w:r>
        <w:t>Tuto smlouvu lze měnit a doplňovat pouze písemnou formou. Smluvní strany tedy pro jakoukoli změnu či doplnění této smlouvy vylučují jakoukoli jinou než písemnou formu.</w:t>
      </w:r>
    </w:p>
    <w:p w14:paraId="65AC8CD8" w14:textId="77777777" w:rsidR="00B520AD" w:rsidRDefault="006209FC">
      <w:pPr>
        <w:pStyle w:val="Zkladntext"/>
        <w:spacing w:before="118"/>
        <w:jc w:val="both"/>
      </w:pPr>
      <w:r>
        <w:t>Strany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prohlašují,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veškerá</w:t>
      </w:r>
      <w:r>
        <w:rPr>
          <w:spacing w:val="-5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považují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rozhodující.</w:t>
      </w:r>
    </w:p>
    <w:p w14:paraId="27A437D3" w14:textId="77777777" w:rsidR="00B520AD" w:rsidRDefault="006209FC">
      <w:pPr>
        <w:pStyle w:val="Zkladntext"/>
        <w:spacing w:before="121"/>
        <w:ind w:right="709"/>
        <w:jc w:val="both"/>
      </w:pPr>
      <w:r>
        <w:t>Obě strany smlouvy potvrzují autentičnost této smlouvy svým podpisem. Zároveň strany smlouvy prohlašují, že si tuto smlouvu přečetly, že byla uzavřena podle jejich pravé a svobodné vůle, vážně a srozumitelně.</w:t>
      </w:r>
    </w:p>
    <w:p w14:paraId="61FE6F12" w14:textId="77777777" w:rsidR="00B520AD" w:rsidRDefault="00B520AD">
      <w:pPr>
        <w:pStyle w:val="Zkladntext"/>
        <w:ind w:left="0"/>
      </w:pPr>
    </w:p>
    <w:p w14:paraId="78F7E213" w14:textId="77777777" w:rsidR="00B520AD" w:rsidRDefault="00B520AD">
      <w:pPr>
        <w:pStyle w:val="Zkladntext"/>
        <w:ind w:left="0"/>
      </w:pPr>
    </w:p>
    <w:p w14:paraId="58A8D941" w14:textId="77777777" w:rsidR="00B520AD" w:rsidRDefault="00B520AD">
      <w:pPr>
        <w:pStyle w:val="Zkladntext"/>
        <w:spacing w:before="216"/>
        <w:ind w:left="0"/>
      </w:pPr>
    </w:p>
    <w:p w14:paraId="60A3713F" w14:textId="77777777" w:rsidR="00B520AD" w:rsidRDefault="006209FC">
      <w:pPr>
        <w:pStyle w:val="Zkladntext"/>
        <w:spacing w:before="1"/>
        <w:jc w:val="both"/>
        <w:rPr>
          <w:rFonts w:ascii="Calibri Light" w:hAnsi="Calibri Light"/>
        </w:rPr>
      </w:pPr>
      <w:r>
        <w:rPr>
          <w:rFonts w:ascii="Calibri Light" w:hAnsi="Calibri Light"/>
          <w:color w:val="252525"/>
          <w:spacing w:val="-4"/>
        </w:rPr>
        <w:t>V</w:t>
      </w:r>
      <w:r>
        <w:rPr>
          <w:rFonts w:ascii="Calibri Light" w:hAnsi="Calibri Light"/>
          <w:color w:val="252525"/>
          <w:spacing w:val="3"/>
        </w:rPr>
        <w:t xml:space="preserve"> </w:t>
      </w:r>
      <w:r>
        <w:rPr>
          <w:rFonts w:ascii="Calibri Light" w:hAnsi="Calibri Light"/>
          <w:color w:val="252525"/>
          <w:spacing w:val="-4"/>
        </w:rPr>
        <w:t>………………………………….</w:t>
      </w:r>
      <w:r>
        <w:rPr>
          <w:rFonts w:ascii="Calibri Light" w:hAnsi="Calibri Light"/>
          <w:color w:val="252525"/>
          <w:spacing w:val="1"/>
        </w:rPr>
        <w:t xml:space="preserve"> </w:t>
      </w:r>
      <w:r>
        <w:rPr>
          <w:rFonts w:ascii="Calibri Light" w:hAnsi="Calibri Light"/>
          <w:color w:val="252525"/>
          <w:spacing w:val="-4"/>
        </w:rPr>
        <w:t>dne</w:t>
      </w:r>
      <w:r>
        <w:rPr>
          <w:rFonts w:ascii="Calibri Light" w:hAnsi="Calibri Light"/>
          <w:color w:val="252525"/>
          <w:spacing w:val="1"/>
        </w:rPr>
        <w:t xml:space="preserve"> </w:t>
      </w:r>
      <w:r>
        <w:rPr>
          <w:rFonts w:ascii="Calibri Light" w:hAnsi="Calibri Light"/>
          <w:color w:val="252525"/>
          <w:spacing w:val="-4"/>
        </w:rPr>
        <w:t>……………</w:t>
      </w:r>
      <w:proofErr w:type="gramStart"/>
      <w:r>
        <w:rPr>
          <w:rFonts w:ascii="Calibri Light" w:hAnsi="Calibri Light"/>
          <w:color w:val="252525"/>
          <w:spacing w:val="-4"/>
        </w:rPr>
        <w:t>…….</w:t>
      </w:r>
      <w:proofErr w:type="gramEnd"/>
      <w:r>
        <w:rPr>
          <w:rFonts w:ascii="Calibri Light" w:hAnsi="Calibri Light"/>
          <w:color w:val="252525"/>
          <w:spacing w:val="-4"/>
        </w:rPr>
        <w:t>.……………</w:t>
      </w:r>
    </w:p>
    <w:p w14:paraId="793C6788" w14:textId="77777777" w:rsidR="00B520AD" w:rsidRDefault="00B520AD">
      <w:pPr>
        <w:pStyle w:val="Zkladntext"/>
        <w:ind w:left="0"/>
        <w:rPr>
          <w:rFonts w:ascii="Calibri Light"/>
        </w:rPr>
      </w:pPr>
    </w:p>
    <w:p w14:paraId="1D5CD0F5" w14:textId="77777777" w:rsidR="00B520AD" w:rsidRDefault="00B520AD">
      <w:pPr>
        <w:pStyle w:val="Zkladntext"/>
        <w:ind w:left="0"/>
        <w:rPr>
          <w:rFonts w:ascii="Calibri Light"/>
        </w:rPr>
      </w:pPr>
    </w:p>
    <w:p w14:paraId="0CC906EC" w14:textId="77777777" w:rsidR="00B520AD" w:rsidRDefault="00B520AD">
      <w:pPr>
        <w:pStyle w:val="Zkladntext"/>
        <w:ind w:left="0"/>
        <w:rPr>
          <w:rFonts w:ascii="Calibri Light"/>
        </w:rPr>
      </w:pPr>
    </w:p>
    <w:p w14:paraId="171B3CE4" w14:textId="77777777" w:rsidR="00B520AD" w:rsidRDefault="00B520AD">
      <w:pPr>
        <w:pStyle w:val="Zkladntext"/>
        <w:spacing w:before="34"/>
        <w:ind w:left="0"/>
        <w:rPr>
          <w:rFonts w:ascii="Calibri Light"/>
        </w:rPr>
      </w:pPr>
    </w:p>
    <w:p w14:paraId="0AFBB04D" w14:textId="77777777" w:rsidR="00B520AD" w:rsidRDefault="006209FC">
      <w:pPr>
        <w:tabs>
          <w:tab w:val="left" w:pos="6636"/>
        </w:tabs>
        <w:ind w:left="97"/>
        <w:jc w:val="center"/>
        <w:rPr>
          <w:rFonts w:ascii="Calibri" w:hAnsi="Calibri"/>
        </w:rPr>
      </w:pPr>
      <w:r>
        <w:rPr>
          <w:rFonts w:ascii="Calibri" w:hAnsi="Calibri"/>
          <w:color w:val="404040"/>
          <w:spacing w:val="-2"/>
        </w:rPr>
        <w:t>………………….............</w:t>
      </w:r>
      <w:r>
        <w:rPr>
          <w:rFonts w:ascii="Calibri" w:hAnsi="Calibri"/>
          <w:color w:val="404040"/>
        </w:rPr>
        <w:tab/>
      </w:r>
      <w:r>
        <w:rPr>
          <w:rFonts w:ascii="Calibri" w:hAnsi="Calibri"/>
          <w:color w:val="404040"/>
          <w:spacing w:val="-2"/>
        </w:rPr>
        <w:t>………………….............</w:t>
      </w:r>
    </w:p>
    <w:p w14:paraId="74A739A9" w14:textId="77777777" w:rsidR="00B520AD" w:rsidRDefault="006209FC">
      <w:pPr>
        <w:tabs>
          <w:tab w:val="left" w:pos="6859"/>
        </w:tabs>
        <w:spacing w:before="117"/>
        <w:ind w:left="266"/>
        <w:jc w:val="center"/>
        <w:rPr>
          <w:rFonts w:ascii="Calibri"/>
          <w:b/>
          <w:sz w:val="18"/>
        </w:rPr>
      </w:pPr>
      <w:r>
        <w:rPr>
          <w:rFonts w:ascii="Calibri"/>
          <w:b/>
          <w:color w:val="404040"/>
          <w:spacing w:val="-2"/>
          <w:position w:val="4"/>
          <w:sz w:val="18"/>
        </w:rPr>
        <w:t>Objednatel</w:t>
      </w:r>
      <w:r>
        <w:rPr>
          <w:rFonts w:ascii="Calibri"/>
          <w:b/>
          <w:color w:val="404040"/>
          <w:position w:val="4"/>
          <w:sz w:val="18"/>
        </w:rPr>
        <w:tab/>
      </w:r>
      <w:r>
        <w:rPr>
          <w:rFonts w:ascii="Calibri"/>
          <w:b/>
          <w:color w:val="404040"/>
          <w:spacing w:val="-2"/>
          <w:sz w:val="18"/>
        </w:rPr>
        <w:t>Poskytovatel</w:t>
      </w:r>
    </w:p>
    <w:sectPr w:rsidR="00B520AD">
      <w:pgSz w:w="11910" w:h="16840"/>
      <w:pgMar w:top="184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873"/>
    <w:multiLevelType w:val="hybridMultilevel"/>
    <w:tmpl w:val="74E636F2"/>
    <w:lvl w:ilvl="0" w:tplc="457E40B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A5CA378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D82A6530">
      <w:numFmt w:val="bullet"/>
      <w:lvlText w:val="•"/>
      <w:lvlJc w:val="left"/>
      <w:pPr>
        <w:ind w:left="2384" w:hanging="360"/>
      </w:pPr>
      <w:rPr>
        <w:rFonts w:hint="default"/>
        <w:lang w:val="cs-CZ" w:eastAsia="en-US" w:bidi="ar-SA"/>
      </w:rPr>
    </w:lvl>
    <w:lvl w:ilvl="3" w:tplc="69EE598C">
      <w:numFmt w:val="bullet"/>
      <w:lvlText w:val="•"/>
      <w:lvlJc w:val="left"/>
      <w:pPr>
        <w:ind w:left="3327" w:hanging="360"/>
      </w:pPr>
      <w:rPr>
        <w:rFonts w:hint="default"/>
        <w:lang w:val="cs-CZ" w:eastAsia="en-US" w:bidi="ar-SA"/>
      </w:rPr>
    </w:lvl>
    <w:lvl w:ilvl="4" w:tplc="EA04477E">
      <w:numFmt w:val="bullet"/>
      <w:lvlText w:val="•"/>
      <w:lvlJc w:val="left"/>
      <w:pPr>
        <w:ind w:left="4269" w:hanging="360"/>
      </w:pPr>
      <w:rPr>
        <w:rFonts w:hint="default"/>
        <w:lang w:val="cs-CZ" w:eastAsia="en-US" w:bidi="ar-SA"/>
      </w:rPr>
    </w:lvl>
    <w:lvl w:ilvl="5" w:tplc="26FABAA2">
      <w:numFmt w:val="bullet"/>
      <w:lvlText w:val="•"/>
      <w:lvlJc w:val="left"/>
      <w:pPr>
        <w:ind w:left="5211" w:hanging="360"/>
      </w:pPr>
      <w:rPr>
        <w:rFonts w:hint="default"/>
        <w:lang w:val="cs-CZ" w:eastAsia="en-US" w:bidi="ar-SA"/>
      </w:rPr>
    </w:lvl>
    <w:lvl w:ilvl="6" w:tplc="695A34D0">
      <w:numFmt w:val="bullet"/>
      <w:lvlText w:val="•"/>
      <w:lvlJc w:val="left"/>
      <w:pPr>
        <w:ind w:left="6154" w:hanging="360"/>
      </w:pPr>
      <w:rPr>
        <w:rFonts w:hint="default"/>
        <w:lang w:val="cs-CZ" w:eastAsia="en-US" w:bidi="ar-SA"/>
      </w:rPr>
    </w:lvl>
    <w:lvl w:ilvl="7" w:tplc="5B08DC42"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8" w:tplc="8D2098EE">
      <w:numFmt w:val="bullet"/>
      <w:lvlText w:val="•"/>
      <w:lvlJc w:val="left"/>
      <w:pPr>
        <w:ind w:left="803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AD"/>
    <w:rsid w:val="006209FC"/>
    <w:rsid w:val="00846F3F"/>
    <w:rsid w:val="00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D9BB"/>
  <w15:docId w15:val="{2F6F453C-7841-488F-9F47-A9C44913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2"/>
      <w:ind w:left="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7"/>
      <w:ind w:left="500" w:hanging="35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7"/>
      <w:ind w:left="500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3493</Characters>
  <Application>Microsoft Office Word</Application>
  <DocSecurity>0</DocSecurity>
  <Lines>29</Lines>
  <Paragraphs>8</Paragraphs>
  <ScaleCrop>false</ScaleCrop>
  <Company>3ZSNeratovice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1carlos1@atlas.cz</dc:creator>
  <cp:lastModifiedBy>Jitka Jandová</cp:lastModifiedBy>
  <cp:revision>4</cp:revision>
  <dcterms:created xsi:type="dcterms:W3CDTF">2025-11-27T11:45:00Z</dcterms:created>
  <dcterms:modified xsi:type="dcterms:W3CDTF">2025-11-27T11:46:00Z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Office Word 2007</vt:lpwstr>
  </property>
</Properties>
</file>