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256" w:val="left" w:leader="none"/>
        </w:tabs>
        <w:spacing w:before="65"/>
        <w:ind w:left="14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7199998</wp:posOffset>
            </wp:positionH>
            <wp:positionV relativeFrom="page">
              <wp:posOffset>3804834</wp:posOffset>
            </wp:positionV>
            <wp:extent cx="90004" cy="12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04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270002</wp:posOffset>
            </wp:positionH>
            <wp:positionV relativeFrom="page">
              <wp:posOffset>3804834</wp:posOffset>
            </wp:positionV>
            <wp:extent cx="94728" cy="12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8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2949543</wp:posOffset>
                </wp:positionH>
                <wp:positionV relativeFrom="page">
                  <wp:posOffset>3056042</wp:posOffset>
                </wp:positionV>
                <wp:extent cx="977265" cy="476884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772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10"/>
                                    <w:ind w:lef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25.11.2025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10"/>
                                    <w:ind w:left="154" w:righ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02.12.2025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247498pt;margin-top:240.63327pt;width:76.95pt;height:37.550pt;mso-position-horizontal-relative:page;mso-position-vertical-relative:page;z-index:1573017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09" w:lineRule="exact" w:before="10"/>
                              <w:ind w:lef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25.11.2025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09" w:lineRule="exact" w:before="10"/>
                              <w:ind w:left="154" w:righ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02.12.2025</w:t>
                            </w: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317500</wp:posOffset>
            </wp:positionH>
            <wp:positionV relativeFrom="page">
              <wp:posOffset>129954</wp:posOffset>
            </wp:positionV>
            <wp:extent cx="622300" cy="20024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0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WHITE</w:t>
      </w:r>
      <w:r>
        <w:rPr>
          <w:spacing w:val="-10"/>
        </w:rPr>
        <w:t> </w:t>
      </w:r>
      <w:r>
        <w:rPr>
          <w:spacing w:val="-2"/>
        </w:rPr>
        <w:t>WOLF</w:t>
      </w:r>
      <w:r>
        <w:rPr>
          <w:spacing w:val="-7"/>
        </w:rPr>
        <w:t> </w:t>
      </w:r>
      <w:r>
        <w:rPr>
          <w:spacing w:val="-2"/>
        </w:rPr>
        <w:t>COMPANY</w:t>
      </w:r>
      <w:r>
        <w:rPr>
          <w:spacing w:val="-7"/>
        </w:rPr>
        <w:t> </w:t>
      </w:r>
      <w:r>
        <w:rPr>
          <w:spacing w:val="-2"/>
        </w:rPr>
        <w:t>s.r.o.</w:t>
      </w:r>
      <w:r>
        <w:rPr/>
        <w:tab/>
      </w:r>
      <w:r>
        <w:rPr>
          <w:color w:val="000080"/>
        </w:rPr>
        <w:t>FAKTURA</w:t>
      </w:r>
      <w:r>
        <w:rPr>
          <w:color w:val="000080"/>
          <w:spacing w:val="-16"/>
        </w:rPr>
        <w:t> </w:t>
      </w:r>
      <w:r>
        <w:rPr>
          <w:color w:val="000080"/>
        </w:rPr>
        <w:t>č.</w:t>
      </w:r>
      <w:r>
        <w:rPr>
          <w:color w:val="000080"/>
          <w:spacing w:val="-15"/>
        </w:rPr>
        <w:t> </w:t>
      </w:r>
      <w:r>
        <w:rPr>
          <w:color w:val="000080"/>
          <w:spacing w:val="-2"/>
        </w:rPr>
        <w:t>251100003</w:t>
      </w:r>
    </w:p>
    <w:tbl>
      <w:tblPr>
        <w:tblW w:w="0" w:type="auto"/>
        <w:jc w:val="left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3481"/>
        <w:gridCol w:w="930"/>
        <w:gridCol w:w="5103"/>
      </w:tblGrid>
      <w:tr>
        <w:trPr>
          <w:trHeight w:val="992" w:hRule="exact"/>
        </w:trPr>
        <w:tc>
          <w:tcPr>
            <w:tcW w:w="5670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1280">
                      <wp:simplePos x="0" y="0"/>
                      <wp:positionH relativeFrom="column">
                        <wp:posOffset>267001</wp:posOffset>
                      </wp:positionH>
                      <wp:positionV relativeFrom="paragraph">
                        <wp:posOffset>418312</wp:posOffset>
                      </wp:positionV>
                      <wp:extent cx="1257300" cy="64706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57300" cy="647065"/>
                                <a:chExt cx="1257300" cy="64706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047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023743pt;margin-top:32.937996pt;width:99pt;height:50.95pt;mso-position-horizontal-relative:column;mso-position-vertical-relative:paragraph;z-index:-15795200" id="docshapegroup2" coordorigin="420,659" coordsize="1980,1019">
                      <v:shape style="position:absolute;left:420;top:658;width:1983;height:1020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00080"/>
                <w:spacing w:val="-2"/>
                <w:sz w:val="16"/>
              </w:rPr>
              <w:t>Dodavatel:</w:t>
            </w:r>
          </w:p>
          <w:p>
            <w:pPr>
              <w:pStyle w:val="TableParagraph"/>
              <w:spacing w:before="101"/>
              <w:ind w:left="2832" w:right="-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WHITE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WOLF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s.r.o.</w:t>
            </w:r>
          </w:p>
          <w:p>
            <w:pPr>
              <w:pStyle w:val="TableParagraph"/>
              <w:ind w:left="28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Hosín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ind w:left="28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373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41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Hluboká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nad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Vltavou</w:t>
            </w:r>
          </w:p>
          <w:p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64" w:lineRule="auto"/>
              <w:ind w:left="2832" w:right="1316"/>
              <w:rPr>
                <w:sz w:val="18"/>
              </w:rPr>
            </w:pPr>
            <w:r>
              <w:rPr>
                <w:color w:val="000080"/>
                <w:sz w:val="18"/>
              </w:rPr>
              <w:t>IČ: 23326913 </w:t>
            </w:r>
            <w:r>
              <w:rPr>
                <w:color w:val="000080"/>
                <w:spacing w:val="-6"/>
                <w:sz w:val="18"/>
              </w:rPr>
              <w:t>DIČ:</w:t>
            </w:r>
            <w:r>
              <w:rPr>
                <w:color w:val="000080"/>
                <w:spacing w:val="-7"/>
                <w:sz w:val="18"/>
              </w:rPr>
              <w:t> </w:t>
            </w:r>
            <w:r>
              <w:rPr>
                <w:color w:val="000080"/>
                <w:spacing w:val="-6"/>
                <w:sz w:val="18"/>
              </w:rPr>
              <w:t>CZ23326913</w:t>
            </w:r>
          </w:p>
          <w:p>
            <w:pPr>
              <w:pStyle w:val="TableParagraph"/>
              <w:spacing w:line="201" w:lineRule="exact"/>
              <w:ind w:left="2832"/>
              <w:rPr>
                <w:sz w:val="18"/>
              </w:rPr>
            </w:pPr>
            <w:r>
              <w:rPr>
                <w:spacing w:val="-2"/>
                <w:sz w:val="18"/>
              </w:rPr>
              <w:t>Telefon: +420603703252</w:t>
            </w:r>
          </w:p>
          <w:p>
            <w:pPr>
              <w:pStyle w:val="TableParagraph"/>
              <w:spacing w:line="203" w:lineRule="exact"/>
              <w:ind w:left="2832"/>
              <w:rPr>
                <w:sz w:val="18"/>
              </w:rPr>
            </w:pPr>
            <w:r>
              <w:rPr>
                <w:spacing w:val="-2"/>
                <w:sz w:val="18"/>
              </w:rPr>
              <w:t>E-mail: </w:t>
            </w:r>
            <w:hyperlink r:id="rId8">
              <w:r>
                <w:rPr>
                  <w:spacing w:val="-2"/>
                  <w:sz w:val="18"/>
                </w:rPr>
                <w:t>karel.drinek@gmail.com</w:t>
              </w:r>
            </w:hyperlink>
          </w:p>
        </w:tc>
        <w:tc>
          <w:tcPr>
            <w:tcW w:w="5103" w:type="dxa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3923" w:val="left" w:leader="none"/>
              </w:tabs>
              <w:spacing w:before="142"/>
              <w:rPr>
                <w:sz w:val="18"/>
              </w:rPr>
            </w:pPr>
            <w:r>
              <w:rPr>
                <w:spacing w:val="-2"/>
                <w:sz w:val="18"/>
              </w:rPr>
              <w:t>Variabilní 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251100003</w:t>
            </w:r>
          </w:p>
          <w:p>
            <w:pPr>
              <w:pStyle w:val="TableParagraph"/>
              <w:tabs>
                <w:tab w:pos="4807" w:val="right" w:leader="none"/>
              </w:tabs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Konstantní 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0308</w:t>
            </w:r>
          </w:p>
          <w:p>
            <w:pPr>
              <w:pStyle w:val="TableParagraph"/>
              <w:tabs>
                <w:tab w:pos="3257" w:val="left" w:leader="none"/>
              </w:tabs>
              <w:spacing w:before="59"/>
              <w:rPr>
                <w:sz w:val="18"/>
              </w:rPr>
            </w:pPr>
            <w:r>
              <w:rPr>
                <w:spacing w:val="-2"/>
                <w:sz w:val="18"/>
              </w:rPr>
              <w:t>Objednávka </w:t>
            </w:r>
            <w:r>
              <w:rPr>
                <w:spacing w:val="-5"/>
                <w:sz w:val="18"/>
              </w:rPr>
              <w:t>č.:</w:t>
            </w:r>
            <w:r>
              <w:rPr>
                <w:sz w:val="18"/>
              </w:rPr>
              <w:tab/>
              <w:t>ze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dne:</w:t>
            </w:r>
          </w:p>
        </w:tc>
      </w:tr>
      <w:tr>
        <w:trPr>
          <w:trHeight w:val="2211" w:hRule="exact"/>
        </w:trPr>
        <w:tc>
          <w:tcPr>
            <w:tcW w:w="5670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791" w:val="left" w:leader="none"/>
                <w:tab w:pos="3990" w:val="left" w:leader="none"/>
              </w:tabs>
              <w:spacing w:before="121"/>
              <w:ind w:left="260"/>
              <w:rPr>
                <w:sz w:val="18"/>
              </w:rPr>
            </w:pPr>
            <w:r>
              <w:rPr>
                <w:color w:val="000080"/>
                <w:spacing w:val="-2"/>
                <w:position w:val="2"/>
                <w:sz w:val="16"/>
              </w:rPr>
              <w:t>Odběratel:</w:t>
            </w:r>
            <w:r>
              <w:rPr>
                <w:color w:val="000080"/>
                <w:position w:val="2"/>
                <w:sz w:val="16"/>
              </w:rPr>
              <w:tab/>
            </w:r>
            <w:r>
              <w:rPr>
                <w:spacing w:val="-5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60816821</w:t>
            </w:r>
          </w:p>
          <w:p>
            <w:pPr>
              <w:pStyle w:val="TableParagraph"/>
              <w:spacing w:before="25"/>
              <w:ind w:left="0" w:right="11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33" w:right="12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Základní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umělecká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škola </w:t>
            </w:r>
            <w:r>
              <w:rPr>
                <w:rFonts w:ascii="Arial" w:hAnsi="Arial"/>
                <w:b/>
                <w:sz w:val="20"/>
              </w:rPr>
              <w:t>Vítězslava Nováka</w:t>
            </w:r>
          </w:p>
          <w:p>
            <w:pPr>
              <w:pStyle w:val="TableParagraph"/>
              <w:spacing w:before="1"/>
              <w:ind w:left="533" w:right="1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Jindřichův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Hradec,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Janderova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165/II. </w:t>
            </w:r>
            <w:r>
              <w:rPr>
                <w:rFonts w:ascii="Arial" w:hAnsi="Arial"/>
                <w:b/>
                <w:sz w:val="20"/>
              </w:rPr>
              <w:t>Janderova 165</w:t>
            </w:r>
          </w:p>
          <w:p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377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01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Jindřichův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Hradec</w:t>
            </w:r>
          </w:p>
        </w:tc>
      </w:tr>
      <w:tr>
        <w:trPr>
          <w:trHeight w:val="294" w:hRule="exact"/>
        </w:trPr>
        <w:tc>
          <w:tcPr>
            <w:tcW w:w="1259" w:type="dxa"/>
            <w:tcBorders>
              <w:top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Číslo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účtu:</w:t>
            </w:r>
          </w:p>
        </w:tc>
        <w:tc>
          <w:tcPr>
            <w:tcW w:w="34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09" w:lineRule="exact" w:before="20"/>
              <w:ind w:left="0" w:right="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73052055</w:t>
            </w: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9" w:lineRule="exact" w:before="20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5500</w:t>
            </w:r>
          </w:p>
        </w:tc>
        <w:tc>
          <w:tcPr>
            <w:tcW w:w="510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" w:hRule="exact"/>
        </w:trPr>
        <w:tc>
          <w:tcPr>
            <w:tcW w:w="5670" w:type="dxa"/>
            <w:gridSpan w:val="3"/>
            <w:vMerge w:val="restart"/>
            <w:tcBorders>
              <w:top w:val="nil"/>
              <w:right w:val="single" w:sz="18" w:space="0" w:color="000000"/>
            </w:tcBorders>
          </w:tcPr>
          <w:p>
            <w:pPr>
              <w:pStyle w:val="TableParagraph"/>
              <w:spacing w:before="21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vystavení: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splatnosti: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Firma</w:t>
            </w:r>
            <w:r>
              <w:rPr>
                <w:color w:val="000080"/>
                <w:spacing w:val="-5"/>
                <w:sz w:val="20"/>
              </w:rPr>
              <w:t> </w:t>
            </w:r>
            <w:r>
              <w:rPr>
                <w:color w:val="000080"/>
                <w:spacing w:val="-2"/>
                <w:sz w:val="20"/>
              </w:rPr>
              <w:t>není</w:t>
            </w:r>
            <w:r>
              <w:rPr>
                <w:color w:val="000080"/>
                <w:spacing w:val="-5"/>
                <w:sz w:val="20"/>
              </w:rPr>
              <w:t> </w:t>
            </w:r>
            <w:r>
              <w:rPr>
                <w:color w:val="000080"/>
                <w:spacing w:val="-2"/>
                <w:sz w:val="20"/>
              </w:rPr>
              <w:t>plátce</w:t>
            </w:r>
            <w:r>
              <w:rPr>
                <w:color w:val="000080"/>
                <w:spacing w:val="-5"/>
                <w:sz w:val="20"/>
              </w:rPr>
              <w:t> </w:t>
            </w:r>
            <w:r>
              <w:rPr>
                <w:color w:val="000080"/>
                <w:spacing w:val="-4"/>
                <w:sz w:val="20"/>
              </w:rPr>
              <w:t>DPH.</w:t>
            </w:r>
          </w:p>
          <w:p>
            <w:pPr>
              <w:pStyle w:val="TableParagraph"/>
              <w:tabs>
                <w:tab w:pos="4569" w:val="left" w:leader="none"/>
              </w:tabs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Forma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úhrady: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Příkazem</w:t>
            </w:r>
          </w:p>
        </w:tc>
        <w:tc>
          <w:tcPr>
            <w:tcW w:w="510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2" w:hRule="exact"/>
        </w:trPr>
        <w:tc>
          <w:tcPr>
            <w:tcW w:w="5670" w:type="dxa"/>
            <w:gridSpan w:val="3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000080"/>
                <w:w w:val="85"/>
                <w:sz w:val="16"/>
              </w:rPr>
              <w:t>Konečný</w:t>
            </w:r>
            <w:r>
              <w:rPr>
                <w:color w:val="000080"/>
                <w:spacing w:val="13"/>
                <w:sz w:val="16"/>
              </w:rPr>
              <w:t> </w:t>
            </w:r>
            <w:r>
              <w:rPr>
                <w:color w:val="000080"/>
                <w:spacing w:val="-2"/>
                <w:w w:val="95"/>
                <w:sz w:val="16"/>
              </w:rPr>
              <w:t>příjemce:</w:t>
            </w:r>
          </w:p>
        </w:tc>
      </w:tr>
      <w:tr>
        <w:trPr>
          <w:trHeight w:val="425" w:hRule="exact"/>
        </w:trPr>
        <w:tc>
          <w:tcPr>
            <w:tcW w:w="10773" w:type="dxa"/>
            <w:gridSpan w:val="4"/>
          </w:tcPr>
          <w:p>
            <w:pPr>
              <w:pStyle w:val="TableParagraph"/>
              <w:tabs>
                <w:tab w:pos="5881" w:val="left" w:leader="none"/>
                <w:tab w:pos="7886" w:val="left" w:leader="none"/>
                <w:tab w:pos="8581" w:val="left" w:leader="none"/>
                <w:tab w:pos="9703" w:val="left" w:leader="none"/>
              </w:tabs>
              <w:spacing w:before="141"/>
              <w:rPr>
                <w:position w:val="2"/>
                <w:sz w:val="16"/>
              </w:rPr>
            </w:pPr>
            <w:r>
              <w:rPr>
                <w:w w:val="85"/>
                <w:sz w:val="18"/>
              </w:rPr>
              <w:t>Označení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dodávky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2"/>
                <w:sz w:val="16"/>
              </w:rPr>
              <w:t>Množství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J.cena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Sleva</w:t>
            </w:r>
            <w:r>
              <w:rPr>
                <w:position w:val="2"/>
                <w:sz w:val="16"/>
              </w:rPr>
              <w:tab/>
            </w:r>
            <w:r>
              <w:rPr>
                <w:w w:val="70"/>
                <w:position w:val="2"/>
                <w:sz w:val="16"/>
              </w:rPr>
              <w:t>Kč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Celkem</w:t>
            </w:r>
          </w:p>
        </w:tc>
      </w:tr>
      <w:tr>
        <w:trPr>
          <w:trHeight w:val="2018" w:hRule="exact"/>
        </w:trPr>
        <w:tc>
          <w:tcPr>
            <w:tcW w:w="1077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000080"/>
                <w:spacing w:val="-8"/>
                <w:sz w:val="20"/>
              </w:rPr>
              <w:t>MONTÁŽNÍ</w:t>
            </w:r>
            <w:r>
              <w:rPr>
                <w:color w:val="000080"/>
                <w:spacing w:val="1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A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STAVEBNÍ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PRÁCE</w:t>
            </w:r>
            <w:r>
              <w:rPr>
                <w:color w:val="000080"/>
                <w:spacing w:val="1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PŘI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ÚPRAVĚ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AKUSTIKY</w:t>
            </w:r>
            <w:r>
              <w:rPr>
                <w:color w:val="000080"/>
                <w:spacing w:val="1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TANEČNÍHO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SÁLU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ZUŠ</w:t>
            </w:r>
            <w:r>
              <w:rPr>
                <w:color w:val="000080"/>
                <w:spacing w:val="1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VÍTĚZSLAVA</w:t>
            </w:r>
            <w:r>
              <w:rPr>
                <w:color w:val="000080"/>
                <w:spacing w:val="2"/>
                <w:sz w:val="20"/>
              </w:rPr>
              <w:t> </w:t>
            </w:r>
            <w:r>
              <w:rPr>
                <w:color w:val="000080"/>
                <w:spacing w:val="-8"/>
                <w:sz w:val="20"/>
              </w:rPr>
              <w:t>NOVÁKA</w:t>
            </w:r>
          </w:p>
          <w:p>
            <w:pPr>
              <w:pStyle w:val="TableParagraph"/>
              <w:tabs>
                <w:tab w:pos="6435" w:val="left" w:leader="none"/>
                <w:tab w:pos="7706" w:val="left" w:leader="none"/>
                <w:tab w:pos="9832" w:val="left" w:leader="none"/>
              </w:tabs>
              <w:spacing w:before="11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STAVEBNÍ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KONSTRUKČNÍ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PRÁCE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w w:val="90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18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700,00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18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700,00</w:t>
            </w:r>
          </w:p>
          <w:p>
            <w:pPr>
              <w:pStyle w:val="TableParagraph"/>
              <w:tabs>
                <w:tab w:pos="6435" w:val="left" w:leader="none"/>
                <w:tab w:pos="7788" w:val="left" w:leader="none"/>
                <w:tab w:pos="9914" w:val="left" w:leader="none"/>
              </w:tabs>
              <w:spacing w:before="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VRTÁNÍ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KOTVENÍ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w w:val="90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7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450,00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7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450,00</w:t>
            </w:r>
          </w:p>
          <w:p>
            <w:pPr>
              <w:pStyle w:val="TableParagraph"/>
              <w:tabs>
                <w:tab w:pos="6435" w:val="left" w:leader="none"/>
                <w:tab w:pos="7706" w:val="left" w:leader="none"/>
                <w:tab w:pos="9832" w:val="left" w:leader="none"/>
              </w:tabs>
              <w:spacing w:before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ZAVĚŠENÍ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AKUSTICKÝCH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PRVKŮ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2"/>
                <w:w w:val="90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16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200,00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16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200,00</w:t>
            </w:r>
          </w:p>
          <w:p>
            <w:pPr>
              <w:pStyle w:val="TableParagraph"/>
              <w:tabs>
                <w:tab w:pos="6435" w:val="left" w:leader="none"/>
                <w:tab w:pos="7706" w:val="left" w:leader="none"/>
                <w:tab w:pos="9832" w:val="left" w:leader="none"/>
              </w:tabs>
              <w:spacing w:before="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ZAVĚŠENÍ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OSVĚTLENÍ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w w:val="80"/>
                <w:sz w:val="18"/>
              </w:rPr>
              <w:t>SÁLU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w w:val="85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12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900,00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12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900,00</w:t>
            </w:r>
          </w:p>
          <w:p>
            <w:pPr>
              <w:pStyle w:val="TableParagraph"/>
              <w:tabs>
                <w:tab w:pos="6435" w:val="left" w:leader="none"/>
                <w:tab w:pos="7706" w:val="left" w:leader="none"/>
                <w:tab w:pos="9832" w:val="left" w:leader="none"/>
              </w:tabs>
              <w:spacing w:before="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PŘÍPRAVNÉ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PRÁCE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MIMO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w w:val="80"/>
                <w:sz w:val="18"/>
              </w:rPr>
              <w:t>ZUŠ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w w:val="90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10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800,00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10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800,00</w:t>
            </w:r>
          </w:p>
          <w:p>
            <w:pPr>
              <w:pStyle w:val="TableParagraph"/>
              <w:tabs>
                <w:tab w:pos="6435" w:val="left" w:leader="none"/>
                <w:tab w:pos="7706" w:val="left" w:leader="none"/>
                <w:tab w:pos="9832" w:val="left" w:leader="none"/>
              </w:tabs>
              <w:spacing w:before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DOPRAVY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w w:val="80"/>
                <w:sz w:val="18"/>
              </w:rPr>
              <w:t>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80"/>
                <w:sz w:val="18"/>
              </w:rPr>
              <w:t>REŽIE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spacing w:val="-10"/>
                <w:w w:val="90"/>
                <w:sz w:val="18"/>
              </w:rPr>
              <w:t>1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13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750,00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13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750,00</w:t>
            </w:r>
          </w:p>
        </w:tc>
      </w:tr>
      <w:tr>
        <w:trPr>
          <w:trHeight w:val="771" w:hRule="exac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830" w:val="left" w:leader="none"/>
              </w:tabs>
              <w:spacing w:before="142"/>
              <w:ind w:left="27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Součet</w:t>
            </w:r>
            <w:r>
              <w:rPr>
                <w:rFonts w:ascii="Microsoft Sans Serif" w:hAnsi="Microsoft Sans Serif"/>
                <w:spacing w:val="-1"/>
                <w:w w:val="8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položek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w w:val="80"/>
                <w:sz w:val="18"/>
              </w:rPr>
              <w:t>79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w w:val="90"/>
                <w:sz w:val="18"/>
              </w:rPr>
              <w:t>800,00</w:t>
            </w:r>
          </w:p>
          <w:p>
            <w:pPr>
              <w:pStyle w:val="TableParagraph"/>
              <w:tabs>
                <w:tab w:pos="9602" w:val="left" w:leader="none"/>
              </w:tabs>
              <w:spacing w:before="83"/>
              <w:ind w:left="2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CELKEM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K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ÚHRADĚ</w:t>
            </w:r>
            <w:r>
              <w:rPr>
                <w:rFonts w:ascii="Arial" w:hAnsi="Arial"/>
                <w:b/>
                <w:sz w:val="20"/>
              </w:rPr>
              <w:tab/>
              <w:t>79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800,00</w:t>
            </w:r>
          </w:p>
        </w:tc>
      </w:tr>
      <w:tr>
        <w:trPr>
          <w:trHeight w:val="3775" w:hRule="exact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before="11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Vystavil: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00215686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Krajský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soud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v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Českých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Budějovicích</w:t>
            </w:r>
          </w:p>
          <w:p>
            <w:pPr>
              <w:pStyle w:val="TableParagraph"/>
              <w:spacing w:line="237" w:lineRule="auto" w:before="152"/>
              <w:ind w:right="183"/>
              <w:rPr>
                <w:sz w:val="14"/>
              </w:rPr>
            </w:pPr>
            <w:r>
              <w:rPr>
                <w:spacing w:val="-6"/>
                <w:sz w:val="14"/>
              </w:rPr>
              <w:t>Dovolujeme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si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Vás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upozornit,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že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v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případě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nedodržení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data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splatnosti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uvedeného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na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faktuře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Vám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budeme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účtovat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úrok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z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prodlení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v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dohodnuté,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resp.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zákonné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výši</w:t>
            </w:r>
            <w:r>
              <w:rPr>
                <w:sz w:val="14"/>
              </w:rPr>
              <w:t> </w:t>
            </w:r>
            <w:r>
              <w:rPr>
                <w:spacing w:val="-6"/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smluvní pokutu (byla-li sjednána).</w:t>
            </w:r>
          </w:p>
        </w:tc>
      </w:tr>
      <w:tr>
        <w:trPr>
          <w:trHeight w:val="2749" w:hRule="exact"/>
        </w:trPr>
        <w:tc>
          <w:tcPr>
            <w:tcW w:w="10773" w:type="dxa"/>
            <w:gridSpan w:val="4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8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219199" cy="1219200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9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tabs>
                <w:tab w:pos="2435" w:val="left" w:leader="none"/>
                <w:tab w:pos="6970" w:val="left" w:leader="none"/>
              </w:tabs>
              <w:spacing w:before="98"/>
              <w:ind w:left="813"/>
              <w:rPr>
                <w:sz w:val="16"/>
              </w:rPr>
            </w:pPr>
            <w:r>
              <w:rPr>
                <w:rFonts w:ascii="Arial" w:hAnsi="Arial"/>
                <w:b/>
                <w:position w:val="5"/>
                <w:sz w:val="14"/>
              </w:rPr>
              <w:t>QR</w:t>
            </w:r>
            <w:r>
              <w:rPr>
                <w:rFonts w:ascii="Arial" w:hAnsi="Arial"/>
                <w:b/>
                <w:spacing w:val="2"/>
                <w:position w:val="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position w:val="5"/>
                <w:sz w:val="14"/>
              </w:rPr>
              <w:t>Platba+F</w:t>
            </w:r>
            <w:r>
              <w:rPr>
                <w:rFonts w:ascii="Arial" w:hAnsi="Arial"/>
                <w:b/>
                <w:position w:val="5"/>
                <w:sz w:val="14"/>
              </w:rPr>
              <w:tab/>
            </w:r>
            <w:r>
              <w:rPr>
                <w:spacing w:val="-2"/>
                <w:sz w:val="16"/>
              </w:rPr>
              <w:t>Převzal: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Razítko:</w:t>
            </w:r>
          </w:p>
          <w:p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6"/>
                <w:sz w:val="14"/>
              </w:rPr>
              <w:t>Ekonomický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6"/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6"/>
                <w:sz w:val="14"/>
              </w:rPr>
              <w:t>informační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6"/>
                <w:sz w:val="14"/>
              </w:rPr>
              <w:t>systém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6"/>
                <w:sz w:val="14"/>
              </w:rPr>
              <w:t>POHODA</w:t>
            </w:r>
          </w:p>
        </w:tc>
      </w:tr>
    </w:tbl>
    <w:sectPr>
      <w:type w:val="continuous"/>
      <w:pgSz w:w="11910" w:h="16840"/>
      <w:pgMar w:top="5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8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karel.drinek@gmail.com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Faktura</dc:title>
  <dcterms:created xsi:type="dcterms:W3CDTF">2025-11-28T08:27:44Z</dcterms:created>
  <dcterms:modified xsi:type="dcterms:W3CDTF">2025-11-28T08:27:44Z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POHODA Lite</vt:lpwstr>
  </property>
  <property fmtid="{D5CDD505-2E9C-101B-9397-08002B2CF9AE}" pid="4" name="LastSaved">
    <vt:filetime>2025-11-28T00:00:00Z</vt:filetime>
  </property>
  <property fmtid="{D5CDD505-2E9C-101B-9397-08002B2CF9AE}" pid="5" name="Producer">
    <vt:lpwstr>STORMWARE Report using PoDoFo - http://podofo.sf.net</vt:lpwstr>
  </property>
</Properties>
</file>