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7643DC23" w:rsidR="00A06C91" w:rsidRDefault="00C51671" w:rsidP="0088065B">
      <w:pPr>
        <w:pStyle w:val="Nadpis1"/>
        <w:spacing w:after="240"/>
      </w:pPr>
      <w:r>
        <w:t>rámcová kupní smlouva na dodávky zboží v režimu náhradního plnění</w:t>
      </w:r>
    </w:p>
    <w:p w14:paraId="5307B027" w14:textId="0508F7AB" w:rsidR="00A06C91" w:rsidRDefault="00C51671" w:rsidP="00A06C91">
      <w:r w:rsidRPr="00C51671">
        <w:rPr>
          <w:rFonts w:ascii="Atyp BL Display Semibold" w:hAnsi="Atyp BL Display Semibold"/>
          <w:sz w:val="26"/>
          <w:szCs w:val="26"/>
        </w:rPr>
        <w:t xml:space="preserve">uzavřená podle ust. § 1746 odst. 2 zák. č. 89/2012 Sb., občanský zákoník, ve znění pozdějších předpisů </w:t>
      </w:r>
    </w:p>
    <w:p w14:paraId="1D4454E6" w14:textId="77777777" w:rsidR="003D1B95" w:rsidRDefault="003D1B95" w:rsidP="003D1B95"/>
    <w:p w14:paraId="6179BDF0" w14:textId="77777777" w:rsidR="003D1B95" w:rsidRDefault="003D1B95" w:rsidP="003D1B95"/>
    <w:p w14:paraId="07624A68" w14:textId="5A11CC59" w:rsidR="00D92583" w:rsidRPr="000A1F75" w:rsidRDefault="003D1B95" w:rsidP="00D92583">
      <w:pPr>
        <w:rPr>
          <w:rFonts w:ascii="Crabath Text Medium" w:hAnsi="Crabath Text Medium"/>
        </w:rPr>
      </w:pPr>
      <w:r>
        <w:rPr>
          <w:rFonts w:ascii="Crabath Text Medium" w:hAnsi="Crabath Text Medium"/>
        </w:rPr>
        <w:t>mezi</w:t>
      </w:r>
    </w:p>
    <w:p w14:paraId="60CD27F5" w14:textId="15EBB60B" w:rsidR="00D92583" w:rsidRPr="00367D17" w:rsidRDefault="00D92583" w:rsidP="00785C65">
      <w:pPr>
        <w:ind w:left="720" w:hanging="720"/>
        <w:rPr>
          <w:rFonts w:ascii="Crabath Text Medium" w:hAnsi="Crabath Text Medium"/>
        </w:rPr>
      </w:pPr>
      <w:r w:rsidRPr="00367D17">
        <w:rPr>
          <w:rFonts w:ascii="Crabath Text Medium" w:hAnsi="Crabath Text Medium"/>
        </w:rPr>
        <w:t>Prague City Tourism a.s.</w:t>
      </w:r>
    </w:p>
    <w:p w14:paraId="3982DA57" w14:textId="77777777" w:rsidR="00D92583" w:rsidRDefault="00D92583" w:rsidP="00D92583">
      <w:pPr>
        <w:spacing w:after="0"/>
        <w:ind w:left="720" w:hanging="720"/>
      </w:pPr>
      <w:r>
        <w:rPr>
          <w:rFonts w:ascii="Crabath Text Medium" w:hAnsi="Crabath Text Medium"/>
        </w:rPr>
        <w:t>se sídlem</w:t>
      </w:r>
      <w:r>
        <w:rPr>
          <w:rFonts w:ascii="Crabath Text Medium" w:hAnsi="Crabath Text Medium"/>
        </w:rPr>
        <w:tab/>
      </w:r>
      <w:r>
        <w:tab/>
      </w:r>
      <w:r w:rsidRPr="000A1F75">
        <w:t xml:space="preserve">Žatecká 110/2, 110 00 Praha 1 </w:t>
      </w:r>
      <w:r w:rsidRPr="000A1F75">
        <w:rPr>
          <w:rFonts w:eastAsiaTheme="majorEastAsia"/>
        </w:rPr>
        <w:t>—</w:t>
      </w:r>
      <w:r w:rsidRPr="000A1F75">
        <w:t xml:space="preserve"> Staré Město</w:t>
      </w:r>
    </w:p>
    <w:p w14:paraId="6BFF0A81" w14:textId="77777777" w:rsidR="00D92583" w:rsidRDefault="00D92583" w:rsidP="00D92583">
      <w:pPr>
        <w:spacing w:after="0"/>
        <w:ind w:left="2160"/>
      </w:pPr>
      <w:r w:rsidRPr="000A1F75">
        <w:t xml:space="preserve">zapsaná v obchodním rejstříku vedeném Městským soudem v Praze </w:t>
      </w:r>
      <w:r>
        <w:br/>
      </w:r>
      <w:r w:rsidRPr="000A1F75">
        <w:t>pod sp. zn. B 23670</w:t>
      </w:r>
    </w:p>
    <w:p w14:paraId="3242DAF8" w14:textId="3B916B46" w:rsidR="00D92583" w:rsidRDefault="00D92583" w:rsidP="00D92583">
      <w:pPr>
        <w:spacing w:after="0"/>
        <w:ind w:left="720" w:hanging="720"/>
      </w:pPr>
      <w:r w:rsidRPr="003A084E">
        <w:rPr>
          <w:rFonts w:ascii="Crabath Text Medium" w:hAnsi="Crabath Text Medium"/>
        </w:rPr>
        <w:t>IČO</w:t>
      </w:r>
      <w:r>
        <w:tab/>
      </w:r>
      <w:r>
        <w:tab/>
      </w:r>
      <w:r>
        <w:tab/>
      </w:r>
      <w:r w:rsidRPr="000A1F75">
        <w:t>07312890</w:t>
      </w:r>
    </w:p>
    <w:p w14:paraId="5F8DE7E7" w14:textId="67B2D404" w:rsidR="00D92583" w:rsidRDefault="00D92583" w:rsidP="00D92583">
      <w:pPr>
        <w:spacing w:after="0"/>
        <w:ind w:left="720" w:hanging="720"/>
      </w:pPr>
      <w:r>
        <w:rPr>
          <w:rFonts w:ascii="Crabath Text Medium" w:hAnsi="Crabath Text Medium"/>
        </w:rPr>
        <w:t>DIČ</w:t>
      </w:r>
      <w:r>
        <w:tab/>
      </w:r>
      <w:r>
        <w:tab/>
      </w:r>
      <w:r>
        <w:tab/>
        <w:t>CZ</w:t>
      </w:r>
      <w:r w:rsidRPr="000A1F75">
        <w:t>07312890</w:t>
      </w:r>
    </w:p>
    <w:p w14:paraId="3CBADAE5" w14:textId="4DFCE77D" w:rsidR="00D92583" w:rsidRDefault="00D92583" w:rsidP="00D92583">
      <w:pPr>
        <w:spacing w:after="0"/>
        <w:ind w:left="720" w:hanging="720"/>
      </w:pPr>
      <w:r>
        <w:rPr>
          <w:rFonts w:ascii="Crabath Text Medium" w:hAnsi="Crabath Text Medium"/>
        </w:rPr>
        <w:t>z</w:t>
      </w:r>
      <w:r w:rsidRPr="003A084E">
        <w:rPr>
          <w:rFonts w:ascii="Crabath Text Medium" w:hAnsi="Crabath Text Medium"/>
        </w:rPr>
        <w:t>astoupená</w:t>
      </w:r>
      <w:r>
        <w:tab/>
      </w:r>
      <w:r>
        <w:tab/>
      </w:r>
      <w:r w:rsidR="00D31B86" w:rsidRPr="00D31B86">
        <w:t xml:space="preserve">Mgr. </w:t>
      </w:r>
      <w:r w:rsidR="007307C9">
        <w:t>Františkem Ciprem, předsedou představenstva</w:t>
      </w:r>
    </w:p>
    <w:p w14:paraId="1EA225A7" w14:textId="431F4FC2" w:rsidR="000408C6" w:rsidRDefault="007307C9" w:rsidP="00D92583">
      <w:pPr>
        <w:ind w:left="1440" w:firstLine="720"/>
      </w:pPr>
      <w:r>
        <w:t>Mgr. Janou Adamcovou, místopředsedkyní představenstva</w:t>
      </w:r>
    </w:p>
    <w:p w14:paraId="133F1D54" w14:textId="371E0A67" w:rsidR="00A06C91" w:rsidRDefault="00BB36D4" w:rsidP="000408C6">
      <w:r w:rsidRPr="00BB36D4">
        <w:t xml:space="preserve">dále </w:t>
      </w:r>
      <w:r w:rsidR="00D31B86">
        <w:t>jako</w:t>
      </w:r>
      <w:r w:rsidR="003D1B95">
        <w:t xml:space="preserve"> </w:t>
      </w:r>
      <w:r w:rsidR="003D1B95" w:rsidRPr="003D1B95">
        <w:rPr>
          <w:rFonts w:ascii="Crabath Text Medium" w:hAnsi="Crabath Text Medium"/>
        </w:rPr>
        <w:t>„</w:t>
      </w:r>
      <w:r w:rsidR="007307C9">
        <w:rPr>
          <w:rFonts w:ascii="Crabath Text Medium" w:hAnsi="Crabath Text Medium"/>
        </w:rPr>
        <w:t>kupující</w:t>
      </w:r>
      <w:r w:rsidR="003D1B95" w:rsidRPr="003D1B95">
        <w:rPr>
          <w:rFonts w:ascii="Crabath Text Medium" w:hAnsi="Crabath Text Medium"/>
        </w:rPr>
        <w:t>“</w:t>
      </w:r>
    </w:p>
    <w:p w14:paraId="0FD561EB" w14:textId="0EF3C6FC" w:rsidR="00A06C91" w:rsidRDefault="00A06C91" w:rsidP="00A06C91">
      <w:r>
        <w:t xml:space="preserve">a </w:t>
      </w:r>
    </w:p>
    <w:sdt>
      <w:sdtPr>
        <w:rPr>
          <w:rFonts w:ascii="Crabath Text Medium" w:hAnsi="Crabath Text Medium"/>
        </w:rPr>
        <w:id w:val="741606811"/>
        <w:placeholder>
          <w:docPart w:val="9098A176300F42229E19707C63AB0C18"/>
        </w:placeholder>
      </w:sdtPr>
      <w:sdtEndPr/>
      <w:sdtContent>
        <w:p w14:paraId="19BAF323" w14:textId="65F99085" w:rsidR="00D92583" w:rsidRPr="004D74FA" w:rsidRDefault="0010402D" w:rsidP="00785C65">
          <w:pPr>
            <w:tabs>
              <w:tab w:val="center" w:pos="4764"/>
            </w:tabs>
            <w:ind w:left="720" w:hanging="720"/>
            <w:rPr>
              <w:rFonts w:ascii="Crabath Text Medium" w:hAnsi="Crabath Text Medium"/>
            </w:rPr>
          </w:pPr>
          <w:r w:rsidRPr="0010402D">
            <w:rPr>
              <w:rFonts w:ascii="Crabath Text Medium" w:hAnsi="Crabath Text Medium"/>
              <w:b/>
              <w:bCs/>
            </w:rPr>
            <w:t>Optimia facility, s.r.o.</w:t>
          </w:r>
        </w:p>
      </w:sdtContent>
    </w:sdt>
    <w:p w14:paraId="340E4EFF" w14:textId="2939C403" w:rsidR="00D92583" w:rsidRDefault="00D92583" w:rsidP="007307C9">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tab/>
      </w:r>
      <w:sdt>
        <w:sdtPr>
          <w:id w:val="-1801223086"/>
          <w:placeholder>
            <w:docPart w:val="9098A176300F42229E19707C63AB0C18"/>
          </w:placeholder>
        </w:sdtPr>
        <w:sdtEndPr/>
        <w:sdtContent>
          <w:r w:rsidR="00B3676B" w:rsidRPr="00B3676B">
            <w:t>Švédská 1036/19, Smíchov, 15000 Praha 5</w:t>
          </w:r>
        </w:sdtContent>
      </w:sdt>
      <w:r>
        <w:br/>
      </w:r>
      <w:r w:rsidR="00D31B86">
        <w:t xml:space="preserve">zapsaná v obchodním rejstříku </w:t>
      </w:r>
      <w:r w:rsidR="007307C9">
        <w:t xml:space="preserve">vedeném </w:t>
      </w:r>
      <w:r w:rsidR="00B3676B">
        <w:t>Městským</w:t>
      </w:r>
      <w:r w:rsidR="007307C9" w:rsidRPr="007307C9">
        <w:t xml:space="preserve"> soudem v P</w:t>
      </w:r>
      <w:r w:rsidR="00B3676B">
        <w:t>raze</w:t>
      </w:r>
      <w:r w:rsidR="007307C9" w:rsidRPr="007307C9">
        <w:t xml:space="preserve">, </w:t>
      </w:r>
      <w:r w:rsidR="007307C9">
        <w:br/>
      </w:r>
      <w:r w:rsidR="007307C9" w:rsidRPr="007307C9">
        <w:t xml:space="preserve">oddíl </w:t>
      </w:r>
      <w:r w:rsidR="00B3676B">
        <w:t>C</w:t>
      </w:r>
      <w:r w:rsidR="007307C9" w:rsidRPr="007307C9">
        <w:t xml:space="preserve">, vložka </w:t>
      </w:r>
      <w:r w:rsidR="00B3676B" w:rsidRPr="00B3676B">
        <w:t>335552</w:t>
      </w:r>
      <w:r w:rsidRPr="00D22558">
        <w:t xml:space="preserve"> </w:t>
      </w:r>
    </w:p>
    <w:p w14:paraId="23F958D7" w14:textId="729B6E90" w:rsidR="00D92583" w:rsidRDefault="00D92583" w:rsidP="00D92583">
      <w:pPr>
        <w:spacing w:after="0"/>
        <w:ind w:left="720" w:hanging="720"/>
      </w:pPr>
      <w:r w:rsidRPr="003A084E">
        <w:rPr>
          <w:rFonts w:ascii="Crabath Text Medium" w:hAnsi="Crabath Text Medium"/>
        </w:rPr>
        <w:t>IČO</w:t>
      </w:r>
      <w:r>
        <w:tab/>
      </w:r>
      <w:r>
        <w:tab/>
      </w:r>
      <w:r>
        <w:tab/>
      </w:r>
      <w:sdt>
        <w:sdtPr>
          <w:id w:val="-2008657365"/>
          <w:placeholder>
            <w:docPart w:val="9098A176300F42229E19707C63AB0C18"/>
          </w:placeholder>
        </w:sdtPr>
        <w:sdtEndPr/>
        <w:sdtContent>
          <w:r w:rsidR="00D85234" w:rsidRPr="00D85234">
            <w:t>7377606</w:t>
          </w:r>
        </w:sdtContent>
      </w:sdt>
    </w:p>
    <w:p w14:paraId="59E148CD" w14:textId="12628B41" w:rsidR="007307C9" w:rsidRDefault="007307C9" w:rsidP="00D92583">
      <w:pPr>
        <w:spacing w:after="0"/>
        <w:ind w:left="720" w:hanging="720"/>
      </w:pPr>
      <w:r>
        <w:rPr>
          <w:rFonts w:ascii="Crabath Text Medium" w:hAnsi="Crabath Text Medium"/>
        </w:rPr>
        <w:t>bankovní spojení</w:t>
      </w:r>
      <w:r w:rsidRPr="007307C9">
        <w:tab/>
        <w:t>Česká spořitelna, a.s.</w:t>
      </w:r>
    </w:p>
    <w:p w14:paraId="2644CC90" w14:textId="61DD2978" w:rsidR="00D92583" w:rsidRDefault="00D92583" w:rsidP="00D92583">
      <w:pPr>
        <w:ind w:left="720" w:hanging="720"/>
      </w:pPr>
      <w:r>
        <w:rPr>
          <w:rFonts w:ascii="Crabath Text Medium" w:hAnsi="Crabath Text Medium"/>
        </w:rPr>
        <w:t>z</w:t>
      </w:r>
      <w:r w:rsidRPr="003A084E">
        <w:rPr>
          <w:rFonts w:ascii="Crabath Text Medium" w:hAnsi="Crabath Text Medium"/>
        </w:rPr>
        <w:t>astoupen</w:t>
      </w:r>
      <w:r>
        <w:rPr>
          <w:rFonts w:ascii="Crabath Text Medium" w:hAnsi="Crabath Text Medium"/>
        </w:rPr>
        <w:t>á</w:t>
      </w:r>
      <w:r>
        <w:tab/>
      </w:r>
      <w:r>
        <w:tab/>
      </w:r>
      <w:sdt>
        <w:sdtPr>
          <w:id w:val="1362855871"/>
          <w:placeholder>
            <w:docPart w:val="9098A176300F42229E19707C63AB0C18"/>
          </w:placeholder>
        </w:sdtPr>
        <w:sdtEndPr/>
        <w:sdtContent>
          <w:r w:rsidR="00D85234" w:rsidRPr="00D85234">
            <w:t>Armen Sargsyan, jednatel</w:t>
          </w:r>
          <w:r w:rsidR="00D85234">
            <w:t xml:space="preserve">em </w:t>
          </w:r>
        </w:sdtContent>
      </w:sdt>
    </w:p>
    <w:p w14:paraId="6E218B35" w14:textId="2AA08A37" w:rsidR="000408C6" w:rsidRDefault="00BB36D4" w:rsidP="00D92583">
      <w:r w:rsidRPr="00BB36D4">
        <w:t xml:space="preserve">dále </w:t>
      </w:r>
      <w:r w:rsidR="007307C9" w:rsidRPr="007307C9">
        <w:t xml:space="preserve">jako </w:t>
      </w:r>
      <w:r w:rsidR="007307C9">
        <w:rPr>
          <w:rFonts w:ascii="Crabath Text Medium" w:hAnsi="Crabath Text Medium"/>
        </w:rPr>
        <w:t>„prodávající“</w:t>
      </w:r>
    </w:p>
    <w:p w14:paraId="014C91A3" w14:textId="54F4F2DE" w:rsidR="00D92583" w:rsidRDefault="00D31B86" w:rsidP="00D92583">
      <w:r w:rsidRPr="00D31B86">
        <w:t>uzavírají níže uvedeného dne, měsíce a roku tuto smlouvu</w:t>
      </w:r>
      <w:r w:rsidR="007307C9">
        <w:t xml:space="preserve"> (dále jen </w:t>
      </w:r>
      <w:r w:rsidR="007307C9" w:rsidRPr="007307C9">
        <w:rPr>
          <w:rFonts w:ascii="Crabath Text Medium" w:hAnsi="Crabath Text Medium"/>
        </w:rPr>
        <w:t>„Smlouva“</w:t>
      </w:r>
      <w:r w:rsidR="007307C9">
        <w:t>)</w:t>
      </w:r>
    </w:p>
    <w:p w14:paraId="520EAA4E" w14:textId="77777777" w:rsidR="000137EB" w:rsidRDefault="000137EB">
      <w:r>
        <w:br w:type="page"/>
      </w:r>
    </w:p>
    <w:p w14:paraId="76213E39" w14:textId="7F1001A8" w:rsidR="00F02792" w:rsidRDefault="00185E00" w:rsidP="00D31B86">
      <w:pPr>
        <w:pStyle w:val="Nadpis2"/>
        <w:numPr>
          <w:ilvl w:val="0"/>
          <w:numId w:val="4"/>
        </w:numPr>
        <w:spacing w:after="40"/>
        <w:ind w:left="454" w:hanging="454"/>
      </w:pPr>
      <w:r>
        <w:lastRenderedPageBreak/>
        <w:t>p</w:t>
      </w:r>
      <w:r w:rsidRPr="00185E00">
        <w:t>rohlášení prodávajícího</w:t>
      </w:r>
    </w:p>
    <w:p w14:paraId="1340FA22" w14:textId="0F3878B7" w:rsidR="003D1B95" w:rsidRDefault="00185E00" w:rsidP="00185E00">
      <w:pPr>
        <w:pStyle w:val="predsazeni"/>
        <w:ind w:firstLine="0"/>
      </w:pPr>
      <w:r w:rsidRPr="00185E00">
        <w:t>Prodávající je organizací zaměstnávající více než 50 % zaměstnanců se zdravotním postižením, včetně zaměstnanců s těžkým zdravotním postižením, a na základě této skutečnosti je oprávněn poskytovat výrobky a služby v rámci tzv. náhradního plnění povinného podílu zaměstnanců se zdravotním postižením dle zákona č. 435/2004 Sb., o zaměstnanosti, ve znění pozdějších předpisů (</w:t>
      </w:r>
      <w:r w:rsidRPr="001B0005">
        <w:t>„Zákon o zaměstnanosti“</w:t>
      </w:r>
      <w:r w:rsidRPr="00185E00">
        <w:t>). Prodávající je zároveň povinen poskytnout v kalendářním roce své výrobky a</w:t>
      </w:r>
      <w:r>
        <w:t> </w:t>
      </w:r>
      <w:r w:rsidRPr="00185E00">
        <w:t>služby nebo splnit zadané zakázky ve smyslu § 81 odst. 2 písm. b) Zákona o zaměstnanosti pouze do</w:t>
      </w:r>
      <w:r>
        <w:t> </w:t>
      </w:r>
      <w:r w:rsidRPr="00185E00">
        <w:t xml:space="preserve">výše odpovídající 28násobku průměrné mzdy v národním hospodářství za první až třetí čtvrtletí předcházejícího kalendářního roku za každého přepočteného zaměstnance se zdravotním postižením zaměstnaného v předchozím kalendářním roce. Prodávající za tímto účelem vede vlastní evidenci všech svých odběratelů a zadavatelů a kontroluje, zda nedochází v překročení </w:t>
      </w:r>
      <w:r w:rsidR="006D5587">
        <w:t>předmětného l</w:t>
      </w:r>
      <w:r w:rsidRPr="00185E00">
        <w:t>imitu.</w:t>
      </w:r>
    </w:p>
    <w:p w14:paraId="35434558" w14:textId="67D6FDC6" w:rsidR="00BB36D4" w:rsidRDefault="003D1B95" w:rsidP="005540ED">
      <w:pPr>
        <w:pStyle w:val="Nadpis2"/>
        <w:spacing w:before="0" w:after="40"/>
      </w:pPr>
      <w:r>
        <w:t>2</w:t>
      </w:r>
      <w:r w:rsidR="00BB36D4">
        <w:t>.</w:t>
      </w:r>
      <w:r w:rsidR="00BB36D4">
        <w:tab/>
      </w:r>
      <w:r w:rsidR="00185E00">
        <w:t>předmět smlouvy</w:t>
      </w:r>
    </w:p>
    <w:p w14:paraId="0982C44F" w14:textId="567B0980" w:rsidR="00D31B86" w:rsidRDefault="00D31B86" w:rsidP="00D31B86">
      <w:pPr>
        <w:pStyle w:val="predsazeni"/>
      </w:pPr>
      <w:r>
        <w:t>2.1</w:t>
      </w:r>
      <w:r>
        <w:tab/>
      </w:r>
      <w:r w:rsidR="00185E00" w:rsidRPr="00185E00">
        <w:t>Prodávající se zavazuje dodávat kupujícímu za podmínek stanovených touto smlouvou zboží z</w:t>
      </w:r>
      <w:r w:rsidR="00185E00">
        <w:t> </w:t>
      </w:r>
      <w:r w:rsidR="00185E00" w:rsidRPr="00185E00">
        <w:t>aktuálního ceníku</w:t>
      </w:r>
      <w:r w:rsidR="00017F47">
        <w:t xml:space="preserve"> </w:t>
      </w:r>
      <w:r w:rsidR="007738F4">
        <w:t>prodávajícího</w:t>
      </w:r>
      <w:r w:rsidR="00185E00" w:rsidRPr="00185E00">
        <w:t>, specifikované co do druhu a množství jednotlivými objednávkami kupujícího</w:t>
      </w:r>
      <w:r w:rsidR="00E51984">
        <w:t xml:space="preserve">, </w:t>
      </w:r>
      <w:r w:rsidR="00E51984" w:rsidRPr="004E435D">
        <w:t xml:space="preserve">kdy tato cena odpovídá nabídce prodávajícího podané v rámci </w:t>
      </w:r>
      <w:r w:rsidR="009E5029" w:rsidRPr="004E435D">
        <w:t>výběrového</w:t>
      </w:r>
      <w:r w:rsidR="00E51984" w:rsidRPr="004E435D">
        <w:t xml:space="preserve"> řízení </w:t>
      </w:r>
      <w:r w:rsidR="009E5029" w:rsidRPr="004E435D">
        <w:t xml:space="preserve">na koupi kancelářského zboží </w:t>
      </w:r>
      <w:r w:rsidR="00E51984" w:rsidRPr="004E435D">
        <w:t>realizovaného kupující</w:t>
      </w:r>
      <w:r w:rsidR="009E5029" w:rsidRPr="004E435D">
        <w:t>m před uzavřením této smlouvy</w:t>
      </w:r>
      <w:r w:rsidR="00185E00" w:rsidRPr="004E435D">
        <w:t>.</w:t>
      </w:r>
    </w:p>
    <w:p w14:paraId="55AB9816" w14:textId="131CFE44" w:rsidR="00D31B86" w:rsidRDefault="00D31B86" w:rsidP="00D31B86">
      <w:pPr>
        <w:pStyle w:val="predsazeni"/>
      </w:pPr>
      <w:r w:rsidRPr="00B828DA">
        <w:t xml:space="preserve">2.2  </w:t>
      </w:r>
      <w:r w:rsidRPr="00B828DA">
        <w:tab/>
      </w:r>
      <w:r w:rsidR="00185E00" w:rsidRPr="00185E00">
        <w:t xml:space="preserve">K přijetí vystavené objednávky kupujícího dochází buď její písemnou akceptací ze strany prodávajícího nebo okamžikem splnění objednávky (dodávkou zboží) nebo její části. Přijetím objednávky kupujícího ze strany prodávající bude mezi nimi uzavřena kupní smlouva na dodávku zboží uvedeného v objednávce kupujícího. Práva a povinnosti smluvních stran z takové kupní smlouvy se budou řídit ustanoveními této smlouvy a v rozsahu, ve kterém tato smlouva nestanoví jinak, ustanoveními </w:t>
      </w:r>
      <w:r w:rsidR="009E5029">
        <w:t>občasnkého zákoníku</w:t>
      </w:r>
      <w:r w:rsidR="00185E00" w:rsidRPr="00185E00">
        <w:t>, o kupní smlouvě.</w:t>
      </w:r>
    </w:p>
    <w:p w14:paraId="126E1B8E" w14:textId="5AD6E397" w:rsidR="009073FA" w:rsidRDefault="00D31B86" w:rsidP="00D31B86">
      <w:pPr>
        <w:pStyle w:val="predsazeni"/>
      </w:pPr>
      <w:r>
        <w:t xml:space="preserve">2.3 </w:t>
      </w:r>
      <w:r>
        <w:tab/>
      </w:r>
      <w:r w:rsidR="00185E00" w:rsidRPr="00185E00">
        <w:t>Kupující se zavazuje dodané zboží od prodávajícího převzít a zaplatit za něj prodávajícímu dohodnutou kupní cenu způsobem a ve výši dle této smlouvy.</w:t>
      </w:r>
      <w:r w:rsidR="009073FA">
        <w:t xml:space="preserve"> </w:t>
      </w:r>
    </w:p>
    <w:p w14:paraId="03ABE912" w14:textId="4E8656B3" w:rsidR="009073FA" w:rsidRDefault="00C7112F" w:rsidP="005133B1">
      <w:pPr>
        <w:pStyle w:val="Nadpis2"/>
        <w:spacing w:before="0" w:after="40"/>
      </w:pPr>
      <w:r>
        <w:t>3</w:t>
      </w:r>
      <w:r w:rsidR="009073FA">
        <w:t>.</w:t>
      </w:r>
      <w:r w:rsidR="009073FA">
        <w:tab/>
      </w:r>
      <w:r w:rsidR="00185E00">
        <w:t>dodací podmínky</w:t>
      </w:r>
    </w:p>
    <w:p w14:paraId="702360F3" w14:textId="442EC7A1" w:rsidR="00C7112F" w:rsidRDefault="00C7112F" w:rsidP="00C7112F">
      <w:pPr>
        <w:pStyle w:val="predsazeni"/>
      </w:pPr>
      <w:r>
        <w:t>3.1</w:t>
      </w:r>
      <w:r>
        <w:tab/>
      </w:r>
      <w:r w:rsidR="00185E00" w:rsidRPr="00185E00">
        <w:t xml:space="preserve">Kupující a prodávající se výslovně dohodli na tom, že logistika dodávek zboží a plnění dalších závazků prodávajícího dle této smlouvy budou realizovány prostřednictvím zmocněnce prodávajícího </w:t>
      </w:r>
      <w:r w:rsidR="00185E00">
        <w:t>—</w:t>
      </w:r>
      <w:r w:rsidR="00185E00" w:rsidRPr="00185E00">
        <w:t xml:space="preserve"> společnosti OFFICEO s.r.o., IČ: 64942503 (dále také jako </w:t>
      </w:r>
      <w:r w:rsidR="00185E00" w:rsidRPr="00185E00">
        <w:rPr>
          <w:rFonts w:ascii="Crabath Text Medium" w:hAnsi="Crabath Text Medium"/>
        </w:rPr>
        <w:t>„Dodavatel“</w:t>
      </w:r>
      <w:r w:rsidR="00185E00" w:rsidRPr="00185E00">
        <w:t xml:space="preserve">) </w:t>
      </w:r>
      <w:r w:rsidR="00185E00">
        <w:t>—</w:t>
      </w:r>
      <w:r w:rsidR="00185E00" w:rsidRPr="00185E00">
        <w:t xml:space="preserve"> což se prodávající zavazuje zajistit. Kupující bere tímto na vědomí, že tento zmocněnec prodávajícího je zmocněn ke všem jednáním ve věci plynoucí z této smlouvy, jako je např. přijímání objednávek, logistika zboží a</w:t>
      </w:r>
      <w:r w:rsidR="00185E00">
        <w:t> </w:t>
      </w:r>
      <w:r w:rsidR="00185E00" w:rsidRPr="00185E00">
        <w:t>případné řešení reklamace vad apod. Plnění poskytnutá uvedeným zmocněncem prodávajícího budou pro účely této smlouvy považována za plnění poskytnutá prodávajícím.</w:t>
      </w:r>
    </w:p>
    <w:p w14:paraId="184B2C83" w14:textId="64B9F369" w:rsidR="00C7112F" w:rsidRDefault="00C7112F" w:rsidP="00C7112F">
      <w:pPr>
        <w:pStyle w:val="predsazeni"/>
      </w:pPr>
      <w:r>
        <w:t>3.2</w:t>
      </w:r>
      <w:r>
        <w:tab/>
      </w:r>
      <w:r w:rsidR="00185E00" w:rsidRPr="004E435D">
        <w:t>Kupující a prodávající se dohodli, že dodací podmínky pro dodávky zboží dle této smlouvy, včetně způsobu jeho objednávání, jakož i odpovědnost za vady zboží a záruka za jakost, budou shodné s podmínkami uvedenými ve „Všeobecných obchodních podmínkách pro dodávky produktů a služeb společnosti OFFICEO s.r.o.“, ledaže tato smlouva výslovně stanoví jinak. Každá ze smluvních stran podpisem této smlouvy potvrzuje, že tyto všeobecné obchodní podmínky jsou jí známy a souhlasí s nimi.</w:t>
      </w:r>
    </w:p>
    <w:p w14:paraId="5DB41F85" w14:textId="66F45229" w:rsidR="00185E00" w:rsidRDefault="00C7112F" w:rsidP="00C7112F">
      <w:pPr>
        <w:pStyle w:val="predsazeni"/>
      </w:pPr>
      <w:r>
        <w:t>3.3</w:t>
      </w:r>
      <w:r>
        <w:tab/>
      </w:r>
      <w:r w:rsidR="00185E00" w:rsidRPr="00185E00">
        <w:t>Prodávající nese plnou odpovědnost za zajištění plnění této smlouvy ze strany zmocněnce, jakoby plnil sám.</w:t>
      </w:r>
    </w:p>
    <w:p w14:paraId="4600EFB2" w14:textId="77777777" w:rsidR="00185E00" w:rsidRDefault="00185E00">
      <w:r>
        <w:br w:type="page"/>
      </w:r>
    </w:p>
    <w:p w14:paraId="4DA4F666" w14:textId="15F54C63" w:rsidR="00185E00" w:rsidRDefault="00185E00" w:rsidP="00185E00">
      <w:pPr>
        <w:pStyle w:val="Nadpis2"/>
        <w:spacing w:after="40"/>
      </w:pPr>
      <w:r>
        <w:lastRenderedPageBreak/>
        <w:t>4.</w:t>
      </w:r>
      <w:r>
        <w:tab/>
        <w:t>kupní cena</w:t>
      </w:r>
    </w:p>
    <w:p w14:paraId="4C8D77C1" w14:textId="281D3E79" w:rsidR="00185E00" w:rsidRDefault="00185E00" w:rsidP="00185E00">
      <w:pPr>
        <w:pStyle w:val="predsazeni"/>
      </w:pPr>
      <w:r>
        <w:t>4.1</w:t>
      </w:r>
      <w:r>
        <w:tab/>
      </w:r>
      <w:r w:rsidRPr="00185E00">
        <w:t>Kupní cena zboží je sjednána mezi smluvními stranami ve výši stanovené v</w:t>
      </w:r>
      <w:r w:rsidR="008A1507">
        <w:t> aktuálním c</w:t>
      </w:r>
      <w:r w:rsidRPr="00185E00">
        <w:t>eníku</w:t>
      </w:r>
      <w:r w:rsidR="008A1507">
        <w:t xml:space="preserve">, </w:t>
      </w:r>
      <w:r w:rsidR="008A1507" w:rsidRPr="004E435D">
        <w:t>kdy cena vybraných položek odpovídá cenám, které prodávající uved</w:t>
      </w:r>
      <w:r w:rsidR="009317DF" w:rsidRPr="004E435D">
        <w:t>l ve své nabídce v rámci realizovaného výběrového řízení před uzavřením této smlouvy</w:t>
      </w:r>
      <w:r w:rsidRPr="004E435D">
        <w:t>.</w:t>
      </w:r>
    </w:p>
    <w:p w14:paraId="6A37F2A4" w14:textId="1E37A079" w:rsidR="00185E00" w:rsidRDefault="00185E00" w:rsidP="00185E00">
      <w:pPr>
        <w:pStyle w:val="predsazeni"/>
      </w:pPr>
      <w:r>
        <w:t>4.2</w:t>
      </w:r>
      <w:r>
        <w:tab/>
      </w:r>
      <w:r w:rsidRPr="00185E00">
        <w:t xml:space="preserve">Kupní cena bude hrazena za zboží skutečně dodané, a to na základě faktury vystavené prodávajícím </w:t>
      </w:r>
      <w:r w:rsidRPr="004E435D">
        <w:t xml:space="preserve">se splatností do </w:t>
      </w:r>
      <w:r w:rsidR="007C4CE1" w:rsidRPr="004E435D">
        <w:t>3</w:t>
      </w:r>
      <w:r w:rsidRPr="004E435D">
        <w:t>0 dnů od jejího vystavení a doručené na adresu sídla kupujícího. Přílohou faktury bude</w:t>
      </w:r>
      <w:r w:rsidRPr="00185E00">
        <w:t xml:space="preserve"> rozpis dodaného zboží.</w:t>
      </w:r>
    </w:p>
    <w:p w14:paraId="7F645B03" w14:textId="6E992872" w:rsidR="00185E00" w:rsidRDefault="00185E00" w:rsidP="00185E00">
      <w:pPr>
        <w:pStyle w:val="predsazeni"/>
      </w:pPr>
      <w:r>
        <w:t>4.3</w:t>
      </w:r>
      <w:r>
        <w:tab/>
      </w:r>
      <w:r w:rsidRPr="00185E00">
        <w:t>Faktura je platební a daňový doklad, který obsahuje veškeré náležitosti stanovené pro takovýto doklad příslušnými právními předpisy.</w:t>
      </w:r>
    </w:p>
    <w:p w14:paraId="3E7E62D2" w14:textId="65FC4AA1" w:rsidR="00185E00" w:rsidRDefault="00185E00" w:rsidP="00185E00">
      <w:pPr>
        <w:pStyle w:val="predsazeni"/>
      </w:pPr>
      <w:r>
        <w:t>4.4</w:t>
      </w:r>
      <w:r>
        <w:tab/>
      </w:r>
      <w:r w:rsidRPr="00185E00">
        <w:t>Cena zboží stanovená v</w:t>
      </w:r>
      <w:r w:rsidR="007C4CE1">
        <w:t> aktuálním c</w:t>
      </w:r>
      <w:r w:rsidRPr="00185E00">
        <w:t>eníku zahrnuje veškeré náklady prodávajícího spojené s dodáním objednaného zboží kupujícímu. U objednávek zboží pod minimální cenu však bude prodávající oprávněn vyúčtovat k ceně zboží také náklady na dopravu zboží. Minimální cena je ke dni uzavření této smlouvy stanovena ve výši 1990,- Kč bez DPH s tím, že prodávající je oprávněn hranici minimální ceny změnit.</w:t>
      </w:r>
    </w:p>
    <w:p w14:paraId="2E5B62CC" w14:textId="23919ED1" w:rsidR="00185E00" w:rsidRDefault="00185E00" w:rsidP="00185E00">
      <w:pPr>
        <w:pStyle w:val="predsazeni"/>
      </w:pPr>
      <w:r>
        <w:t>4</w:t>
      </w:r>
      <w:r w:rsidRPr="00185E00">
        <w:t>.</w:t>
      </w:r>
      <w:r w:rsidR="007D6340">
        <w:t>5</w:t>
      </w:r>
      <w:r>
        <w:tab/>
      </w:r>
      <w:r w:rsidRPr="00185E00">
        <w:t>Kupní cena vyúčtovaná příslušnou fakturou bude hrazena ze strany kupujícího bezhotovostně na peněžní účet prodávajícího uvedený na příslušné faktuře, přičemž řádnou úhradou vyúčtované kupní ceny se rozumí připsání vyúčtované částky na účet prodávajícího.</w:t>
      </w:r>
    </w:p>
    <w:p w14:paraId="084AB3BE" w14:textId="7043B2BF" w:rsidR="00185E00" w:rsidRDefault="00185E00" w:rsidP="00F848C7">
      <w:pPr>
        <w:pStyle w:val="predsazeni"/>
        <w:spacing w:after="0"/>
      </w:pPr>
      <w:r>
        <w:t>4.</w:t>
      </w:r>
      <w:r w:rsidR="009A67A4">
        <w:t>6</w:t>
      </w:r>
      <w:r>
        <w:tab/>
      </w:r>
      <w:r w:rsidRPr="00185E00">
        <w:t>V případě prodlení kupujícího s úhradou splatné pohledávky prodávajícího bude kupující povinen uhradit prodávajícímu smluvní úrok z prodlení ve výši 0,1% z dlužné částky za každý den prodlení.</w:t>
      </w:r>
    </w:p>
    <w:p w14:paraId="16E627C0" w14:textId="7C9570FF" w:rsidR="00185E00" w:rsidRDefault="00185E00" w:rsidP="00F848C7">
      <w:pPr>
        <w:pStyle w:val="Nadpis2"/>
        <w:spacing w:before="200" w:after="40"/>
      </w:pPr>
      <w:r>
        <w:t>5.</w:t>
      </w:r>
      <w:r>
        <w:tab/>
        <w:t>trvání smlouvy</w:t>
      </w:r>
    </w:p>
    <w:p w14:paraId="3DA09622" w14:textId="02B19026" w:rsidR="00BF1C79" w:rsidRDefault="00185E00" w:rsidP="00BF1C79">
      <w:pPr>
        <w:pStyle w:val="predsazeni"/>
        <w:spacing w:after="80"/>
      </w:pPr>
      <w:r>
        <w:t>5.1</w:t>
      </w:r>
      <w:r>
        <w:tab/>
      </w:r>
      <w:r w:rsidR="00BF1C79">
        <w:t xml:space="preserve">Tato smlouva se uzavírá na dobu určitou, </w:t>
      </w:r>
      <w:r w:rsidR="00BF1C79" w:rsidRPr="004E435D">
        <w:t xml:space="preserve">a to do vyčerpání částky </w:t>
      </w:r>
      <w:r w:rsidR="00A42C56" w:rsidRPr="004E435D">
        <w:rPr>
          <w:rFonts w:ascii="Atyp BL Display Semibold" w:hAnsi="Atyp BL Display Semibold"/>
        </w:rPr>
        <w:t>1.50</w:t>
      </w:r>
      <w:r w:rsidR="00BF1C79" w:rsidRPr="004E435D">
        <w:rPr>
          <w:rFonts w:ascii="Atyp BL Display Semibold" w:hAnsi="Atyp BL Display Semibold"/>
        </w:rPr>
        <w:t>0.000,- bez DPH</w:t>
      </w:r>
      <w:r w:rsidR="00A42C56" w:rsidRPr="004E435D">
        <w:rPr>
          <w:rFonts w:ascii="Atyp BL Display Semibold" w:hAnsi="Atyp BL Display Semibold"/>
        </w:rPr>
        <w:t xml:space="preserve"> </w:t>
      </w:r>
      <w:r w:rsidR="00A42C56" w:rsidRPr="004E435D">
        <w:t>a/nebo do uplynutí 24 měsíců od uzavření této smlouvy, podle toho, která skutečnost nastane dříve,</w:t>
      </w:r>
      <w:r w:rsidR="00BF1C79" w:rsidRPr="004E435D">
        <w:t xml:space="preserve"> a je možné ji ukončit:</w:t>
      </w:r>
    </w:p>
    <w:p w14:paraId="54AC7C2E" w14:textId="77777777" w:rsidR="00BF1C79" w:rsidRDefault="00BF1C79" w:rsidP="00BF1C79">
      <w:pPr>
        <w:pStyle w:val="predsazeni"/>
        <w:spacing w:after="80"/>
        <w:ind w:left="908"/>
      </w:pPr>
      <w:r>
        <w:t>i.</w:t>
      </w:r>
      <w:r>
        <w:tab/>
        <w:t>dohodou smluvních stran o jejím ukončení, nebo</w:t>
      </w:r>
    </w:p>
    <w:p w14:paraId="7824C4C7" w14:textId="77777777" w:rsidR="00BF1C79" w:rsidRDefault="00BF1C79" w:rsidP="00BF1C79">
      <w:pPr>
        <w:pStyle w:val="predsazeni"/>
        <w:spacing w:after="80"/>
        <w:ind w:left="908"/>
      </w:pPr>
      <w:r>
        <w:t>ii.</w:t>
      </w:r>
      <w:r>
        <w:tab/>
        <w:t>písemnou výpovědí kterékoli ze smluvních stran bez udání důvodu s výpovědní lhůtou jeden měsíc, která počne běžet prvním dnem kalendářního měsíce následujícího po kalendářním měsíci, v kterém došlo k doručení výpovědi druhé straně, nebo</w:t>
      </w:r>
    </w:p>
    <w:p w14:paraId="168FA0B5" w14:textId="3C35ECE7" w:rsidR="00185E00" w:rsidRDefault="00BF1C79" w:rsidP="00BF1C79">
      <w:pPr>
        <w:pStyle w:val="predsazeni"/>
        <w:ind w:left="908"/>
      </w:pPr>
      <w:r>
        <w:t>iii.</w:t>
      </w:r>
      <w:r>
        <w:tab/>
        <w:t xml:space="preserve">v důsledku odstoupení od smlouvy z důvodů a způsobem podle odst. </w:t>
      </w:r>
      <w:r w:rsidR="00C77292">
        <w:t>2</w:t>
      </w:r>
      <w:r>
        <w:t xml:space="preserve"> tohoto článku.</w:t>
      </w:r>
    </w:p>
    <w:p w14:paraId="26660D2E" w14:textId="607BAEB2" w:rsidR="00BF1C79" w:rsidRDefault="00185E00" w:rsidP="00BF1C79">
      <w:pPr>
        <w:pStyle w:val="predsazeni"/>
        <w:spacing w:after="80"/>
      </w:pPr>
      <w:r>
        <w:t>5.</w:t>
      </w:r>
      <w:r w:rsidR="00C77292">
        <w:t>2</w:t>
      </w:r>
      <w:r>
        <w:tab/>
      </w:r>
      <w:r w:rsidR="00BF1C79">
        <w:t>Odstoupení od této smlouvy je možné ve formě písemného oznámení doručeného druhé smluvní straně s uvedením důvodu odstoupení a s účinky odstoupení k okamžiku doručení takového oznámení druhé straně. Důvody pro odstoupení jsou následující:</w:t>
      </w:r>
    </w:p>
    <w:p w14:paraId="34147740" w14:textId="77777777" w:rsidR="00BF1C79" w:rsidRDefault="00BF1C79" w:rsidP="00BF1C79">
      <w:pPr>
        <w:pStyle w:val="predsazeni"/>
        <w:spacing w:after="80"/>
        <w:ind w:left="908"/>
      </w:pPr>
      <w:r>
        <w:t>i.</w:t>
      </w:r>
      <w:r>
        <w:tab/>
        <w:t>každá ze smluvních stran je oprávněna od této smlouvy odstoupit v případě, že druhá strana vstoupila do likvidace, byla na ní zavedena nucená správa, bylo u ní zahájeno a probíhá insolvenční řízení, byl u ní zamítnut návrh na zahájení insolvenčního řízení pro nedostatek majetku, nebo byl u ní zahájen výkon rozhodnutí (exekuce),</w:t>
      </w:r>
    </w:p>
    <w:p w14:paraId="102FAE6A" w14:textId="2D3B78E5" w:rsidR="00BF1C79" w:rsidRDefault="00BF1C79" w:rsidP="00BF1C79">
      <w:pPr>
        <w:pStyle w:val="predsazeni"/>
        <w:spacing w:after="80"/>
        <w:ind w:left="908"/>
      </w:pPr>
      <w:r>
        <w:t>ii.</w:t>
      </w:r>
      <w:r>
        <w:tab/>
        <w:t>kupující je dále oprávněn odstoupit od této smlouvy také z důvodu jejího podstatného porušení ze strany prodávajícího, za které se považuje opakované neplnění povinností prodávajícího dle smlouvy, které prodávající nenapraví ani ve lhůtě 30 (třiceti) dnů od doručení písemné výzvy s upozorněním na takové neplnění,</w:t>
      </w:r>
    </w:p>
    <w:p w14:paraId="0333DF8E" w14:textId="3EFA718A" w:rsidR="00185E00" w:rsidRDefault="00BF1C79" w:rsidP="008A0325">
      <w:pPr>
        <w:pStyle w:val="predsazeni"/>
        <w:ind w:left="908"/>
      </w:pPr>
      <w:r>
        <w:t>iii.</w:t>
      </w:r>
      <w:r>
        <w:tab/>
        <w:t xml:space="preserve">prodávající je dále oprávněn odstoupit od této smlouvy také z důvodu podstatného porušení této smlouvy ze strany kupujícího, které kupující nenapraví ani ve lhůtě 30 (třiceti) dnů od doručení písemné výzvy s upozorněním na takové neplnění, a dále v případě prodlení kupujícího s úhradou splatné pohledávky vyúčtované podle této smlouvy po dobu delší než 14 (čtrnáct) dní nebo </w:t>
      </w:r>
      <w:r>
        <w:lastRenderedPageBreak/>
        <w:t>v případě opakovaného prodlení kupujícího s úhradou splatné pohledávky vyúčtované podle této smlouvy.</w:t>
      </w:r>
    </w:p>
    <w:p w14:paraId="3426BF25" w14:textId="741EB822" w:rsidR="00BF1C79" w:rsidRDefault="00BF1C79" w:rsidP="008A0325">
      <w:pPr>
        <w:pStyle w:val="Nadpis2"/>
        <w:spacing w:before="0" w:after="40"/>
      </w:pPr>
      <w:r>
        <w:t>6.</w:t>
      </w:r>
      <w:r>
        <w:tab/>
        <w:t>z</w:t>
      </w:r>
      <w:r w:rsidRPr="00BF1C79">
        <w:t>ávěrečná ustanovení</w:t>
      </w:r>
    </w:p>
    <w:p w14:paraId="4D7FBF97" w14:textId="28ED7E3C" w:rsidR="00BF1C79" w:rsidRDefault="00BF1C79" w:rsidP="00BF1C79">
      <w:pPr>
        <w:pStyle w:val="predsazeni"/>
      </w:pPr>
      <w:r>
        <w:t>6.1</w:t>
      </w:r>
      <w:r>
        <w:tab/>
      </w:r>
      <w:r w:rsidRPr="00BF1C79">
        <w:t>Tato smlouva je platná ode dne jejího podpisu oběma smluvními stranami a účinná od okamžiku zveřejnění v registru smluv, kdy zveřejnění se zavazuje zajistit kupující. Smluvní strany prohlašují, že</w:t>
      </w:r>
      <w:r>
        <w:t> </w:t>
      </w:r>
      <w:r w:rsidRPr="00BF1C79">
        <w:t>smlouva neobsahuje obchodní tajemství</w:t>
      </w:r>
      <w:r w:rsidR="0030260B">
        <w:t>, ani jiné informace, které by zveřejnění v registru smluv bránily</w:t>
      </w:r>
      <w:r w:rsidRPr="00BF1C79">
        <w:t xml:space="preserve"> a souhlasí se skutečností, že smlouva bude v registru smluv</w:t>
      </w:r>
      <w:r>
        <w:t> </w:t>
      </w:r>
      <w:r w:rsidRPr="00BF1C79">
        <w:t>zveřejněna.</w:t>
      </w:r>
    </w:p>
    <w:p w14:paraId="38E5D2D5" w14:textId="30DD80A4" w:rsidR="00BF1C79" w:rsidRDefault="00BF1C79" w:rsidP="00BF1C79">
      <w:pPr>
        <w:pStyle w:val="predsazeni"/>
      </w:pPr>
      <w:r>
        <w:t>6.2</w:t>
      </w:r>
      <w:r>
        <w:tab/>
      </w:r>
      <w:r w:rsidRPr="00BF1C79">
        <w:t>Změny této smlouvy mohou být učiněny pouze písemně ve formě číslovaných dodatků podepsaných oběma smluvními stranami.</w:t>
      </w:r>
    </w:p>
    <w:p w14:paraId="63D5FA16" w14:textId="5C9AD7DE" w:rsidR="00BF1C79" w:rsidRDefault="00BF1C79" w:rsidP="00BF1C79">
      <w:pPr>
        <w:pStyle w:val="predsazeni"/>
      </w:pPr>
      <w:r>
        <w:t>6.3</w:t>
      </w:r>
      <w:r>
        <w:tab/>
      </w:r>
      <w:r w:rsidRPr="00BF1C79">
        <w:t>Kupující není oprávněn převádět svá práva a povinnosti dle této smlouvy na třetí stranu, ať již z části nebo jako celek, bez předchozího písemného souhlasu prodávajícího.</w:t>
      </w:r>
    </w:p>
    <w:p w14:paraId="3B5A32AD" w14:textId="4235D272" w:rsidR="00BF1C79" w:rsidRDefault="00BF1C79" w:rsidP="00BF1C79">
      <w:pPr>
        <w:pStyle w:val="predsazeni"/>
      </w:pPr>
      <w:r>
        <w:t>6.4</w:t>
      </w:r>
      <w:r>
        <w:tab/>
      </w:r>
      <w:r w:rsidRPr="00BF1C79">
        <w:t xml:space="preserve">Smlouva je uzavřena podle právního řádu České republiky, v režimu </w:t>
      </w:r>
      <w:r w:rsidR="0030260B">
        <w:t>občanského zákoníku</w:t>
      </w:r>
      <w:r w:rsidRPr="00BF1C79">
        <w:t>. Veškeré záležitosti, které nejsou výslovně upravené v této smlouvě se budou řídit příslušnými právními předpisy České republiky.</w:t>
      </w:r>
    </w:p>
    <w:p w14:paraId="0E56EE84" w14:textId="4E74107F" w:rsidR="00BF1C79" w:rsidRDefault="00BF1C79" w:rsidP="00BF1C79">
      <w:pPr>
        <w:pStyle w:val="predsazeni"/>
      </w:pPr>
      <w:r>
        <w:t>6.</w:t>
      </w:r>
      <w:r w:rsidR="00B616FB">
        <w:t>5</w:t>
      </w:r>
      <w:r>
        <w:tab/>
      </w:r>
      <w:r w:rsidRPr="00BF1C79">
        <w:t>V případě, že kterékoliv ustanovení smlouvy bude shledáno neplatné, v rozporu s právními předpisy nebo nevynutitelné, nebude tím jakkoliv dotčena ani ovlivněna účinnost nebo vynutitelnost ostatních ustanovení.</w:t>
      </w:r>
    </w:p>
    <w:p w14:paraId="4B545928" w14:textId="3D8A388D" w:rsidR="00BF1C79" w:rsidRDefault="00BF1C79" w:rsidP="00B616FB">
      <w:pPr>
        <w:pStyle w:val="predsazeni"/>
      </w:pPr>
      <w:r>
        <w:t>6.</w:t>
      </w:r>
      <w:r w:rsidR="00E12C85">
        <w:t>6</w:t>
      </w:r>
      <w:r>
        <w:tab/>
        <w:t xml:space="preserve">Tato smlouva je vyhotovena ve třech stejnopisech s platností originálu, z nichž jeden obdrží kupující, jeden prodávající a jeden zmocněnec kupujícího viz čl. </w:t>
      </w:r>
      <w:r w:rsidR="00B616FB">
        <w:t>3.</w:t>
      </w:r>
      <w:r>
        <w:t xml:space="preserve">1. této smlouvy. </w:t>
      </w:r>
    </w:p>
    <w:p w14:paraId="544930E8" w14:textId="77777777" w:rsidR="00185E00" w:rsidRDefault="00185E00" w:rsidP="00185E00">
      <w:pPr>
        <w:pStyle w:val="predsazeni"/>
      </w:pPr>
    </w:p>
    <w:p w14:paraId="115C0991" w14:textId="4C1BFA8B" w:rsidR="005564F1" w:rsidRPr="0054058F" w:rsidRDefault="00B616FB" w:rsidP="00C7112F">
      <w:pPr>
        <w:spacing w:after="0"/>
        <w:rPr>
          <w:rFonts w:ascii="Crabath Text Medium" w:hAnsi="Crabath Text Medium"/>
          <w:szCs w:val="20"/>
        </w:rPr>
      </w:pPr>
      <w:r>
        <w:rPr>
          <w:rFonts w:ascii="Crabath Text Medium" w:hAnsi="Crabath Text Medium"/>
          <w:szCs w:val="20"/>
        </w:rPr>
        <w:t>z</w:t>
      </w:r>
      <w:r w:rsidR="005564F1" w:rsidRPr="00891488">
        <w:rPr>
          <w:rFonts w:ascii="Crabath Text Medium" w:hAnsi="Crabath Text Medium"/>
          <w:szCs w:val="20"/>
        </w:rPr>
        <w:t xml:space="preserve">a </w:t>
      </w:r>
      <w:r>
        <w:rPr>
          <w:rFonts w:ascii="Crabath Text Medium" w:hAnsi="Crabath Text Medium"/>
          <w:szCs w:val="20"/>
        </w:rPr>
        <w:t>kupujícího</w:t>
      </w:r>
      <w:r w:rsidR="005564F1">
        <w:rPr>
          <w:rFonts w:ascii="Crabath Text Medium" w:hAnsi="Crabath Text Medium"/>
          <w:szCs w:val="20"/>
        </w:rPr>
        <w:tab/>
      </w:r>
      <w:r w:rsidR="005564F1">
        <w:rPr>
          <w:rFonts w:ascii="Crabath Text Medium" w:hAnsi="Crabath Text Medium"/>
          <w:szCs w:val="20"/>
        </w:rPr>
        <w:tab/>
      </w:r>
      <w:r w:rsidR="005564F1" w:rsidRPr="0054058F">
        <w:rPr>
          <w:rFonts w:ascii="Crabath Text Medium" w:hAnsi="Crabath Text Medium"/>
          <w:szCs w:val="20"/>
        </w:rPr>
        <w:tab/>
      </w:r>
      <w:r w:rsidR="005564F1" w:rsidRPr="0054058F">
        <w:rPr>
          <w:rFonts w:ascii="Crabath Text Medium" w:hAnsi="Crabath Text Medium"/>
          <w:szCs w:val="20"/>
        </w:rPr>
        <w:tab/>
      </w:r>
    </w:p>
    <w:p w14:paraId="12E7C6F0" w14:textId="60A48C34" w:rsidR="005564F1" w:rsidRDefault="005564F1" w:rsidP="005564F1">
      <w:r>
        <w:t>V Praze dne</w:t>
      </w:r>
      <w:r>
        <w:tab/>
      </w:r>
      <w:r>
        <w:tab/>
      </w:r>
      <w:r>
        <w:tab/>
      </w:r>
      <w:r w:rsidR="00C7112F">
        <w:tab/>
      </w:r>
    </w:p>
    <w:p w14:paraId="60C78EB2" w14:textId="77777777" w:rsidR="005564F1" w:rsidRDefault="005564F1" w:rsidP="005564F1"/>
    <w:p w14:paraId="62BA34A1" w14:textId="77777777" w:rsidR="005564F1" w:rsidRDefault="005564F1" w:rsidP="005564F1"/>
    <w:p w14:paraId="1C81E8E5" w14:textId="77777777" w:rsidR="005564F1" w:rsidRDefault="005564F1" w:rsidP="005564F1">
      <w:r>
        <mc:AlternateContent>
          <mc:Choice Requires="wps">
            <w:drawing>
              <wp:anchor distT="0" distB="0" distL="114300" distR="114300" simplePos="0" relativeHeight="251680768" behindDoc="0" locked="0" layoutInCell="1" allowOverlap="1" wp14:anchorId="7FB1DD8F" wp14:editId="658DA9F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81AA9" id="Přímá spojnic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3ED05BF4" w14:textId="5154FB29" w:rsidR="005564F1" w:rsidRDefault="005564F1" w:rsidP="005564F1">
      <w:r w:rsidRPr="0054058F">
        <w:rPr>
          <w:rFonts w:ascii="Crabath Text Medium" w:hAnsi="Crabath Text Medium"/>
        </w:rPr>
        <mc:AlternateContent>
          <mc:Choice Requires="wps">
            <w:drawing>
              <wp:anchor distT="0" distB="0" distL="114300" distR="114300" simplePos="0" relativeHeight="251679744" behindDoc="0" locked="0" layoutInCell="1" allowOverlap="1" wp14:anchorId="06BE3BAE" wp14:editId="4B04389C">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C29CB" id="Přímá spojnic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C7112F" w:rsidRPr="00F660A7">
        <w:rPr>
          <w:rFonts w:ascii="Crabath Text Medium" w:hAnsi="Crabath Text Medium"/>
          <w:szCs w:val="20"/>
        </w:rPr>
        <w:t xml:space="preserve">Mgr. </w:t>
      </w:r>
      <w:r w:rsidR="00BF1C79">
        <w:rPr>
          <w:rFonts w:ascii="Crabath Text Medium" w:hAnsi="Crabath Text Medium"/>
          <w:szCs w:val="20"/>
        </w:rPr>
        <w:t>František Cipro</w:t>
      </w:r>
      <w:r w:rsidRPr="009F35FA">
        <w:tab/>
      </w:r>
      <w:r>
        <w:tab/>
      </w:r>
      <w:r>
        <w:tab/>
      </w:r>
      <w:r>
        <w:tab/>
      </w:r>
      <w:r>
        <w:tab/>
      </w:r>
      <w:r w:rsidR="00BF1C79" w:rsidRPr="00F660A7">
        <w:rPr>
          <w:rFonts w:ascii="Crabath Text Medium" w:hAnsi="Crabath Text Medium"/>
          <w:szCs w:val="20"/>
        </w:rPr>
        <w:t>Mgr. Jana Adamcová</w:t>
      </w:r>
      <w:r w:rsidRPr="009F35FA">
        <w:tab/>
      </w:r>
      <w:r w:rsidRPr="009F35FA">
        <w:tab/>
      </w:r>
      <w:r w:rsidRPr="009F35FA">
        <w:tab/>
      </w:r>
      <w:r w:rsidRPr="009F35FA">
        <w:br/>
      </w:r>
      <w:r w:rsidR="00BF1C79">
        <w:t>předseda</w:t>
      </w:r>
      <w:r w:rsidR="00C7112F">
        <w:t xml:space="preserve"> představenstva</w:t>
      </w:r>
      <w:r>
        <w:tab/>
      </w:r>
      <w:r w:rsidR="00BF1C79">
        <w:tab/>
      </w:r>
      <w:r>
        <w:tab/>
      </w:r>
      <w:r>
        <w:tab/>
      </w:r>
      <w:r w:rsidR="00BF1C79">
        <w:t>místopředsedkyně představenstva</w:t>
      </w:r>
      <w:r>
        <w:br/>
        <w:t>Prague City Tourism, a.s.</w:t>
      </w:r>
      <w:r>
        <w:tab/>
      </w:r>
      <w:r>
        <w:tab/>
      </w:r>
      <w:r>
        <w:tab/>
      </w:r>
      <w:r>
        <w:tab/>
        <w:t>Prague City Tourism, a.s.</w:t>
      </w:r>
    </w:p>
    <w:p w14:paraId="5A647369" w14:textId="77777777" w:rsidR="005564F1" w:rsidRDefault="005564F1" w:rsidP="005564F1">
      <w:pPr>
        <w:rPr>
          <w:rFonts w:ascii="Crabath Text Medium" w:hAnsi="Crabath Text Medium"/>
          <w:szCs w:val="20"/>
        </w:rPr>
      </w:pPr>
    </w:p>
    <w:p w14:paraId="21E53C4E" w14:textId="648E021A" w:rsidR="005564F1" w:rsidRPr="0054058F" w:rsidRDefault="00B616FB" w:rsidP="00C7112F">
      <w:pPr>
        <w:spacing w:after="0"/>
        <w:rPr>
          <w:rFonts w:ascii="Crabath Text Medium" w:hAnsi="Crabath Text Medium"/>
          <w:szCs w:val="20"/>
        </w:rPr>
      </w:pPr>
      <w:r>
        <w:rPr>
          <w:rFonts w:ascii="Crabath Text Medium" w:hAnsi="Crabath Text Medium"/>
          <w:szCs w:val="20"/>
        </w:rPr>
        <w:t>z</w:t>
      </w:r>
      <w:r w:rsidR="00C7112F" w:rsidRPr="00C7112F">
        <w:rPr>
          <w:rFonts w:ascii="Crabath Text Medium" w:hAnsi="Crabath Text Medium"/>
          <w:szCs w:val="20"/>
        </w:rPr>
        <w:t xml:space="preserve">a </w:t>
      </w:r>
      <w:r>
        <w:rPr>
          <w:rFonts w:ascii="Crabath Text Medium" w:hAnsi="Crabath Text Medium"/>
          <w:szCs w:val="20"/>
        </w:rPr>
        <w:t>prodávajícího</w:t>
      </w:r>
      <w:r w:rsidR="005564F1" w:rsidRPr="0054058F">
        <w:rPr>
          <w:rFonts w:ascii="Crabath Text Medium" w:hAnsi="Crabath Text Medium"/>
          <w:szCs w:val="20"/>
        </w:rPr>
        <w:tab/>
      </w:r>
      <w:r w:rsidR="005564F1" w:rsidRPr="0054058F">
        <w:rPr>
          <w:rFonts w:ascii="Crabath Text Medium" w:hAnsi="Crabath Text Medium"/>
          <w:szCs w:val="20"/>
        </w:rPr>
        <w:tab/>
      </w:r>
      <w:r w:rsidR="005564F1" w:rsidRPr="0054058F">
        <w:rPr>
          <w:rFonts w:ascii="Crabath Text Medium" w:hAnsi="Crabath Text Medium"/>
          <w:szCs w:val="20"/>
        </w:rPr>
        <w:tab/>
      </w:r>
      <w:r w:rsidR="005564F1">
        <w:rPr>
          <w:rFonts w:ascii="Crabath Text Medium" w:hAnsi="Crabath Text Medium"/>
          <w:szCs w:val="20"/>
        </w:rPr>
        <w:tab/>
      </w:r>
    </w:p>
    <w:p w14:paraId="72475293" w14:textId="7D0C2F11" w:rsidR="005564F1" w:rsidRDefault="005564F1" w:rsidP="005564F1">
      <w:r>
        <w:t>V</w:t>
      </w:r>
      <w:r w:rsidR="00B616FB">
        <w:t> </w:t>
      </w:r>
      <w:r>
        <w:t>P</w:t>
      </w:r>
      <w:r w:rsidR="00B616FB">
        <w:t xml:space="preserve">raze </w:t>
      </w:r>
      <w:r>
        <w:t>dne</w:t>
      </w:r>
      <w:r>
        <w:tab/>
      </w:r>
      <w:r>
        <w:tab/>
      </w:r>
      <w:r>
        <w:tab/>
      </w:r>
    </w:p>
    <w:p w14:paraId="3537D43A" w14:textId="77777777" w:rsidR="005564F1" w:rsidRDefault="005564F1" w:rsidP="005564F1"/>
    <w:p w14:paraId="39D5949B" w14:textId="77777777" w:rsidR="005564F1" w:rsidRDefault="005564F1" w:rsidP="005564F1"/>
    <w:p w14:paraId="51B2C87D" w14:textId="77777777" w:rsidR="005564F1" w:rsidRDefault="005564F1" w:rsidP="005564F1">
      <w:r>
        <w:tab/>
      </w:r>
      <w:r>
        <w:tab/>
      </w:r>
      <w:r>
        <w:tab/>
        <w:t xml:space="preserve">           </w:t>
      </w:r>
    </w:p>
    <w:p w14:paraId="61C16CFE" w14:textId="6D22C95B" w:rsidR="00E65114" w:rsidRDefault="005564F1" w:rsidP="00E65114">
      <w:r w:rsidRPr="00B616FB">
        <w:rPr>
          <w:rFonts w:ascii="Crabath Text Medium" w:hAnsi="Crabath Text Medium"/>
          <w:szCs w:val="20"/>
        </w:rPr>
        <mc:AlternateContent>
          <mc:Choice Requires="wps">
            <w:drawing>
              <wp:anchor distT="0" distB="0" distL="114300" distR="114300" simplePos="0" relativeHeight="251681792" behindDoc="0" locked="0" layoutInCell="1" allowOverlap="1" wp14:anchorId="7BFC8D90" wp14:editId="22CFC5CD">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5B256" id="Přímá spojnice 6231147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B616FB" w:rsidRPr="00B616FB">
        <w:rPr>
          <w:rFonts w:ascii="Crabath Text Medium" w:hAnsi="Crabath Text Medium"/>
          <w:szCs w:val="20"/>
        </w:rPr>
        <w:t>Armen Sargsyan</w:t>
      </w:r>
      <w:r w:rsidR="00B616FB">
        <w:t>, jednatel</w:t>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br/>
      </w:r>
      <w:r w:rsidR="00B616FB">
        <w:t>Optimia Facility, s.r.o,</w:t>
      </w:r>
    </w:p>
    <w:sectPr w:rsidR="00E65114" w:rsidSect="001D1DCC">
      <w:footerReference w:type="default" r:id="rId8"/>
      <w:footerReference w:type="first" r:id="rId9"/>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2C1F" w14:textId="77777777" w:rsidR="00A31FE9" w:rsidRDefault="00A31FE9" w:rsidP="009953D5">
      <w:r>
        <w:separator/>
      </w:r>
    </w:p>
    <w:p w14:paraId="7E44885C" w14:textId="77777777" w:rsidR="00A31FE9" w:rsidRDefault="00A31FE9" w:rsidP="009953D5"/>
  </w:endnote>
  <w:endnote w:type="continuationSeparator" w:id="0">
    <w:p w14:paraId="21909D03" w14:textId="77777777" w:rsidR="00A31FE9" w:rsidRDefault="00A31FE9" w:rsidP="009953D5">
      <w:r>
        <w:continuationSeparator/>
      </w:r>
    </w:p>
    <w:p w14:paraId="43E446DE" w14:textId="77777777" w:rsidR="00A31FE9" w:rsidRDefault="00A31FE9"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panose1 w:val="00000000000000000000"/>
    <w:charset w:val="00"/>
    <w:family w:val="modern"/>
    <w:notTrueType/>
    <w:pitch w:val="variable"/>
    <w:sig w:usb0="A00000DF" w:usb1="4201E07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B62" w14:textId="77777777" w:rsidR="00414B89" w:rsidRDefault="00414B89" w:rsidP="009073FA">
    <w:pPr>
      <w:pStyle w:val="Zpat"/>
      <w:spacing w:after="0" w:line="240" w:lineRule="auto"/>
      <w:rPr>
        <w:rFonts w:ascii="Atyp BL Display Semibold" w:hAnsi="Atyp BL Display Semibold"/>
      </w:rPr>
    </w:pPr>
  </w:p>
  <w:p w14:paraId="147C5BA9" w14:textId="5DD9512F" w:rsidR="0099185E" w:rsidRPr="00026C34" w:rsidRDefault="00C211A4" w:rsidP="00C7112F">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4662B"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185E00" w:rsidRPr="00185E00">
      <w:rPr>
        <w:rFonts w:ascii="Atyp BL Display Semibold" w:hAnsi="Atyp BL Display Semibold"/>
      </w:rPr>
      <w:t>rámcová kupní smlouva na dodávky zboží v režimu náhradního plnění</w:t>
    </w:r>
    <w:r w:rsidR="00C7112F">
      <w:rPr>
        <w:rFonts w:ascii="Atyp BL Display Semibold" w:hAnsi="Atyp BL Display Semibold"/>
      </w:rPr>
      <w:tab/>
    </w:r>
    <w:r w:rsidR="00C7112F">
      <w:rPr>
        <w:rFonts w:ascii="Atyp BL Display Semibold" w:hAnsi="Atyp BL Display Semibold"/>
      </w:rPr>
      <w:tab/>
    </w:r>
    <w:r w:rsidR="00C7112F">
      <w:rPr>
        <w:rFonts w:ascii="Atyp BL Display Semibold" w:hAnsi="Atyp BL Display Semibold"/>
      </w:rPr>
      <w:tab/>
    </w:r>
    <w:r w:rsidR="00612C92">
      <w:rPr>
        <w:rFonts w:ascii="Atyp BL Display Semibold" w:hAnsi="Atyp BL Display Semibold"/>
      </w:rPr>
      <w:t xml:space="preserve"> </w:t>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01D4" w14:textId="77777777" w:rsidR="00A31FE9" w:rsidRDefault="00A31FE9" w:rsidP="009953D5">
      <w:r>
        <w:separator/>
      </w:r>
    </w:p>
    <w:p w14:paraId="2F7A157B" w14:textId="77777777" w:rsidR="00A31FE9" w:rsidRDefault="00A31FE9" w:rsidP="009953D5"/>
  </w:footnote>
  <w:footnote w:type="continuationSeparator" w:id="0">
    <w:p w14:paraId="2D05514D" w14:textId="77777777" w:rsidR="00A31FE9" w:rsidRDefault="00A31FE9" w:rsidP="009953D5">
      <w:r>
        <w:continuationSeparator/>
      </w:r>
    </w:p>
    <w:p w14:paraId="400CCE1D" w14:textId="77777777" w:rsidR="00A31FE9" w:rsidRDefault="00A31FE9" w:rsidP="00995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FBF338F"/>
    <w:multiLevelType w:val="hybridMultilevel"/>
    <w:tmpl w:val="588A126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C8667F"/>
    <w:multiLevelType w:val="hybridMultilevel"/>
    <w:tmpl w:val="B7641C0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42254F"/>
    <w:multiLevelType w:val="hybridMultilevel"/>
    <w:tmpl w:val="FF4A5C20"/>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05BC4"/>
    <w:multiLevelType w:val="hybridMultilevel"/>
    <w:tmpl w:val="853CF3AE"/>
    <w:lvl w:ilvl="0" w:tplc="0405000F">
      <w:start w:val="1"/>
      <w:numFmt w:val="decimal"/>
      <w:lvlText w:val="%1."/>
      <w:lvlJc w:val="left"/>
      <w:pPr>
        <w:ind w:left="1177" w:hanging="360"/>
      </w:p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6" w15:restartNumberingAfterBreak="0">
    <w:nsid w:val="60FB3C78"/>
    <w:multiLevelType w:val="hybridMultilevel"/>
    <w:tmpl w:val="F544CD8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DE4555"/>
    <w:multiLevelType w:val="hybridMultilevel"/>
    <w:tmpl w:val="183C07D8"/>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527019">
    <w:abstractNumId w:val="0"/>
  </w:num>
  <w:num w:numId="2" w16cid:durableId="1982537457">
    <w:abstractNumId w:val="3"/>
  </w:num>
  <w:num w:numId="3" w16cid:durableId="1497724790">
    <w:abstractNumId w:val="8"/>
  </w:num>
  <w:num w:numId="4" w16cid:durableId="286276476">
    <w:abstractNumId w:val="5"/>
  </w:num>
  <w:num w:numId="5" w16cid:durableId="2031489202">
    <w:abstractNumId w:val="4"/>
  </w:num>
  <w:num w:numId="6" w16cid:durableId="444350003">
    <w:abstractNumId w:val="6"/>
  </w:num>
  <w:num w:numId="7" w16cid:durableId="1759475806">
    <w:abstractNumId w:val="1"/>
  </w:num>
  <w:num w:numId="8" w16cid:durableId="1197501096">
    <w:abstractNumId w:val="7"/>
  </w:num>
  <w:num w:numId="9" w16cid:durableId="2217153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1A40"/>
    <w:rsid w:val="00004ECC"/>
    <w:rsid w:val="000137EB"/>
    <w:rsid w:val="00017F47"/>
    <w:rsid w:val="00026C34"/>
    <w:rsid w:val="00034DC2"/>
    <w:rsid w:val="000408C6"/>
    <w:rsid w:val="00074743"/>
    <w:rsid w:val="000747FC"/>
    <w:rsid w:val="000800BD"/>
    <w:rsid w:val="00082AD8"/>
    <w:rsid w:val="00094484"/>
    <w:rsid w:val="0009487D"/>
    <w:rsid w:val="000A1F75"/>
    <w:rsid w:val="000A3475"/>
    <w:rsid w:val="000A7469"/>
    <w:rsid w:val="000C2AEF"/>
    <w:rsid w:val="000C4677"/>
    <w:rsid w:val="000D3B65"/>
    <w:rsid w:val="000E7DC8"/>
    <w:rsid w:val="000F748B"/>
    <w:rsid w:val="0010402D"/>
    <w:rsid w:val="001218C9"/>
    <w:rsid w:val="00143BB1"/>
    <w:rsid w:val="00152B1D"/>
    <w:rsid w:val="00153658"/>
    <w:rsid w:val="0015597E"/>
    <w:rsid w:val="001647EB"/>
    <w:rsid w:val="00170893"/>
    <w:rsid w:val="00173327"/>
    <w:rsid w:val="00173E15"/>
    <w:rsid w:val="00181F6F"/>
    <w:rsid w:val="00185E00"/>
    <w:rsid w:val="00190F33"/>
    <w:rsid w:val="001B0005"/>
    <w:rsid w:val="001D0F51"/>
    <w:rsid w:val="001D1DCC"/>
    <w:rsid w:val="001D2DDD"/>
    <w:rsid w:val="001D3176"/>
    <w:rsid w:val="001D32A3"/>
    <w:rsid w:val="001E3FED"/>
    <w:rsid w:val="002148FA"/>
    <w:rsid w:val="00230DF8"/>
    <w:rsid w:val="00236F56"/>
    <w:rsid w:val="00242102"/>
    <w:rsid w:val="00250CD8"/>
    <w:rsid w:val="002531B0"/>
    <w:rsid w:val="002721E1"/>
    <w:rsid w:val="0028293A"/>
    <w:rsid w:val="0028371E"/>
    <w:rsid w:val="00287313"/>
    <w:rsid w:val="002A6EF9"/>
    <w:rsid w:val="002B66C8"/>
    <w:rsid w:val="002B77A7"/>
    <w:rsid w:val="002E07B3"/>
    <w:rsid w:val="002F7FCF"/>
    <w:rsid w:val="003018FB"/>
    <w:rsid w:val="0030260B"/>
    <w:rsid w:val="00317869"/>
    <w:rsid w:val="003517AF"/>
    <w:rsid w:val="003555D3"/>
    <w:rsid w:val="00367D17"/>
    <w:rsid w:val="00386E0F"/>
    <w:rsid w:val="00390EF0"/>
    <w:rsid w:val="003A084E"/>
    <w:rsid w:val="003B29ED"/>
    <w:rsid w:val="003C6E82"/>
    <w:rsid w:val="003C7FF2"/>
    <w:rsid w:val="003D10F3"/>
    <w:rsid w:val="003D1B95"/>
    <w:rsid w:val="003D5701"/>
    <w:rsid w:val="003D62D5"/>
    <w:rsid w:val="003E141C"/>
    <w:rsid w:val="003E2580"/>
    <w:rsid w:val="00400EAC"/>
    <w:rsid w:val="00414B89"/>
    <w:rsid w:val="00422A33"/>
    <w:rsid w:val="00467355"/>
    <w:rsid w:val="004822CC"/>
    <w:rsid w:val="0049418B"/>
    <w:rsid w:val="00494B62"/>
    <w:rsid w:val="00494CC8"/>
    <w:rsid w:val="00497E26"/>
    <w:rsid w:val="004A248B"/>
    <w:rsid w:val="004A3F71"/>
    <w:rsid w:val="004A72D1"/>
    <w:rsid w:val="004D54EE"/>
    <w:rsid w:val="004D74FA"/>
    <w:rsid w:val="004E4333"/>
    <w:rsid w:val="004E435D"/>
    <w:rsid w:val="005133B1"/>
    <w:rsid w:val="00524617"/>
    <w:rsid w:val="005265AC"/>
    <w:rsid w:val="00537383"/>
    <w:rsid w:val="0054058F"/>
    <w:rsid w:val="00541B40"/>
    <w:rsid w:val="00554030"/>
    <w:rsid w:val="005540ED"/>
    <w:rsid w:val="00554311"/>
    <w:rsid w:val="005564F1"/>
    <w:rsid w:val="005603E0"/>
    <w:rsid w:val="00574544"/>
    <w:rsid w:val="00583D2C"/>
    <w:rsid w:val="005B4E4E"/>
    <w:rsid w:val="005B582C"/>
    <w:rsid w:val="005C7BB1"/>
    <w:rsid w:val="005E3F27"/>
    <w:rsid w:val="00605121"/>
    <w:rsid w:val="00612C92"/>
    <w:rsid w:val="00627729"/>
    <w:rsid w:val="00633B7A"/>
    <w:rsid w:val="006520D5"/>
    <w:rsid w:val="006541AD"/>
    <w:rsid w:val="0066490E"/>
    <w:rsid w:val="006759C0"/>
    <w:rsid w:val="00693378"/>
    <w:rsid w:val="00697CCA"/>
    <w:rsid w:val="006A332A"/>
    <w:rsid w:val="006D5587"/>
    <w:rsid w:val="006D7C1F"/>
    <w:rsid w:val="006E1289"/>
    <w:rsid w:val="006F21B0"/>
    <w:rsid w:val="006F5E19"/>
    <w:rsid w:val="00710033"/>
    <w:rsid w:val="007307C9"/>
    <w:rsid w:val="00734398"/>
    <w:rsid w:val="00734453"/>
    <w:rsid w:val="00735008"/>
    <w:rsid w:val="00735463"/>
    <w:rsid w:val="00746967"/>
    <w:rsid w:val="0075139B"/>
    <w:rsid w:val="007645C4"/>
    <w:rsid w:val="007738F4"/>
    <w:rsid w:val="007757D6"/>
    <w:rsid w:val="007800BE"/>
    <w:rsid w:val="00785C65"/>
    <w:rsid w:val="0079277C"/>
    <w:rsid w:val="007A4164"/>
    <w:rsid w:val="007B293C"/>
    <w:rsid w:val="007C4CE1"/>
    <w:rsid w:val="007C7B21"/>
    <w:rsid w:val="007D6340"/>
    <w:rsid w:val="007E1ECB"/>
    <w:rsid w:val="008016E3"/>
    <w:rsid w:val="00806643"/>
    <w:rsid w:val="00810954"/>
    <w:rsid w:val="008640EF"/>
    <w:rsid w:val="0088065B"/>
    <w:rsid w:val="008910E1"/>
    <w:rsid w:val="00891488"/>
    <w:rsid w:val="00894D34"/>
    <w:rsid w:val="008A0325"/>
    <w:rsid w:val="008A1507"/>
    <w:rsid w:val="008B0F14"/>
    <w:rsid w:val="008C55D9"/>
    <w:rsid w:val="008D0E15"/>
    <w:rsid w:val="008F6444"/>
    <w:rsid w:val="008F70F4"/>
    <w:rsid w:val="00903D9B"/>
    <w:rsid w:val="00905223"/>
    <w:rsid w:val="009073FA"/>
    <w:rsid w:val="00912182"/>
    <w:rsid w:val="009266C7"/>
    <w:rsid w:val="009317DF"/>
    <w:rsid w:val="00933491"/>
    <w:rsid w:val="009345A5"/>
    <w:rsid w:val="00936C52"/>
    <w:rsid w:val="00937723"/>
    <w:rsid w:val="009462AD"/>
    <w:rsid w:val="0096683D"/>
    <w:rsid w:val="009702DD"/>
    <w:rsid w:val="00980CF4"/>
    <w:rsid w:val="00986751"/>
    <w:rsid w:val="0099185E"/>
    <w:rsid w:val="009953D5"/>
    <w:rsid w:val="009A0116"/>
    <w:rsid w:val="009A67A4"/>
    <w:rsid w:val="009B212D"/>
    <w:rsid w:val="009B72E9"/>
    <w:rsid w:val="009C238F"/>
    <w:rsid w:val="009C6BC1"/>
    <w:rsid w:val="009D0390"/>
    <w:rsid w:val="009E5029"/>
    <w:rsid w:val="009F0DE3"/>
    <w:rsid w:val="009F35FA"/>
    <w:rsid w:val="00A0238F"/>
    <w:rsid w:val="00A06A0B"/>
    <w:rsid w:val="00A06C8C"/>
    <w:rsid w:val="00A06C91"/>
    <w:rsid w:val="00A25FB3"/>
    <w:rsid w:val="00A31FE9"/>
    <w:rsid w:val="00A36EF4"/>
    <w:rsid w:val="00A4287A"/>
    <w:rsid w:val="00A42C56"/>
    <w:rsid w:val="00A46425"/>
    <w:rsid w:val="00A914CF"/>
    <w:rsid w:val="00A9440C"/>
    <w:rsid w:val="00A96813"/>
    <w:rsid w:val="00AA6B69"/>
    <w:rsid w:val="00AA7C37"/>
    <w:rsid w:val="00AC04B3"/>
    <w:rsid w:val="00AC6ED4"/>
    <w:rsid w:val="00AE26DC"/>
    <w:rsid w:val="00AE5DB1"/>
    <w:rsid w:val="00AF1D7B"/>
    <w:rsid w:val="00B131A0"/>
    <w:rsid w:val="00B135B6"/>
    <w:rsid w:val="00B137AD"/>
    <w:rsid w:val="00B15724"/>
    <w:rsid w:val="00B21FEB"/>
    <w:rsid w:val="00B2243A"/>
    <w:rsid w:val="00B268F8"/>
    <w:rsid w:val="00B3676B"/>
    <w:rsid w:val="00B616FB"/>
    <w:rsid w:val="00B75008"/>
    <w:rsid w:val="00B818E1"/>
    <w:rsid w:val="00B828DA"/>
    <w:rsid w:val="00B83A72"/>
    <w:rsid w:val="00B936D8"/>
    <w:rsid w:val="00B96D14"/>
    <w:rsid w:val="00BB36D4"/>
    <w:rsid w:val="00BC0EF0"/>
    <w:rsid w:val="00BD2CC9"/>
    <w:rsid w:val="00BE33AE"/>
    <w:rsid w:val="00BE50B4"/>
    <w:rsid w:val="00BF1C79"/>
    <w:rsid w:val="00C115E3"/>
    <w:rsid w:val="00C1462C"/>
    <w:rsid w:val="00C200B0"/>
    <w:rsid w:val="00C211A4"/>
    <w:rsid w:val="00C302F7"/>
    <w:rsid w:val="00C32A59"/>
    <w:rsid w:val="00C5141B"/>
    <w:rsid w:val="00C51671"/>
    <w:rsid w:val="00C52CD0"/>
    <w:rsid w:val="00C575BC"/>
    <w:rsid w:val="00C7112F"/>
    <w:rsid w:val="00C7475B"/>
    <w:rsid w:val="00C77292"/>
    <w:rsid w:val="00C845D2"/>
    <w:rsid w:val="00C9447B"/>
    <w:rsid w:val="00CA25ED"/>
    <w:rsid w:val="00CA593D"/>
    <w:rsid w:val="00CA7AC6"/>
    <w:rsid w:val="00CB6089"/>
    <w:rsid w:val="00CB7EF1"/>
    <w:rsid w:val="00CC2BBA"/>
    <w:rsid w:val="00CD0ADA"/>
    <w:rsid w:val="00CD74F7"/>
    <w:rsid w:val="00CE14E4"/>
    <w:rsid w:val="00CE228D"/>
    <w:rsid w:val="00CE6464"/>
    <w:rsid w:val="00CF7E3B"/>
    <w:rsid w:val="00D001D5"/>
    <w:rsid w:val="00D040C2"/>
    <w:rsid w:val="00D22165"/>
    <w:rsid w:val="00D22558"/>
    <w:rsid w:val="00D31B86"/>
    <w:rsid w:val="00D3261C"/>
    <w:rsid w:val="00D47F27"/>
    <w:rsid w:val="00D503EF"/>
    <w:rsid w:val="00D67534"/>
    <w:rsid w:val="00D67E0B"/>
    <w:rsid w:val="00D773D0"/>
    <w:rsid w:val="00D7788F"/>
    <w:rsid w:val="00D822A3"/>
    <w:rsid w:val="00D85234"/>
    <w:rsid w:val="00D92583"/>
    <w:rsid w:val="00D95099"/>
    <w:rsid w:val="00DA029C"/>
    <w:rsid w:val="00DA52D8"/>
    <w:rsid w:val="00DB3FCB"/>
    <w:rsid w:val="00DC32C2"/>
    <w:rsid w:val="00DC58A6"/>
    <w:rsid w:val="00E01F28"/>
    <w:rsid w:val="00E10310"/>
    <w:rsid w:val="00E12C85"/>
    <w:rsid w:val="00E42C64"/>
    <w:rsid w:val="00E47705"/>
    <w:rsid w:val="00E51984"/>
    <w:rsid w:val="00E61316"/>
    <w:rsid w:val="00E61DE7"/>
    <w:rsid w:val="00E61E4C"/>
    <w:rsid w:val="00E65114"/>
    <w:rsid w:val="00EA161A"/>
    <w:rsid w:val="00EB3B17"/>
    <w:rsid w:val="00EB448B"/>
    <w:rsid w:val="00EB4709"/>
    <w:rsid w:val="00EC2DAE"/>
    <w:rsid w:val="00EC42B4"/>
    <w:rsid w:val="00ED6D2A"/>
    <w:rsid w:val="00EE4F9A"/>
    <w:rsid w:val="00EF0088"/>
    <w:rsid w:val="00F02792"/>
    <w:rsid w:val="00F02D71"/>
    <w:rsid w:val="00F032C0"/>
    <w:rsid w:val="00F07223"/>
    <w:rsid w:val="00F17846"/>
    <w:rsid w:val="00F20513"/>
    <w:rsid w:val="00F224EB"/>
    <w:rsid w:val="00F30123"/>
    <w:rsid w:val="00F30B64"/>
    <w:rsid w:val="00F409DF"/>
    <w:rsid w:val="00F441C0"/>
    <w:rsid w:val="00F5253C"/>
    <w:rsid w:val="00F5733E"/>
    <w:rsid w:val="00F63EC6"/>
    <w:rsid w:val="00F702B7"/>
    <w:rsid w:val="00F7648F"/>
    <w:rsid w:val="00F848C7"/>
    <w:rsid w:val="00F9024E"/>
    <w:rsid w:val="00F925B1"/>
    <w:rsid w:val="00FA48B7"/>
    <w:rsid w:val="00FB5563"/>
    <w:rsid w:val="00FB6BFD"/>
    <w:rsid w:val="00FC132D"/>
    <w:rsid w:val="00FD35DA"/>
    <w:rsid w:val="00FE3C23"/>
    <w:rsid w:val="00FF4368"/>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C6C6108E-DFB5-4B82-A07E-A73AB5AF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8A176300F42229E19707C63AB0C18"/>
        <w:category>
          <w:name w:val="Obecné"/>
          <w:gallery w:val="placeholder"/>
        </w:category>
        <w:types>
          <w:type w:val="bbPlcHdr"/>
        </w:types>
        <w:behaviors>
          <w:behavior w:val="content"/>
        </w:behaviors>
        <w:guid w:val="{75A55C74-6D2F-4605-B6BB-D32BDDA07776}"/>
      </w:docPartPr>
      <w:docPartBody>
        <w:p w:rsidR="00A232D4" w:rsidRDefault="007E0D6F" w:rsidP="007E0D6F">
          <w:pPr>
            <w:pStyle w:val="9098A176300F42229E19707C63AB0C18"/>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panose1 w:val="00000000000000000000"/>
    <w:charset w:val="00"/>
    <w:family w:val="modern"/>
    <w:notTrueType/>
    <w:pitch w:val="variable"/>
    <w:sig w:usb0="A00000DF" w:usb1="4201E07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04ECC"/>
    <w:rsid w:val="000132B8"/>
    <w:rsid w:val="00030A79"/>
    <w:rsid w:val="00052DE5"/>
    <w:rsid w:val="001104E2"/>
    <w:rsid w:val="00173E15"/>
    <w:rsid w:val="002365CE"/>
    <w:rsid w:val="00251875"/>
    <w:rsid w:val="003534C1"/>
    <w:rsid w:val="00531A7E"/>
    <w:rsid w:val="0054472F"/>
    <w:rsid w:val="005568C7"/>
    <w:rsid w:val="005603E0"/>
    <w:rsid w:val="00582CD9"/>
    <w:rsid w:val="00591BD4"/>
    <w:rsid w:val="0062713C"/>
    <w:rsid w:val="00796CCD"/>
    <w:rsid w:val="007E0D6F"/>
    <w:rsid w:val="00850C8D"/>
    <w:rsid w:val="00A066F8"/>
    <w:rsid w:val="00A232D4"/>
    <w:rsid w:val="00AD0DFF"/>
    <w:rsid w:val="00AE4877"/>
    <w:rsid w:val="00B347BD"/>
    <w:rsid w:val="00C55C5F"/>
    <w:rsid w:val="00D457B7"/>
    <w:rsid w:val="00D47102"/>
    <w:rsid w:val="00DD6F53"/>
    <w:rsid w:val="00E175F8"/>
    <w:rsid w:val="00E70706"/>
    <w:rsid w:val="00F009BA"/>
    <w:rsid w:val="00F10C64"/>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65CE"/>
    <w:rPr>
      <w:color w:val="808080"/>
    </w:rPr>
  </w:style>
  <w:style w:type="paragraph" w:customStyle="1" w:styleId="9098A176300F42229E19707C63AB0C18">
    <w:name w:val="9098A176300F42229E19707C63AB0C18"/>
    <w:rsid w:val="007E0D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2</TotalTime>
  <Pages>4</Pages>
  <Words>1347</Words>
  <Characters>7950</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Háčková Lenka</dc:creator>
  <cp:lastModifiedBy>Háčková Lenka</cp:lastModifiedBy>
  <cp:revision>2</cp:revision>
  <dcterms:created xsi:type="dcterms:W3CDTF">2025-10-17T09:41:00Z</dcterms:created>
  <dcterms:modified xsi:type="dcterms:W3CDTF">2025-10-17T09:41:00Z</dcterms:modified>
</cp:coreProperties>
</file>