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BB4A" w14:textId="77777777" w:rsidR="001E73EF" w:rsidRDefault="001E73EF" w:rsidP="00822471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53C78E95" w:rsidR="001227A2" w:rsidRPr="00C9449A" w:rsidRDefault="003F5131" w:rsidP="00822471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</w:t>
      </w:r>
      <w:r w:rsidR="00123B63">
        <w:rPr>
          <w:rFonts w:ascii="Arial" w:hAnsi="Arial"/>
          <w:spacing w:val="0"/>
          <w:kern w:val="0"/>
          <w:sz w:val="24"/>
          <w:szCs w:val="24"/>
        </w:rPr>
        <w:t xml:space="preserve">č. </w:t>
      </w:r>
      <w:r w:rsidR="00D73497">
        <w:rPr>
          <w:rFonts w:ascii="Arial" w:hAnsi="Arial"/>
          <w:spacing w:val="0"/>
          <w:kern w:val="0"/>
          <w:sz w:val="24"/>
          <w:szCs w:val="24"/>
        </w:rPr>
        <w:t>1</w:t>
      </w:r>
      <w:r>
        <w:rPr>
          <w:rFonts w:ascii="Arial" w:hAnsi="Arial"/>
          <w:spacing w:val="0"/>
          <w:kern w:val="0"/>
          <w:sz w:val="24"/>
          <w:szCs w:val="24"/>
        </w:rPr>
        <w:t xml:space="preserve">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033E6C">
        <w:rPr>
          <w:rFonts w:ascii="Arial" w:hAnsi="Arial"/>
          <w:spacing w:val="0"/>
          <w:kern w:val="0"/>
          <w:sz w:val="24"/>
          <w:szCs w:val="24"/>
        </w:rPr>
        <w:t xml:space="preserve">č. </w:t>
      </w:r>
      <w:r w:rsidR="004F069F">
        <w:rPr>
          <w:rFonts w:ascii="Arial" w:hAnsi="Arial"/>
          <w:spacing w:val="0"/>
          <w:kern w:val="0"/>
          <w:sz w:val="24"/>
          <w:szCs w:val="24"/>
        </w:rPr>
        <w:t>3</w:t>
      </w:r>
      <w:r w:rsidR="00AD3A26">
        <w:rPr>
          <w:rFonts w:ascii="Arial" w:hAnsi="Arial"/>
          <w:spacing w:val="0"/>
          <w:kern w:val="0"/>
          <w:sz w:val="24"/>
          <w:szCs w:val="24"/>
        </w:rPr>
        <w:t>4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2EF8CBD6" w:rsidR="00C9449A" w:rsidRPr="00616227" w:rsidRDefault="00C9449A" w:rsidP="0082247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23B63">
        <w:rPr>
          <w:rFonts w:ascii="Arial" w:hAnsi="Arial" w:cs="Arial"/>
          <w:b/>
          <w:bCs/>
          <w:sz w:val="20"/>
          <w:szCs w:val="20"/>
        </w:rPr>
        <w:t xml:space="preserve">č. </w:t>
      </w:r>
      <w:r w:rsidR="00D73497">
        <w:rPr>
          <w:rFonts w:ascii="Arial" w:hAnsi="Arial" w:cs="Arial"/>
          <w:b/>
          <w:bCs/>
          <w:sz w:val="20"/>
          <w:szCs w:val="20"/>
        </w:rPr>
        <w:t>1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822471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4C5CB8CF" w:rsidR="00C9449A" w:rsidRPr="00E54EC4" w:rsidRDefault="00C9449A" w:rsidP="00822471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 xml:space="preserve">dle zákona </w:t>
      </w:r>
      <w:r w:rsidR="00123B63">
        <w:rPr>
          <w:rFonts w:ascii="Arial" w:hAnsi="Arial" w:cs="Arial"/>
          <w:sz w:val="20"/>
          <w:szCs w:val="20"/>
        </w:rPr>
        <w:t xml:space="preserve">č. </w:t>
      </w:r>
      <w:r w:rsidR="004F069F">
        <w:rPr>
          <w:rFonts w:ascii="Arial" w:hAnsi="Arial" w:cs="Arial"/>
          <w:sz w:val="20"/>
          <w:szCs w:val="20"/>
        </w:rPr>
        <w:t>1</w:t>
      </w:r>
      <w:r w:rsidR="00E54EC4" w:rsidRPr="00E54EC4">
        <w:rPr>
          <w:rFonts w:ascii="Arial" w:hAnsi="Arial" w:cs="Arial"/>
          <w:sz w:val="20"/>
          <w:szCs w:val="20"/>
        </w:rPr>
        <w:t>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822471">
      <w:pPr>
        <w:spacing w:line="280" w:lineRule="atLeast"/>
      </w:pPr>
    </w:p>
    <w:p w14:paraId="2DB90F92" w14:textId="77777777" w:rsidR="003F5131" w:rsidRPr="00C9449A" w:rsidRDefault="003F5131" w:rsidP="00822471">
      <w:pPr>
        <w:spacing w:line="280" w:lineRule="atLeast"/>
      </w:pPr>
    </w:p>
    <w:p w14:paraId="520D8012" w14:textId="77777777" w:rsidR="001227A2" w:rsidRPr="00BB2C2E" w:rsidRDefault="001227A2" w:rsidP="00822471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822471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822471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1D41F7E" w14:textId="77777777" w:rsidR="004F069F" w:rsidRPr="00DA665B" w:rsidRDefault="004F069F" w:rsidP="00822471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21C90043" w14:textId="77777777" w:rsidR="004F069F" w:rsidRPr="00DA665B" w:rsidRDefault="004F069F" w:rsidP="0082247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371BDBDD" w14:textId="77777777" w:rsidR="004F069F" w:rsidRPr="00DA665B" w:rsidRDefault="004F069F" w:rsidP="0082247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42CE78BD" w14:textId="77777777" w:rsidR="004F069F" w:rsidRPr="00DA665B" w:rsidRDefault="004F069F" w:rsidP="00822471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05FAC122" w14:textId="77777777" w:rsidR="004F069F" w:rsidRPr="00DA665B" w:rsidRDefault="004F069F" w:rsidP="0082247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7FCFD9FD" w14:textId="77777777" w:rsidR="004F069F" w:rsidRPr="00DA665B" w:rsidRDefault="004F069F" w:rsidP="0082247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3EAB84B" w14:textId="77777777" w:rsidR="004F069F" w:rsidRPr="00DA665B" w:rsidRDefault="004F069F" w:rsidP="0082247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EACF8FA" w14:textId="77777777" w:rsidR="004F069F" w:rsidRPr="00DA665B" w:rsidRDefault="004F069F" w:rsidP="00822471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822471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822471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822471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4D6DDC0" w14:textId="77777777" w:rsidR="004F069F" w:rsidRPr="00DA665B" w:rsidRDefault="004F069F" w:rsidP="00822471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2"/>
        </w:rPr>
        <w:t>HAVEL &amp; PARTNERS s.r.o., advokátní kancelář</w:t>
      </w:r>
    </w:p>
    <w:p w14:paraId="1205D9AE" w14:textId="77777777" w:rsidR="004F069F" w:rsidRPr="00DA665B" w:rsidRDefault="004F069F" w:rsidP="00822471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Na Florenci 2116/15, 110 00 Praha 1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</w:p>
    <w:p w14:paraId="057CB444" w14:textId="77777777" w:rsidR="004F069F" w:rsidRPr="00304C3F" w:rsidRDefault="004F069F" w:rsidP="0082247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IČO: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304C3F">
        <w:rPr>
          <w:rFonts w:ascii="Arial" w:hAnsi="Arial" w:cs="Arial"/>
          <w:sz w:val="20"/>
          <w:szCs w:val="20"/>
        </w:rPr>
        <w:t>26454807</w:t>
      </w:r>
      <w:r w:rsidRPr="00304C3F">
        <w:rPr>
          <w:rFonts w:ascii="Arial" w:hAnsi="Arial" w:cs="Arial"/>
          <w:sz w:val="20"/>
          <w:szCs w:val="20"/>
        </w:rPr>
        <w:tab/>
      </w:r>
    </w:p>
    <w:p w14:paraId="1C1C5631" w14:textId="77777777" w:rsidR="004F069F" w:rsidRPr="00304C3F" w:rsidRDefault="004F069F" w:rsidP="0082247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04C3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 w:rsidRPr="00304C3F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 w:rsidRPr="00304C3F">
        <w:rPr>
          <w:rFonts w:ascii="Arial" w:hAnsi="Arial" w:cs="Arial"/>
          <w:sz w:val="20"/>
          <w:szCs w:val="20"/>
        </w:rPr>
        <w:t>26454807</w:t>
      </w:r>
    </w:p>
    <w:p w14:paraId="23913AC1" w14:textId="57D6EDBA" w:rsidR="004F069F" w:rsidRPr="004F069F" w:rsidRDefault="004F069F" w:rsidP="00822471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710D8C" w:rsidRPr="00710D8C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714888C" w14:textId="3C8B0C7C" w:rsidR="004F069F" w:rsidRPr="00DA665B" w:rsidRDefault="004F069F" w:rsidP="0082247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F069F">
        <w:rPr>
          <w:rFonts w:ascii="Arial" w:hAnsi="Arial" w:cs="Arial"/>
          <w:sz w:val="20"/>
          <w:szCs w:val="20"/>
        </w:rPr>
        <w:t xml:space="preserve"> zastoupen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JUDr. Bc. Petrem Kadlecem, jednatelem</w:t>
      </w:r>
    </w:p>
    <w:p w14:paraId="09C72A6B" w14:textId="77777777" w:rsidR="004F069F" w:rsidRPr="00DA665B" w:rsidRDefault="004F069F" w:rsidP="0082247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114599</w:t>
      </w:r>
    </w:p>
    <w:p w14:paraId="38B31041" w14:textId="77777777" w:rsidR="004F069F" w:rsidRPr="00DA665B" w:rsidRDefault="004F069F" w:rsidP="00822471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822471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1E599A00" w14:textId="77777777" w:rsidR="004F069F" w:rsidRDefault="004F069F" w:rsidP="00822471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34E8CAB" w14:textId="65663DB1" w:rsidR="00C9449A" w:rsidRDefault="00C9449A" w:rsidP="00822471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822471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822471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822471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 w:rsidP="00822471">
      <w:pPr>
        <w:spacing w:after="0" w:line="280" w:lineRule="atLeast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822471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62FCEB93" w14:textId="6C1C0881" w:rsidR="00AD3A26" w:rsidRPr="00FF7D35" w:rsidRDefault="00123B63" w:rsidP="0082247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AD3A26">
        <w:rPr>
          <w:rFonts w:ascii="Arial" w:hAnsi="Arial" w:cs="Arial"/>
          <w:sz w:val="20"/>
          <w:szCs w:val="20"/>
        </w:rPr>
        <w:t xml:space="preserve">Na základě Rámcové dohody o poskytování právních služeb v oblasti informačních a komunikačních technologií ze dne 28. 4. 2023, uzavřely Smluvní strany dne </w:t>
      </w:r>
      <w:r w:rsidR="00033E6C" w:rsidRPr="00AD3A26">
        <w:rPr>
          <w:rFonts w:ascii="Arial" w:hAnsi="Arial" w:cs="Arial"/>
          <w:sz w:val="20"/>
          <w:szCs w:val="20"/>
        </w:rPr>
        <w:t>2</w:t>
      </w:r>
      <w:r w:rsidR="00AD3A26" w:rsidRPr="00AD3A26">
        <w:rPr>
          <w:rFonts w:ascii="Arial" w:hAnsi="Arial" w:cs="Arial"/>
          <w:sz w:val="20"/>
          <w:szCs w:val="20"/>
        </w:rPr>
        <w:t>7</w:t>
      </w:r>
      <w:r w:rsidRPr="00AD3A26">
        <w:rPr>
          <w:rFonts w:ascii="Arial" w:hAnsi="Arial" w:cs="Arial"/>
          <w:sz w:val="20"/>
          <w:szCs w:val="20"/>
        </w:rPr>
        <w:t xml:space="preserve">. </w:t>
      </w:r>
      <w:r w:rsidR="00AD3A26" w:rsidRPr="00AD3A26">
        <w:rPr>
          <w:rFonts w:ascii="Arial" w:hAnsi="Arial" w:cs="Arial"/>
          <w:sz w:val="20"/>
          <w:szCs w:val="20"/>
        </w:rPr>
        <w:t>3</w:t>
      </w:r>
      <w:r w:rsidRPr="00AD3A26">
        <w:rPr>
          <w:rFonts w:ascii="Arial" w:hAnsi="Arial" w:cs="Arial"/>
          <w:sz w:val="20"/>
          <w:szCs w:val="20"/>
        </w:rPr>
        <w:t>. 202</w:t>
      </w:r>
      <w:r w:rsidR="003C5D84" w:rsidRPr="00AD3A26">
        <w:rPr>
          <w:rFonts w:ascii="Arial" w:hAnsi="Arial" w:cs="Arial"/>
          <w:sz w:val="20"/>
          <w:szCs w:val="20"/>
        </w:rPr>
        <w:t>5</w:t>
      </w:r>
      <w:r w:rsidRPr="00AD3A26">
        <w:rPr>
          <w:rFonts w:ascii="Arial" w:hAnsi="Arial" w:cs="Arial"/>
          <w:sz w:val="20"/>
          <w:szCs w:val="20"/>
        </w:rPr>
        <w:t xml:space="preserve"> Dílčí</w:t>
      </w:r>
      <w:r w:rsidR="00B67F40" w:rsidRPr="00AD3A26">
        <w:rPr>
          <w:rFonts w:ascii="Arial" w:hAnsi="Arial" w:cs="Arial"/>
          <w:sz w:val="20"/>
          <w:szCs w:val="20"/>
        </w:rPr>
        <w:t> </w:t>
      </w:r>
      <w:r w:rsidRPr="00AD3A26">
        <w:rPr>
          <w:rFonts w:ascii="Arial" w:hAnsi="Arial" w:cs="Arial"/>
          <w:sz w:val="20"/>
          <w:szCs w:val="20"/>
        </w:rPr>
        <w:t xml:space="preserve">smlouvu </w:t>
      </w:r>
      <w:r w:rsidR="00033E6C" w:rsidRPr="00AD3A26">
        <w:rPr>
          <w:rFonts w:ascii="Arial" w:hAnsi="Arial" w:cs="Arial"/>
          <w:sz w:val="20"/>
          <w:szCs w:val="20"/>
        </w:rPr>
        <w:t xml:space="preserve">č. </w:t>
      </w:r>
      <w:r w:rsidR="003C5D84" w:rsidRPr="00AD3A26">
        <w:rPr>
          <w:rFonts w:ascii="Arial" w:hAnsi="Arial" w:cs="Arial"/>
          <w:sz w:val="20"/>
          <w:szCs w:val="20"/>
        </w:rPr>
        <w:t>3</w:t>
      </w:r>
      <w:r w:rsidR="00AD3A26" w:rsidRPr="00AD3A26">
        <w:rPr>
          <w:rFonts w:ascii="Arial" w:hAnsi="Arial" w:cs="Arial"/>
          <w:sz w:val="20"/>
          <w:szCs w:val="20"/>
        </w:rPr>
        <w:t>4</w:t>
      </w:r>
      <w:r w:rsidRPr="00AD3A26">
        <w:rPr>
          <w:rFonts w:ascii="Arial" w:hAnsi="Arial" w:cs="Arial"/>
          <w:sz w:val="20"/>
          <w:szCs w:val="20"/>
        </w:rPr>
        <w:t xml:space="preserve"> o poskytování právních služeb (dále jen „</w:t>
      </w:r>
      <w:r w:rsidRPr="00AD3A26">
        <w:rPr>
          <w:rFonts w:ascii="Arial" w:hAnsi="Arial" w:cs="Arial"/>
          <w:b/>
          <w:bCs/>
          <w:sz w:val="20"/>
          <w:szCs w:val="20"/>
        </w:rPr>
        <w:t xml:space="preserve">Dílčí smlouva </w:t>
      </w:r>
      <w:r w:rsidR="00033E6C" w:rsidRPr="00AD3A26">
        <w:rPr>
          <w:rFonts w:ascii="Arial" w:hAnsi="Arial" w:cs="Arial"/>
          <w:b/>
          <w:bCs/>
          <w:sz w:val="20"/>
          <w:szCs w:val="20"/>
        </w:rPr>
        <w:t xml:space="preserve">č. </w:t>
      </w:r>
      <w:r w:rsidR="003C5D84" w:rsidRPr="00AD3A26">
        <w:rPr>
          <w:rFonts w:ascii="Arial" w:hAnsi="Arial" w:cs="Arial"/>
          <w:b/>
          <w:bCs/>
          <w:sz w:val="20"/>
          <w:szCs w:val="20"/>
        </w:rPr>
        <w:t>3</w:t>
      </w:r>
      <w:r w:rsidR="00AD3A26" w:rsidRPr="00AD3A26">
        <w:rPr>
          <w:rFonts w:ascii="Arial" w:hAnsi="Arial" w:cs="Arial"/>
          <w:b/>
          <w:bCs/>
          <w:sz w:val="20"/>
          <w:szCs w:val="20"/>
        </w:rPr>
        <w:t>4</w:t>
      </w:r>
      <w:r w:rsidRPr="00AD3A26">
        <w:rPr>
          <w:rFonts w:ascii="Arial" w:hAnsi="Arial" w:cs="Arial"/>
          <w:sz w:val="20"/>
          <w:szCs w:val="20"/>
        </w:rPr>
        <w:t xml:space="preserve">“). Na základě Dílčí smlouvy </w:t>
      </w:r>
      <w:r w:rsidR="00033E6C" w:rsidRPr="00AD3A26">
        <w:rPr>
          <w:rFonts w:ascii="Arial" w:hAnsi="Arial" w:cs="Arial"/>
          <w:sz w:val="20"/>
          <w:szCs w:val="20"/>
        </w:rPr>
        <w:t xml:space="preserve">č. </w:t>
      </w:r>
      <w:r w:rsidR="003C5D84" w:rsidRPr="00AD3A26">
        <w:rPr>
          <w:rFonts w:ascii="Arial" w:hAnsi="Arial" w:cs="Arial"/>
          <w:sz w:val="20"/>
          <w:szCs w:val="20"/>
        </w:rPr>
        <w:t>3</w:t>
      </w:r>
      <w:r w:rsidR="00AD3A26" w:rsidRPr="00AD3A26">
        <w:rPr>
          <w:rFonts w:ascii="Arial" w:hAnsi="Arial" w:cs="Arial"/>
          <w:sz w:val="20"/>
          <w:szCs w:val="20"/>
        </w:rPr>
        <w:t>4</w:t>
      </w:r>
      <w:r w:rsidRPr="00AD3A26">
        <w:rPr>
          <w:rFonts w:ascii="Arial" w:hAnsi="Arial" w:cs="Arial"/>
          <w:sz w:val="20"/>
          <w:szCs w:val="20"/>
        </w:rPr>
        <w:t xml:space="preserve"> se Poskytovatel zav</w:t>
      </w:r>
      <w:r w:rsidR="00931060">
        <w:rPr>
          <w:rFonts w:ascii="Arial" w:hAnsi="Arial" w:cs="Arial"/>
          <w:sz w:val="20"/>
          <w:szCs w:val="20"/>
        </w:rPr>
        <w:t>ázal</w:t>
      </w:r>
      <w:r w:rsidRPr="00AD3A26">
        <w:rPr>
          <w:rFonts w:ascii="Arial" w:hAnsi="Arial" w:cs="Arial"/>
          <w:sz w:val="20"/>
          <w:szCs w:val="20"/>
        </w:rPr>
        <w:t xml:space="preserve"> </w:t>
      </w:r>
      <w:r w:rsidR="00033E6C" w:rsidRPr="00AD3A26">
        <w:rPr>
          <w:rFonts w:ascii="Arial" w:hAnsi="Arial" w:cs="Arial"/>
          <w:sz w:val="20"/>
          <w:szCs w:val="20"/>
        </w:rPr>
        <w:t xml:space="preserve">poskytnout plnění spočívající </w:t>
      </w:r>
      <w:r w:rsidR="00AD3A26" w:rsidRPr="005E3EE4">
        <w:rPr>
          <w:rFonts w:ascii="Arial" w:hAnsi="Arial" w:cs="Arial"/>
          <w:sz w:val="20"/>
          <w:szCs w:val="20"/>
        </w:rPr>
        <w:t xml:space="preserve">v průběžné právní podpoře Objednatele v oblasti práva veřejných zakázek spojených s projektem </w:t>
      </w:r>
      <w:proofErr w:type="spellStart"/>
      <w:r w:rsidR="00AD3A26" w:rsidRPr="005E3EE4">
        <w:rPr>
          <w:rFonts w:ascii="Arial" w:hAnsi="Arial" w:cs="Arial"/>
          <w:sz w:val="20"/>
          <w:szCs w:val="20"/>
        </w:rPr>
        <w:t>OneIT</w:t>
      </w:r>
      <w:proofErr w:type="spellEnd"/>
      <w:r w:rsidR="00AD3A26" w:rsidRPr="005E3EE4">
        <w:rPr>
          <w:rFonts w:ascii="Arial" w:hAnsi="Arial" w:cs="Arial"/>
          <w:sz w:val="20"/>
          <w:szCs w:val="20"/>
        </w:rPr>
        <w:t>, a</w:t>
      </w:r>
      <w:r w:rsidR="00AD3A26">
        <w:rPr>
          <w:rFonts w:ascii="Arial" w:hAnsi="Arial" w:cs="Arial"/>
          <w:sz w:val="20"/>
          <w:szCs w:val="20"/>
        </w:rPr>
        <w:t> </w:t>
      </w:r>
      <w:r w:rsidR="00AD3A26" w:rsidRPr="005E3EE4">
        <w:rPr>
          <w:rFonts w:ascii="Arial" w:hAnsi="Arial" w:cs="Arial"/>
          <w:sz w:val="20"/>
          <w:szCs w:val="20"/>
        </w:rPr>
        <w:t xml:space="preserve">to ve vztahu ke konkrétním zadávacím řízením i v obecné rovině, ke konkrétním smluvním vztahům a jejich realizaci, zejména podpora při zpracování specifických ustanovení návrhu smlouvy s ohledem na předmět veřejné zakázky, vypořádání žádostí o vysvětlení zadávací dokumentace, podpora při případném přezkumu zákonnosti postupů Objednatele v zadávacím řízení ze strany Úřadu pro ochranu hospodářské soutěže apod., dále podpora při potřebě změn závazků ze smluv převedených v rámci projektu </w:t>
      </w:r>
      <w:proofErr w:type="spellStart"/>
      <w:r w:rsidR="00AD3A26" w:rsidRPr="005E3EE4">
        <w:rPr>
          <w:rFonts w:ascii="Arial" w:hAnsi="Arial" w:cs="Arial"/>
          <w:sz w:val="20"/>
          <w:szCs w:val="20"/>
        </w:rPr>
        <w:t>OneIT</w:t>
      </w:r>
      <w:proofErr w:type="spellEnd"/>
      <w:r w:rsidR="00AD3A26" w:rsidRPr="005E3EE4">
        <w:rPr>
          <w:rFonts w:ascii="Arial" w:hAnsi="Arial" w:cs="Arial"/>
          <w:sz w:val="20"/>
          <w:szCs w:val="20"/>
        </w:rPr>
        <w:t xml:space="preserve"> na MPSV.  Právní podpora </w:t>
      </w:r>
      <w:r w:rsidR="00A9773A">
        <w:rPr>
          <w:rFonts w:ascii="Arial" w:hAnsi="Arial" w:cs="Arial"/>
          <w:sz w:val="20"/>
          <w:szCs w:val="20"/>
        </w:rPr>
        <w:t>je</w:t>
      </w:r>
      <w:r w:rsidR="00AD3A26" w:rsidRPr="005E3EE4">
        <w:rPr>
          <w:rFonts w:ascii="Arial" w:hAnsi="Arial" w:cs="Arial"/>
          <w:sz w:val="20"/>
          <w:szCs w:val="20"/>
        </w:rPr>
        <w:t xml:space="preserve"> poskytována v podobě odborných konzultací, analýz a právních stanovisek souvisejících s výše uvedeným plněním (dále jen „</w:t>
      </w:r>
      <w:r w:rsidR="00AD3A26" w:rsidRPr="005E3EE4">
        <w:rPr>
          <w:rFonts w:ascii="Arial" w:hAnsi="Arial" w:cs="Arial"/>
          <w:b/>
          <w:bCs/>
          <w:sz w:val="20"/>
          <w:szCs w:val="20"/>
        </w:rPr>
        <w:t>Služby</w:t>
      </w:r>
      <w:r w:rsidR="00AD3A26" w:rsidRPr="005E3EE4">
        <w:rPr>
          <w:rFonts w:ascii="Arial" w:hAnsi="Arial" w:cs="Arial"/>
          <w:sz w:val="20"/>
          <w:szCs w:val="20"/>
        </w:rPr>
        <w:t>“).</w:t>
      </w:r>
    </w:p>
    <w:p w14:paraId="38175FF0" w14:textId="1BE641E4" w:rsidR="003F5131" w:rsidRPr="00AD3A26" w:rsidRDefault="003F5131" w:rsidP="0082247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AD3A26">
        <w:rPr>
          <w:rFonts w:ascii="Arial" w:hAnsi="Arial" w:cs="Arial"/>
          <w:sz w:val="20"/>
          <w:szCs w:val="20"/>
        </w:rPr>
        <w:t xml:space="preserve">Poskytování Služeb na základě Dílčí smlouvy </w:t>
      </w:r>
      <w:r w:rsidR="00033E6C" w:rsidRPr="00AD3A26">
        <w:rPr>
          <w:rFonts w:ascii="Arial" w:hAnsi="Arial" w:cs="Arial"/>
          <w:sz w:val="20"/>
          <w:szCs w:val="20"/>
        </w:rPr>
        <w:t xml:space="preserve">č. </w:t>
      </w:r>
      <w:r w:rsidR="003C5D84" w:rsidRPr="00AD3A26">
        <w:rPr>
          <w:rFonts w:ascii="Arial" w:hAnsi="Arial" w:cs="Arial"/>
          <w:sz w:val="20"/>
          <w:szCs w:val="20"/>
        </w:rPr>
        <w:t>3</w:t>
      </w:r>
      <w:r w:rsidR="00AD3A26" w:rsidRPr="00AD3A26">
        <w:rPr>
          <w:rFonts w:ascii="Arial" w:hAnsi="Arial" w:cs="Arial"/>
          <w:sz w:val="20"/>
          <w:szCs w:val="20"/>
        </w:rPr>
        <w:t>4</w:t>
      </w:r>
      <w:r w:rsidRPr="00AD3A26">
        <w:rPr>
          <w:rFonts w:ascii="Arial" w:hAnsi="Arial" w:cs="Arial"/>
          <w:sz w:val="20"/>
          <w:szCs w:val="20"/>
        </w:rPr>
        <w:t xml:space="preserve"> nebylo dosud ukončeno, neboť nedošlo ke</w:t>
      </w:r>
      <w:r w:rsidR="00804FDC" w:rsidRPr="00AD3A26">
        <w:rPr>
          <w:rFonts w:ascii="Arial" w:hAnsi="Arial" w:cs="Arial"/>
          <w:sz w:val="20"/>
          <w:szCs w:val="20"/>
        </w:rPr>
        <w:t> </w:t>
      </w:r>
      <w:r w:rsidRPr="00AD3A26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 w:rsidR="00033E6C" w:rsidRPr="00AD3A26">
        <w:rPr>
          <w:rFonts w:ascii="Arial" w:hAnsi="Arial" w:cs="Arial"/>
          <w:sz w:val="20"/>
          <w:szCs w:val="20"/>
        </w:rPr>
        <w:t xml:space="preserve">č. </w:t>
      </w:r>
      <w:r w:rsidR="003C5D84" w:rsidRPr="00AD3A26">
        <w:rPr>
          <w:rFonts w:ascii="Arial" w:hAnsi="Arial" w:cs="Arial"/>
          <w:sz w:val="20"/>
          <w:szCs w:val="20"/>
        </w:rPr>
        <w:t>3</w:t>
      </w:r>
      <w:r w:rsidR="00AD3A26" w:rsidRPr="00AD3A26">
        <w:rPr>
          <w:rFonts w:ascii="Arial" w:hAnsi="Arial" w:cs="Arial"/>
          <w:sz w:val="20"/>
          <w:szCs w:val="20"/>
        </w:rPr>
        <w:t>4</w:t>
      </w:r>
      <w:r w:rsidRPr="00AD3A26">
        <w:rPr>
          <w:rFonts w:ascii="Arial" w:hAnsi="Arial" w:cs="Arial"/>
          <w:sz w:val="20"/>
          <w:szCs w:val="20"/>
        </w:rPr>
        <w:t xml:space="preserve">. </w:t>
      </w:r>
    </w:p>
    <w:p w14:paraId="07A4380D" w14:textId="6052659F" w:rsidR="00D32BD9" w:rsidRPr="005B099A" w:rsidRDefault="005B099A" w:rsidP="0082247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B099A">
        <w:rPr>
          <w:rFonts w:ascii="Arial" w:hAnsi="Arial" w:cs="Arial"/>
          <w:sz w:val="20"/>
          <w:szCs w:val="20"/>
          <w:lang w:eastAsia="en-US"/>
        </w:rPr>
        <w:t xml:space="preserve">Smluvní strany shodně prohlašují, že uzavřením tohoto Dodatku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425FD7">
        <w:rPr>
          <w:rFonts w:ascii="Arial" w:hAnsi="Arial" w:cs="Arial"/>
          <w:sz w:val="20"/>
          <w:szCs w:val="20"/>
          <w:lang w:eastAsia="en-US"/>
        </w:rPr>
        <w:t>1</w:t>
      </w:r>
      <w:r w:rsidR="005E518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nedojde k podstatné změně závazku ze smlouvy na veřejnou zakázku ve smyslu § 222 </w:t>
      </w:r>
      <w:r>
        <w:rPr>
          <w:rFonts w:ascii="Arial" w:hAnsi="Arial" w:cs="Arial"/>
          <w:sz w:val="20"/>
          <w:szCs w:val="20"/>
          <w:lang w:eastAsia="en-US"/>
        </w:rPr>
        <w:t xml:space="preserve">a odst. 1 a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odst. </w:t>
      </w:r>
      <w:r>
        <w:rPr>
          <w:rFonts w:ascii="Arial" w:hAnsi="Arial" w:cs="Arial"/>
          <w:sz w:val="20"/>
          <w:szCs w:val="20"/>
          <w:lang w:eastAsia="en-US"/>
        </w:rPr>
        <w:t>3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 ZZVZ, neboť tento Dodatek je uzavírán plně v souladu s předpoklady a podmínkami dle § 222 odst. 1 ZZVZ. </w:t>
      </w:r>
    </w:p>
    <w:p w14:paraId="73C85A78" w14:textId="03910E4C" w:rsidR="003F5131" w:rsidRPr="001E4BAB" w:rsidRDefault="003F5131" w:rsidP="0082247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1E4BAB">
        <w:rPr>
          <w:rFonts w:ascii="Arial" w:hAnsi="Arial" w:cs="Arial"/>
          <w:sz w:val="20"/>
          <w:szCs w:val="20"/>
        </w:rPr>
        <w:t>S ohledem na skutečnost, že na straně Objednatele přetrvává potřeba čerpat Služby dle</w:t>
      </w:r>
      <w:r w:rsidR="00B67F40">
        <w:rPr>
          <w:rFonts w:ascii="Arial" w:hAnsi="Arial" w:cs="Arial"/>
          <w:sz w:val="20"/>
          <w:szCs w:val="20"/>
        </w:rPr>
        <w:t> </w:t>
      </w:r>
      <w:r w:rsidRPr="001E4BAB">
        <w:rPr>
          <w:rFonts w:ascii="Arial" w:hAnsi="Arial" w:cs="Arial"/>
          <w:sz w:val="20"/>
          <w:szCs w:val="20"/>
        </w:rPr>
        <w:t>Dílčí</w:t>
      </w:r>
      <w:r w:rsidR="00B67F40">
        <w:rPr>
          <w:rFonts w:ascii="Arial" w:hAnsi="Arial" w:cs="Arial"/>
          <w:sz w:val="20"/>
          <w:szCs w:val="20"/>
        </w:rPr>
        <w:t> </w:t>
      </w:r>
      <w:r w:rsidRPr="001E4BAB">
        <w:rPr>
          <w:rFonts w:ascii="Arial" w:hAnsi="Arial" w:cs="Arial"/>
          <w:sz w:val="20"/>
          <w:szCs w:val="20"/>
        </w:rPr>
        <w:t xml:space="preserve">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3C5D84">
        <w:rPr>
          <w:rFonts w:ascii="Arial" w:hAnsi="Arial" w:cs="Arial"/>
          <w:sz w:val="20"/>
          <w:szCs w:val="20"/>
        </w:rPr>
        <w:t>3</w:t>
      </w:r>
      <w:r w:rsidR="00AD3A26">
        <w:rPr>
          <w:rFonts w:ascii="Arial" w:hAnsi="Arial" w:cs="Arial"/>
          <w:sz w:val="20"/>
          <w:szCs w:val="20"/>
        </w:rPr>
        <w:t>4</w:t>
      </w:r>
      <w:r w:rsidRPr="001E4BAB">
        <w:rPr>
          <w:rFonts w:ascii="Arial" w:hAnsi="Arial" w:cs="Arial"/>
          <w:sz w:val="20"/>
          <w:szCs w:val="20"/>
        </w:rPr>
        <w:t xml:space="preserve">, se </w:t>
      </w:r>
      <w:r w:rsidR="005F0348">
        <w:rPr>
          <w:rFonts w:ascii="Arial" w:hAnsi="Arial" w:cs="Arial"/>
          <w:sz w:val="20"/>
          <w:szCs w:val="20"/>
        </w:rPr>
        <w:t>S</w:t>
      </w:r>
      <w:r w:rsidRPr="001E4BAB">
        <w:rPr>
          <w:rFonts w:ascii="Arial" w:hAnsi="Arial" w:cs="Arial"/>
          <w:sz w:val="20"/>
          <w:szCs w:val="20"/>
        </w:rPr>
        <w:t>mluvní strany dohodly</w:t>
      </w:r>
      <w:r w:rsidR="00913964" w:rsidRPr="001E4BAB">
        <w:rPr>
          <w:rFonts w:ascii="Arial" w:hAnsi="Arial" w:cs="Arial"/>
          <w:sz w:val="20"/>
          <w:szCs w:val="20"/>
        </w:rPr>
        <w:t xml:space="preserve"> </w:t>
      </w:r>
      <w:r w:rsidR="00213A5C">
        <w:rPr>
          <w:rFonts w:ascii="Arial" w:hAnsi="Arial" w:cs="Arial"/>
          <w:sz w:val="20"/>
          <w:szCs w:val="20"/>
        </w:rPr>
        <w:t xml:space="preserve">na prodloužení účinnosti 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3C5D84">
        <w:rPr>
          <w:rFonts w:ascii="Arial" w:hAnsi="Arial" w:cs="Arial"/>
          <w:sz w:val="20"/>
          <w:szCs w:val="20"/>
        </w:rPr>
        <w:t>3</w:t>
      </w:r>
      <w:r w:rsidR="00AD3A26">
        <w:rPr>
          <w:rFonts w:ascii="Arial" w:hAnsi="Arial" w:cs="Arial"/>
          <w:sz w:val="20"/>
          <w:szCs w:val="20"/>
        </w:rPr>
        <w:t>4</w:t>
      </w:r>
      <w:r w:rsidR="000A1C3C">
        <w:rPr>
          <w:rFonts w:ascii="Arial" w:hAnsi="Arial" w:cs="Arial"/>
          <w:sz w:val="20"/>
          <w:szCs w:val="20"/>
        </w:rPr>
        <w:t xml:space="preserve"> dle</w:t>
      </w:r>
      <w:r w:rsidR="00B67F40">
        <w:rPr>
          <w:rFonts w:ascii="Arial" w:hAnsi="Arial" w:cs="Arial"/>
          <w:sz w:val="20"/>
          <w:szCs w:val="20"/>
        </w:rPr>
        <w:t> </w:t>
      </w:r>
      <w:r w:rsidR="000A1C3C">
        <w:rPr>
          <w:rFonts w:ascii="Arial" w:hAnsi="Arial" w:cs="Arial"/>
          <w:sz w:val="20"/>
          <w:szCs w:val="20"/>
        </w:rPr>
        <w:t>odst.</w:t>
      </w:r>
      <w:r w:rsidR="00B67F40">
        <w:rPr>
          <w:rFonts w:ascii="Arial" w:hAnsi="Arial" w:cs="Arial"/>
          <w:sz w:val="20"/>
          <w:szCs w:val="20"/>
        </w:rPr>
        <w:t> </w:t>
      </w:r>
      <w:r w:rsidR="000A1C3C">
        <w:rPr>
          <w:rFonts w:ascii="Arial" w:hAnsi="Arial" w:cs="Arial"/>
          <w:sz w:val="20"/>
          <w:szCs w:val="20"/>
        </w:rPr>
        <w:fldChar w:fldCharType="begin"/>
      </w:r>
      <w:r w:rsidR="000A1C3C">
        <w:rPr>
          <w:rFonts w:ascii="Arial" w:hAnsi="Arial" w:cs="Arial"/>
          <w:sz w:val="20"/>
          <w:szCs w:val="20"/>
        </w:rPr>
        <w:instrText xml:space="preserve"> REF _Ref173312183 \r \h </w:instrText>
      </w:r>
      <w:r w:rsidR="000A1C3C">
        <w:rPr>
          <w:rFonts w:ascii="Arial" w:hAnsi="Arial" w:cs="Arial"/>
          <w:sz w:val="20"/>
          <w:szCs w:val="20"/>
        </w:rPr>
      </w:r>
      <w:r w:rsidR="000A1C3C">
        <w:rPr>
          <w:rFonts w:ascii="Arial" w:hAnsi="Arial" w:cs="Arial"/>
          <w:sz w:val="20"/>
          <w:szCs w:val="20"/>
        </w:rPr>
        <w:fldChar w:fldCharType="separate"/>
      </w:r>
      <w:r w:rsidR="00126737">
        <w:rPr>
          <w:rFonts w:ascii="Arial" w:hAnsi="Arial" w:cs="Arial"/>
          <w:sz w:val="20"/>
          <w:szCs w:val="20"/>
        </w:rPr>
        <w:t>2.1</w:t>
      </w:r>
      <w:r w:rsidR="000A1C3C">
        <w:rPr>
          <w:rFonts w:ascii="Arial" w:hAnsi="Arial" w:cs="Arial"/>
          <w:sz w:val="20"/>
          <w:szCs w:val="20"/>
        </w:rPr>
        <w:fldChar w:fldCharType="end"/>
      </w:r>
      <w:r w:rsidR="000A1C3C">
        <w:rPr>
          <w:rFonts w:ascii="Arial" w:hAnsi="Arial" w:cs="Arial"/>
          <w:sz w:val="20"/>
          <w:szCs w:val="20"/>
        </w:rPr>
        <w:t xml:space="preserve"> tohoto Dodatku č. </w:t>
      </w:r>
      <w:r w:rsidR="00425FD7">
        <w:rPr>
          <w:rFonts w:ascii="Arial" w:hAnsi="Arial" w:cs="Arial"/>
          <w:sz w:val="20"/>
          <w:szCs w:val="20"/>
        </w:rPr>
        <w:t>1</w:t>
      </w:r>
      <w:r w:rsidR="00913964" w:rsidRPr="001E4BAB">
        <w:rPr>
          <w:rFonts w:ascii="Arial" w:hAnsi="Arial" w:cs="Arial"/>
          <w:sz w:val="20"/>
          <w:szCs w:val="20"/>
        </w:rPr>
        <w:t>, kdy je s ohledem na předchozí zapojení a znalost problematiky potřebné zachovat poskytov</w:t>
      </w:r>
      <w:r w:rsidR="005F0348">
        <w:rPr>
          <w:rFonts w:ascii="Arial" w:hAnsi="Arial" w:cs="Arial"/>
          <w:sz w:val="20"/>
          <w:szCs w:val="20"/>
        </w:rPr>
        <w:t>ání</w:t>
      </w:r>
      <w:r w:rsidR="00913964" w:rsidRPr="001E4BAB">
        <w:rPr>
          <w:rFonts w:ascii="Arial" w:hAnsi="Arial" w:cs="Arial"/>
          <w:sz w:val="20"/>
          <w:szCs w:val="20"/>
        </w:rPr>
        <w:t xml:space="preserve"> Služby Poskytovatelem</w:t>
      </w:r>
      <w:r w:rsidR="00213A5C">
        <w:rPr>
          <w:rFonts w:ascii="Arial" w:hAnsi="Arial" w:cs="Arial"/>
          <w:sz w:val="20"/>
          <w:szCs w:val="20"/>
        </w:rPr>
        <w:t>.</w:t>
      </w:r>
    </w:p>
    <w:p w14:paraId="1DCC6C19" w14:textId="20CA7AEC" w:rsidR="001227A2" w:rsidRPr="00BB2C2E" w:rsidRDefault="001227A2" w:rsidP="00822471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421BCC1D" w14:textId="6A96967F" w:rsidR="00913964" w:rsidRPr="00913964" w:rsidRDefault="00913964" w:rsidP="0082247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1" w:name="_Ref173312183"/>
      <w:bookmarkStart w:id="12" w:name="_Toc357594085"/>
      <w:bookmarkStart w:id="13" w:name="_Toc358638381"/>
      <w:bookmarkStart w:id="14" w:name="_Toc361816567"/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 w:rsidR="00033E6C">
        <w:rPr>
          <w:rFonts w:ascii="Arial" w:hAnsi="Arial" w:cs="Arial"/>
          <w:sz w:val="20"/>
          <w:szCs w:val="20"/>
        </w:rPr>
        <w:t xml:space="preserve">č. </w:t>
      </w:r>
      <w:r w:rsidR="003C5D84">
        <w:rPr>
          <w:rFonts w:ascii="Arial" w:hAnsi="Arial" w:cs="Arial"/>
          <w:sz w:val="20"/>
          <w:szCs w:val="20"/>
        </w:rPr>
        <w:t>3</w:t>
      </w:r>
      <w:r w:rsidR="00AD3A2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1"/>
    </w:p>
    <w:p w14:paraId="1EBA6A03" w14:textId="093C3150" w:rsidR="00033E6C" w:rsidRPr="00033E6C" w:rsidRDefault="00913964" w:rsidP="00822471">
      <w:pPr>
        <w:pStyle w:val="RLlneksmlouvy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Poskytovatel se zavazuje, že Služby bude poskytovat a předávat Objednateli průběžně v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období ode dne nabytí účinnosti Dílčí smlouvy do 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30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 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6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. 202</w:t>
      </w:r>
      <w:r w:rsidR="001A42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6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, případně do vyčerpání finanční částky ve výši </w:t>
      </w:r>
      <w:r w:rsidR="00AD3A26">
        <w:rPr>
          <w:rFonts w:ascii="Arial" w:hAnsi="Arial" w:cs="Arial"/>
          <w:b w:val="0"/>
          <w:i/>
          <w:iCs/>
          <w:sz w:val="20"/>
          <w:szCs w:val="20"/>
          <w:lang w:eastAsia="cs-CZ"/>
        </w:rPr>
        <w:t>495</w:t>
      </w:r>
      <w:r w:rsidR="00B67F40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000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Kč bez DPH, s ohledem na to, která z uvedených skutečností nastane dříve.</w:t>
      </w:r>
    </w:p>
    <w:p w14:paraId="659E2B72" w14:textId="1EF15759" w:rsidR="001227A2" w:rsidRPr="00BB2C2E" w:rsidRDefault="001227A2" w:rsidP="00822471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2"/>
      <w:bookmarkEnd w:id="13"/>
      <w:bookmarkEnd w:id="14"/>
    </w:p>
    <w:p w14:paraId="2AF4E2C2" w14:textId="123F67D5" w:rsidR="00D32BD9" w:rsidRPr="00D32BD9" w:rsidRDefault="000D39C8" w:rsidP="00822471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</w:t>
      </w:r>
      <w:r w:rsidR="00033E6C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3C5D84">
        <w:rPr>
          <w:rFonts w:ascii="Arial" w:hAnsi="Arial" w:cs="Arial"/>
          <w:sz w:val="20"/>
          <w:szCs w:val="20"/>
          <w:lang w:eastAsia="en-US"/>
        </w:rPr>
        <w:t>3</w:t>
      </w:r>
      <w:r w:rsidR="00AD3A26">
        <w:rPr>
          <w:rFonts w:ascii="Arial" w:hAnsi="Arial" w:cs="Arial"/>
          <w:sz w:val="20"/>
          <w:szCs w:val="20"/>
          <w:lang w:eastAsia="en-US"/>
        </w:rPr>
        <w:t>4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nedotčena. Znění tohoto Dodatku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Dílčí smlouvy </w:t>
      </w:r>
      <w:r w:rsidR="00033E6C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3C5D84">
        <w:rPr>
          <w:rFonts w:ascii="Arial" w:hAnsi="Arial" w:cs="Arial"/>
          <w:sz w:val="20"/>
          <w:szCs w:val="20"/>
          <w:lang w:eastAsia="en-US"/>
        </w:rPr>
        <w:t>3</w:t>
      </w:r>
      <w:r w:rsidR="00AD3A26">
        <w:rPr>
          <w:rFonts w:ascii="Arial" w:hAnsi="Arial" w:cs="Arial"/>
          <w:sz w:val="20"/>
          <w:szCs w:val="20"/>
          <w:lang w:eastAsia="en-US"/>
        </w:rPr>
        <w:t>4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08E984FF" w14:textId="377CEE56" w:rsidR="00AD3A26" w:rsidRPr="00822471" w:rsidRDefault="000D39C8" w:rsidP="00822471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822471">
        <w:rPr>
          <w:rFonts w:ascii="Arial" w:hAnsi="Arial" w:cs="Arial"/>
          <w:sz w:val="20"/>
          <w:szCs w:val="20"/>
        </w:rPr>
        <w:t>Tento Dodatek</w:t>
      </w:r>
      <w:r w:rsidR="00913964" w:rsidRPr="0082247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 w:rsidRPr="00822471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 w:rsidRPr="00822471">
        <w:rPr>
          <w:rFonts w:ascii="Arial" w:hAnsi="Arial" w:cs="Arial"/>
          <w:sz w:val="20"/>
          <w:szCs w:val="20"/>
          <w:lang w:eastAsia="en-US"/>
        </w:rPr>
        <w:t>1</w:t>
      </w:r>
      <w:r w:rsidR="00913964" w:rsidRPr="0082247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22471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822471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smluv), ve znění pozdějších předpisů.</w:t>
      </w:r>
      <w:r w:rsidR="006A7589" w:rsidRPr="00822471">
        <w:rPr>
          <w:rFonts w:ascii="Arial" w:hAnsi="Arial" w:cs="Arial"/>
          <w:sz w:val="20"/>
          <w:szCs w:val="22"/>
        </w:rPr>
        <w:t xml:space="preserve"> </w:t>
      </w:r>
    </w:p>
    <w:p w14:paraId="6EAD8974" w14:textId="08859D20" w:rsidR="00B67F40" w:rsidRPr="00B67F40" w:rsidRDefault="000D39C8" w:rsidP="00822471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szCs w:val="20"/>
          <w:lang w:eastAsia="en-US"/>
        </w:rPr>
        <w:t>1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67F40" w:rsidRPr="00B67F40">
        <w:rPr>
          <w:rFonts w:ascii="Arial" w:hAnsi="Arial" w:cs="Arial"/>
          <w:sz w:val="20"/>
          <w:szCs w:val="20"/>
        </w:rPr>
        <w:t xml:space="preserve">je uzavřen elektronicky, tj. prostřednictvím uznávaného elektronického podpisu ve smyslu zákona č. 297/2016 Sb., o službách vytvářejících důvěru pro elektronické transakce, ve znění pozdějších předpisů, opatřeného časovým razítkem. </w:t>
      </w:r>
    </w:p>
    <w:p w14:paraId="127F07BA" w14:textId="77777777" w:rsidR="00B67F40" w:rsidRPr="00B67F40" w:rsidRDefault="00B67F40" w:rsidP="00822471">
      <w:pPr>
        <w:pStyle w:val="RLTextlnkuslovan"/>
        <w:widowControl w:val="0"/>
        <w:numPr>
          <w:ilvl w:val="0"/>
          <w:numId w:val="0"/>
        </w:numPr>
        <w:tabs>
          <w:tab w:val="num" w:pos="8392"/>
        </w:tabs>
        <w:spacing w:before="120" w:line="280" w:lineRule="atLeast"/>
        <w:ind w:left="567"/>
        <w:textAlignment w:val="baseline"/>
        <w:rPr>
          <w:rFonts w:ascii="Arial" w:hAnsi="Arial" w:cs="Arial"/>
          <w:sz w:val="20"/>
          <w:szCs w:val="20"/>
        </w:rPr>
      </w:pPr>
    </w:p>
    <w:p w14:paraId="7D06A83F" w14:textId="7E1CD0BA" w:rsidR="000D39C8" w:rsidRPr="000D39C8" w:rsidRDefault="000D39C8" w:rsidP="00822471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lastRenderedPageBreak/>
        <w:t xml:space="preserve">Smluvní strany prohlašují, že si tento Dodatek </w:t>
      </w:r>
      <w:r w:rsidR="00123B63">
        <w:rPr>
          <w:rFonts w:ascii="Arial" w:hAnsi="Arial" w:cs="Arial"/>
          <w:sz w:val="20"/>
          <w:lang w:eastAsia="en-US"/>
        </w:rPr>
        <w:t xml:space="preserve">č. </w:t>
      </w:r>
      <w:r w:rsidR="00B67F40">
        <w:rPr>
          <w:rFonts w:ascii="Arial" w:hAnsi="Arial" w:cs="Arial"/>
          <w:sz w:val="20"/>
          <w:lang w:eastAsia="en-US"/>
        </w:rPr>
        <w:t>1</w:t>
      </w:r>
      <w:r w:rsidRPr="000D39C8">
        <w:rPr>
          <w:rFonts w:ascii="Arial" w:hAnsi="Arial" w:cs="Arial"/>
          <w:sz w:val="20"/>
          <w:szCs w:val="16"/>
        </w:rPr>
        <w:t xml:space="preserve"> přečetly, že s jeho obsahem souhlasí a na důkaz toho k němu připojují svoje podpisy.</w:t>
      </w:r>
    </w:p>
    <w:p w14:paraId="3659BB64" w14:textId="71B0E509" w:rsidR="00C107E2" w:rsidRDefault="00C107E2" w:rsidP="00822471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822471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822471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79738C" w:rsidRPr="00BB2C2E" w14:paraId="5CA1FE96" w14:textId="77777777" w:rsidTr="007460D8">
        <w:trPr>
          <w:jc w:val="center"/>
        </w:trPr>
        <w:tc>
          <w:tcPr>
            <w:tcW w:w="4605" w:type="dxa"/>
          </w:tcPr>
          <w:p w14:paraId="3BA5F44B" w14:textId="77777777" w:rsidR="0079738C" w:rsidRPr="00BB2C2E" w:rsidRDefault="0079738C" w:rsidP="00822471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6899A44E" w14:textId="77777777" w:rsidR="0079738C" w:rsidRPr="00BB2C2E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94133FA" w14:textId="77777777" w:rsidR="0079738C" w:rsidRPr="00BB2C2E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0573F064" w14:textId="77777777" w:rsidR="0079738C" w:rsidRPr="00BB2C2E" w:rsidRDefault="0079738C" w:rsidP="00822471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BD9D563" w14:textId="77777777" w:rsidR="0079738C" w:rsidRPr="00BB2C2E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EDC257B" w14:textId="77777777" w:rsidR="0079738C" w:rsidRPr="00BB2C2E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E96DCD0" w14:textId="77777777" w:rsidR="0079738C" w:rsidRPr="00BB2C2E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79738C" w:rsidRPr="00BB2C2E" w14:paraId="157559E4" w14:textId="77777777" w:rsidTr="007460D8">
        <w:trPr>
          <w:trHeight w:val="820"/>
          <w:jc w:val="center"/>
        </w:trPr>
        <w:tc>
          <w:tcPr>
            <w:tcW w:w="4605" w:type="dxa"/>
          </w:tcPr>
          <w:p w14:paraId="4DB0B754" w14:textId="77777777" w:rsidR="0079738C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F75EE81" w14:textId="77777777" w:rsidR="0079738C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A4B8E4D" w14:textId="77777777" w:rsidR="0079738C" w:rsidRPr="00BB2C2E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F9EE5BA" w14:textId="77777777" w:rsidR="0079738C" w:rsidRDefault="0079738C" w:rsidP="00822471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0BD85378" w14:textId="77777777" w:rsidR="003531CA" w:rsidRPr="0029527F" w:rsidRDefault="003531CA" w:rsidP="00822471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DE014E6" w14:textId="77777777" w:rsidR="0079738C" w:rsidRPr="00BB2C2E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88E66A3" w14:textId="77777777" w:rsidR="0079738C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A046610" w14:textId="77777777" w:rsidR="0079738C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CC4E66" w14:textId="77777777" w:rsidR="0079738C" w:rsidRPr="00BB2C2E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9E8900D" w14:textId="77777777" w:rsidR="0079738C" w:rsidRPr="00EA1303" w:rsidRDefault="0079738C" w:rsidP="00822471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  <w:szCs w:val="22"/>
              </w:rPr>
              <w:t>HAVEL &amp; PARTNERS s.r.o., advokátní kancelář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09EAF2E8" w14:textId="7B545A71" w:rsidR="0079738C" w:rsidRPr="00BB2C2E" w:rsidRDefault="0079738C" w:rsidP="0082247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ED27237" w14:textId="5DDBCA8A" w:rsidR="00054470" w:rsidRPr="00222111" w:rsidRDefault="00054470" w:rsidP="00822471">
      <w:pPr>
        <w:spacing w:after="0" w:line="280" w:lineRule="atLeast"/>
        <w:rPr>
          <w:rFonts w:ascii="Arial" w:hAnsi="Arial" w:cs="Arial"/>
          <w:i/>
          <w:sz w:val="20"/>
        </w:rPr>
      </w:pPr>
    </w:p>
    <w:sectPr w:rsidR="00054470" w:rsidRPr="00222111" w:rsidSect="00B67F40">
      <w:headerReference w:type="default" r:id="rId11"/>
      <w:footerReference w:type="default" r:id="rId12"/>
      <w:pgSz w:w="11906" w:h="16838"/>
      <w:pgMar w:top="1418" w:right="1418" w:bottom="1418" w:left="1418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AF61" w14:textId="77777777" w:rsidR="00F90A65" w:rsidRDefault="00F90A65">
      <w:r>
        <w:separator/>
      </w:r>
    </w:p>
  </w:endnote>
  <w:endnote w:type="continuationSeparator" w:id="0">
    <w:p w14:paraId="75FF9EE6" w14:textId="77777777" w:rsidR="00F90A65" w:rsidRDefault="00F90A65">
      <w:r>
        <w:continuationSeparator/>
      </w:r>
    </w:p>
  </w:endnote>
  <w:endnote w:type="continuationNotice" w:id="1">
    <w:p w14:paraId="44828335" w14:textId="77777777" w:rsidR="00F90A65" w:rsidRDefault="00F90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libri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54448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D9B547" w14:textId="6C8F127F" w:rsidR="00B67F40" w:rsidRDefault="00B67F40">
            <w:pPr>
              <w:pStyle w:val="Zpat"/>
            </w:pP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088C7E" w14:textId="77777777" w:rsidR="00B67F40" w:rsidRDefault="00B67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C763" w14:textId="77777777" w:rsidR="00F90A65" w:rsidRDefault="00F90A65">
      <w:r>
        <w:separator/>
      </w:r>
    </w:p>
  </w:footnote>
  <w:footnote w:type="continuationSeparator" w:id="0">
    <w:p w14:paraId="5A2A2137" w14:textId="77777777" w:rsidR="00F90A65" w:rsidRDefault="00F90A65">
      <w:r>
        <w:continuationSeparator/>
      </w:r>
    </w:p>
  </w:footnote>
  <w:footnote w:type="continuationNotice" w:id="1">
    <w:p w14:paraId="1A4E66D5" w14:textId="77777777" w:rsidR="00F90A65" w:rsidRDefault="00F90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5pt;height:140.5pt;visibility:visible;mso-wrap-style:square" o:bullet="t">
        <v:imagedata r:id="rId1" o:title=""/>
      </v:shape>
    </w:pict>
  </w:numPicBullet>
  <w:numPicBullet w:numPicBulletId="1">
    <w:pict>
      <v:shape id="_x0000_i1027" type="#_x0000_t75" style="width:11.5pt;height:11.5pt;visibility:visible;mso-wrap-style:square" o:bullet="t">
        <v:imagedata r:id="rId2" o:title=""/>
      </v:shape>
    </w:pict>
  </w:numPicBullet>
  <w:numPicBullet w:numPicBulletId="2">
    <w:pict>
      <v:shape id="_x0000_i1028" type="#_x0000_t75" style="width:9.5pt;height:9.5pt;visibility:visible;mso-wrap-style:square" o:bullet="t">
        <v:imagedata r:id="rId3" o:title=""/>
      </v:shape>
    </w:pict>
  </w:numPicBullet>
  <w:numPicBullet w:numPicBulletId="3">
    <w:pict>
      <v:shape id="_x0000_i1029" type="#_x0000_t75" style="width:9.5pt;height:9.5pt;visibility:visible;mso-wrap-style:square" o:bullet="t">
        <v:imagedata r:id="rId4" o:title=""/>
      </v:shape>
    </w:pict>
  </w:numPicBullet>
  <w:numPicBullet w:numPicBulletId="4">
    <w:pict>
      <v:shape id="_x0000_i1030" type="#_x0000_t75" style="width:9.5pt;height:9.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23169">
    <w:abstractNumId w:val="22"/>
  </w:num>
  <w:num w:numId="2" w16cid:durableId="10951276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50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4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3"/>
  </w:num>
  <w:num w:numId="23" w16cid:durableId="1881940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1"/>
  </w:num>
  <w:num w:numId="28" w16cid:durableId="2092699925">
    <w:abstractNumId w:val="48"/>
  </w:num>
  <w:num w:numId="29" w16cid:durableId="402802211">
    <w:abstractNumId w:val="49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6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3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40"/>
  </w:num>
  <w:num w:numId="49" w16cid:durableId="1444304313">
    <w:abstractNumId w:val="2"/>
  </w:num>
  <w:num w:numId="50" w16cid:durableId="444277391">
    <w:abstractNumId w:val="54"/>
  </w:num>
  <w:num w:numId="51" w16cid:durableId="913078628">
    <w:abstractNumId w:val="42"/>
  </w:num>
  <w:num w:numId="52" w16cid:durableId="1411925554">
    <w:abstractNumId w:val="25"/>
  </w:num>
  <w:num w:numId="53" w16cid:durableId="1883865038">
    <w:abstractNumId w:val="39"/>
  </w:num>
  <w:num w:numId="54" w16cid:durableId="1167356899">
    <w:abstractNumId w:val="22"/>
  </w:num>
  <w:num w:numId="55" w16cid:durableId="1390037456">
    <w:abstractNumId w:val="22"/>
  </w:num>
  <w:num w:numId="56" w16cid:durableId="1102840408">
    <w:abstractNumId w:val="22"/>
  </w:num>
  <w:num w:numId="57" w16cid:durableId="776951663">
    <w:abstractNumId w:val="22"/>
  </w:num>
  <w:num w:numId="58" w16cid:durableId="674844911">
    <w:abstractNumId w:val="52"/>
  </w:num>
  <w:num w:numId="59" w16cid:durableId="315182697">
    <w:abstractNumId w:val="22"/>
  </w:num>
  <w:num w:numId="60" w16cid:durableId="927422221">
    <w:abstractNumId w:val="22"/>
  </w:num>
  <w:num w:numId="61" w16cid:durableId="1758794299">
    <w:abstractNumId w:val="22"/>
  </w:num>
  <w:num w:numId="62" w16cid:durableId="653948564">
    <w:abstractNumId w:val="22"/>
  </w:num>
  <w:num w:numId="63" w16cid:durableId="44115301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3E6C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1C3C"/>
    <w:rsid w:val="000A2AB5"/>
    <w:rsid w:val="000A458D"/>
    <w:rsid w:val="000A589D"/>
    <w:rsid w:val="000A674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0C1C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382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3B63"/>
    <w:rsid w:val="00124EB5"/>
    <w:rsid w:val="00126374"/>
    <w:rsid w:val="00126737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4FE5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240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38A2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D7759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2D5"/>
    <w:rsid w:val="001F0955"/>
    <w:rsid w:val="001F1740"/>
    <w:rsid w:val="001F2582"/>
    <w:rsid w:val="001F29E1"/>
    <w:rsid w:val="001F3B52"/>
    <w:rsid w:val="001F4193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567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5C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0E51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3D5D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07112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1CA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2E4A"/>
    <w:rsid w:val="003731DC"/>
    <w:rsid w:val="0037348D"/>
    <w:rsid w:val="0037466A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5D84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2540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7F1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5FD7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6D7C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69F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49FB"/>
    <w:rsid w:val="005055E9"/>
    <w:rsid w:val="005077F8"/>
    <w:rsid w:val="00507CE9"/>
    <w:rsid w:val="00510087"/>
    <w:rsid w:val="00510B3E"/>
    <w:rsid w:val="00511914"/>
    <w:rsid w:val="00512099"/>
    <w:rsid w:val="00512DC0"/>
    <w:rsid w:val="00512EF9"/>
    <w:rsid w:val="00513A88"/>
    <w:rsid w:val="0051599D"/>
    <w:rsid w:val="00516934"/>
    <w:rsid w:val="00516968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4BB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67C7D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0F5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2F8F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518F"/>
    <w:rsid w:val="005E6174"/>
    <w:rsid w:val="005E6E2A"/>
    <w:rsid w:val="005F0348"/>
    <w:rsid w:val="005F0B3C"/>
    <w:rsid w:val="005F2527"/>
    <w:rsid w:val="005F2CE0"/>
    <w:rsid w:val="005F34C4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2AB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A714A"/>
    <w:rsid w:val="006A7589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1CB2"/>
    <w:rsid w:val="00702D8A"/>
    <w:rsid w:val="007054A2"/>
    <w:rsid w:val="00705E27"/>
    <w:rsid w:val="00707166"/>
    <w:rsid w:val="0070718F"/>
    <w:rsid w:val="0070757E"/>
    <w:rsid w:val="007079DD"/>
    <w:rsid w:val="00710D8C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38C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577B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1AF4"/>
    <w:rsid w:val="007E4F60"/>
    <w:rsid w:val="007E4F9A"/>
    <w:rsid w:val="007E58CB"/>
    <w:rsid w:val="007E6B05"/>
    <w:rsid w:val="007E74AD"/>
    <w:rsid w:val="007E77DA"/>
    <w:rsid w:val="007F0CF6"/>
    <w:rsid w:val="007F1619"/>
    <w:rsid w:val="007F5617"/>
    <w:rsid w:val="007F6786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81"/>
    <w:rsid w:val="00807EE7"/>
    <w:rsid w:val="00810554"/>
    <w:rsid w:val="00810C6E"/>
    <w:rsid w:val="008121C1"/>
    <w:rsid w:val="00813070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471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3FB"/>
    <w:rsid w:val="008A1472"/>
    <w:rsid w:val="008A16A0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DE4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3D13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060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66A"/>
    <w:rsid w:val="009C2A88"/>
    <w:rsid w:val="009C38BF"/>
    <w:rsid w:val="009C448F"/>
    <w:rsid w:val="009C47E8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4A83"/>
    <w:rsid w:val="009D58B5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BEC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25C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6D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9773A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1ED6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5236"/>
    <w:rsid w:val="00AC66F0"/>
    <w:rsid w:val="00AC6CF1"/>
    <w:rsid w:val="00AD08C9"/>
    <w:rsid w:val="00AD0AE1"/>
    <w:rsid w:val="00AD19CE"/>
    <w:rsid w:val="00AD3A26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9C1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26F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51B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67F40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77F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7CB"/>
    <w:rsid w:val="00BB7A8F"/>
    <w:rsid w:val="00BC0517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31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497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4B22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2D96"/>
    <w:rsid w:val="00DC2FEA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2F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1A99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19D0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312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B7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5B2C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4EBC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0A65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2DEA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9359a40-f311-4999-9c73-bd7ebaba2dd8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696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27</cp:revision>
  <cp:lastPrinted>2024-12-03T08:54:00Z</cp:lastPrinted>
  <dcterms:created xsi:type="dcterms:W3CDTF">2024-11-08T14:10:00Z</dcterms:created>
  <dcterms:modified xsi:type="dcterms:W3CDTF">2025-11-25T17:26:00Z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