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EC2" w:rsidRPr="00C27B14" w:rsidRDefault="00AB6EC2" w:rsidP="00AB6EC2">
      <w:pPr>
        <w:jc w:val="center"/>
        <w:rPr>
          <w:rFonts w:ascii="Arial" w:hAnsi="Arial" w:cs="Arial"/>
          <w:b/>
          <w:sz w:val="32"/>
          <w:szCs w:val="32"/>
        </w:rPr>
      </w:pPr>
      <w:r w:rsidRPr="00C27B14">
        <w:rPr>
          <w:rFonts w:ascii="Arial" w:hAnsi="Arial" w:cs="Arial"/>
          <w:b/>
          <w:sz w:val="32"/>
          <w:szCs w:val="32"/>
        </w:rPr>
        <w:t>SMLOUVA O DÍLO</w:t>
      </w:r>
    </w:p>
    <w:p w:rsidR="00AB6EC2" w:rsidRPr="00C27B14" w:rsidRDefault="00AB6EC2" w:rsidP="00AB6EC2">
      <w:pPr>
        <w:pBdr>
          <w:bottom w:val="single" w:sz="4" w:space="10" w:color="auto"/>
        </w:pBdr>
        <w:jc w:val="center"/>
        <w:rPr>
          <w:rFonts w:ascii="Arial" w:hAnsi="Arial" w:cs="Arial"/>
          <w:sz w:val="22"/>
          <w:szCs w:val="22"/>
        </w:rPr>
      </w:pPr>
      <w:r w:rsidRPr="00C27B14">
        <w:rPr>
          <w:rFonts w:ascii="Arial" w:hAnsi="Arial" w:cs="Arial"/>
          <w:sz w:val="22"/>
          <w:szCs w:val="22"/>
        </w:rPr>
        <w:t>uzavřená v souladu s ust. § 2586 a násl. zákona č. 89/2012 Sb., občanský zákoník, ve znění pozdějších předpisů</w:t>
      </w:r>
    </w:p>
    <w:p w:rsidR="00AB6EC2" w:rsidRPr="00C27B14" w:rsidRDefault="00AB6EC2" w:rsidP="00AB6EC2">
      <w:pPr>
        <w:rPr>
          <w:rFonts w:ascii="Arial" w:hAnsi="Arial" w:cs="Arial"/>
          <w:sz w:val="22"/>
          <w:szCs w:val="22"/>
        </w:rPr>
      </w:pPr>
    </w:p>
    <w:p w:rsidR="00AB6EC2" w:rsidRPr="00DE67DA" w:rsidRDefault="00AB6EC2" w:rsidP="00AB6EC2">
      <w:pPr>
        <w:rPr>
          <w:rFonts w:ascii="Arial" w:hAnsi="Arial" w:cs="Arial"/>
          <w:sz w:val="22"/>
          <w:szCs w:val="22"/>
        </w:rPr>
      </w:pPr>
      <w:r w:rsidRPr="00B95C41">
        <w:rPr>
          <w:rFonts w:ascii="Arial" w:hAnsi="Arial" w:cs="Arial"/>
          <w:sz w:val="22"/>
          <w:szCs w:val="22"/>
        </w:rPr>
        <w:t xml:space="preserve">Číslo smlouvy o dílo </w:t>
      </w:r>
      <w:r w:rsidRPr="00DE67DA">
        <w:rPr>
          <w:rFonts w:ascii="Arial" w:hAnsi="Arial" w:cs="Arial"/>
          <w:sz w:val="22"/>
          <w:szCs w:val="22"/>
        </w:rPr>
        <w:t xml:space="preserve">objednatele:         </w:t>
      </w:r>
      <w:r w:rsidR="00DE67DA" w:rsidRPr="00DE67DA">
        <w:rPr>
          <w:rFonts w:ascii="Arial" w:hAnsi="Arial" w:cs="Arial"/>
          <w:bCs/>
          <w:sz w:val="22"/>
          <w:szCs w:val="22"/>
        </w:rPr>
        <w:t>5625055151</w:t>
      </w:r>
    </w:p>
    <w:p w:rsidR="00AB6EC2" w:rsidRDefault="00AB6EC2" w:rsidP="00AB6EC2">
      <w:pPr>
        <w:rPr>
          <w:rFonts w:ascii="Arial" w:hAnsi="Arial" w:cs="Arial"/>
          <w:sz w:val="22"/>
          <w:szCs w:val="22"/>
        </w:rPr>
      </w:pPr>
      <w:r w:rsidRPr="00DE67DA">
        <w:rPr>
          <w:rFonts w:ascii="Arial" w:hAnsi="Arial" w:cs="Arial"/>
          <w:sz w:val="22"/>
          <w:szCs w:val="22"/>
        </w:rPr>
        <w:t xml:space="preserve">Číslo smlouvy o dílo zhotovitele:    </w:t>
      </w:r>
    </w:p>
    <w:p w:rsidR="00EE3B5A" w:rsidRDefault="00EE3B5A" w:rsidP="00EE3B5A">
      <w:pPr>
        <w:spacing w:before="120" w:after="120"/>
        <w:rPr>
          <w:rFonts w:ascii="Arial" w:hAnsi="Arial" w:cs="Arial"/>
          <w:sz w:val="22"/>
          <w:szCs w:val="22"/>
        </w:rPr>
      </w:pPr>
      <w:r w:rsidRPr="00EE3B5A">
        <w:rPr>
          <w:rFonts w:ascii="Arial" w:hAnsi="Arial" w:cs="Arial"/>
          <w:sz w:val="22"/>
          <w:szCs w:val="22"/>
        </w:rPr>
        <w:t>uzavřená podle ustanovení § 2586 a následujících zákona č. 89/2012 Sb., občanský zákoník, ve znění pozdějších předpisů (dále jen „občanský zákoník“), následovně:</w:t>
      </w:r>
    </w:p>
    <w:p w:rsidR="003879AF" w:rsidRDefault="00B95C41" w:rsidP="00C76945">
      <w:pPr>
        <w:pStyle w:val="Nadpis1"/>
        <w:numPr>
          <w:ilvl w:val="0"/>
          <w:numId w:val="11"/>
        </w:numPr>
        <w:spacing w:before="200" w:after="320"/>
      </w:pPr>
      <w:r w:rsidRPr="003879AF">
        <w:rPr>
          <w:rFonts w:ascii="Arial" w:hAnsi="Arial" w:cs="Arial"/>
          <w:sz w:val="22"/>
          <w:szCs w:val="22"/>
        </w:rPr>
        <w:t>Smluvní strany</w:t>
      </w:r>
    </w:p>
    <w:tbl>
      <w:tblPr>
        <w:tblW w:w="0" w:type="auto"/>
        <w:tblLook w:val="04A0" w:firstRow="1" w:lastRow="0" w:firstColumn="1" w:lastColumn="0" w:noHBand="0" w:noVBand="1"/>
      </w:tblPr>
      <w:tblGrid>
        <w:gridCol w:w="2313"/>
        <w:gridCol w:w="7046"/>
      </w:tblGrid>
      <w:tr w:rsidR="003879AF" w:rsidRPr="004D52A0" w:rsidTr="00B60D89">
        <w:tc>
          <w:tcPr>
            <w:tcW w:w="2313" w:type="dxa"/>
            <w:shd w:val="clear" w:color="auto" w:fill="auto"/>
          </w:tcPr>
          <w:p w:rsidR="003879AF" w:rsidRPr="004D52A0" w:rsidRDefault="003879AF" w:rsidP="00A40660">
            <w:pPr>
              <w:rPr>
                <w:rFonts w:ascii="Arial" w:hAnsi="Arial" w:cs="Arial"/>
                <w:b/>
                <w:sz w:val="22"/>
                <w:szCs w:val="22"/>
              </w:rPr>
            </w:pPr>
            <w:r w:rsidRPr="004D52A0">
              <w:rPr>
                <w:rFonts w:ascii="Arial" w:hAnsi="Arial" w:cs="Arial"/>
                <w:b/>
                <w:sz w:val="22"/>
                <w:szCs w:val="22"/>
              </w:rPr>
              <w:t>Objednatel:</w:t>
            </w:r>
          </w:p>
          <w:p w:rsidR="003879AF" w:rsidRPr="004D52A0" w:rsidRDefault="003879AF" w:rsidP="00A40660">
            <w:pPr>
              <w:rPr>
                <w:rFonts w:ascii="Arial" w:hAnsi="Arial" w:cs="Arial"/>
                <w:sz w:val="22"/>
                <w:szCs w:val="22"/>
              </w:rPr>
            </w:pPr>
            <w:r w:rsidRPr="004D52A0">
              <w:rPr>
                <w:rFonts w:ascii="Arial" w:hAnsi="Arial" w:cs="Arial"/>
                <w:sz w:val="22"/>
                <w:szCs w:val="22"/>
              </w:rPr>
              <w:t>Sídlo:</w:t>
            </w:r>
          </w:p>
        </w:tc>
        <w:tc>
          <w:tcPr>
            <w:tcW w:w="7046" w:type="dxa"/>
            <w:shd w:val="clear" w:color="auto" w:fill="auto"/>
          </w:tcPr>
          <w:p w:rsidR="003879AF" w:rsidRPr="004D52A0" w:rsidRDefault="003879AF" w:rsidP="00A40660">
            <w:pPr>
              <w:rPr>
                <w:rFonts w:ascii="Arial" w:hAnsi="Arial" w:cs="Arial"/>
                <w:sz w:val="22"/>
                <w:szCs w:val="22"/>
              </w:rPr>
            </w:pPr>
            <w:r w:rsidRPr="004D52A0">
              <w:rPr>
                <w:rFonts w:ascii="Arial" w:hAnsi="Arial" w:cs="Arial"/>
                <w:sz w:val="22"/>
                <w:szCs w:val="22"/>
              </w:rPr>
              <w:t>Statutární město Brno</w:t>
            </w:r>
          </w:p>
          <w:p w:rsidR="003879AF" w:rsidRPr="004D52A0" w:rsidRDefault="003879AF" w:rsidP="00A40660">
            <w:pPr>
              <w:rPr>
                <w:rFonts w:ascii="Arial" w:hAnsi="Arial" w:cs="Arial"/>
                <w:sz w:val="22"/>
                <w:szCs w:val="22"/>
              </w:rPr>
            </w:pPr>
            <w:r w:rsidRPr="004D52A0">
              <w:rPr>
                <w:rFonts w:ascii="Arial" w:hAnsi="Arial" w:cs="Arial"/>
                <w:sz w:val="22"/>
                <w:szCs w:val="22"/>
              </w:rPr>
              <w:t>Dominikán</w:t>
            </w:r>
            <w:r w:rsidR="009906F1">
              <w:rPr>
                <w:rFonts w:ascii="Arial" w:hAnsi="Arial" w:cs="Arial"/>
                <w:sz w:val="22"/>
                <w:szCs w:val="22"/>
              </w:rPr>
              <w:t xml:space="preserve">ské náměstí 196/1, Brno-město, </w:t>
            </w:r>
            <w:r w:rsidRPr="004D52A0">
              <w:rPr>
                <w:rFonts w:ascii="Arial" w:hAnsi="Arial" w:cs="Arial"/>
                <w:sz w:val="22"/>
                <w:szCs w:val="22"/>
              </w:rPr>
              <w:t>602 00 Brno</w:t>
            </w:r>
          </w:p>
        </w:tc>
      </w:tr>
      <w:tr w:rsidR="003879AF" w:rsidRPr="004D52A0" w:rsidTr="00B60D89">
        <w:tc>
          <w:tcPr>
            <w:tcW w:w="2313" w:type="dxa"/>
            <w:shd w:val="clear" w:color="auto" w:fill="auto"/>
          </w:tcPr>
          <w:p w:rsidR="003879AF" w:rsidRPr="004D52A0" w:rsidRDefault="003879AF" w:rsidP="00A40660">
            <w:pPr>
              <w:rPr>
                <w:rFonts w:ascii="Arial" w:hAnsi="Arial" w:cs="Arial"/>
                <w:sz w:val="22"/>
                <w:szCs w:val="22"/>
              </w:rPr>
            </w:pPr>
            <w:r w:rsidRPr="004D52A0">
              <w:rPr>
                <w:rFonts w:ascii="Arial" w:hAnsi="Arial" w:cs="Arial"/>
                <w:sz w:val="22"/>
                <w:szCs w:val="22"/>
              </w:rPr>
              <w:t>IČO:</w:t>
            </w:r>
          </w:p>
        </w:tc>
        <w:tc>
          <w:tcPr>
            <w:tcW w:w="7046" w:type="dxa"/>
            <w:shd w:val="clear" w:color="auto" w:fill="auto"/>
          </w:tcPr>
          <w:p w:rsidR="003879AF" w:rsidRPr="004D52A0" w:rsidRDefault="003879AF" w:rsidP="00A40660">
            <w:pPr>
              <w:rPr>
                <w:rFonts w:ascii="Arial" w:hAnsi="Arial" w:cs="Arial"/>
                <w:sz w:val="22"/>
                <w:szCs w:val="22"/>
              </w:rPr>
            </w:pPr>
            <w:r w:rsidRPr="004D52A0">
              <w:rPr>
                <w:rFonts w:ascii="Arial" w:hAnsi="Arial" w:cs="Arial"/>
                <w:sz w:val="22"/>
                <w:szCs w:val="22"/>
              </w:rPr>
              <w:t>449 92 785</w:t>
            </w:r>
          </w:p>
        </w:tc>
      </w:tr>
      <w:tr w:rsidR="003879AF" w:rsidRPr="004D52A0" w:rsidTr="00B60D89">
        <w:tc>
          <w:tcPr>
            <w:tcW w:w="2313" w:type="dxa"/>
            <w:shd w:val="clear" w:color="auto" w:fill="auto"/>
          </w:tcPr>
          <w:p w:rsidR="003879AF" w:rsidRPr="004D52A0" w:rsidRDefault="003879AF" w:rsidP="00A40660">
            <w:pPr>
              <w:rPr>
                <w:rFonts w:ascii="Arial" w:hAnsi="Arial" w:cs="Arial"/>
                <w:sz w:val="22"/>
                <w:szCs w:val="22"/>
              </w:rPr>
            </w:pPr>
            <w:r w:rsidRPr="004D52A0">
              <w:rPr>
                <w:rFonts w:ascii="Arial" w:hAnsi="Arial" w:cs="Arial"/>
                <w:sz w:val="22"/>
                <w:szCs w:val="22"/>
              </w:rPr>
              <w:t>DIČ:</w:t>
            </w:r>
            <w:r w:rsidRPr="004D52A0">
              <w:rPr>
                <w:rFonts w:ascii="Arial" w:hAnsi="Arial" w:cs="Arial"/>
                <w:sz w:val="22"/>
                <w:szCs w:val="22"/>
              </w:rPr>
              <w:tab/>
            </w:r>
          </w:p>
        </w:tc>
        <w:tc>
          <w:tcPr>
            <w:tcW w:w="7046" w:type="dxa"/>
            <w:shd w:val="clear" w:color="auto" w:fill="auto"/>
          </w:tcPr>
          <w:p w:rsidR="003879AF" w:rsidRPr="004D52A0" w:rsidRDefault="003879AF" w:rsidP="00A40660">
            <w:pPr>
              <w:rPr>
                <w:rFonts w:ascii="Arial" w:hAnsi="Arial" w:cs="Arial"/>
                <w:sz w:val="22"/>
                <w:szCs w:val="22"/>
              </w:rPr>
            </w:pPr>
            <w:r w:rsidRPr="004D52A0">
              <w:rPr>
                <w:rFonts w:ascii="Arial" w:hAnsi="Arial" w:cs="Arial"/>
                <w:sz w:val="22"/>
                <w:szCs w:val="22"/>
              </w:rPr>
              <w:t>CZ44992785</w:t>
            </w:r>
          </w:p>
        </w:tc>
      </w:tr>
      <w:tr w:rsidR="003879AF" w:rsidRPr="004D52A0" w:rsidTr="00B60D89">
        <w:tc>
          <w:tcPr>
            <w:tcW w:w="2313" w:type="dxa"/>
            <w:shd w:val="clear" w:color="auto" w:fill="auto"/>
          </w:tcPr>
          <w:p w:rsidR="003879AF" w:rsidRPr="004D52A0" w:rsidRDefault="003879AF" w:rsidP="00A40660">
            <w:pPr>
              <w:rPr>
                <w:rFonts w:ascii="Arial" w:hAnsi="Arial" w:cs="Arial"/>
                <w:sz w:val="22"/>
                <w:szCs w:val="22"/>
              </w:rPr>
            </w:pPr>
            <w:r w:rsidRPr="004D52A0">
              <w:rPr>
                <w:rFonts w:ascii="Arial" w:hAnsi="Arial" w:cs="Arial"/>
                <w:sz w:val="22"/>
                <w:szCs w:val="22"/>
              </w:rPr>
              <w:t>Bankovní spojení:</w:t>
            </w:r>
          </w:p>
        </w:tc>
        <w:tc>
          <w:tcPr>
            <w:tcW w:w="7046" w:type="dxa"/>
            <w:shd w:val="clear" w:color="auto" w:fill="auto"/>
          </w:tcPr>
          <w:p w:rsidR="003879AF" w:rsidRPr="004D52A0" w:rsidRDefault="003879AF" w:rsidP="00A40660">
            <w:pPr>
              <w:rPr>
                <w:rFonts w:ascii="Arial" w:hAnsi="Arial" w:cs="Arial"/>
                <w:sz w:val="22"/>
                <w:szCs w:val="22"/>
              </w:rPr>
            </w:pPr>
            <w:r w:rsidRPr="004D52A0">
              <w:rPr>
                <w:rFonts w:ascii="Arial" w:hAnsi="Arial" w:cs="Arial"/>
                <w:sz w:val="22"/>
                <w:szCs w:val="22"/>
              </w:rPr>
              <w:t>Česká spořitelna, a.s.</w:t>
            </w:r>
          </w:p>
        </w:tc>
      </w:tr>
      <w:tr w:rsidR="003879AF" w:rsidRPr="004D52A0" w:rsidTr="00B60D89">
        <w:tc>
          <w:tcPr>
            <w:tcW w:w="2313" w:type="dxa"/>
            <w:shd w:val="clear" w:color="auto" w:fill="auto"/>
          </w:tcPr>
          <w:p w:rsidR="003879AF" w:rsidRPr="004D52A0" w:rsidRDefault="003879AF" w:rsidP="00A40660">
            <w:pPr>
              <w:rPr>
                <w:rFonts w:ascii="Arial" w:hAnsi="Arial" w:cs="Arial"/>
                <w:sz w:val="22"/>
                <w:szCs w:val="22"/>
              </w:rPr>
            </w:pPr>
            <w:r w:rsidRPr="004D52A0">
              <w:rPr>
                <w:rFonts w:ascii="Arial" w:hAnsi="Arial" w:cs="Arial"/>
                <w:sz w:val="22"/>
                <w:szCs w:val="22"/>
              </w:rPr>
              <w:t>Číslo účtu:</w:t>
            </w:r>
          </w:p>
        </w:tc>
        <w:tc>
          <w:tcPr>
            <w:tcW w:w="7046" w:type="dxa"/>
            <w:shd w:val="clear" w:color="auto" w:fill="auto"/>
          </w:tcPr>
          <w:p w:rsidR="003879AF" w:rsidRPr="004D52A0" w:rsidRDefault="003879AF" w:rsidP="00A40660">
            <w:pPr>
              <w:rPr>
                <w:rFonts w:ascii="Arial" w:hAnsi="Arial" w:cs="Arial"/>
                <w:sz w:val="22"/>
                <w:szCs w:val="22"/>
              </w:rPr>
            </w:pPr>
            <w:r w:rsidRPr="004D52A0">
              <w:rPr>
                <w:rFonts w:ascii="Arial" w:hAnsi="Arial" w:cs="Arial"/>
                <w:sz w:val="22"/>
                <w:szCs w:val="22"/>
              </w:rPr>
              <w:t>111246222 / 0800</w:t>
            </w:r>
          </w:p>
        </w:tc>
      </w:tr>
      <w:tr w:rsidR="003879AF" w:rsidRPr="004D52A0" w:rsidTr="00B60D89">
        <w:tc>
          <w:tcPr>
            <w:tcW w:w="2313" w:type="dxa"/>
            <w:shd w:val="clear" w:color="auto" w:fill="auto"/>
          </w:tcPr>
          <w:p w:rsidR="003879AF" w:rsidRPr="004D52A0" w:rsidRDefault="003879AF" w:rsidP="00A40660">
            <w:pPr>
              <w:rPr>
                <w:rFonts w:ascii="Arial" w:hAnsi="Arial" w:cs="Arial"/>
                <w:sz w:val="22"/>
                <w:szCs w:val="22"/>
              </w:rPr>
            </w:pPr>
          </w:p>
        </w:tc>
        <w:tc>
          <w:tcPr>
            <w:tcW w:w="7046" w:type="dxa"/>
            <w:shd w:val="clear" w:color="auto" w:fill="auto"/>
          </w:tcPr>
          <w:p w:rsidR="003879AF" w:rsidRPr="004D52A0" w:rsidRDefault="003879AF" w:rsidP="00A40660">
            <w:pPr>
              <w:rPr>
                <w:rFonts w:ascii="Arial" w:hAnsi="Arial" w:cs="Arial"/>
                <w:sz w:val="22"/>
                <w:szCs w:val="22"/>
              </w:rPr>
            </w:pPr>
          </w:p>
        </w:tc>
      </w:tr>
      <w:tr w:rsidR="003879AF" w:rsidRPr="004D52A0" w:rsidTr="00B60D89">
        <w:tc>
          <w:tcPr>
            <w:tcW w:w="2313" w:type="dxa"/>
            <w:shd w:val="clear" w:color="auto" w:fill="auto"/>
          </w:tcPr>
          <w:p w:rsidR="003879AF" w:rsidRPr="004D52A0" w:rsidRDefault="003879AF" w:rsidP="00A40660">
            <w:pPr>
              <w:rPr>
                <w:rFonts w:ascii="Arial" w:hAnsi="Arial" w:cs="Arial"/>
                <w:sz w:val="22"/>
                <w:szCs w:val="22"/>
              </w:rPr>
            </w:pPr>
            <w:r w:rsidRPr="004D52A0">
              <w:rPr>
                <w:rFonts w:ascii="Arial" w:hAnsi="Arial" w:cs="Arial"/>
                <w:sz w:val="22"/>
                <w:szCs w:val="22"/>
              </w:rPr>
              <w:t>Zastoupený:</w:t>
            </w:r>
          </w:p>
        </w:tc>
        <w:tc>
          <w:tcPr>
            <w:tcW w:w="7046" w:type="dxa"/>
            <w:shd w:val="clear" w:color="auto" w:fill="auto"/>
          </w:tcPr>
          <w:p w:rsidR="003879AF" w:rsidRPr="004D52A0" w:rsidRDefault="003879AF" w:rsidP="00A40660">
            <w:pPr>
              <w:rPr>
                <w:rFonts w:ascii="Arial" w:hAnsi="Arial" w:cs="Arial"/>
                <w:sz w:val="22"/>
                <w:szCs w:val="22"/>
              </w:rPr>
            </w:pPr>
            <w:r w:rsidRPr="004D52A0">
              <w:rPr>
                <w:rFonts w:ascii="Arial" w:hAnsi="Arial" w:cs="Arial"/>
                <w:sz w:val="22"/>
                <w:szCs w:val="22"/>
              </w:rPr>
              <w:t>na základě mandátní smlouvy č. 56019271 ze dne 4. 6. 2001 společností</w:t>
            </w:r>
          </w:p>
        </w:tc>
      </w:tr>
      <w:tr w:rsidR="003879AF" w:rsidRPr="00B60D89" w:rsidTr="00B60D89">
        <w:tc>
          <w:tcPr>
            <w:tcW w:w="2313" w:type="dxa"/>
            <w:shd w:val="clear" w:color="auto" w:fill="auto"/>
          </w:tcPr>
          <w:p w:rsidR="003879AF" w:rsidRPr="00B60D89" w:rsidRDefault="003879AF" w:rsidP="00A40660">
            <w:pPr>
              <w:rPr>
                <w:rFonts w:ascii="Arial" w:hAnsi="Arial" w:cs="Arial"/>
                <w:sz w:val="22"/>
                <w:szCs w:val="22"/>
              </w:rPr>
            </w:pPr>
            <w:r w:rsidRPr="00B60D89">
              <w:rPr>
                <w:rFonts w:ascii="Arial" w:hAnsi="Arial" w:cs="Arial"/>
                <w:sz w:val="22"/>
                <w:szCs w:val="22"/>
              </w:rPr>
              <w:t>Název:</w:t>
            </w:r>
          </w:p>
          <w:p w:rsidR="003879AF" w:rsidRPr="00B60D89" w:rsidRDefault="003879AF" w:rsidP="00A40660">
            <w:pPr>
              <w:rPr>
                <w:rFonts w:ascii="Arial" w:hAnsi="Arial" w:cs="Arial"/>
                <w:b/>
                <w:sz w:val="22"/>
                <w:szCs w:val="22"/>
              </w:rPr>
            </w:pPr>
            <w:r w:rsidRPr="00B60D89">
              <w:rPr>
                <w:rFonts w:ascii="Arial" w:hAnsi="Arial" w:cs="Arial"/>
                <w:sz w:val="22"/>
                <w:szCs w:val="22"/>
              </w:rPr>
              <w:t>Sídlo:</w:t>
            </w:r>
          </w:p>
        </w:tc>
        <w:tc>
          <w:tcPr>
            <w:tcW w:w="7046" w:type="dxa"/>
            <w:shd w:val="clear" w:color="auto" w:fill="auto"/>
          </w:tcPr>
          <w:p w:rsidR="003879AF" w:rsidRPr="00B60D89" w:rsidRDefault="003879AF" w:rsidP="00A40660">
            <w:pPr>
              <w:rPr>
                <w:rFonts w:ascii="Arial" w:hAnsi="Arial" w:cs="Arial"/>
                <w:sz w:val="22"/>
                <w:szCs w:val="22"/>
              </w:rPr>
            </w:pPr>
            <w:r w:rsidRPr="00B60D89">
              <w:rPr>
                <w:rFonts w:ascii="Arial" w:hAnsi="Arial" w:cs="Arial"/>
                <w:sz w:val="22"/>
                <w:szCs w:val="22"/>
              </w:rPr>
              <w:t xml:space="preserve">Brněnské vodárny a kanalizace, a.s., </w:t>
            </w:r>
          </w:p>
          <w:p w:rsidR="003879AF" w:rsidRPr="00B60D89" w:rsidRDefault="003879AF" w:rsidP="00A40660">
            <w:pPr>
              <w:rPr>
                <w:rFonts w:ascii="Arial" w:hAnsi="Arial" w:cs="Arial"/>
                <w:sz w:val="22"/>
                <w:szCs w:val="22"/>
              </w:rPr>
            </w:pPr>
            <w:r w:rsidRPr="00B60D89">
              <w:rPr>
                <w:rFonts w:ascii="Arial" w:hAnsi="Arial" w:cs="Arial"/>
                <w:sz w:val="22"/>
                <w:szCs w:val="22"/>
              </w:rPr>
              <w:t>Pisárecká 555/1a, Pisárky, 603 00 Brno</w:t>
            </w:r>
          </w:p>
          <w:p w:rsidR="003879AF" w:rsidRPr="00B60D89" w:rsidRDefault="003879AF" w:rsidP="00A40660">
            <w:pPr>
              <w:rPr>
                <w:rFonts w:ascii="Arial" w:hAnsi="Arial" w:cs="Arial"/>
                <w:sz w:val="22"/>
                <w:szCs w:val="22"/>
              </w:rPr>
            </w:pPr>
            <w:r w:rsidRPr="00B60D89">
              <w:rPr>
                <w:rFonts w:ascii="Arial" w:hAnsi="Arial" w:cs="Arial"/>
                <w:sz w:val="22"/>
                <w:szCs w:val="22"/>
              </w:rPr>
              <w:t>společnost zapsaná u Krajského soudu v Brně, sp. zn. B 783</w:t>
            </w:r>
          </w:p>
        </w:tc>
      </w:tr>
      <w:tr w:rsidR="003879AF" w:rsidRPr="00B60D89" w:rsidTr="00B60D89">
        <w:tc>
          <w:tcPr>
            <w:tcW w:w="2313" w:type="dxa"/>
            <w:shd w:val="clear" w:color="auto" w:fill="auto"/>
          </w:tcPr>
          <w:p w:rsidR="003879AF" w:rsidRPr="00B60D89" w:rsidRDefault="003879AF" w:rsidP="00A40660">
            <w:pPr>
              <w:rPr>
                <w:rFonts w:ascii="Arial" w:hAnsi="Arial" w:cs="Arial"/>
                <w:sz w:val="22"/>
                <w:szCs w:val="22"/>
              </w:rPr>
            </w:pPr>
            <w:r w:rsidRPr="00B60D89">
              <w:rPr>
                <w:rFonts w:ascii="Arial" w:hAnsi="Arial" w:cs="Arial"/>
                <w:sz w:val="22"/>
                <w:szCs w:val="22"/>
              </w:rPr>
              <w:t>IČO:</w:t>
            </w:r>
          </w:p>
        </w:tc>
        <w:tc>
          <w:tcPr>
            <w:tcW w:w="7046" w:type="dxa"/>
            <w:shd w:val="clear" w:color="auto" w:fill="auto"/>
          </w:tcPr>
          <w:p w:rsidR="003879AF" w:rsidRPr="00B60D89" w:rsidRDefault="003879AF" w:rsidP="00A40660">
            <w:pPr>
              <w:rPr>
                <w:rFonts w:ascii="Arial" w:hAnsi="Arial" w:cs="Arial"/>
                <w:sz w:val="22"/>
                <w:szCs w:val="22"/>
              </w:rPr>
            </w:pPr>
            <w:r w:rsidRPr="00B60D89">
              <w:rPr>
                <w:rFonts w:ascii="Arial" w:hAnsi="Arial" w:cs="Arial"/>
                <w:bCs/>
                <w:color w:val="000000"/>
                <w:sz w:val="22"/>
                <w:szCs w:val="22"/>
              </w:rPr>
              <w:t>463 47 275</w:t>
            </w:r>
          </w:p>
        </w:tc>
      </w:tr>
      <w:tr w:rsidR="003879AF" w:rsidRPr="00B60D89" w:rsidTr="00B60D89">
        <w:tc>
          <w:tcPr>
            <w:tcW w:w="2313" w:type="dxa"/>
            <w:shd w:val="clear" w:color="auto" w:fill="auto"/>
          </w:tcPr>
          <w:p w:rsidR="003879AF" w:rsidRPr="00B60D89" w:rsidRDefault="003879AF" w:rsidP="00A40660">
            <w:pPr>
              <w:rPr>
                <w:rFonts w:ascii="Arial" w:hAnsi="Arial" w:cs="Arial"/>
                <w:sz w:val="22"/>
                <w:szCs w:val="22"/>
              </w:rPr>
            </w:pPr>
            <w:r w:rsidRPr="00B60D89">
              <w:rPr>
                <w:rFonts w:ascii="Arial" w:hAnsi="Arial" w:cs="Arial"/>
                <w:sz w:val="22"/>
                <w:szCs w:val="22"/>
              </w:rPr>
              <w:t>DIČ:</w:t>
            </w:r>
            <w:r w:rsidRPr="00B60D89">
              <w:rPr>
                <w:rFonts w:ascii="Arial" w:hAnsi="Arial" w:cs="Arial"/>
                <w:sz w:val="22"/>
                <w:szCs w:val="22"/>
              </w:rPr>
              <w:tab/>
            </w:r>
          </w:p>
        </w:tc>
        <w:tc>
          <w:tcPr>
            <w:tcW w:w="7046" w:type="dxa"/>
            <w:shd w:val="clear" w:color="auto" w:fill="auto"/>
          </w:tcPr>
          <w:p w:rsidR="003879AF" w:rsidRPr="00B60D89" w:rsidRDefault="003879AF" w:rsidP="00A40660">
            <w:pPr>
              <w:rPr>
                <w:rFonts w:ascii="Arial" w:hAnsi="Arial" w:cs="Arial"/>
                <w:sz w:val="22"/>
                <w:szCs w:val="22"/>
              </w:rPr>
            </w:pPr>
            <w:r w:rsidRPr="00B60D89">
              <w:rPr>
                <w:rFonts w:ascii="Arial" w:hAnsi="Arial" w:cs="Arial"/>
                <w:bCs/>
                <w:color w:val="000000"/>
                <w:sz w:val="22"/>
                <w:szCs w:val="22"/>
              </w:rPr>
              <w:t>CZ46347275</w:t>
            </w:r>
          </w:p>
        </w:tc>
      </w:tr>
      <w:tr w:rsidR="003879AF" w:rsidRPr="00B60D89" w:rsidTr="00B60D89">
        <w:tc>
          <w:tcPr>
            <w:tcW w:w="2313" w:type="dxa"/>
            <w:shd w:val="clear" w:color="auto" w:fill="auto"/>
          </w:tcPr>
          <w:p w:rsidR="003879AF" w:rsidRPr="00B60D89" w:rsidRDefault="003879AF" w:rsidP="00A40660">
            <w:pPr>
              <w:rPr>
                <w:rFonts w:ascii="Arial" w:hAnsi="Arial" w:cs="Arial"/>
                <w:b/>
                <w:sz w:val="22"/>
                <w:szCs w:val="22"/>
              </w:rPr>
            </w:pPr>
          </w:p>
        </w:tc>
        <w:tc>
          <w:tcPr>
            <w:tcW w:w="7046" w:type="dxa"/>
            <w:shd w:val="clear" w:color="auto" w:fill="auto"/>
          </w:tcPr>
          <w:p w:rsidR="003879AF" w:rsidRPr="00B60D89" w:rsidRDefault="003879AF" w:rsidP="00A40660">
            <w:pPr>
              <w:keepLines/>
              <w:rPr>
                <w:rFonts w:ascii="Arial" w:hAnsi="Arial" w:cs="Arial"/>
                <w:sz w:val="22"/>
                <w:szCs w:val="22"/>
              </w:rPr>
            </w:pPr>
            <w:r w:rsidRPr="00B60D89">
              <w:rPr>
                <w:rFonts w:ascii="Arial" w:hAnsi="Arial" w:cs="Arial"/>
                <w:sz w:val="22"/>
                <w:szCs w:val="22"/>
              </w:rPr>
              <w:t>zastoupená Ing. Danielem  Stružem, MBA, předsedou představenstva</w:t>
            </w:r>
          </w:p>
        </w:tc>
      </w:tr>
      <w:tr w:rsidR="003879AF" w:rsidRPr="00B60D89" w:rsidTr="00B60D89">
        <w:tc>
          <w:tcPr>
            <w:tcW w:w="2313" w:type="dxa"/>
            <w:shd w:val="clear" w:color="auto" w:fill="auto"/>
          </w:tcPr>
          <w:p w:rsidR="003879AF" w:rsidRPr="00B60D89" w:rsidRDefault="003879AF" w:rsidP="00A40660">
            <w:pPr>
              <w:rPr>
                <w:rFonts w:ascii="Arial" w:hAnsi="Arial" w:cs="Arial"/>
                <w:b/>
                <w:sz w:val="22"/>
                <w:szCs w:val="22"/>
              </w:rPr>
            </w:pPr>
          </w:p>
        </w:tc>
        <w:tc>
          <w:tcPr>
            <w:tcW w:w="7046" w:type="dxa"/>
            <w:shd w:val="clear" w:color="auto" w:fill="auto"/>
          </w:tcPr>
          <w:p w:rsidR="003879AF" w:rsidRPr="00B60D89" w:rsidRDefault="003879AF" w:rsidP="00A40660">
            <w:pPr>
              <w:keepLines/>
              <w:rPr>
                <w:rFonts w:ascii="Arial" w:hAnsi="Arial" w:cs="Arial"/>
                <w:sz w:val="22"/>
                <w:szCs w:val="22"/>
              </w:rPr>
            </w:pPr>
            <w:r w:rsidRPr="00B60D89">
              <w:rPr>
                <w:rFonts w:ascii="Arial" w:hAnsi="Arial" w:cs="Arial"/>
                <w:sz w:val="22"/>
                <w:szCs w:val="22"/>
              </w:rPr>
              <w:t xml:space="preserve">k podpisu této smlouvy je oprávněn dle zmocnění </w:t>
            </w:r>
          </w:p>
        </w:tc>
      </w:tr>
      <w:tr w:rsidR="003879AF" w:rsidRPr="00B60D89" w:rsidTr="00B60D89">
        <w:tc>
          <w:tcPr>
            <w:tcW w:w="2313" w:type="dxa"/>
            <w:shd w:val="clear" w:color="auto" w:fill="auto"/>
          </w:tcPr>
          <w:p w:rsidR="003879AF" w:rsidRPr="00B60D89" w:rsidRDefault="003879AF" w:rsidP="00A40660">
            <w:pPr>
              <w:rPr>
                <w:rFonts w:ascii="Arial" w:hAnsi="Arial" w:cs="Arial"/>
                <w:b/>
                <w:sz w:val="22"/>
                <w:szCs w:val="22"/>
              </w:rPr>
            </w:pPr>
          </w:p>
        </w:tc>
        <w:tc>
          <w:tcPr>
            <w:tcW w:w="7046" w:type="dxa"/>
            <w:shd w:val="clear" w:color="auto" w:fill="auto"/>
          </w:tcPr>
          <w:p w:rsidR="003879AF" w:rsidRPr="00B60D89" w:rsidRDefault="00923CA2" w:rsidP="00A40660">
            <w:pPr>
              <w:rPr>
                <w:rFonts w:ascii="Arial" w:hAnsi="Arial" w:cs="Arial"/>
                <w:color w:val="FF0000"/>
                <w:sz w:val="22"/>
                <w:szCs w:val="22"/>
              </w:rPr>
            </w:pPr>
            <w:r>
              <w:rPr>
                <w:rFonts w:ascii="Arial" w:hAnsi="Arial" w:cs="Arial"/>
                <w:sz w:val="22"/>
                <w:szCs w:val="22"/>
              </w:rPr>
              <w:t>XXX</w:t>
            </w:r>
            <w:r w:rsidR="003879AF" w:rsidRPr="00B60D89">
              <w:rPr>
                <w:rFonts w:ascii="Arial" w:hAnsi="Arial" w:cs="Arial"/>
                <w:sz w:val="22"/>
                <w:szCs w:val="22"/>
              </w:rPr>
              <w:t xml:space="preserve"> </w:t>
            </w:r>
          </w:p>
        </w:tc>
      </w:tr>
      <w:tr w:rsidR="003879AF" w:rsidRPr="00B60D89" w:rsidTr="00B60D89">
        <w:tc>
          <w:tcPr>
            <w:tcW w:w="2313" w:type="dxa"/>
            <w:shd w:val="clear" w:color="auto" w:fill="auto"/>
          </w:tcPr>
          <w:p w:rsidR="003879AF" w:rsidRPr="00B60D89" w:rsidRDefault="003879AF" w:rsidP="00A40660">
            <w:pPr>
              <w:rPr>
                <w:rFonts w:ascii="Arial" w:hAnsi="Arial" w:cs="Arial"/>
                <w:b/>
                <w:sz w:val="22"/>
                <w:szCs w:val="22"/>
              </w:rPr>
            </w:pPr>
          </w:p>
        </w:tc>
        <w:tc>
          <w:tcPr>
            <w:tcW w:w="7046" w:type="dxa"/>
            <w:shd w:val="clear" w:color="auto" w:fill="auto"/>
          </w:tcPr>
          <w:p w:rsidR="003879AF" w:rsidRPr="00B60D89" w:rsidRDefault="003879AF" w:rsidP="00A40660">
            <w:pPr>
              <w:rPr>
                <w:rFonts w:ascii="Arial" w:hAnsi="Arial" w:cs="Arial"/>
                <w:sz w:val="22"/>
                <w:szCs w:val="22"/>
              </w:rPr>
            </w:pPr>
          </w:p>
        </w:tc>
      </w:tr>
      <w:tr w:rsidR="003879AF" w:rsidRPr="00B60D89" w:rsidTr="00B60D89">
        <w:tc>
          <w:tcPr>
            <w:tcW w:w="2313" w:type="dxa"/>
            <w:shd w:val="clear" w:color="auto" w:fill="auto"/>
          </w:tcPr>
          <w:p w:rsidR="003879AF" w:rsidRPr="00B60D89" w:rsidRDefault="003879AF" w:rsidP="00A40660">
            <w:pPr>
              <w:rPr>
                <w:rFonts w:ascii="Arial" w:hAnsi="Arial" w:cs="Arial"/>
                <w:sz w:val="22"/>
                <w:szCs w:val="22"/>
              </w:rPr>
            </w:pPr>
          </w:p>
        </w:tc>
        <w:tc>
          <w:tcPr>
            <w:tcW w:w="7046" w:type="dxa"/>
            <w:shd w:val="clear" w:color="auto" w:fill="auto"/>
          </w:tcPr>
          <w:p w:rsidR="003879AF" w:rsidRPr="00B60D89" w:rsidRDefault="003879AF" w:rsidP="00A40660">
            <w:pPr>
              <w:rPr>
                <w:rFonts w:ascii="Arial" w:hAnsi="Arial" w:cs="Arial"/>
                <w:sz w:val="22"/>
                <w:szCs w:val="22"/>
              </w:rPr>
            </w:pPr>
            <w:r w:rsidRPr="00B60D89">
              <w:rPr>
                <w:rFonts w:ascii="Arial" w:hAnsi="Arial" w:cs="Arial"/>
                <w:sz w:val="22"/>
                <w:szCs w:val="22"/>
              </w:rPr>
              <w:t xml:space="preserve">ve věcech technických jsou oprávněni jednat techničtí zástupci objednatele: </w:t>
            </w:r>
          </w:p>
        </w:tc>
      </w:tr>
      <w:tr w:rsidR="003879AF" w:rsidRPr="00B60D89" w:rsidTr="00B60D89">
        <w:tc>
          <w:tcPr>
            <w:tcW w:w="2313" w:type="dxa"/>
            <w:shd w:val="clear" w:color="auto" w:fill="auto"/>
          </w:tcPr>
          <w:p w:rsidR="003879AF" w:rsidRPr="00B60D89" w:rsidRDefault="003879AF" w:rsidP="00A40660">
            <w:pPr>
              <w:rPr>
                <w:rFonts w:ascii="Arial" w:hAnsi="Arial" w:cs="Arial"/>
                <w:sz w:val="22"/>
                <w:szCs w:val="22"/>
              </w:rPr>
            </w:pPr>
          </w:p>
        </w:tc>
        <w:tc>
          <w:tcPr>
            <w:tcW w:w="7046" w:type="dxa"/>
            <w:shd w:val="clear" w:color="auto" w:fill="auto"/>
          </w:tcPr>
          <w:p w:rsidR="003879AF" w:rsidRPr="00B60D89" w:rsidRDefault="00157874" w:rsidP="00A40660">
            <w:pPr>
              <w:rPr>
                <w:rFonts w:ascii="Arial" w:hAnsi="Arial" w:cs="Arial"/>
                <w:sz w:val="22"/>
                <w:szCs w:val="22"/>
              </w:rPr>
            </w:pPr>
            <w:r w:rsidRPr="00B60D89">
              <w:rPr>
                <w:rFonts w:ascii="Arial" w:hAnsi="Arial" w:cs="Arial"/>
                <w:sz w:val="22"/>
                <w:szCs w:val="22"/>
              </w:rPr>
              <w:t>technický dozor stavebníka</w:t>
            </w:r>
            <w:r w:rsidR="003879AF" w:rsidRPr="00B60D89">
              <w:rPr>
                <w:rFonts w:ascii="Arial" w:hAnsi="Arial" w:cs="Arial"/>
                <w:sz w:val="22"/>
                <w:szCs w:val="22"/>
              </w:rPr>
              <w:t xml:space="preserve">, </w:t>
            </w:r>
            <w:r w:rsidR="00923CA2">
              <w:rPr>
                <w:rFonts w:ascii="Arial" w:hAnsi="Arial" w:cs="Arial"/>
                <w:sz w:val="22"/>
                <w:szCs w:val="22"/>
              </w:rPr>
              <w:t>XXX</w:t>
            </w:r>
          </w:p>
          <w:p w:rsidR="003879AF" w:rsidRPr="00157874" w:rsidRDefault="003879AF" w:rsidP="00A40660">
            <w:pPr>
              <w:rPr>
                <w:rFonts w:ascii="Arial" w:hAnsi="Arial" w:cs="Arial"/>
                <w:sz w:val="22"/>
                <w:szCs w:val="22"/>
              </w:rPr>
            </w:pPr>
            <w:r w:rsidRPr="00B60D89">
              <w:rPr>
                <w:rFonts w:ascii="Arial" w:hAnsi="Arial" w:cs="Arial"/>
                <w:sz w:val="22"/>
                <w:szCs w:val="22"/>
              </w:rPr>
              <w:t xml:space="preserve">tel. </w:t>
            </w:r>
            <w:r w:rsidR="00923CA2">
              <w:rPr>
                <w:rFonts w:ascii="Arial" w:hAnsi="Arial" w:cs="Arial"/>
                <w:sz w:val="22"/>
                <w:szCs w:val="22"/>
              </w:rPr>
              <w:t>XXX</w:t>
            </w:r>
            <w:r w:rsidRPr="00B60D89">
              <w:rPr>
                <w:rFonts w:ascii="Arial" w:hAnsi="Arial" w:cs="Arial"/>
                <w:sz w:val="22"/>
                <w:szCs w:val="22"/>
              </w:rPr>
              <w:t>, e-mail:</w:t>
            </w:r>
            <w:r w:rsidRPr="00157874">
              <w:rPr>
                <w:rFonts w:ascii="Arial" w:hAnsi="Arial" w:cs="Arial"/>
                <w:sz w:val="22"/>
                <w:szCs w:val="22"/>
              </w:rPr>
              <w:t xml:space="preserve"> </w:t>
            </w:r>
            <w:hyperlink r:id="rId8" w:history="1">
              <w:r w:rsidR="00923CA2" w:rsidRPr="00923CA2">
                <w:rPr>
                  <w:rStyle w:val="Hypertextovodkaz"/>
                  <w:rFonts w:ascii="Arial" w:hAnsi="Arial" w:cs="Arial"/>
                  <w:color w:val="auto"/>
                  <w:sz w:val="22"/>
                  <w:szCs w:val="22"/>
                  <w:u w:val="none"/>
                </w:rPr>
                <w:t>XXX</w:t>
              </w:r>
            </w:hyperlink>
          </w:p>
          <w:p w:rsidR="003879AF" w:rsidRPr="00B60D89" w:rsidRDefault="003879AF" w:rsidP="00A40660">
            <w:pPr>
              <w:rPr>
                <w:rFonts w:ascii="Arial" w:hAnsi="Arial" w:cs="Arial"/>
                <w:color w:val="FF0000"/>
                <w:sz w:val="22"/>
                <w:szCs w:val="22"/>
              </w:rPr>
            </w:pPr>
          </w:p>
        </w:tc>
      </w:tr>
      <w:tr w:rsidR="003879AF" w:rsidRPr="00B60D89" w:rsidTr="00B60D89">
        <w:tc>
          <w:tcPr>
            <w:tcW w:w="2313" w:type="dxa"/>
            <w:shd w:val="clear" w:color="auto" w:fill="auto"/>
          </w:tcPr>
          <w:p w:rsidR="003879AF" w:rsidRPr="00B60D89" w:rsidRDefault="003879AF" w:rsidP="00A40660">
            <w:pPr>
              <w:rPr>
                <w:rFonts w:ascii="Arial" w:hAnsi="Arial" w:cs="Arial"/>
                <w:sz w:val="22"/>
                <w:szCs w:val="22"/>
              </w:rPr>
            </w:pPr>
          </w:p>
        </w:tc>
        <w:tc>
          <w:tcPr>
            <w:tcW w:w="7046" w:type="dxa"/>
            <w:shd w:val="clear" w:color="auto" w:fill="auto"/>
          </w:tcPr>
          <w:p w:rsidR="003879AF" w:rsidRPr="00B60D89" w:rsidRDefault="00B60D89" w:rsidP="00A40660">
            <w:pPr>
              <w:rPr>
                <w:rFonts w:ascii="Arial" w:hAnsi="Arial" w:cs="Arial"/>
                <w:sz w:val="22"/>
                <w:szCs w:val="22"/>
              </w:rPr>
            </w:pPr>
            <w:r w:rsidRPr="00B60D89">
              <w:rPr>
                <w:rFonts w:ascii="Arial" w:hAnsi="Arial" w:cs="Arial"/>
                <w:sz w:val="22"/>
                <w:szCs w:val="22"/>
              </w:rPr>
              <w:t xml:space="preserve">technický dozor stavebníka, </w:t>
            </w:r>
            <w:r w:rsidR="00923CA2">
              <w:rPr>
                <w:rFonts w:ascii="Arial" w:hAnsi="Arial" w:cs="Arial"/>
                <w:sz w:val="22"/>
                <w:szCs w:val="22"/>
              </w:rPr>
              <w:t>XXX</w:t>
            </w:r>
          </w:p>
          <w:p w:rsidR="003879AF" w:rsidRPr="00B60D89" w:rsidRDefault="003879AF" w:rsidP="00923CA2">
            <w:pPr>
              <w:rPr>
                <w:rFonts w:ascii="Arial" w:hAnsi="Arial" w:cs="Arial"/>
                <w:sz w:val="22"/>
                <w:szCs w:val="22"/>
              </w:rPr>
            </w:pPr>
            <w:r w:rsidRPr="00B60D89">
              <w:rPr>
                <w:rFonts w:ascii="Arial" w:hAnsi="Arial" w:cs="Arial"/>
                <w:sz w:val="22"/>
                <w:szCs w:val="22"/>
              </w:rPr>
              <w:t xml:space="preserve">tel. </w:t>
            </w:r>
            <w:r w:rsidR="00923CA2">
              <w:rPr>
                <w:rFonts w:ascii="Arial" w:hAnsi="Arial" w:cs="Arial"/>
                <w:sz w:val="22"/>
                <w:szCs w:val="22"/>
              </w:rPr>
              <w:t>XXX</w:t>
            </w:r>
            <w:r w:rsidRPr="00B60D89">
              <w:rPr>
                <w:rFonts w:ascii="Arial" w:hAnsi="Arial" w:cs="Arial"/>
                <w:sz w:val="22"/>
                <w:szCs w:val="22"/>
              </w:rPr>
              <w:t>, e-mail:</w:t>
            </w:r>
            <w:r w:rsidR="00B60D89" w:rsidRPr="00B60D89">
              <w:rPr>
                <w:rFonts w:ascii="Arial" w:hAnsi="Arial" w:cs="Arial"/>
                <w:sz w:val="22"/>
                <w:szCs w:val="22"/>
              </w:rPr>
              <w:t xml:space="preserve"> </w:t>
            </w:r>
            <w:r w:rsidR="00923CA2">
              <w:rPr>
                <w:rFonts w:ascii="Arial" w:hAnsi="Arial" w:cs="Arial"/>
                <w:sz w:val="22"/>
                <w:szCs w:val="22"/>
              </w:rPr>
              <w:t>XXX</w:t>
            </w:r>
          </w:p>
        </w:tc>
      </w:tr>
      <w:tr w:rsidR="003879AF" w:rsidRPr="00B60D89" w:rsidTr="00B60D89">
        <w:tc>
          <w:tcPr>
            <w:tcW w:w="2313" w:type="dxa"/>
            <w:shd w:val="clear" w:color="auto" w:fill="auto"/>
          </w:tcPr>
          <w:p w:rsidR="003879AF" w:rsidRPr="00B60D89" w:rsidRDefault="003879AF" w:rsidP="00A40660">
            <w:pPr>
              <w:rPr>
                <w:rFonts w:ascii="Arial" w:hAnsi="Arial" w:cs="Arial"/>
                <w:sz w:val="22"/>
                <w:szCs w:val="22"/>
              </w:rPr>
            </w:pPr>
          </w:p>
        </w:tc>
        <w:tc>
          <w:tcPr>
            <w:tcW w:w="7046" w:type="dxa"/>
            <w:shd w:val="clear" w:color="auto" w:fill="auto"/>
          </w:tcPr>
          <w:p w:rsidR="003879AF" w:rsidRPr="00B60D89" w:rsidRDefault="003879AF" w:rsidP="00A40660">
            <w:pPr>
              <w:rPr>
                <w:rFonts w:ascii="Arial" w:hAnsi="Arial" w:cs="Arial"/>
                <w:sz w:val="22"/>
                <w:szCs w:val="22"/>
              </w:rPr>
            </w:pPr>
            <w:r w:rsidRPr="00B60D89">
              <w:rPr>
                <w:rFonts w:ascii="Arial" w:hAnsi="Arial" w:cs="Arial"/>
                <w:sz w:val="22"/>
                <w:szCs w:val="22"/>
              </w:rPr>
              <w:t xml:space="preserve">e-mailová adresa pro zasílání  notifikace z registru smluv: bvk@bvk.cz  </w:t>
            </w:r>
          </w:p>
        </w:tc>
      </w:tr>
      <w:tr w:rsidR="003879AF" w:rsidRPr="00B60D89" w:rsidTr="00B60D89">
        <w:tc>
          <w:tcPr>
            <w:tcW w:w="2313" w:type="dxa"/>
            <w:shd w:val="clear" w:color="auto" w:fill="auto"/>
          </w:tcPr>
          <w:p w:rsidR="003879AF" w:rsidRPr="00B60D89" w:rsidRDefault="003879AF" w:rsidP="00A40660">
            <w:pPr>
              <w:rPr>
                <w:rFonts w:ascii="Arial" w:hAnsi="Arial" w:cs="Arial"/>
                <w:sz w:val="22"/>
                <w:szCs w:val="22"/>
              </w:rPr>
            </w:pPr>
          </w:p>
        </w:tc>
        <w:tc>
          <w:tcPr>
            <w:tcW w:w="7046" w:type="dxa"/>
            <w:shd w:val="clear" w:color="auto" w:fill="auto"/>
          </w:tcPr>
          <w:p w:rsidR="003879AF" w:rsidRPr="00B60D89" w:rsidRDefault="003879AF" w:rsidP="00A40660">
            <w:pPr>
              <w:rPr>
                <w:rFonts w:ascii="Arial" w:hAnsi="Arial" w:cs="Arial"/>
                <w:sz w:val="22"/>
                <w:szCs w:val="22"/>
              </w:rPr>
            </w:pPr>
          </w:p>
        </w:tc>
      </w:tr>
      <w:tr w:rsidR="003879AF" w:rsidRPr="00B60D89" w:rsidTr="00B60D89">
        <w:tc>
          <w:tcPr>
            <w:tcW w:w="2313" w:type="dxa"/>
            <w:shd w:val="clear" w:color="auto" w:fill="auto"/>
          </w:tcPr>
          <w:p w:rsidR="003879AF" w:rsidRPr="00B60D89" w:rsidRDefault="003879AF" w:rsidP="00A40660">
            <w:pPr>
              <w:rPr>
                <w:rFonts w:ascii="Arial" w:hAnsi="Arial" w:cs="Arial"/>
                <w:sz w:val="22"/>
                <w:szCs w:val="22"/>
              </w:rPr>
            </w:pPr>
          </w:p>
        </w:tc>
        <w:tc>
          <w:tcPr>
            <w:tcW w:w="7046" w:type="dxa"/>
            <w:shd w:val="clear" w:color="auto" w:fill="auto"/>
          </w:tcPr>
          <w:p w:rsidR="003879AF" w:rsidRPr="00B60D89" w:rsidRDefault="00A234AE" w:rsidP="00A40660">
            <w:pPr>
              <w:jc w:val="right"/>
              <w:rPr>
                <w:rFonts w:ascii="Arial" w:hAnsi="Arial" w:cs="Arial"/>
                <w:sz w:val="22"/>
                <w:szCs w:val="22"/>
              </w:rPr>
            </w:pPr>
            <w:r>
              <w:rPr>
                <w:rFonts w:ascii="Arial" w:hAnsi="Arial" w:cs="Arial"/>
                <w:b/>
                <w:sz w:val="22"/>
                <w:szCs w:val="22"/>
              </w:rPr>
              <w:t xml:space="preserve"> </w:t>
            </w:r>
            <w:r w:rsidR="003879AF" w:rsidRPr="00B60D89">
              <w:rPr>
                <w:rFonts w:ascii="Arial" w:hAnsi="Arial" w:cs="Arial"/>
                <w:b/>
                <w:sz w:val="22"/>
                <w:szCs w:val="22"/>
              </w:rPr>
              <w:t>(„objednatel“)</w:t>
            </w:r>
          </w:p>
        </w:tc>
      </w:tr>
    </w:tbl>
    <w:p w:rsidR="003879AF" w:rsidRPr="00B60D89" w:rsidRDefault="003879AF" w:rsidP="003879AF"/>
    <w:tbl>
      <w:tblPr>
        <w:tblW w:w="9606" w:type="dxa"/>
        <w:tblLook w:val="04A0" w:firstRow="1" w:lastRow="0" w:firstColumn="1" w:lastColumn="0" w:noHBand="0" w:noVBand="1"/>
      </w:tblPr>
      <w:tblGrid>
        <w:gridCol w:w="2376"/>
        <w:gridCol w:w="7230"/>
      </w:tblGrid>
      <w:tr w:rsidR="003879AF" w:rsidRPr="00B60D89" w:rsidTr="00A40660">
        <w:tc>
          <w:tcPr>
            <w:tcW w:w="2376" w:type="dxa"/>
            <w:shd w:val="clear" w:color="auto" w:fill="auto"/>
          </w:tcPr>
          <w:p w:rsidR="003879AF" w:rsidRPr="00A40660" w:rsidRDefault="003879AF" w:rsidP="00A40660">
            <w:pPr>
              <w:rPr>
                <w:rFonts w:ascii="Arial" w:hAnsi="Arial" w:cs="Arial"/>
                <w:b/>
                <w:sz w:val="22"/>
                <w:szCs w:val="22"/>
              </w:rPr>
            </w:pPr>
            <w:r w:rsidRPr="00A40660">
              <w:rPr>
                <w:rFonts w:ascii="Arial" w:hAnsi="Arial" w:cs="Arial"/>
                <w:b/>
                <w:sz w:val="22"/>
                <w:szCs w:val="22"/>
              </w:rPr>
              <w:t>Zhotovitel:</w:t>
            </w:r>
          </w:p>
          <w:p w:rsidR="003879AF" w:rsidRPr="00A40660" w:rsidRDefault="003879AF" w:rsidP="00A40660">
            <w:pPr>
              <w:rPr>
                <w:rFonts w:ascii="Arial" w:hAnsi="Arial" w:cs="Arial"/>
                <w:sz w:val="22"/>
                <w:szCs w:val="22"/>
              </w:rPr>
            </w:pPr>
          </w:p>
        </w:tc>
        <w:tc>
          <w:tcPr>
            <w:tcW w:w="7230" w:type="dxa"/>
          </w:tcPr>
          <w:p w:rsidR="003879AF" w:rsidRPr="009906F1" w:rsidRDefault="00A40660" w:rsidP="00A40660">
            <w:pPr>
              <w:rPr>
                <w:rFonts w:ascii="Arial" w:hAnsi="Arial" w:cs="Arial"/>
                <w:sz w:val="22"/>
                <w:szCs w:val="22"/>
              </w:rPr>
            </w:pPr>
            <w:r w:rsidRPr="009906F1">
              <w:rPr>
                <w:rFonts w:ascii="Arial" w:hAnsi="Arial" w:cs="Arial"/>
                <w:sz w:val="22"/>
                <w:szCs w:val="22"/>
                <w:shd w:val="clear" w:color="auto" w:fill="FFFFFF"/>
              </w:rPr>
              <w:t>ERANI CZ s.r.o.</w:t>
            </w:r>
          </w:p>
          <w:p w:rsidR="003879AF" w:rsidRPr="009906F1" w:rsidRDefault="00A40660" w:rsidP="00A40660">
            <w:pPr>
              <w:rPr>
                <w:rFonts w:ascii="Arial" w:hAnsi="Arial" w:cs="Arial"/>
                <w:sz w:val="22"/>
                <w:szCs w:val="22"/>
              </w:rPr>
            </w:pPr>
            <w:r w:rsidRPr="009906F1">
              <w:rPr>
                <w:rFonts w:ascii="Arial" w:hAnsi="Arial" w:cs="Arial"/>
                <w:sz w:val="22"/>
                <w:szCs w:val="22"/>
                <w:shd w:val="clear" w:color="auto" w:fill="FFFFFF"/>
              </w:rPr>
              <w:t>Štramberská 2878, Vítkovice, 703 00 Ostrava</w:t>
            </w:r>
          </w:p>
        </w:tc>
      </w:tr>
      <w:tr w:rsidR="009906F1" w:rsidRPr="00B60D89" w:rsidTr="00A40660">
        <w:tc>
          <w:tcPr>
            <w:tcW w:w="2376" w:type="dxa"/>
            <w:shd w:val="clear" w:color="auto" w:fill="auto"/>
          </w:tcPr>
          <w:p w:rsidR="009906F1" w:rsidRPr="00A40660" w:rsidRDefault="009906F1" w:rsidP="009906F1">
            <w:pPr>
              <w:rPr>
                <w:rFonts w:ascii="Arial" w:hAnsi="Arial" w:cs="Arial"/>
                <w:sz w:val="22"/>
                <w:szCs w:val="22"/>
              </w:rPr>
            </w:pPr>
          </w:p>
        </w:tc>
        <w:tc>
          <w:tcPr>
            <w:tcW w:w="7230" w:type="dxa"/>
          </w:tcPr>
          <w:p w:rsidR="009906F1" w:rsidRPr="009906F1" w:rsidRDefault="009906F1" w:rsidP="009906F1">
            <w:pPr>
              <w:rPr>
                <w:rFonts w:ascii="Arial" w:hAnsi="Arial" w:cs="Arial"/>
                <w:sz w:val="22"/>
                <w:szCs w:val="22"/>
              </w:rPr>
            </w:pPr>
            <w:r w:rsidRPr="009906F1">
              <w:rPr>
                <w:rFonts w:ascii="Arial" w:hAnsi="Arial" w:cs="Arial"/>
                <w:sz w:val="22"/>
                <w:szCs w:val="22"/>
              </w:rPr>
              <w:t>společnost zapsaná u Krajského soudu v Brně, sp. zn. C 31847</w:t>
            </w:r>
          </w:p>
        </w:tc>
      </w:tr>
      <w:tr w:rsidR="009906F1" w:rsidRPr="00B60D89" w:rsidTr="00A40660">
        <w:tc>
          <w:tcPr>
            <w:tcW w:w="2376" w:type="dxa"/>
            <w:shd w:val="clear" w:color="auto" w:fill="auto"/>
          </w:tcPr>
          <w:p w:rsidR="009906F1" w:rsidRPr="00A40660" w:rsidRDefault="009906F1" w:rsidP="009906F1">
            <w:pPr>
              <w:rPr>
                <w:rFonts w:ascii="Arial" w:hAnsi="Arial" w:cs="Arial"/>
                <w:sz w:val="22"/>
                <w:szCs w:val="22"/>
              </w:rPr>
            </w:pPr>
            <w:r w:rsidRPr="00A40660">
              <w:rPr>
                <w:rFonts w:ascii="Arial" w:hAnsi="Arial" w:cs="Arial"/>
                <w:sz w:val="22"/>
                <w:szCs w:val="22"/>
              </w:rPr>
              <w:t>Zastoupený:</w:t>
            </w:r>
          </w:p>
        </w:tc>
        <w:tc>
          <w:tcPr>
            <w:tcW w:w="7230" w:type="dxa"/>
          </w:tcPr>
          <w:p w:rsidR="009906F1" w:rsidRPr="009906F1" w:rsidRDefault="009906F1" w:rsidP="009906F1">
            <w:pPr>
              <w:rPr>
                <w:rFonts w:ascii="Arial" w:hAnsi="Arial" w:cs="Arial"/>
                <w:sz w:val="22"/>
                <w:szCs w:val="22"/>
              </w:rPr>
            </w:pPr>
            <w:r w:rsidRPr="009906F1">
              <w:rPr>
                <w:rFonts w:ascii="Arial" w:hAnsi="Arial" w:cs="Arial"/>
                <w:sz w:val="22"/>
                <w:szCs w:val="22"/>
              </w:rPr>
              <w:t>Radek Hrabovský, jednatel</w:t>
            </w:r>
          </w:p>
        </w:tc>
      </w:tr>
      <w:tr w:rsidR="009906F1" w:rsidRPr="00B60D89" w:rsidTr="00A40660">
        <w:tc>
          <w:tcPr>
            <w:tcW w:w="2376" w:type="dxa"/>
            <w:shd w:val="clear" w:color="auto" w:fill="auto"/>
          </w:tcPr>
          <w:p w:rsidR="009906F1" w:rsidRPr="00A40660" w:rsidRDefault="009906F1" w:rsidP="009906F1">
            <w:pPr>
              <w:rPr>
                <w:rFonts w:ascii="Arial" w:hAnsi="Arial" w:cs="Arial"/>
                <w:sz w:val="22"/>
                <w:szCs w:val="22"/>
              </w:rPr>
            </w:pPr>
          </w:p>
        </w:tc>
        <w:tc>
          <w:tcPr>
            <w:tcW w:w="7230" w:type="dxa"/>
          </w:tcPr>
          <w:p w:rsidR="009906F1" w:rsidRPr="009906F1" w:rsidRDefault="009906F1" w:rsidP="009906F1">
            <w:pPr>
              <w:rPr>
                <w:rFonts w:ascii="Arial" w:hAnsi="Arial" w:cs="Arial"/>
                <w:sz w:val="22"/>
                <w:szCs w:val="22"/>
              </w:rPr>
            </w:pPr>
          </w:p>
        </w:tc>
      </w:tr>
      <w:tr w:rsidR="009906F1" w:rsidRPr="00B60D89" w:rsidTr="00A40660">
        <w:tc>
          <w:tcPr>
            <w:tcW w:w="2376" w:type="dxa"/>
            <w:shd w:val="clear" w:color="auto" w:fill="auto"/>
          </w:tcPr>
          <w:p w:rsidR="009906F1" w:rsidRPr="00A40660" w:rsidRDefault="009906F1" w:rsidP="009906F1">
            <w:pPr>
              <w:rPr>
                <w:rFonts w:ascii="Arial" w:hAnsi="Arial" w:cs="Arial"/>
                <w:sz w:val="22"/>
                <w:szCs w:val="22"/>
              </w:rPr>
            </w:pPr>
            <w:r w:rsidRPr="00A40660">
              <w:rPr>
                <w:rFonts w:ascii="Arial" w:hAnsi="Arial" w:cs="Arial"/>
                <w:sz w:val="22"/>
                <w:szCs w:val="22"/>
              </w:rPr>
              <w:t>IČO:</w:t>
            </w:r>
          </w:p>
        </w:tc>
        <w:tc>
          <w:tcPr>
            <w:tcW w:w="7230" w:type="dxa"/>
          </w:tcPr>
          <w:p w:rsidR="009906F1" w:rsidRPr="009906F1" w:rsidRDefault="009906F1" w:rsidP="009906F1">
            <w:pPr>
              <w:rPr>
                <w:rFonts w:ascii="Arial" w:hAnsi="Arial" w:cs="Arial"/>
                <w:sz w:val="22"/>
                <w:szCs w:val="22"/>
              </w:rPr>
            </w:pPr>
            <w:r w:rsidRPr="009906F1">
              <w:rPr>
                <w:rFonts w:ascii="Arial" w:hAnsi="Arial" w:cs="Arial"/>
                <w:sz w:val="22"/>
                <w:szCs w:val="22"/>
                <w:shd w:val="clear" w:color="auto" w:fill="FFFFFF"/>
              </w:rPr>
              <w:t>27856020</w:t>
            </w:r>
          </w:p>
        </w:tc>
      </w:tr>
      <w:tr w:rsidR="009906F1" w:rsidRPr="00B60D89" w:rsidTr="00A40660">
        <w:tc>
          <w:tcPr>
            <w:tcW w:w="2376" w:type="dxa"/>
            <w:shd w:val="clear" w:color="auto" w:fill="auto"/>
          </w:tcPr>
          <w:p w:rsidR="009906F1" w:rsidRPr="00A40660" w:rsidRDefault="009906F1" w:rsidP="009906F1">
            <w:pPr>
              <w:rPr>
                <w:rFonts w:ascii="Arial" w:hAnsi="Arial" w:cs="Arial"/>
                <w:sz w:val="22"/>
                <w:szCs w:val="22"/>
              </w:rPr>
            </w:pPr>
            <w:r w:rsidRPr="00A40660">
              <w:rPr>
                <w:rFonts w:ascii="Arial" w:hAnsi="Arial" w:cs="Arial"/>
                <w:sz w:val="22"/>
                <w:szCs w:val="22"/>
              </w:rPr>
              <w:t>DIČ:</w:t>
            </w:r>
            <w:r w:rsidRPr="00A40660">
              <w:rPr>
                <w:rFonts w:ascii="Arial" w:hAnsi="Arial" w:cs="Arial"/>
                <w:sz w:val="22"/>
                <w:szCs w:val="22"/>
              </w:rPr>
              <w:tab/>
            </w:r>
          </w:p>
        </w:tc>
        <w:tc>
          <w:tcPr>
            <w:tcW w:w="7230" w:type="dxa"/>
          </w:tcPr>
          <w:p w:rsidR="009906F1" w:rsidRPr="009906F1" w:rsidRDefault="009906F1" w:rsidP="009906F1">
            <w:pPr>
              <w:rPr>
                <w:rFonts w:ascii="Arial" w:hAnsi="Arial" w:cs="Arial"/>
                <w:sz w:val="22"/>
                <w:szCs w:val="22"/>
              </w:rPr>
            </w:pPr>
            <w:r w:rsidRPr="009906F1">
              <w:rPr>
                <w:rFonts w:ascii="Arial" w:hAnsi="Arial" w:cs="Arial"/>
                <w:sz w:val="22"/>
                <w:szCs w:val="22"/>
              </w:rPr>
              <w:t>CZ</w:t>
            </w:r>
            <w:r w:rsidRPr="009906F1">
              <w:rPr>
                <w:rFonts w:ascii="Arial" w:hAnsi="Arial" w:cs="Arial"/>
                <w:sz w:val="22"/>
                <w:szCs w:val="22"/>
                <w:shd w:val="clear" w:color="auto" w:fill="FFFFFF"/>
              </w:rPr>
              <w:t xml:space="preserve"> 27856020</w:t>
            </w:r>
          </w:p>
        </w:tc>
      </w:tr>
      <w:tr w:rsidR="009906F1" w:rsidRPr="00B60D89" w:rsidTr="00A40660">
        <w:tc>
          <w:tcPr>
            <w:tcW w:w="2376" w:type="dxa"/>
            <w:shd w:val="clear" w:color="auto" w:fill="auto"/>
          </w:tcPr>
          <w:p w:rsidR="009906F1" w:rsidRPr="00A40660" w:rsidRDefault="009906F1" w:rsidP="009906F1">
            <w:pPr>
              <w:rPr>
                <w:rFonts w:ascii="Arial" w:hAnsi="Arial" w:cs="Arial"/>
                <w:sz w:val="22"/>
                <w:szCs w:val="22"/>
              </w:rPr>
            </w:pPr>
            <w:r w:rsidRPr="00A40660">
              <w:rPr>
                <w:rFonts w:ascii="Arial" w:hAnsi="Arial" w:cs="Arial"/>
                <w:sz w:val="22"/>
                <w:szCs w:val="22"/>
              </w:rPr>
              <w:t>Bankovní spojení:</w:t>
            </w:r>
          </w:p>
        </w:tc>
        <w:tc>
          <w:tcPr>
            <w:tcW w:w="7230" w:type="dxa"/>
          </w:tcPr>
          <w:p w:rsidR="009906F1" w:rsidRPr="009906F1" w:rsidRDefault="009906F1" w:rsidP="009906F1">
            <w:pPr>
              <w:rPr>
                <w:rFonts w:ascii="Arial" w:hAnsi="Arial" w:cs="Arial"/>
                <w:sz w:val="22"/>
                <w:szCs w:val="22"/>
              </w:rPr>
            </w:pPr>
            <w:r w:rsidRPr="009906F1">
              <w:rPr>
                <w:rFonts w:ascii="Arial" w:hAnsi="Arial" w:cs="Arial"/>
                <w:sz w:val="22"/>
                <w:szCs w:val="22"/>
              </w:rPr>
              <w:t>Československá obchodní banka, a.s.</w:t>
            </w:r>
          </w:p>
        </w:tc>
      </w:tr>
      <w:tr w:rsidR="009906F1" w:rsidRPr="00B60D89" w:rsidTr="00A40660">
        <w:tc>
          <w:tcPr>
            <w:tcW w:w="2376" w:type="dxa"/>
            <w:shd w:val="clear" w:color="auto" w:fill="auto"/>
          </w:tcPr>
          <w:p w:rsidR="009906F1" w:rsidRPr="00A40660" w:rsidRDefault="009906F1" w:rsidP="009906F1">
            <w:pPr>
              <w:rPr>
                <w:rFonts w:ascii="Arial" w:hAnsi="Arial" w:cs="Arial"/>
                <w:sz w:val="22"/>
                <w:szCs w:val="22"/>
              </w:rPr>
            </w:pPr>
            <w:r w:rsidRPr="00A40660">
              <w:rPr>
                <w:rFonts w:ascii="Arial" w:hAnsi="Arial" w:cs="Arial"/>
                <w:sz w:val="22"/>
                <w:szCs w:val="22"/>
              </w:rPr>
              <w:t>Číslo účtu:</w:t>
            </w:r>
          </w:p>
        </w:tc>
        <w:tc>
          <w:tcPr>
            <w:tcW w:w="7230" w:type="dxa"/>
          </w:tcPr>
          <w:p w:rsidR="009906F1" w:rsidRPr="009906F1" w:rsidRDefault="009906F1" w:rsidP="009906F1">
            <w:pPr>
              <w:rPr>
                <w:rFonts w:ascii="Arial" w:hAnsi="Arial" w:cs="Arial"/>
                <w:sz w:val="22"/>
                <w:szCs w:val="22"/>
              </w:rPr>
            </w:pPr>
            <w:r w:rsidRPr="009906F1">
              <w:rPr>
                <w:rFonts w:ascii="Arial" w:hAnsi="Arial" w:cs="Arial"/>
                <w:sz w:val="22"/>
                <w:szCs w:val="22"/>
              </w:rPr>
              <w:t>223279782/0300</w:t>
            </w:r>
          </w:p>
        </w:tc>
      </w:tr>
      <w:tr w:rsidR="009906F1" w:rsidRPr="00B60D89" w:rsidTr="00A40660">
        <w:tc>
          <w:tcPr>
            <w:tcW w:w="2376" w:type="dxa"/>
            <w:shd w:val="clear" w:color="auto" w:fill="auto"/>
          </w:tcPr>
          <w:p w:rsidR="009906F1" w:rsidRPr="00A40660" w:rsidRDefault="009906F1" w:rsidP="009906F1">
            <w:pPr>
              <w:rPr>
                <w:rFonts w:ascii="Arial" w:hAnsi="Arial" w:cs="Arial"/>
                <w:sz w:val="22"/>
                <w:szCs w:val="22"/>
              </w:rPr>
            </w:pPr>
          </w:p>
        </w:tc>
        <w:tc>
          <w:tcPr>
            <w:tcW w:w="7230" w:type="dxa"/>
          </w:tcPr>
          <w:p w:rsidR="009906F1" w:rsidRPr="009906F1" w:rsidRDefault="009906F1" w:rsidP="009906F1">
            <w:pPr>
              <w:rPr>
                <w:rFonts w:ascii="Arial" w:hAnsi="Arial" w:cs="Arial"/>
                <w:sz w:val="22"/>
                <w:szCs w:val="22"/>
              </w:rPr>
            </w:pPr>
          </w:p>
        </w:tc>
      </w:tr>
      <w:tr w:rsidR="009906F1" w:rsidRPr="00B60D89" w:rsidTr="00A40660">
        <w:tc>
          <w:tcPr>
            <w:tcW w:w="2376" w:type="dxa"/>
            <w:shd w:val="clear" w:color="auto" w:fill="auto"/>
          </w:tcPr>
          <w:p w:rsidR="009906F1" w:rsidRPr="00A40660" w:rsidRDefault="009906F1" w:rsidP="009906F1">
            <w:pPr>
              <w:rPr>
                <w:rFonts w:ascii="Arial" w:hAnsi="Arial" w:cs="Arial"/>
                <w:sz w:val="22"/>
                <w:szCs w:val="22"/>
              </w:rPr>
            </w:pPr>
          </w:p>
        </w:tc>
        <w:tc>
          <w:tcPr>
            <w:tcW w:w="7230" w:type="dxa"/>
          </w:tcPr>
          <w:p w:rsidR="009906F1" w:rsidRPr="009906F1" w:rsidRDefault="009906F1" w:rsidP="009906F1">
            <w:pPr>
              <w:rPr>
                <w:rFonts w:ascii="Arial" w:hAnsi="Arial" w:cs="Arial"/>
                <w:sz w:val="22"/>
                <w:szCs w:val="22"/>
              </w:rPr>
            </w:pPr>
            <w:r w:rsidRPr="009906F1">
              <w:rPr>
                <w:rFonts w:ascii="Arial" w:hAnsi="Arial" w:cs="Arial"/>
                <w:sz w:val="22"/>
                <w:szCs w:val="22"/>
              </w:rPr>
              <w:t>oprávnění zaměstnanci:</w:t>
            </w:r>
          </w:p>
        </w:tc>
      </w:tr>
      <w:tr w:rsidR="009906F1" w:rsidRPr="00B60D89" w:rsidTr="00A40660">
        <w:trPr>
          <w:trHeight w:val="575"/>
        </w:trPr>
        <w:tc>
          <w:tcPr>
            <w:tcW w:w="2376" w:type="dxa"/>
            <w:shd w:val="clear" w:color="auto" w:fill="auto"/>
          </w:tcPr>
          <w:p w:rsidR="009906F1" w:rsidRPr="00A40660" w:rsidRDefault="009906F1" w:rsidP="009906F1">
            <w:pPr>
              <w:rPr>
                <w:rFonts w:ascii="Arial" w:hAnsi="Arial" w:cs="Arial"/>
                <w:sz w:val="22"/>
                <w:szCs w:val="22"/>
              </w:rPr>
            </w:pPr>
          </w:p>
        </w:tc>
        <w:tc>
          <w:tcPr>
            <w:tcW w:w="7230" w:type="dxa"/>
          </w:tcPr>
          <w:p w:rsidR="009906F1" w:rsidRPr="009906F1" w:rsidRDefault="00923CA2" w:rsidP="009906F1">
            <w:pPr>
              <w:rPr>
                <w:rFonts w:ascii="Arial" w:hAnsi="Arial" w:cs="Arial"/>
                <w:sz w:val="22"/>
                <w:szCs w:val="22"/>
              </w:rPr>
            </w:pPr>
            <w:r>
              <w:rPr>
                <w:rFonts w:ascii="Arial" w:hAnsi="Arial" w:cs="Arial"/>
                <w:sz w:val="22"/>
                <w:szCs w:val="22"/>
              </w:rPr>
              <w:t>XXX</w:t>
            </w:r>
          </w:p>
          <w:p w:rsidR="009906F1" w:rsidRPr="009906F1" w:rsidRDefault="009906F1" w:rsidP="00923CA2">
            <w:pPr>
              <w:rPr>
                <w:rFonts w:ascii="Arial" w:hAnsi="Arial" w:cs="Arial"/>
                <w:sz w:val="22"/>
                <w:szCs w:val="22"/>
              </w:rPr>
            </w:pPr>
            <w:r w:rsidRPr="009906F1">
              <w:rPr>
                <w:rFonts w:ascii="Arial" w:hAnsi="Arial" w:cs="Arial"/>
                <w:sz w:val="22"/>
                <w:szCs w:val="22"/>
              </w:rPr>
              <w:t xml:space="preserve">tel. </w:t>
            </w:r>
            <w:r w:rsidR="00923CA2">
              <w:rPr>
                <w:rFonts w:ascii="Arial" w:hAnsi="Arial" w:cs="Arial"/>
                <w:sz w:val="22"/>
                <w:szCs w:val="22"/>
              </w:rPr>
              <w:t>XXX</w:t>
            </w:r>
            <w:r w:rsidRPr="009906F1">
              <w:rPr>
                <w:rFonts w:ascii="Arial" w:hAnsi="Arial" w:cs="Arial"/>
                <w:sz w:val="22"/>
                <w:szCs w:val="22"/>
              </w:rPr>
              <w:t xml:space="preserve">, e-mail: </w:t>
            </w:r>
            <w:hyperlink r:id="rId9" w:history="1">
              <w:r w:rsidR="00923CA2" w:rsidRPr="00923CA2">
                <w:rPr>
                  <w:rStyle w:val="Hypertextovodkaz"/>
                  <w:rFonts w:ascii="Arial" w:hAnsi="Arial" w:cs="Arial"/>
                  <w:color w:val="auto"/>
                  <w:sz w:val="22"/>
                  <w:szCs w:val="22"/>
                  <w:u w:val="none"/>
                </w:rPr>
                <w:t>XXX</w:t>
              </w:r>
            </w:hyperlink>
          </w:p>
        </w:tc>
      </w:tr>
      <w:tr w:rsidR="009906F1" w:rsidRPr="00B60D89" w:rsidTr="00A40660">
        <w:tc>
          <w:tcPr>
            <w:tcW w:w="2376" w:type="dxa"/>
            <w:shd w:val="clear" w:color="auto" w:fill="auto"/>
          </w:tcPr>
          <w:p w:rsidR="009906F1" w:rsidRPr="00B60D89" w:rsidRDefault="009906F1" w:rsidP="009906F1">
            <w:pPr>
              <w:rPr>
                <w:rFonts w:ascii="Arial" w:hAnsi="Arial" w:cs="Arial"/>
                <w:b/>
                <w:sz w:val="22"/>
                <w:szCs w:val="22"/>
              </w:rPr>
            </w:pPr>
          </w:p>
        </w:tc>
        <w:tc>
          <w:tcPr>
            <w:tcW w:w="7230" w:type="dxa"/>
            <w:shd w:val="clear" w:color="auto" w:fill="auto"/>
          </w:tcPr>
          <w:p w:rsidR="009906F1" w:rsidRPr="00B60D89" w:rsidRDefault="009906F1" w:rsidP="009906F1">
            <w:pPr>
              <w:jc w:val="right"/>
              <w:rPr>
                <w:rFonts w:ascii="Arial" w:hAnsi="Arial" w:cs="Arial"/>
                <w:b/>
                <w:sz w:val="22"/>
                <w:szCs w:val="22"/>
              </w:rPr>
            </w:pPr>
            <w:r w:rsidRPr="00B60D89">
              <w:rPr>
                <w:rFonts w:ascii="Arial" w:hAnsi="Arial" w:cs="Arial"/>
                <w:b/>
                <w:sz w:val="22"/>
                <w:szCs w:val="22"/>
              </w:rPr>
              <w:t>(„zhotovitel“)</w:t>
            </w:r>
          </w:p>
        </w:tc>
      </w:tr>
    </w:tbl>
    <w:p w:rsidR="00A6320F" w:rsidRPr="00B60D89" w:rsidRDefault="00A6320F" w:rsidP="00264A67">
      <w:pPr>
        <w:pStyle w:val="Nadpis1"/>
        <w:rPr>
          <w:rFonts w:ascii="Arial" w:hAnsi="Arial" w:cs="Arial"/>
          <w:sz w:val="22"/>
          <w:szCs w:val="22"/>
        </w:rPr>
      </w:pPr>
      <w:r w:rsidRPr="00B60D89">
        <w:rPr>
          <w:rFonts w:ascii="Arial" w:hAnsi="Arial" w:cs="Arial"/>
          <w:sz w:val="22"/>
          <w:szCs w:val="22"/>
        </w:rPr>
        <w:lastRenderedPageBreak/>
        <w:t>Předmět smlouvy</w:t>
      </w:r>
    </w:p>
    <w:p w:rsidR="00A6320F" w:rsidRPr="00B60D89" w:rsidRDefault="00A6320F" w:rsidP="00385A8E">
      <w:pPr>
        <w:pStyle w:val="Nadpis2"/>
        <w:rPr>
          <w:rFonts w:ascii="Arial" w:hAnsi="Arial" w:cs="Arial"/>
          <w:sz w:val="22"/>
          <w:szCs w:val="22"/>
        </w:rPr>
      </w:pPr>
      <w:r w:rsidRPr="00B60D89">
        <w:rPr>
          <w:rFonts w:ascii="Arial" w:hAnsi="Arial" w:cs="Arial"/>
          <w:sz w:val="22"/>
          <w:szCs w:val="22"/>
        </w:rPr>
        <w:t xml:space="preserve">Zhotovitel se zavazuje provést pro objednatele kompletní provedení díla, tj. stavby </w:t>
      </w:r>
    </w:p>
    <w:p w:rsidR="00A6320F" w:rsidRPr="00B60D89" w:rsidRDefault="00A6320F" w:rsidP="00C020BD">
      <w:pPr>
        <w:jc w:val="center"/>
        <w:rPr>
          <w:rFonts w:ascii="Arial" w:hAnsi="Arial" w:cs="Arial"/>
          <w:b/>
          <w:sz w:val="22"/>
          <w:szCs w:val="22"/>
        </w:rPr>
      </w:pPr>
    </w:p>
    <w:p w:rsidR="00A6320F" w:rsidRPr="00B60D89" w:rsidRDefault="00C020BD" w:rsidP="00B95C41">
      <w:pPr>
        <w:tabs>
          <w:tab w:val="right" w:pos="8789"/>
        </w:tabs>
        <w:jc w:val="center"/>
        <w:rPr>
          <w:rFonts w:ascii="Arial" w:hAnsi="Arial" w:cs="Arial"/>
          <w:b/>
          <w:sz w:val="22"/>
          <w:szCs w:val="22"/>
        </w:rPr>
      </w:pPr>
      <w:r w:rsidRPr="00B60D89">
        <w:rPr>
          <w:rFonts w:ascii="Arial" w:hAnsi="Arial" w:cs="Arial"/>
          <w:b/>
          <w:sz w:val="22"/>
          <w:szCs w:val="22"/>
        </w:rPr>
        <w:t>„</w:t>
      </w:r>
      <w:r w:rsidR="009906F1">
        <w:rPr>
          <w:rFonts w:ascii="Arial" w:hAnsi="Arial" w:cs="Arial"/>
          <w:b/>
          <w:color w:val="000000"/>
          <w:sz w:val="22"/>
          <w:szCs w:val="22"/>
        </w:rPr>
        <w:t>Obnova řídi</w:t>
      </w:r>
      <w:r w:rsidR="00BA2666" w:rsidRPr="00B60D89">
        <w:rPr>
          <w:rFonts w:ascii="Arial" w:hAnsi="Arial" w:cs="Arial"/>
          <w:b/>
          <w:color w:val="000000"/>
          <w:sz w:val="22"/>
          <w:szCs w:val="22"/>
        </w:rPr>
        <w:t>cích systémů, rozváděčů a elektro rozvodů na čerpacích stanicích odpadních vod Brno</w:t>
      </w:r>
      <w:r w:rsidR="00A6320F" w:rsidRPr="00B60D89">
        <w:rPr>
          <w:rFonts w:ascii="Arial" w:hAnsi="Arial" w:cs="Arial"/>
          <w:b/>
          <w:sz w:val="22"/>
          <w:szCs w:val="22"/>
        </w:rPr>
        <w:t>“.</w:t>
      </w:r>
    </w:p>
    <w:p w:rsidR="007C2CBA" w:rsidRPr="00B60D89" w:rsidRDefault="007C2CBA" w:rsidP="00A6320F">
      <w:pPr>
        <w:tabs>
          <w:tab w:val="num" w:pos="284"/>
        </w:tabs>
        <w:ind w:left="284" w:hanging="284"/>
        <w:jc w:val="center"/>
        <w:rPr>
          <w:rFonts w:ascii="Arial" w:hAnsi="Arial" w:cs="Arial"/>
          <w:b/>
          <w:sz w:val="22"/>
          <w:szCs w:val="22"/>
        </w:rPr>
      </w:pPr>
    </w:p>
    <w:p w:rsidR="00B95C41" w:rsidRPr="00B60D89" w:rsidRDefault="00B60D89" w:rsidP="00B95C41">
      <w:pPr>
        <w:rPr>
          <w:rFonts w:ascii="Arial" w:hAnsi="Arial" w:cs="Arial"/>
          <w:sz w:val="22"/>
          <w:szCs w:val="22"/>
        </w:rPr>
      </w:pPr>
      <w:r w:rsidRPr="00B60D89">
        <w:rPr>
          <w:rFonts w:ascii="Arial" w:hAnsi="Arial" w:cs="Arial"/>
          <w:sz w:val="22"/>
          <w:szCs w:val="22"/>
        </w:rPr>
        <w:t xml:space="preserve">Součástí předmětu díla jsou </w:t>
      </w:r>
      <w:r w:rsidR="00B95C41" w:rsidRPr="00B60D89">
        <w:rPr>
          <w:rFonts w:ascii="Arial" w:hAnsi="Arial" w:cs="Arial"/>
          <w:sz w:val="22"/>
          <w:szCs w:val="22"/>
        </w:rPr>
        <w:t>zkoušky kvality díla a zpracování dokumen</w:t>
      </w:r>
      <w:r w:rsidR="00E40CEF">
        <w:rPr>
          <w:rFonts w:ascii="Arial" w:hAnsi="Arial" w:cs="Arial"/>
          <w:sz w:val="22"/>
          <w:szCs w:val="22"/>
        </w:rPr>
        <w:t>tace skutečného provedení</w:t>
      </w:r>
      <w:r w:rsidR="00B95C41" w:rsidRPr="00B60D89">
        <w:rPr>
          <w:rFonts w:ascii="Arial" w:hAnsi="Arial" w:cs="Arial"/>
          <w:sz w:val="22"/>
          <w:szCs w:val="22"/>
        </w:rPr>
        <w:t xml:space="preserve"> v počtu 4 tištěných kompletních paré. Zhotovitel se zavazuje shora uvedené doklady předat ob</w:t>
      </w:r>
      <w:r w:rsidR="00E40CEF">
        <w:rPr>
          <w:rFonts w:ascii="Arial" w:hAnsi="Arial" w:cs="Arial"/>
          <w:sz w:val="22"/>
          <w:szCs w:val="22"/>
        </w:rPr>
        <w:t>jednateli při předání dokončené příslušné části</w:t>
      </w:r>
      <w:r w:rsidR="00B95C41" w:rsidRPr="00B60D89">
        <w:rPr>
          <w:rFonts w:ascii="Arial" w:hAnsi="Arial" w:cs="Arial"/>
          <w:sz w:val="22"/>
          <w:szCs w:val="22"/>
        </w:rPr>
        <w:t xml:space="preserve"> díla.</w:t>
      </w:r>
    </w:p>
    <w:p w:rsidR="00FC1CE3" w:rsidRPr="00B60D89" w:rsidRDefault="00FC1CE3" w:rsidP="00FC1CE3">
      <w:pPr>
        <w:ind w:left="284"/>
        <w:rPr>
          <w:rFonts w:ascii="Arial" w:hAnsi="Arial" w:cs="Arial"/>
          <w:i/>
          <w:color w:val="FF0000"/>
          <w:sz w:val="22"/>
          <w:szCs w:val="22"/>
        </w:rPr>
      </w:pPr>
    </w:p>
    <w:p w:rsidR="00276A7C" w:rsidRPr="00B60D89" w:rsidRDefault="00276A7C" w:rsidP="00385A8E">
      <w:pPr>
        <w:pStyle w:val="Nadpis2"/>
        <w:rPr>
          <w:rFonts w:ascii="Arial" w:hAnsi="Arial" w:cs="Arial"/>
          <w:sz w:val="22"/>
          <w:szCs w:val="22"/>
        </w:rPr>
        <w:sectPr w:rsidR="00276A7C" w:rsidRPr="00B60D89" w:rsidSect="00276A7C">
          <w:headerReference w:type="even" r:id="rId10"/>
          <w:headerReference w:type="default" r:id="rId11"/>
          <w:footerReference w:type="even" r:id="rId12"/>
          <w:footerReference w:type="default" r:id="rId13"/>
          <w:footerReference w:type="first" r:id="rId14"/>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rsidR="00A6320F" w:rsidRPr="00B60D89" w:rsidRDefault="006F4C31" w:rsidP="00385A8E">
      <w:pPr>
        <w:pStyle w:val="Nadpis2"/>
        <w:rPr>
          <w:rFonts w:ascii="Arial" w:hAnsi="Arial" w:cs="Arial"/>
          <w:sz w:val="22"/>
          <w:szCs w:val="22"/>
        </w:rPr>
      </w:pPr>
      <w:r w:rsidRPr="00B60D89">
        <w:rPr>
          <w:rFonts w:ascii="Arial" w:hAnsi="Arial" w:cs="Arial"/>
          <w:sz w:val="22"/>
          <w:szCs w:val="22"/>
        </w:rPr>
        <w:t xml:space="preserve">Zhotovitel </w:t>
      </w:r>
      <w:r w:rsidR="00C020BD" w:rsidRPr="00B60D89">
        <w:rPr>
          <w:rFonts w:ascii="Arial" w:hAnsi="Arial" w:cs="Arial"/>
          <w:sz w:val="22"/>
          <w:szCs w:val="22"/>
        </w:rPr>
        <w:t xml:space="preserve">se zavazuje, že </w:t>
      </w:r>
      <w:r w:rsidRPr="00B60D89">
        <w:rPr>
          <w:rFonts w:ascii="Arial" w:hAnsi="Arial" w:cs="Arial"/>
          <w:sz w:val="22"/>
          <w:szCs w:val="22"/>
        </w:rPr>
        <w:t xml:space="preserve">provede dílo </w:t>
      </w:r>
      <w:r w:rsidR="00C020BD" w:rsidRPr="00B60D89">
        <w:rPr>
          <w:rFonts w:ascii="Arial" w:hAnsi="Arial" w:cs="Arial"/>
          <w:sz w:val="22"/>
          <w:szCs w:val="22"/>
        </w:rPr>
        <w:t xml:space="preserve">podle </w:t>
      </w:r>
      <w:r w:rsidRPr="00B60D89">
        <w:rPr>
          <w:rFonts w:ascii="Arial" w:hAnsi="Arial" w:cs="Arial"/>
          <w:sz w:val="22"/>
          <w:szCs w:val="22"/>
        </w:rPr>
        <w:t>projektové dokumentace vypracované</w:t>
      </w:r>
      <w:r w:rsidR="000F248E" w:rsidRPr="00B60D89">
        <w:rPr>
          <w:rFonts w:ascii="Arial" w:hAnsi="Arial" w:cs="Arial"/>
          <w:sz w:val="22"/>
          <w:szCs w:val="22"/>
        </w:rPr>
        <w:t xml:space="preserve"> </w:t>
      </w:r>
      <w:r w:rsidR="00B95C41" w:rsidRPr="00B60D89">
        <w:rPr>
          <w:rFonts w:ascii="Arial" w:hAnsi="Arial" w:cs="Arial"/>
          <w:bCs/>
          <w:sz w:val="22"/>
          <w:szCs w:val="22"/>
        </w:rPr>
        <w:t xml:space="preserve">Q-ELEKTRIK služby, s.r.o. </w:t>
      </w:r>
      <w:r w:rsidR="00B95C41" w:rsidRPr="00B60D89">
        <w:rPr>
          <w:rFonts w:ascii="Arial" w:hAnsi="Arial" w:cs="Arial"/>
          <w:sz w:val="22"/>
          <w:szCs w:val="22"/>
        </w:rPr>
        <w:t xml:space="preserve">v dubnu 2023, </w:t>
      </w:r>
      <w:r w:rsidR="00C020BD" w:rsidRPr="00B60D89">
        <w:rPr>
          <w:rFonts w:ascii="Arial" w:hAnsi="Arial" w:cs="Arial"/>
          <w:color w:val="000000"/>
          <w:sz w:val="22"/>
          <w:szCs w:val="22"/>
        </w:rPr>
        <w:t>v souladu s nabídkou na zhotovení díla ze dne</w:t>
      </w:r>
      <w:r w:rsidR="00A40660">
        <w:rPr>
          <w:rFonts w:ascii="Arial" w:hAnsi="Arial" w:cs="Arial"/>
          <w:color w:val="000000"/>
          <w:sz w:val="22"/>
          <w:szCs w:val="22"/>
        </w:rPr>
        <w:t xml:space="preserve"> 23.</w:t>
      </w:r>
      <w:r w:rsidR="009906F1">
        <w:rPr>
          <w:rFonts w:ascii="Arial" w:hAnsi="Arial" w:cs="Arial"/>
          <w:color w:val="000000"/>
          <w:sz w:val="22"/>
          <w:szCs w:val="22"/>
        </w:rPr>
        <w:t xml:space="preserve"> </w:t>
      </w:r>
      <w:r w:rsidR="00A40660">
        <w:rPr>
          <w:rFonts w:ascii="Arial" w:hAnsi="Arial" w:cs="Arial"/>
          <w:color w:val="000000"/>
          <w:sz w:val="22"/>
          <w:szCs w:val="22"/>
        </w:rPr>
        <w:t>9.</w:t>
      </w:r>
      <w:r w:rsidR="009906F1">
        <w:rPr>
          <w:rFonts w:ascii="Arial" w:hAnsi="Arial" w:cs="Arial"/>
          <w:color w:val="000000"/>
          <w:sz w:val="22"/>
          <w:szCs w:val="22"/>
        </w:rPr>
        <w:t xml:space="preserve"> </w:t>
      </w:r>
      <w:r w:rsidR="00A40660">
        <w:rPr>
          <w:rFonts w:ascii="Arial" w:hAnsi="Arial" w:cs="Arial"/>
          <w:color w:val="000000"/>
          <w:sz w:val="22"/>
          <w:szCs w:val="22"/>
        </w:rPr>
        <w:t>2025</w:t>
      </w:r>
      <w:r w:rsidR="0054791B" w:rsidRPr="00B60D89">
        <w:rPr>
          <w:rFonts w:ascii="Arial" w:hAnsi="Arial" w:cs="Arial"/>
          <w:color w:val="000000"/>
          <w:sz w:val="22"/>
          <w:szCs w:val="22"/>
        </w:rPr>
        <w:t xml:space="preserve">, v souladu s časovým a finančním harmonogramem </w:t>
      </w:r>
      <w:r w:rsidR="00C020BD" w:rsidRPr="00B60D89">
        <w:rPr>
          <w:rFonts w:ascii="Arial" w:hAnsi="Arial" w:cs="Arial"/>
          <w:color w:val="000000"/>
          <w:sz w:val="22"/>
          <w:szCs w:val="22"/>
        </w:rPr>
        <w:t>a v rozsahu a za podmínek dále ujednaných v této smlouvě.</w:t>
      </w:r>
    </w:p>
    <w:p w:rsidR="00276A7C" w:rsidRPr="00B60D89" w:rsidRDefault="00276A7C" w:rsidP="007F3584">
      <w:pPr>
        <w:pStyle w:val="Nadpis2"/>
        <w:rPr>
          <w:rFonts w:ascii="Arial" w:hAnsi="Arial" w:cs="Arial"/>
          <w:sz w:val="22"/>
          <w:szCs w:val="22"/>
        </w:rPr>
        <w:sectPr w:rsidR="00276A7C" w:rsidRPr="00B60D89"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rsidR="007F3584" w:rsidRPr="00B60D89" w:rsidRDefault="00A6320F" w:rsidP="007F3584">
      <w:pPr>
        <w:pStyle w:val="Nadpis2"/>
        <w:rPr>
          <w:rFonts w:ascii="Arial" w:hAnsi="Arial" w:cs="Arial"/>
          <w:sz w:val="22"/>
          <w:szCs w:val="22"/>
        </w:rPr>
      </w:pPr>
      <w:r w:rsidRPr="00B60D89">
        <w:rPr>
          <w:rFonts w:ascii="Arial" w:hAnsi="Arial" w:cs="Arial"/>
          <w:sz w:val="22"/>
          <w:szCs w:val="22"/>
        </w:rPr>
        <w:t xml:space="preserve">Místem plnění </w:t>
      </w:r>
      <w:r w:rsidR="00FC1CE3" w:rsidRPr="00B60D89">
        <w:rPr>
          <w:rFonts w:ascii="Arial" w:hAnsi="Arial" w:cs="Arial"/>
          <w:sz w:val="22"/>
          <w:szCs w:val="22"/>
        </w:rPr>
        <w:t>j</w:t>
      </w:r>
      <w:r w:rsidR="00B95C41" w:rsidRPr="00B60D89">
        <w:rPr>
          <w:rFonts w:ascii="Arial" w:hAnsi="Arial" w:cs="Arial"/>
          <w:sz w:val="22"/>
          <w:szCs w:val="22"/>
        </w:rPr>
        <w:t>sou čerpací stanice odpadních vod:</w:t>
      </w:r>
    </w:p>
    <w:tbl>
      <w:tblPr>
        <w:tblW w:w="8142" w:type="dxa"/>
        <w:tblInd w:w="70" w:type="dxa"/>
        <w:tblCellMar>
          <w:left w:w="70" w:type="dxa"/>
          <w:right w:w="70" w:type="dxa"/>
        </w:tblCellMar>
        <w:tblLook w:val="04A0" w:firstRow="1" w:lastRow="0" w:firstColumn="1" w:lastColumn="0" w:noHBand="0" w:noVBand="1"/>
      </w:tblPr>
      <w:tblGrid>
        <w:gridCol w:w="1119"/>
        <w:gridCol w:w="3686"/>
        <w:gridCol w:w="1701"/>
        <w:gridCol w:w="1701"/>
      </w:tblGrid>
      <w:tr w:rsidR="008C687A" w:rsidRPr="007E58C9" w:rsidTr="008C687A">
        <w:trPr>
          <w:trHeight w:val="1200"/>
        </w:trPr>
        <w:tc>
          <w:tcPr>
            <w:tcW w:w="1054" w:type="dxa"/>
            <w:tcBorders>
              <w:top w:val="single" w:sz="8" w:space="0" w:color="auto"/>
              <w:left w:val="single" w:sz="8" w:space="0" w:color="auto"/>
              <w:bottom w:val="nil"/>
              <w:right w:val="single" w:sz="4" w:space="0" w:color="auto"/>
            </w:tcBorders>
            <w:shd w:val="clear" w:color="auto" w:fill="auto"/>
            <w:vAlign w:val="center"/>
            <w:hideMark/>
          </w:tcPr>
          <w:p w:rsidR="008C687A" w:rsidRPr="00DA5AEC" w:rsidRDefault="008C687A" w:rsidP="00A40660">
            <w:pPr>
              <w:jc w:val="left"/>
              <w:rPr>
                <w:rFonts w:ascii="Arial" w:hAnsi="Arial" w:cs="Arial"/>
                <w:b/>
                <w:bCs/>
                <w:color w:val="000000"/>
                <w:sz w:val="22"/>
                <w:szCs w:val="22"/>
              </w:rPr>
            </w:pPr>
            <w:r w:rsidRPr="00DA5AEC">
              <w:rPr>
                <w:rFonts w:ascii="Arial" w:hAnsi="Arial" w:cs="Arial"/>
                <w:b/>
                <w:bCs/>
                <w:color w:val="000000"/>
                <w:sz w:val="22"/>
                <w:szCs w:val="22"/>
              </w:rPr>
              <w:t>Označení objektu dle SCADA</w:t>
            </w:r>
          </w:p>
        </w:tc>
        <w:tc>
          <w:tcPr>
            <w:tcW w:w="3686" w:type="dxa"/>
            <w:tcBorders>
              <w:top w:val="single" w:sz="8" w:space="0" w:color="auto"/>
              <w:left w:val="nil"/>
              <w:bottom w:val="nil"/>
              <w:right w:val="single" w:sz="4" w:space="0" w:color="auto"/>
            </w:tcBorders>
            <w:shd w:val="clear" w:color="auto" w:fill="auto"/>
            <w:vAlign w:val="center"/>
            <w:hideMark/>
          </w:tcPr>
          <w:p w:rsidR="008C687A" w:rsidRPr="00DA5AEC" w:rsidRDefault="008C687A" w:rsidP="00A40660">
            <w:pPr>
              <w:jc w:val="left"/>
              <w:rPr>
                <w:rFonts w:ascii="Arial" w:hAnsi="Arial" w:cs="Arial"/>
                <w:b/>
                <w:bCs/>
                <w:color w:val="000000"/>
                <w:sz w:val="22"/>
                <w:szCs w:val="22"/>
              </w:rPr>
            </w:pPr>
            <w:r w:rsidRPr="00DA5AEC">
              <w:rPr>
                <w:rFonts w:ascii="Arial" w:hAnsi="Arial" w:cs="Arial"/>
                <w:b/>
                <w:bCs/>
                <w:color w:val="000000"/>
                <w:sz w:val="22"/>
                <w:szCs w:val="22"/>
              </w:rPr>
              <w:t>Název objektu</w:t>
            </w:r>
          </w:p>
        </w:tc>
        <w:tc>
          <w:tcPr>
            <w:tcW w:w="1701" w:type="dxa"/>
            <w:tcBorders>
              <w:top w:val="single" w:sz="8" w:space="0" w:color="auto"/>
              <w:left w:val="nil"/>
              <w:bottom w:val="nil"/>
              <w:right w:val="single" w:sz="4" w:space="0" w:color="auto"/>
            </w:tcBorders>
            <w:shd w:val="clear" w:color="auto" w:fill="auto"/>
            <w:vAlign w:val="center"/>
            <w:hideMark/>
          </w:tcPr>
          <w:p w:rsidR="008C687A" w:rsidRPr="00DA5AEC" w:rsidRDefault="008C687A" w:rsidP="00A40660">
            <w:pPr>
              <w:jc w:val="left"/>
              <w:rPr>
                <w:rFonts w:ascii="Arial" w:hAnsi="Arial" w:cs="Arial"/>
                <w:b/>
                <w:bCs/>
                <w:color w:val="000000"/>
                <w:sz w:val="22"/>
                <w:szCs w:val="22"/>
              </w:rPr>
            </w:pPr>
            <w:r w:rsidRPr="00DA5AEC">
              <w:rPr>
                <w:rFonts w:ascii="Arial" w:hAnsi="Arial" w:cs="Arial"/>
                <w:b/>
                <w:bCs/>
                <w:color w:val="000000"/>
                <w:sz w:val="22"/>
                <w:szCs w:val="22"/>
              </w:rPr>
              <w:t>Parcela</w:t>
            </w:r>
          </w:p>
        </w:tc>
        <w:tc>
          <w:tcPr>
            <w:tcW w:w="1701" w:type="dxa"/>
            <w:tcBorders>
              <w:top w:val="single" w:sz="8" w:space="0" w:color="auto"/>
              <w:left w:val="nil"/>
              <w:bottom w:val="nil"/>
              <w:right w:val="single" w:sz="8" w:space="0" w:color="auto"/>
            </w:tcBorders>
            <w:shd w:val="clear" w:color="auto" w:fill="auto"/>
            <w:vAlign w:val="center"/>
            <w:hideMark/>
          </w:tcPr>
          <w:p w:rsidR="008C687A" w:rsidRPr="00DA5AEC" w:rsidRDefault="008C687A" w:rsidP="00A40660">
            <w:pPr>
              <w:jc w:val="left"/>
              <w:rPr>
                <w:rFonts w:ascii="Arial" w:hAnsi="Arial" w:cs="Arial"/>
                <w:b/>
                <w:bCs/>
                <w:color w:val="000000"/>
                <w:sz w:val="22"/>
                <w:szCs w:val="22"/>
              </w:rPr>
            </w:pPr>
            <w:r w:rsidRPr="00DA5AEC">
              <w:rPr>
                <w:rFonts w:ascii="Arial" w:hAnsi="Arial" w:cs="Arial"/>
                <w:b/>
                <w:bCs/>
                <w:color w:val="000000"/>
                <w:sz w:val="22"/>
                <w:szCs w:val="22"/>
              </w:rPr>
              <w:t>Katastrální území</w:t>
            </w:r>
          </w:p>
        </w:tc>
      </w:tr>
      <w:tr w:rsidR="008C687A" w:rsidRPr="007E58C9" w:rsidTr="008C687A">
        <w:trPr>
          <w:trHeight w:val="300"/>
        </w:trPr>
        <w:tc>
          <w:tcPr>
            <w:tcW w:w="1054"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8C687A" w:rsidRPr="00DA5AEC" w:rsidRDefault="008C687A" w:rsidP="00A40660">
            <w:pPr>
              <w:jc w:val="left"/>
              <w:rPr>
                <w:rFonts w:ascii="Arial" w:hAnsi="Arial" w:cs="Arial"/>
                <w:color w:val="000000"/>
                <w:sz w:val="22"/>
                <w:szCs w:val="22"/>
              </w:rPr>
            </w:pPr>
            <w:r w:rsidRPr="00DA5AEC">
              <w:rPr>
                <w:rFonts w:ascii="Arial" w:hAnsi="Arial" w:cs="Arial"/>
                <w:color w:val="000000"/>
                <w:sz w:val="22"/>
                <w:szCs w:val="22"/>
              </w:rPr>
              <w:t>k300</w:t>
            </w:r>
          </w:p>
        </w:tc>
        <w:tc>
          <w:tcPr>
            <w:tcW w:w="3686" w:type="dxa"/>
            <w:tcBorders>
              <w:top w:val="single" w:sz="8" w:space="0" w:color="auto"/>
              <w:left w:val="nil"/>
              <w:bottom w:val="single" w:sz="4" w:space="0" w:color="auto"/>
              <w:right w:val="single" w:sz="4" w:space="0" w:color="auto"/>
            </w:tcBorders>
            <w:shd w:val="clear" w:color="auto" w:fill="auto"/>
            <w:noWrap/>
            <w:vAlign w:val="bottom"/>
            <w:hideMark/>
          </w:tcPr>
          <w:p w:rsidR="008C687A" w:rsidRPr="00DA5AEC" w:rsidRDefault="008C687A" w:rsidP="00A40660">
            <w:pPr>
              <w:jc w:val="left"/>
              <w:rPr>
                <w:rFonts w:ascii="Arial" w:hAnsi="Arial" w:cs="Arial"/>
                <w:color w:val="000000"/>
                <w:sz w:val="22"/>
                <w:szCs w:val="22"/>
              </w:rPr>
            </w:pPr>
            <w:r w:rsidRPr="00DA5AEC">
              <w:rPr>
                <w:rFonts w:ascii="Arial" w:hAnsi="Arial" w:cs="Arial"/>
                <w:color w:val="000000"/>
                <w:sz w:val="22"/>
                <w:szCs w:val="22"/>
              </w:rPr>
              <w:t>ČS OV Lesná - Loosova</w:t>
            </w:r>
          </w:p>
        </w:tc>
        <w:tc>
          <w:tcPr>
            <w:tcW w:w="1701" w:type="dxa"/>
            <w:tcBorders>
              <w:top w:val="single" w:sz="8" w:space="0" w:color="auto"/>
              <w:left w:val="nil"/>
              <w:bottom w:val="single" w:sz="4" w:space="0" w:color="auto"/>
              <w:right w:val="single" w:sz="4" w:space="0" w:color="auto"/>
            </w:tcBorders>
            <w:shd w:val="clear" w:color="auto" w:fill="auto"/>
            <w:noWrap/>
            <w:vAlign w:val="bottom"/>
            <w:hideMark/>
          </w:tcPr>
          <w:p w:rsidR="008C687A" w:rsidRPr="00DA5AEC" w:rsidRDefault="008C687A" w:rsidP="00A40660">
            <w:pPr>
              <w:jc w:val="left"/>
              <w:rPr>
                <w:rFonts w:ascii="Arial" w:hAnsi="Arial" w:cs="Arial"/>
                <w:color w:val="000000"/>
                <w:sz w:val="22"/>
                <w:szCs w:val="22"/>
              </w:rPr>
            </w:pPr>
            <w:r w:rsidRPr="00DA5AEC">
              <w:rPr>
                <w:rFonts w:ascii="Arial" w:hAnsi="Arial" w:cs="Arial"/>
                <w:color w:val="000000"/>
                <w:sz w:val="22"/>
                <w:szCs w:val="22"/>
              </w:rPr>
              <w:t>878/82</w:t>
            </w:r>
          </w:p>
        </w:tc>
        <w:tc>
          <w:tcPr>
            <w:tcW w:w="1701" w:type="dxa"/>
            <w:tcBorders>
              <w:top w:val="single" w:sz="8" w:space="0" w:color="auto"/>
              <w:left w:val="nil"/>
              <w:bottom w:val="single" w:sz="4" w:space="0" w:color="auto"/>
              <w:right w:val="single" w:sz="8" w:space="0" w:color="auto"/>
            </w:tcBorders>
            <w:shd w:val="clear" w:color="auto" w:fill="auto"/>
            <w:noWrap/>
            <w:vAlign w:val="bottom"/>
            <w:hideMark/>
          </w:tcPr>
          <w:p w:rsidR="008C687A" w:rsidRPr="00DA5AEC" w:rsidRDefault="008C687A" w:rsidP="00A40660">
            <w:pPr>
              <w:jc w:val="left"/>
              <w:rPr>
                <w:rFonts w:ascii="Arial" w:hAnsi="Arial" w:cs="Arial"/>
                <w:color w:val="000000"/>
                <w:sz w:val="22"/>
                <w:szCs w:val="22"/>
              </w:rPr>
            </w:pPr>
            <w:r w:rsidRPr="00DA5AEC">
              <w:rPr>
                <w:rFonts w:ascii="Arial" w:hAnsi="Arial" w:cs="Arial"/>
                <w:color w:val="000000"/>
                <w:sz w:val="22"/>
                <w:szCs w:val="22"/>
              </w:rPr>
              <w:t>Lesná</w:t>
            </w:r>
          </w:p>
        </w:tc>
      </w:tr>
      <w:tr w:rsidR="008C687A" w:rsidRPr="007E58C9" w:rsidTr="008C687A">
        <w:trPr>
          <w:trHeight w:val="300"/>
        </w:trPr>
        <w:tc>
          <w:tcPr>
            <w:tcW w:w="1054" w:type="dxa"/>
            <w:tcBorders>
              <w:top w:val="nil"/>
              <w:left w:val="single" w:sz="8" w:space="0" w:color="auto"/>
              <w:bottom w:val="single" w:sz="4" w:space="0" w:color="auto"/>
              <w:right w:val="single" w:sz="4" w:space="0" w:color="auto"/>
            </w:tcBorders>
            <w:shd w:val="clear" w:color="auto" w:fill="auto"/>
            <w:noWrap/>
            <w:vAlign w:val="bottom"/>
            <w:hideMark/>
          </w:tcPr>
          <w:p w:rsidR="008C687A" w:rsidRPr="00DA5AEC" w:rsidRDefault="008C687A" w:rsidP="00A40660">
            <w:pPr>
              <w:jc w:val="left"/>
              <w:rPr>
                <w:rFonts w:ascii="Arial" w:hAnsi="Arial" w:cs="Arial"/>
                <w:color w:val="000000"/>
                <w:sz w:val="22"/>
                <w:szCs w:val="22"/>
              </w:rPr>
            </w:pPr>
            <w:r w:rsidRPr="00DA5AEC">
              <w:rPr>
                <w:rFonts w:ascii="Arial" w:hAnsi="Arial" w:cs="Arial"/>
                <w:color w:val="000000"/>
                <w:sz w:val="22"/>
                <w:szCs w:val="22"/>
              </w:rPr>
              <w:t>k301</w:t>
            </w:r>
          </w:p>
        </w:tc>
        <w:tc>
          <w:tcPr>
            <w:tcW w:w="3686" w:type="dxa"/>
            <w:tcBorders>
              <w:top w:val="nil"/>
              <w:left w:val="nil"/>
              <w:bottom w:val="single" w:sz="4" w:space="0" w:color="auto"/>
              <w:right w:val="single" w:sz="4" w:space="0" w:color="auto"/>
            </w:tcBorders>
            <w:shd w:val="clear" w:color="auto" w:fill="auto"/>
            <w:noWrap/>
            <w:vAlign w:val="bottom"/>
            <w:hideMark/>
          </w:tcPr>
          <w:p w:rsidR="008C687A" w:rsidRPr="00DA5AEC" w:rsidRDefault="008C687A" w:rsidP="00A40660">
            <w:pPr>
              <w:jc w:val="left"/>
              <w:rPr>
                <w:rFonts w:ascii="Arial" w:hAnsi="Arial" w:cs="Arial"/>
                <w:color w:val="000000"/>
                <w:sz w:val="22"/>
                <w:szCs w:val="22"/>
              </w:rPr>
            </w:pPr>
            <w:r w:rsidRPr="00DA5AEC">
              <w:rPr>
                <w:rFonts w:ascii="Arial" w:hAnsi="Arial" w:cs="Arial"/>
                <w:color w:val="000000"/>
                <w:sz w:val="22"/>
                <w:szCs w:val="22"/>
              </w:rPr>
              <w:t>ČS OV Bystrc - Přístaviště</w:t>
            </w:r>
          </w:p>
        </w:tc>
        <w:tc>
          <w:tcPr>
            <w:tcW w:w="1701" w:type="dxa"/>
            <w:tcBorders>
              <w:top w:val="nil"/>
              <w:left w:val="nil"/>
              <w:bottom w:val="single" w:sz="4" w:space="0" w:color="auto"/>
              <w:right w:val="single" w:sz="4" w:space="0" w:color="auto"/>
            </w:tcBorders>
            <w:shd w:val="clear" w:color="auto" w:fill="auto"/>
            <w:noWrap/>
            <w:vAlign w:val="bottom"/>
            <w:hideMark/>
          </w:tcPr>
          <w:p w:rsidR="008C687A" w:rsidRPr="00DA5AEC" w:rsidRDefault="008C687A" w:rsidP="00A40660">
            <w:pPr>
              <w:jc w:val="left"/>
              <w:rPr>
                <w:rFonts w:ascii="Arial" w:hAnsi="Arial" w:cs="Arial"/>
                <w:color w:val="000000"/>
                <w:sz w:val="22"/>
                <w:szCs w:val="22"/>
              </w:rPr>
            </w:pPr>
            <w:r w:rsidRPr="00DA5AEC">
              <w:rPr>
                <w:rFonts w:ascii="Arial" w:hAnsi="Arial" w:cs="Arial"/>
                <w:color w:val="000000"/>
                <w:sz w:val="22"/>
                <w:szCs w:val="22"/>
              </w:rPr>
              <w:t>3442/4</w:t>
            </w:r>
          </w:p>
        </w:tc>
        <w:tc>
          <w:tcPr>
            <w:tcW w:w="1701" w:type="dxa"/>
            <w:tcBorders>
              <w:top w:val="nil"/>
              <w:left w:val="nil"/>
              <w:bottom w:val="single" w:sz="4" w:space="0" w:color="auto"/>
              <w:right w:val="single" w:sz="8" w:space="0" w:color="auto"/>
            </w:tcBorders>
            <w:shd w:val="clear" w:color="auto" w:fill="auto"/>
            <w:noWrap/>
            <w:vAlign w:val="bottom"/>
            <w:hideMark/>
          </w:tcPr>
          <w:p w:rsidR="008C687A" w:rsidRPr="00DA5AEC" w:rsidRDefault="008C687A" w:rsidP="00A40660">
            <w:pPr>
              <w:jc w:val="left"/>
              <w:rPr>
                <w:rFonts w:ascii="Arial" w:hAnsi="Arial" w:cs="Arial"/>
                <w:color w:val="000000"/>
                <w:sz w:val="22"/>
                <w:szCs w:val="22"/>
              </w:rPr>
            </w:pPr>
            <w:r w:rsidRPr="00DA5AEC">
              <w:rPr>
                <w:rFonts w:ascii="Arial" w:hAnsi="Arial" w:cs="Arial"/>
                <w:color w:val="000000"/>
                <w:sz w:val="22"/>
                <w:szCs w:val="22"/>
              </w:rPr>
              <w:t>Bystrc</w:t>
            </w:r>
          </w:p>
        </w:tc>
      </w:tr>
      <w:tr w:rsidR="008C687A" w:rsidRPr="007E58C9" w:rsidTr="008C687A">
        <w:trPr>
          <w:trHeight w:val="300"/>
        </w:trPr>
        <w:tc>
          <w:tcPr>
            <w:tcW w:w="1054" w:type="dxa"/>
            <w:tcBorders>
              <w:top w:val="nil"/>
              <w:left w:val="single" w:sz="8" w:space="0" w:color="auto"/>
              <w:bottom w:val="single" w:sz="4" w:space="0" w:color="auto"/>
              <w:right w:val="single" w:sz="4" w:space="0" w:color="auto"/>
            </w:tcBorders>
            <w:shd w:val="clear" w:color="auto" w:fill="auto"/>
            <w:noWrap/>
            <w:vAlign w:val="bottom"/>
            <w:hideMark/>
          </w:tcPr>
          <w:p w:rsidR="008C687A" w:rsidRPr="00DA5AEC" w:rsidRDefault="008C687A" w:rsidP="00A40660">
            <w:pPr>
              <w:jc w:val="left"/>
              <w:rPr>
                <w:rFonts w:ascii="Arial" w:hAnsi="Arial" w:cs="Arial"/>
                <w:color w:val="000000"/>
                <w:sz w:val="22"/>
                <w:szCs w:val="22"/>
              </w:rPr>
            </w:pPr>
            <w:r w:rsidRPr="00DA5AEC">
              <w:rPr>
                <w:rFonts w:ascii="Arial" w:hAnsi="Arial" w:cs="Arial"/>
                <w:color w:val="000000"/>
                <w:sz w:val="22"/>
                <w:szCs w:val="22"/>
              </w:rPr>
              <w:t>k302</w:t>
            </w:r>
          </w:p>
        </w:tc>
        <w:tc>
          <w:tcPr>
            <w:tcW w:w="3686" w:type="dxa"/>
            <w:tcBorders>
              <w:top w:val="nil"/>
              <w:left w:val="nil"/>
              <w:bottom w:val="single" w:sz="4" w:space="0" w:color="auto"/>
              <w:right w:val="single" w:sz="4" w:space="0" w:color="auto"/>
            </w:tcBorders>
            <w:shd w:val="clear" w:color="auto" w:fill="auto"/>
            <w:noWrap/>
            <w:vAlign w:val="bottom"/>
            <w:hideMark/>
          </w:tcPr>
          <w:p w:rsidR="008C687A" w:rsidRPr="00DA5AEC" w:rsidRDefault="008C687A" w:rsidP="00A40660">
            <w:pPr>
              <w:jc w:val="left"/>
              <w:rPr>
                <w:rFonts w:ascii="Arial" w:hAnsi="Arial" w:cs="Arial"/>
                <w:color w:val="000000"/>
                <w:sz w:val="22"/>
                <w:szCs w:val="22"/>
              </w:rPr>
            </w:pPr>
            <w:r w:rsidRPr="00DA5AEC">
              <w:rPr>
                <w:rFonts w:ascii="Arial" w:hAnsi="Arial" w:cs="Arial"/>
                <w:color w:val="000000"/>
                <w:sz w:val="22"/>
                <w:szCs w:val="22"/>
              </w:rPr>
              <w:t>ČS OV Bystrc - Rakovec</w:t>
            </w:r>
          </w:p>
        </w:tc>
        <w:tc>
          <w:tcPr>
            <w:tcW w:w="1701" w:type="dxa"/>
            <w:tcBorders>
              <w:top w:val="nil"/>
              <w:left w:val="nil"/>
              <w:bottom w:val="single" w:sz="4" w:space="0" w:color="auto"/>
              <w:right w:val="single" w:sz="4" w:space="0" w:color="auto"/>
            </w:tcBorders>
            <w:shd w:val="clear" w:color="auto" w:fill="auto"/>
            <w:noWrap/>
            <w:vAlign w:val="bottom"/>
            <w:hideMark/>
          </w:tcPr>
          <w:p w:rsidR="008C687A" w:rsidRPr="00DA5AEC" w:rsidRDefault="008C687A" w:rsidP="00A40660">
            <w:pPr>
              <w:jc w:val="left"/>
              <w:rPr>
                <w:rFonts w:ascii="Arial" w:hAnsi="Arial" w:cs="Arial"/>
                <w:color w:val="000000"/>
                <w:sz w:val="22"/>
                <w:szCs w:val="22"/>
              </w:rPr>
            </w:pPr>
            <w:r w:rsidRPr="00DA5AEC">
              <w:rPr>
                <w:rFonts w:ascii="Arial" w:hAnsi="Arial" w:cs="Arial"/>
                <w:color w:val="000000"/>
                <w:sz w:val="22"/>
                <w:szCs w:val="22"/>
              </w:rPr>
              <w:t>3532/2</w:t>
            </w:r>
          </w:p>
        </w:tc>
        <w:tc>
          <w:tcPr>
            <w:tcW w:w="1701" w:type="dxa"/>
            <w:tcBorders>
              <w:top w:val="nil"/>
              <w:left w:val="nil"/>
              <w:bottom w:val="single" w:sz="4" w:space="0" w:color="auto"/>
              <w:right w:val="single" w:sz="8" w:space="0" w:color="auto"/>
            </w:tcBorders>
            <w:shd w:val="clear" w:color="auto" w:fill="auto"/>
            <w:noWrap/>
            <w:vAlign w:val="bottom"/>
            <w:hideMark/>
          </w:tcPr>
          <w:p w:rsidR="008C687A" w:rsidRPr="00DA5AEC" w:rsidRDefault="008C687A" w:rsidP="00A40660">
            <w:pPr>
              <w:jc w:val="left"/>
              <w:rPr>
                <w:rFonts w:ascii="Arial" w:hAnsi="Arial" w:cs="Arial"/>
                <w:color w:val="000000"/>
                <w:sz w:val="22"/>
                <w:szCs w:val="22"/>
              </w:rPr>
            </w:pPr>
            <w:r w:rsidRPr="00DA5AEC">
              <w:rPr>
                <w:rFonts w:ascii="Arial" w:hAnsi="Arial" w:cs="Arial"/>
                <w:color w:val="000000"/>
                <w:sz w:val="22"/>
                <w:szCs w:val="22"/>
              </w:rPr>
              <w:t>Bystrc</w:t>
            </w:r>
          </w:p>
        </w:tc>
      </w:tr>
      <w:tr w:rsidR="008C687A" w:rsidRPr="007E58C9" w:rsidTr="008C687A">
        <w:trPr>
          <w:trHeight w:val="300"/>
        </w:trPr>
        <w:tc>
          <w:tcPr>
            <w:tcW w:w="1054" w:type="dxa"/>
            <w:tcBorders>
              <w:top w:val="nil"/>
              <w:left w:val="single" w:sz="8" w:space="0" w:color="auto"/>
              <w:bottom w:val="single" w:sz="4" w:space="0" w:color="auto"/>
              <w:right w:val="single" w:sz="4" w:space="0" w:color="auto"/>
            </w:tcBorders>
            <w:shd w:val="clear" w:color="auto" w:fill="auto"/>
            <w:noWrap/>
            <w:vAlign w:val="bottom"/>
            <w:hideMark/>
          </w:tcPr>
          <w:p w:rsidR="008C687A" w:rsidRPr="00DA5AEC" w:rsidRDefault="008C687A" w:rsidP="00A40660">
            <w:pPr>
              <w:jc w:val="left"/>
              <w:rPr>
                <w:rFonts w:ascii="Arial" w:hAnsi="Arial" w:cs="Arial"/>
                <w:color w:val="000000"/>
                <w:sz w:val="22"/>
                <w:szCs w:val="22"/>
              </w:rPr>
            </w:pPr>
            <w:r w:rsidRPr="00DA5AEC">
              <w:rPr>
                <w:rFonts w:ascii="Arial" w:hAnsi="Arial" w:cs="Arial"/>
                <w:color w:val="000000"/>
                <w:sz w:val="22"/>
                <w:szCs w:val="22"/>
              </w:rPr>
              <w:t>k303</w:t>
            </w:r>
          </w:p>
        </w:tc>
        <w:tc>
          <w:tcPr>
            <w:tcW w:w="3686" w:type="dxa"/>
            <w:tcBorders>
              <w:top w:val="nil"/>
              <w:left w:val="nil"/>
              <w:bottom w:val="single" w:sz="4" w:space="0" w:color="auto"/>
              <w:right w:val="single" w:sz="4" w:space="0" w:color="auto"/>
            </w:tcBorders>
            <w:shd w:val="clear" w:color="auto" w:fill="auto"/>
            <w:noWrap/>
            <w:vAlign w:val="bottom"/>
            <w:hideMark/>
          </w:tcPr>
          <w:p w:rsidR="008C687A" w:rsidRPr="00DA5AEC" w:rsidRDefault="008C687A" w:rsidP="00A40660">
            <w:pPr>
              <w:jc w:val="left"/>
              <w:rPr>
                <w:rFonts w:ascii="Arial" w:hAnsi="Arial" w:cs="Arial"/>
                <w:color w:val="000000"/>
                <w:sz w:val="22"/>
                <w:szCs w:val="22"/>
              </w:rPr>
            </w:pPr>
            <w:r w:rsidRPr="00DA5AEC">
              <w:rPr>
                <w:rFonts w:ascii="Arial" w:hAnsi="Arial" w:cs="Arial"/>
                <w:color w:val="000000"/>
                <w:sz w:val="22"/>
                <w:szCs w:val="22"/>
              </w:rPr>
              <w:t>ČS OV Kníničky - Přehradní</w:t>
            </w:r>
          </w:p>
        </w:tc>
        <w:tc>
          <w:tcPr>
            <w:tcW w:w="1701" w:type="dxa"/>
            <w:tcBorders>
              <w:top w:val="nil"/>
              <w:left w:val="nil"/>
              <w:bottom w:val="single" w:sz="4" w:space="0" w:color="auto"/>
              <w:right w:val="single" w:sz="4" w:space="0" w:color="auto"/>
            </w:tcBorders>
            <w:shd w:val="clear" w:color="auto" w:fill="auto"/>
            <w:noWrap/>
            <w:vAlign w:val="bottom"/>
            <w:hideMark/>
          </w:tcPr>
          <w:p w:rsidR="008C687A" w:rsidRPr="00DA5AEC" w:rsidRDefault="008C687A" w:rsidP="00A40660">
            <w:pPr>
              <w:jc w:val="left"/>
              <w:rPr>
                <w:rFonts w:ascii="Arial" w:hAnsi="Arial" w:cs="Arial"/>
                <w:color w:val="000000"/>
                <w:sz w:val="22"/>
                <w:szCs w:val="22"/>
              </w:rPr>
            </w:pPr>
            <w:r w:rsidRPr="00DA5AEC">
              <w:rPr>
                <w:rFonts w:ascii="Arial" w:hAnsi="Arial" w:cs="Arial"/>
                <w:color w:val="000000"/>
                <w:sz w:val="22"/>
                <w:szCs w:val="22"/>
              </w:rPr>
              <w:t>371/2</w:t>
            </w:r>
          </w:p>
        </w:tc>
        <w:tc>
          <w:tcPr>
            <w:tcW w:w="1701" w:type="dxa"/>
            <w:tcBorders>
              <w:top w:val="nil"/>
              <w:left w:val="nil"/>
              <w:bottom w:val="single" w:sz="4" w:space="0" w:color="auto"/>
              <w:right w:val="single" w:sz="8" w:space="0" w:color="auto"/>
            </w:tcBorders>
            <w:shd w:val="clear" w:color="auto" w:fill="auto"/>
            <w:noWrap/>
            <w:vAlign w:val="bottom"/>
            <w:hideMark/>
          </w:tcPr>
          <w:p w:rsidR="008C687A" w:rsidRPr="00DA5AEC" w:rsidRDefault="008C687A" w:rsidP="00A40660">
            <w:pPr>
              <w:jc w:val="left"/>
              <w:rPr>
                <w:rFonts w:ascii="Arial" w:hAnsi="Arial" w:cs="Arial"/>
                <w:color w:val="000000"/>
                <w:sz w:val="22"/>
                <w:szCs w:val="22"/>
              </w:rPr>
            </w:pPr>
            <w:r w:rsidRPr="00DA5AEC">
              <w:rPr>
                <w:rFonts w:ascii="Arial" w:hAnsi="Arial" w:cs="Arial"/>
                <w:color w:val="000000"/>
                <w:sz w:val="22"/>
                <w:szCs w:val="22"/>
              </w:rPr>
              <w:t>Kníničky</w:t>
            </w:r>
          </w:p>
        </w:tc>
      </w:tr>
      <w:tr w:rsidR="008C687A" w:rsidRPr="007E58C9" w:rsidTr="008C687A">
        <w:trPr>
          <w:trHeight w:val="300"/>
        </w:trPr>
        <w:tc>
          <w:tcPr>
            <w:tcW w:w="1054" w:type="dxa"/>
            <w:tcBorders>
              <w:top w:val="nil"/>
              <w:left w:val="single" w:sz="8" w:space="0" w:color="auto"/>
              <w:bottom w:val="single" w:sz="4" w:space="0" w:color="auto"/>
              <w:right w:val="single" w:sz="4" w:space="0" w:color="auto"/>
            </w:tcBorders>
            <w:shd w:val="clear" w:color="auto" w:fill="auto"/>
            <w:noWrap/>
            <w:vAlign w:val="bottom"/>
            <w:hideMark/>
          </w:tcPr>
          <w:p w:rsidR="008C687A" w:rsidRPr="00DA5AEC" w:rsidRDefault="008C687A" w:rsidP="00A40660">
            <w:pPr>
              <w:jc w:val="left"/>
              <w:rPr>
                <w:rFonts w:ascii="Arial" w:hAnsi="Arial" w:cs="Arial"/>
                <w:color w:val="000000"/>
                <w:sz w:val="22"/>
                <w:szCs w:val="22"/>
              </w:rPr>
            </w:pPr>
            <w:r w:rsidRPr="00DA5AEC">
              <w:rPr>
                <w:rFonts w:ascii="Arial" w:hAnsi="Arial" w:cs="Arial"/>
                <w:color w:val="000000"/>
                <w:sz w:val="22"/>
                <w:szCs w:val="22"/>
              </w:rPr>
              <w:t>k304</w:t>
            </w:r>
          </w:p>
        </w:tc>
        <w:tc>
          <w:tcPr>
            <w:tcW w:w="3686" w:type="dxa"/>
            <w:tcBorders>
              <w:top w:val="nil"/>
              <w:left w:val="nil"/>
              <w:bottom w:val="single" w:sz="4" w:space="0" w:color="auto"/>
              <w:right w:val="single" w:sz="4" w:space="0" w:color="auto"/>
            </w:tcBorders>
            <w:shd w:val="clear" w:color="auto" w:fill="auto"/>
            <w:noWrap/>
            <w:vAlign w:val="bottom"/>
            <w:hideMark/>
          </w:tcPr>
          <w:p w:rsidR="008C687A" w:rsidRPr="00DA5AEC" w:rsidRDefault="008C687A" w:rsidP="00A40660">
            <w:pPr>
              <w:jc w:val="left"/>
              <w:rPr>
                <w:rFonts w:ascii="Arial" w:hAnsi="Arial" w:cs="Arial"/>
                <w:color w:val="000000"/>
                <w:sz w:val="22"/>
                <w:szCs w:val="22"/>
              </w:rPr>
            </w:pPr>
            <w:r w:rsidRPr="00DA5AEC">
              <w:rPr>
                <w:rFonts w:ascii="Arial" w:hAnsi="Arial" w:cs="Arial"/>
                <w:color w:val="000000"/>
                <w:sz w:val="22"/>
                <w:szCs w:val="22"/>
              </w:rPr>
              <w:t>ČS OV Soběšice 1 - Melatín</w:t>
            </w:r>
          </w:p>
        </w:tc>
        <w:tc>
          <w:tcPr>
            <w:tcW w:w="1701" w:type="dxa"/>
            <w:tcBorders>
              <w:top w:val="nil"/>
              <w:left w:val="nil"/>
              <w:bottom w:val="single" w:sz="4" w:space="0" w:color="auto"/>
              <w:right w:val="single" w:sz="4" w:space="0" w:color="auto"/>
            </w:tcBorders>
            <w:shd w:val="clear" w:color="auto" w:fill="auto"/>
            <w:noWrap/>
            <w:vAlign w:val="bottom"/>
            <w:hideMark/>
          </w:tcPr>
          <w:p w:rsidR="008C687A" w:rsidRPr="00DA5AEC" w:rsidRDefault="008C687A" w:rsidP="00A40660">
            <w:pPr>
              <w:jc w:val="left"/>
              <w:rPr>
                <w:rFonts w:ascii="Arial" w:hAnsi="Arial" w:cs="Arial"/>
                <w:color w:val="000000"/>
                <w:sz w:val="22"/>
                <w:szCs w:val="22"/>
              </w:rPr>
            </w:pPr>
            <w:r w:rsidRPr="00DA5AEC">
              <w:rPr>
                <w:rFonts w:ascii="Arial" w:hAnsi="Arial" w:cs="Arial"/>
                <w:color w:val="000000"/>
                <w:sz w:val="22"/>
                <w:szCs w:val="22"/>
              </w:rPr>
              <w:t>1022/3, 1022/4</w:t>
            </w:r>
          </w:p>
        </w:tc>
        <w:tc>
          <w:tcPr>
            <w:tcW w:w="1701" w:type="dxa"/>
            <w:tcBorders>
              <w:top w:val="nil"/>
              <w:left w:val="nil"/>
              <w:bottom w:val="single" w:sz="4" w:space="0" w:color="auto"/>
              <w:right w:val="single" w:sz="8" w:space="0" w:color="auto"/>
            </w:tcBorders>
            <w:shd w:val="clear" w:color="auto" w:fill="auto"/>
            <w:noWrap/>
            <w:vAlign w:val="bottom"/>
            <w:hideMark/>
          </w:tcPr>
          <w:p w:rsidR="008C687A" w:rsidRPr="00DA5AEC" w:rsidRDefault="008C687A" w:rsidP="00A40660">
            <w:pPr>
              <w:jc w:val="left"/>
              <w:rPr>
                <w:rFonts w:ascii="Arial" w:hAnsi="Arial" w:cs="Arial"/>
                <w:color w:val="000000"/>
                <w:sz w:val="22"/>
                <w:szCs w:val="22"/>
              </w:rPr>
            </w:pPr>
            <w:r w:rsidRPr="00DA5AEC">
              <w:rPr>
                <w:rFonts w:ascii="Arial" w:hAnsi="Arial" w:cs="Arial"/>
                <w:color w:val="000000"/>
                <w:sz w:val="22"/>
                <w:szCs w:val="22"/>
              </w:rPr>
              <w:t>Soběšice</w:t>
            </w:r>
          </w:p>
        </w:tc>
      </w:tr>
      <w:tr w:rsidR="008C687A" w:rsidRPr="007E58C9" w:rsidTr="008C687A">
        <w:trPr>
          <w:trHeight w:val="300"/>
        </w:trPr>
        <w:tc>
          <w:tcPr>
            <w:tcW w:w="1054" w:type="dxa"/>
            <w:tcBorders>
              <w:top w:val="nil"/>
              <w:left w:val="single" w:sz="8" w:space="0" w:color="auto"/>
              <w:bottom w:val="single" w:sz="4" w:space="0" w:color="auto"/>
              <w:right w:val="single" w:sz="4" w:space="0" w:color="auto"/>
            </w:tcBorders>
            <w:shd w:val="clear" w:color="auto" w:fill="auto"/>
            <w:noWrap/>
            <w:vAlign w:val="bottom"/>
            <w:hideMark/>
          </w:tcPr>
          <w:p w:rsidR="008C687A" w:rsidRPr="00DA5AEC" w:rsidRDefault="008C687A" w:rsidP="00A40660">
            <w:pPr>
              <w:jc w:val="left"/>
              <w:rPr>
                <w:rFonts w:ascii="Arial" w:hAnsi="Arial" w:cs="Arial"/>
                <w:color w:val="000000"/>
                <w:sz w:val="22"/>
                <w:szCs w:val="22"/>
              </w:rPr>
            </w:pPr>
            <w:r w:rsidRPr="00DA5AEC">
              <w:rPr>
                <w:rFonts w:ascii="Arial" w:hAnsi="Arial" w:cs="Arial"/>
                <w:color w:val="000000"/>
                <w:sz w:val="22"/>
                <w:szCs w:val="22"/>
              </w:rPr>
              <w:t>k305</w:t>
            </w:r>
          </w:p>
        </w:tc>
        <w:tc>
          <w:tcPr>
            <w:tcW w:w="3686" w:type="dxa"/>
            <w:tcBorders>
              <w:top w:val="nil"/>
              <w:left w:val="nil"/>
              <w:bottom w:val="single" w:sz="4" w:space="0" w:color="auto"/>
              <w:right w:val="single" w:sz="4" w:space="0" w:color="auto"/>
            </w:tcBorders>
            <w:shd w:val="clear" w:color="auto" w:fill="auto"/>
            <w:noWrap/>
            <w:vAlign w:val="bottom"/>
            <w:hideMark/>
          </w:tcPr>
          <w:p w:rsidR="008C687A" w:rsidRPr="00DA5AEC" w:rsidRDefault="008C687A" w:rsidP="00A40660">
            <w:pPr>
              <w:jc w:val="left"/>
              <w:rPr>
                <w:rFonts w:ascii="Arial" w:hAnsi="Arial" w:cs="Arial"/>
                <w:color w:val="000000"/>
                <w:sz w:val="22"/>
                <w:szCs w:val="22"/>
              </w:rPr>
            </w:pPr>
            <w:r w:rsidRPr="00DA5AEC">
              <w:rPr>
                <w:rFonts w:ascii="Arial" w:hAnsi="Arial" w:cs="Arial"/>
                <w:color w:val="000000"/>
                <w:sz w:val="22"/>
                <w:szCs w:val="22"/>
              </w:rPr>
              <w:t>ČS OV Soběšice 2 - Borová</w:t>
            </w:r>
          </w:p>
        </w:tc>
        <w:tc>
          <w:tcPr>
            <w:tcW w:w="1701" w:type="dxa"/>
            <w:tcBorders>
              <w:top w:val="nil"/>
              <w:left w:val="nil"/>
              <w:bottom w:val="single" w:sz="4" w:space="0" w:color="auto"/>
              <w:right w:val="single" w:sz="4" w:space="0" w:color="auto"/>
            </w:tcBorders>
            <w:shd w:val="clear" w:color="auto" w:fill="auto"/>
            <w:noWrap/>
            <w:vAlign w:val="bottom"/>
            <w:hideMark/>
          </w:tcPr>
          <w:p w:rsidR="008C687A" w:rsidRPr="00DA5AEC" w:rsidRDefault="008C687A" w:rsidP="00A40660">
            <w:pPr>
              <w:jc w:val="left"/>
              <w:rPr>
                <w:rFonts w:ascii="Arial" w:hAnsi="Arial" w:cs="Arial"/>
                <w:color w:val="000000"/>
                <w:sz w:val="22"/>
                <w:szCs w:val="22"/>
              </w:rPr>
            </w:pPr>
            <w:r w:rsidRPr="00DA5AEC">
              <w:rPr>
                <w:rFonts w:ascii="Arial" w:hAnsi="Arial" w:cs="Arial"/>
                <w:color w:val="000000"/>
                <w:sz w:val="22"/>
                <w:szCs w:val="22"/>
              </w:rPr>
              <w:t>1210/2</w:t>
            </w:r>
          </w:p>
        </w:tc>
        <w:tc>
          <w:tcPr>
            <w:tcW w:w="1701" w:type="dxa"/>
            <w:tcBorders>
              <w:top w:val="nil"/>
              <w:left w:val="nil"/>
              <w:bottom w:val="single" w:sz="4" w:space="0" w:color="auto"/>
              <w:right w:val="single" w:sz="8" w:space="0" w:color="auto"/>
            </w:tcBorders>
            <w:shd w:val="clear" w:color="auto" w:fill="auto"/>
            <w:noWrap/>
            <w:vAlign w:val="bottom"/>
            <w:hideMark/>
          </w:tcPr>
          <w:p w:rsidR="008C687A" w:rsidRPr="00DA5AEC" w:rsidRDefault="008C687A" w:rsidP="00A40660">
            <w:pPr>
              <w:jc w:val="left"/>
              <w:rPr>
                <w:rFonts w:ascii="Arial" w:hAnsi="Arial" w:cs="Arial"/>
                <w:color w:val="000000"/>
                <w:sz w:val="22"/>
                <w:szCs w:val="22"/>
              </w:rPr>
            </w:pPr>
            <w:r w:rsidRPr="00DA5AEC">
              <w:rPr>
                <w:rFonts w:ascii="Arial" w:hAnsi="Arial" w:cs="Arial"/>
                <w:color w:val="000000"/>
                <w:sz w:val="22"/>
                <w:szCs w:val="22"/>
              </w:rPr>
              <w:t>Soběšice</w:t>
            </w:r>
          </w:p>
        </w:tc>
      </w:tr>
      <w:tr w:rsidR="008C687A" w:rsidRPr="007E58C9" w:rsidTr="008C687A">
        <w:trPr>
          <w:trHeight w:val="300"/>
        </w:trPr>
        <w:tc>
          <w:tcPr>
            <w:tcW w:w="1054" w:type="dxa"/>
            <w:tcBorders>
              <w:top w:val="nil"/>
              <w:left w:val="single" w:sz="8" w:space="0" w:color="auto"/>
              <w:bottom w:val="single" w:sz="4" w:space="0" w:color="auto"/>
              <w:right w:val="single" w:sz="4" w:space="0" w:color="auto"/>
            </w:tcBorders>
            <w:shd w:val="clear" w:color="auto" w:fill="auto"/>
            <w:noWrap/>
            <w:vAlign w:val="bottom"/>
            <w:hideMark/>
          </w:tcPr>
          <w:p w:rsidR="008C687A" w:rsidRPr="00DA5AEC" w:rsidRDefault="008C687A" w:rsidP="00A40660">
            <w:pPr>
              <w:jc w:val="left"/>
              <w:rPr>
                <w:rFonts w:ascii="Arial" w:hAnsi="Arial" w:cs="Arial"/>
                <w:color w:val="000000"/>
                <w:sz w:val="22"/>
                <w:szCs w:val="22"/>
              </w:rPr>
            </w:pPr>
            <w:r w:rsidRPr="00DA5AEC">
              <w:rPr>
                <w:rFonts w:ascii="Arial" w:hAnsi="Arial" w:cs="Arial"/>
                <w:color w:val="000000"/>
                <w:sz w:val="22"/>
                <w:szCs w:val="22"/>
              </w:rPr>
              <w:t>k306</w:t>
            </w:r>
          </w:p>
        </w:tc>
        <w:tc>
          <w:tcPr>
            <w:tcW w:w="3686" w:type="dxa"/>
            <w:tcBorders>
              <w:top w:val="nil"/>
              <w:left w:val="nil"/>
              <w:bottom w:val="single" w:sz="4" w:space="0" w:color="auto"/>
              <w:right w:val="single" w:sz="4" w:space="0" w:color="auto"/>
            </w:tcBorders>
            <w:shd w:val="clear" w:color="auto" w:fill="auto"/>
            <w:noWrap/>
            <w:vAlign w:val="bottom"/>
            <w:hideMark/>
          </w:tcPr>
          <w:p w:rsidR="008C687A" w:rsidRPr="00DA5AEC" w:rsidRDefault="008C687A" w:rsidP="00A40660">
            <w:pPr>
              <w:jc w:val="left"/>
              <w:rPr>
                <w:rFonts w:ascii="Arial" w:hAnsi="Arial" w:cs="Arial"/>
                <w:color w:val="000000"/>
                <w:sz w:val="22"/>
                <w:szCs w:val="22"/>
              </w:rPr>
            </w:pPr>
            <w:r w:rsidRPr="00DA5AEC">
              <w:rPr>
                <w:rFonts w:ascii="Arial" w:hAnsi="Arial" w:cs="Arial"/>
                <w:color w:val="000000"/>
                <w:sz w:val="22"/>
                <w:szCs w:val="22"/>
              </w:rPr>
              <w:t>ČS OV Soběšice 3 - Mokrohorská</w:t>
            </w:r>
          </w:p>
        </w:tc>
        <w:tc>
          <w:tcPr>
            <w:tcW w:w="1701" w:type="dxa"/>
            <w:tcBorders>
              <w:top w:val="nil"/>
              <w:left w:val="nil"/>
              <w:bottom w:val="single" w:sz="4" w:space="0" w:color="auto"/>
              <w:right w:val="single" w:sz="4" w:space="0" w:color="auto"/>
            </w:tcBorders>
            <w:shd w:val="clear" w:color="auto" w:fill="auto"/>
            <w:noWrap/>
            <w:vAlign w:val="bottom"/>
            <w:hideMark/>
          </w:tcPr>
          <w:p w:rsidR="008C687A" w:rsidRPr="00DA5AEC" w:rsidRDefault="008C687A" w:rsidP="00A40660">
            <w:pPr>
              <w:jc w:val="left"/>
              <w:rPr>
                <w:rFonts w:ascii="Arial" w:hAnsi="Arial" w:cs="Arial"/>
                <w:color w:val="000000"/>
                <w:sz w:val="22"/>
                <w:szCs w:val="22"/>
              </w:rPr>
            </w:pPr>
            <w:r w:rsidRPr="00DA5AEC">
              <w:rPr>
                <w:rFonts w:ascii="Arial" w:hAnsi="Arial" w:cs="Arial"/>
                <w:color w:val="000000"/>
                <w:sz w:val="22"/>
                <w:szCs w:val="22"/>
              </w:rPr>
              <w:t>1220/2</w:t>
            </w:r>
          </w:p>
        </w:tc>
        <w:tc>
          <w:tcPr>
            <w:tcW w:w="1701" w:type="dxa"/>
            <w:tcBorders>
              <w:top w:val="nil"/>
              <w:left w:val="nil"/>
              <w:bottom w:val="single" w:sz="4" w:space="0" w:color="auto"/>
              <w:right w:val="single" w:sz="8" w:space="0" w:color="auto"/>
            </w:tcBorders>
            <w:shd w:val="clear" w:color="auto" w:fill="auto"/>
            <w:noWrap/>
            <w:vAlign w:val="bottom"/>
            <w:hideMark/>
          </w:tcPr>
          <w:p w:rsidR="008C687A" w:rsidRPr="00DA5AEC" w:rsidRDefault="008C687A" w:rsidP="00A40660">
            <w:pPr>
              <w:jc w:val="left"/>
              <w:rPr>
                <w:rFonts w:ascii="Arial" w:hAnsi="Arial" w:cs="Arial"/>
                <w:color w:val="000000"/>
                <w:sz w:val="22"/>
                <w:szCs w:val="22"/>
              </w:rPr>
            </w:pPr>
            <w:r w:rsidRPr="00DA5AEC">
              <w:rPr>
                <w:rFonts w:ascii="Arial" w:hAnsi="Arial" w:cs="Arial"/>
                <w:color w:val="000000"/>
                <w:sz w:val="22"/>
                <w:szCs w:val="22"/>
              </w:rPr>
              <w:t>Soběšice</w:t>
            </w:r>
          </w:p>
        </w:tc>
      </w:tr>
      <w:tr w:rsidR="008C687A" w:rsidRPr="007E58C9" w:rsidTr="008C687A">
        <w:trPr>
          <w:trHeight w:val="300"/>
        </w:trPr>
        <w:tc>
          <w:tcPr>
            <w:tcW w:w="1054" w:type="dxa"/>
            <w:tcBorders>
              <w:top w:val="nil"/>
              <w:left w:val="single" w:sz="8" w:space="0" w:color="auto"/>
              <w:bottom w:val="single" w:sz="4" w:space="0" w:color="auto"/>
              <w:right w:val="single" w:sz="4" w:space="0" w:color="auto"/>
            </w:tcBorders>
            <w:shd w:val="clear" w:color="auto" w:fill="auto"/>
            <w:noWrap/>
            <w:vAlign w:val="bottom"/>
            <w:hideMark/>
          </w:tcPr>
          <w:p w:rsidR="008C687A" w:rsidRPr="00DA5AEC" w:rsidRDefault="008C687A" w:rsidP="00A40660">
            <w:pPr>
              <w:jc w:val="left"/>
              <w:rPr>
                <w:rFonts w:ascii="Arial" w:hAnsi="Arial" w:cs="Arial"/>
                <w:color w:val="000000"/>
                <w:sz w:val="22"/>
                <w:szCs w:val="22"/>
              </w:rPr>
            </w:pPr>
            <w:r w:rsidRPr="00DA5AEC">
              <w:rPr>
                <w:rFonts w:ascii="Arial" w:hAnsi="Arial" w:cs="Arial"/>
                <w:color w:val="000000"/>
                <w:sz w:val="22"/>
                <w:szCs w:val="22"/>
              </w:rPr>
              <w:t>k307</w:t>
            </w:r>
          </w:p>
        </w:tc>
        <w:tc>
          <w:tcPr>
            <w:tcW w:w="3686" w:type="dxa"/>
            <w:tcBorders>
              <w:top w:val="nil"/>
              <w:left w:val="nil"/>
              <w:bottom w:val="single" w:sz="4" w:space="0" w:color="auto"/>
              <w:right w:val="single" w:sz="4" w:space="0" w:color="auto"/>
            </w:tcBorders>
            <w:shd w:val="clear" w:color="auto" w:fill="auto"/>
            <w:noWrap/>
            <w:vAlign w:val="bottom"/>
            <w:hideMark/>
          </w:tcPr>
          <w:p w:rsidR="008C687A" w:rsidRPr="00DA5AEC" w:rsidRDefault="008C687A" w:rsidP="00A40660">
            <w:pPr>
              <w:jc w:val="left"/>
              <w:rPr>
                <w:rFonts w:ascii="Arial" w:hAnsi="Arial" w:cs="Arial"/>
                <w:color w:val="000000"/>
                <w:sz w:val="22"/>
                <w:szCs w:val="22"/>
              </w:rPr>
            </w:pPr>
            <w:r w:rsidRPr="00DA5AEC">
              <w:rPr>
                <w:rFonts w:ascii="Arial" w:hAnsi="Arial" w:cs="Arial"/>
                <w:color w:val="000000"/>
                <w:sz w:val="22"/>
                <w:szCs w:val="22"/>
              </w:rPr>
              <w:t>ČS OV Soběšice 4 - Výzkumní</w:t>
            </w:r>
          </w:p>
        </w:tc>
        <w:tc>
          <w:tcPr>
            <w:tcW w:w="1701" w:type="dxa"/>
            <w:tcBorders>
              <w:top w:val="nil"/>
              <w:left w:val="nil"/>
              <w:bottom w:val="single" w:sz="4" w:space="0" w:color="auto"/>
              <w:right w:val="single" w:sz="4" w:space="0" w:color="auto"/>
            </w:tcBorders>
            <w:shd w:val="clear" w:color="auto" w:fill="auto"/>
            <w:noWrap/>
            <w:vAlign w:val="bottom"/>
            <w:hideMark/>
          </w:tcPr>
          <w:p w:rsidR="008C687A" w:rsidRPr="00DA5AEC" w:rsidRDefault="008C687A" w:rsidP="00A40660">
            <w:pPr>
              <w:jc w:val="left"/>
              <w:rPr>
                <w:rFonts w:ascii="Arial" w:hAnsi="Arial" w:cs="Arial"/>
                <w:color w:val="000000"/>
                <w:sz w:val="22"/>
                <w:szCs w:val="22"/>
              </w:rPr>
            </w:pPr>
            <w:r w:rsidRPr="00DA5AEC">
              <w:rPr>
                <w:rFonts w:ascii="Arial" w:hAnsi="Arial" w:cs="Arial"/>
                <w:color w:val="000000"/>
                <w:sz w:val="22"/>
                <w:szCs w:val="22"/>
              </w:rPr>
              <w:t>664/5</w:t>
            </w:r>
          </w:p>
        </w:tc>
        <w:tc>
          <w:tcPr>
            <w:tcW w:w="1701" w:type="dxa"/>
            <w:tcBorders>
              <w:top w:val="nil"/>
              <w:left w:val="nil"/>
              <w:bottom w:val="single" w:sz="4" w:space="0" w:color="auto"/>
              <w:right w:val="single" w:sz="8" w:space="0" w:color="auto"/>
            </w:tcBorders>
            <w:shd w:val="clear" w:color="auto" w:fill="auto"/>
            <w:noWrap/>
            <w:vAlign w:val="bottom"/>
            <w:hideMark/>
          </w:tcPr>
          <w:p w:rsidR="008C687A" w:rsidRPr="00DA5AEC" w:rsidRDefault="008C687A" w:rsidP="00A40660">
            <w:pPr>
              <w:jc w:val="left"/>
              <w:rPr>
                <w:rFonts w:ascii="Arial" w:hAnsi="Arial" w:cs="Arial"/>
                <w:color w:val="000000"/>
                <w:sz w:val="22"/>
                <w:szCs w:val="22"/>
              </w:rPr>
            </w:pPr>
            <w:r w:rsidRPr="00DA5AEC">
              <w:rPr>
                <w:rFonts w:ascii="Arial" w:hAnsi="Arial" w:cs="Arial"/>
                <w:color w:val="000000"/>
                <w:sz w:val="22"/>
                <w:szCs w:val="22"/>
              </w:rPr>
              <w:t>Soběšice</w:t>
            </w:r>
          </w:p>
        </w:tc>
      </w:tr>
      <w:tr w:rsidR="008C687A" w:rsidRPr="007E58C9" w:rsidTr="008C687A">
        <w:trPr>
          <w:trHeight w:val="300"/>
        </w:trPr>
        <w:tc>
          <w:tcPr>
            <w:tcW w:w="1054" w:type="dxa"/>
            <w:tcBorders>
              <w:top w:val="nil"/>
              <w:left w:val="single" w:sz="8" w:space="0" w:color="auto"/>
              <w:bottom w:val="single" w:sz="4" w:space="0" w:color="auto"/>
              <w:right w:val="single" w:sz="4" w:space="0" w:color="auto"/>
            </w:tcBorders>
            <w:shd w:val="clear" w:color="auto" w:fill="auto"/>
            <w:noWrap/>
            <w:vAlign w:val="bottom"/>
            <w:hideMark/>
          </w:tcPr>
          <w:p w:rsidR="008C687A" w:rsidRPr="00DA5AEC" w:rsidRDefault="008C687A" w:rsidP="00A40660">
            <w:pPr>
              <w:jc w:val="left"/>
              <w:rPr>
                <w:rFonts w:ascii="Arial" w:hAnsi="Arial" w:cs="Arial"/>
                <w:color w:val="000000"/>
                <w:sz w:val="22"/>
                <w:szCs w:val="22"/>
              </w:rPr>
            </w:pPr>
            <w:r w:rsidRPr="00DA5AEC">
              <w:rPr>
                <w:rFonts w:ascii="Arial" w:hAnsi="Arial" w:cs="Arial"/>
                <w:color w:val="000000"/>
                <w:sz w:val="22"/>
                <w:szCs w:val="22"/>
              </w:rPr>
              <w:t>k310</w:t>
            </w:r>
          </w:p>
        </w:tc>
        <w:tc>
          <w:tcPr>
            <w:tcW w:w="3686" w:type="dxa"/>
            <w:tcBorders>
              <w:top w:val="nil"/>
              <w:left w:val="nil"/>
              <w:bottom w:val="single" w:sz="4" w:space="0" w:color="auto"/>
              <w:right w:val="single" w:sz="4" w:space="0" w:color="auto"/>
            </w:tcBorders>
            <w:shd w:val="clear" w:color="auto" w:fill="auto"/>
            <w:noWrap/>
            <w:vAlign w:val="bottom"/>
            <w:hideMark/>
          </w:tcPr>
          <w:p w:rsidR="008C687A" w:rsidRPr="00DA5AEC" w:rsidRDefault="008C687A" w:rsidP="00A40660">
            <w:pPr>
              <w:jc w:val="left"/>
              <w:rPr>
                <w:rFonts w:ascii="Arial" w:hAnsi="Arial" w:cs="Arial"/>
                <w:color w:val="000000"/>
                <w:sz w:val="22"/>
                <w:szCs w:val="22"/>
              </w:rPr>
            </w:pPr>
            <w:r w:rsidRPr="00DA5AEC">
              <w:rPr>
                <w:rFonts w:ascii="Arial" w:hAnsi="Arial" w:cs="Arial"/>
                <w:color w:val="000000"/>
                <w:sz w:val="22"/>
                <w:szCs w:val="22"/>
              </w:rPr>
              <w:t>ČS OV Útěchov 1 - Boří</w:t>
            </w:r>
          </w:p>
        </w:tc>
        <w:tc>
          <w:tcPr>
            <w:tcW w:w="1701" w:type="dxa"/>
            <w:tcBorders>
              <w:top w:val="nil"/>
              <w:left w:val="nil"/>
              <w:bottom w:val="single" w:sz="4" w:space="0" w:color="auto"/>
              <w:right w:val="single" w:sz="4" w:space="0" w:color="auto"/>
            </w:tcBorders>
            <w:shd w:val="clear" w:color="auto" w:fill="auto"/>
            <w:noWrap/>
            <w:vAlign w:val="bottom"/>
            <w:hideMark/>
          </w:tcPr>
          <w:p w:rsidR="008C687A" w:rsidRPr="00DA5AEC" w:rsidRDefault="008C687A" w:rsidP="00A40660">
            <w:pPr>
              <w:jc w:val="left"/>
              <w:rPr>
                <w:rFonts w:ascii="Arial" w:hAnsi="Arial" w:cs="Arial"/>
                <w:color w:val="000000"/>
                <w:sz w:val="22"/>
                <w:szCs w:val="22"/>
              </w:rPr>
            </w:pPr>
            <w:r w:rsidRPr="00DA5AEC">
              <w:rPr>
                <w:rFonts w:ascii="Arial" w:hAnsi="Arial" w:cs="Arial"/>
                <w:color w:val="000000"/>
                <w:sz w:val="22"/>
                <w:szCs w:val="22"/>
              </w:rPr>
              <w:t>112/6</w:t>
            </w:r>
          </w:p>
        </w:tc>
        <w:tc>
          <w:tcPr>
            <w:tcW w:w="1701" w:type="dxa"/>
            <w:tcBorders>
              <w:top w:val="nil"/>
              <w:left w:val="nil"/>
              <w:bottom w:val="single" w:sz="4" w:space="0" w:color="auto"/>
              <w:right w:val="single" w:sz="8" w:space="0" w:color="auto"/>
            </w:tcBorders>
            <w:shd w:val="clear" w:color="auto" w:fill="auto"/>
            <w:noWrap/>
            <w:vAlign w:val="bottom"/>
            <w:hideMark/>
          </w:tcPr>
          <w:p w:rsidR="008C687A" w:rsidRPr="00DA5AEC" w:rsidRDefault="008C687A" w:rsidP="00A40660">
            <w:pPr>
              <w:jc w:val="left"/>
              <w:rPr>
                <w:rFonts w:ascii="Arial" w:hAnsi="Arial" w:cs="Arial"/>
                <w:color w:val="000000"/>
                <w:sz w:val="22"/>
                <w:szCs w:val="22"/>
              </w:rPr>
            </w:pPr>
            <w:r w:rsidRPr="00DA5AEC">
              <w:rPr>
                <w:rFonts w:ascii="Arial" w:hAnsi="Arial" w:cs="Arial"/>
                <w:color w:val="000000"/>
                <w:sz w:val="22"/>
                <w:szCs w:val="22"/>
              </w:rPr>
              <w:t>Útěchov u Brna</w:t>
            </w:r>
          </w:p>
        </w:tc>
      </w:tr>
      <w:tr w:rsidR="008C687A" w:rsidRPr="007E58C9" w:rsidTr="008C687A">
        <w:trPr>
          <w:trHeight w:val="300"/>
        </w:trPr>
        <w:tc>
          <w:tcPr>
            <w:tcW w:w="1054" w:type="dxa"/>
            <w:tcBorders>
              <w:top w:val="nil"/>
              <w:left w:val="single" w:sz="8" w:space="0" w:color="auto"/>
              <w:bottom w:val="single" w:sz="4" w:space="0" w:color="auto"/>
              <w:right w:val="single" w:sz="4" w:space="0" w:color="auto"/>
            </w:tcBorders>
            <w:shd w:val="clear" w:color="auto" w:fill="auto"/>
            <w:noWrap/>
            <w:vAlign w:val="bottom"/>
            <w:hideMark/>
          </w:tcPr>
          <w:p w:rsidR="008C687A" w:rsidRPr="00DA5AEC" w:rsidRDefault="008C687A" w:rsidP="00A40660">
            <w:pPr>
              <w:jc w:val="left"/>
              <w:rPr>
                <w:rFonts w:ascii="Arial" w:hAnsi="Arial" w:cs="Arial"/>
                <w:color w:val="000000"/>
                <w:sz w:val="22"/>
                <w:szCs w:val="22"/>
              </w:rPr>
            </w:pPr>
            <w:r w:rsidRPr="00DA5AEC">
              <w:rPr>
                <w:rFonts w:ascii="Arial" w:hAnsi="Arial" w:cs="Arial"/>
                <w:color w:val="000000"/>
                <w:sz w:val="22"/>
                <w:szCs w:val="22"/>
              </w:rPr>
              <w:t>k311</w:t>
            </w:r>
          </w:p>
        </w:tc>
        <w:tc>
          <w:tcPr>
            <w:tcW w:w="3686" w:type="dxa"/>
            <w:tcBorders>
              <w:top w:val="nil"/>
              <w:left w:val="nil"/>
              <w:bottom w:val="single" w:sz="4" w:space="0" w:color="auto"/>
              <w:right w:val="single" w:sz="4" w:space="0" w:color="auto"/>
            </w:tcBorders>
            <w:shd w:val="clear" w:color="auto" w:fill="auto"/>
            <w:noWrap/>
            <w:vAlign w:val="bottom"/>
            <w:hideMark/>
          </w:tcPr>
          <w:p w:rsidR="008C687A" w:rsidRPr="00DA5AEC" w:rsidRDefault="008C687A" w:rsidP="00A40660">
            <w:pPr>
              <w:jc w:val="left"/>
              <w:rPr>
                <w:rFonts w:ascii="Arial" w:hAnsi="Arial" w:cs="Arial"/>
                <w:color w:val="000000"/>
                <w:sz w:val="22"/>
                <w:szCs w:val="22"/>
              </w:rPr>
            </w:pPr>
            <w:r w:rsidRPr="00DA5AEC">
              <w:rPr>
                <w:rFonts w:ascii="Arial" w:hAnsi="Arial" w:cs="Arial"/>
                <w:color w:val="000000"/>
                <w:sz w:val="22"/>
                <w:szCs w:val="22"/>
              </w:rPr>
              <w:t>ČS OV Útěchov 2 (pod zahrádkami)</w:t>
            </w:r>
          </w:p>
        </w:tc>
        <w:tc>
          <w:tcPr>
            <w:tcW w:w="1701" w:type="dxa"/>
            <w:tcBorders>
              <w:top w:val="nil"/>
              <w:left w:val="nil"/>
              <w:bottom w:val="single" w:sz="4" w:space="0" w:color="auto"/>
              <w:right w:val="single" w:sz="4" w:space="0" w:color="auto"/>
            </w:tcBorders>
            <w:shd w:val="clear" w:color="auto" w:fill="auto"/>
            <w:noWrap/>
            <w:vAlign w:val="bottom"/>
            <w:hideMark/>
          </w:tcPr>
          <w:p w:rsidR="008C687A" w:rsidRPr="00DA5AEC" w:rsidRDefault="008C687A" w:rsidP="00A40660">
            <w:pPr>
              <w:jc w:val="left"/>
              <w:rPr>
                <w:rFonts w:ascii="Arial" w:hAnsi="Arial" w:cs="Arial"/>
                <w:color w:val="000000"/>
                <w:sz w:val="22"/>
                <w:szCs w:val="22"/>
              </w:rPr>
            </w:pPr>
            <w:r w:rsidRPr="00DA5AEC">
              <w:rPr>
                <w:rFonts w:ascii="Arial" w:hAnsi="Arial" w:cs="Arial"/>
                <w:color w:val="000000"/>
                <w:sz w:val="22"/>
                <w:szCs w:val="22"/>
              </w:rPr>
              <w:t>354/70</w:t>
            </w:r>
          </w:p>
        </w:tc>
        <w:tc>
          <w:tcPr>
            <w:tcW w:w="1701" w:type="dxa"/>
            <w:tcBorders>
              <w:top w:val="nil"/>
              <w:left w:val="nil"/>
              <w:bottom w:val="single" w:sz="4" w:space="0" w:color="auto"/>
              <w:right w:val="single" w:sz="8" w:space="0" w:color="auto"/>
            </w:tcBorders>
            <w:shd w:val="clear" w:color="auto" w:fill="auto"/>
            <w:noWrap/>
            <w:vAlign w:val="bottom"/>
            <w:hideMark/>
          </w:tcPr>
          <w:p w:rsidR="008C687A" w:rsidRPr="00DA5AEC" w:rsidRDefault="008C687A" w:rsidP="00A40660">
            <w:pPr>
              <w:jc w:val="left"/>
              <w:rPr>
                <w:rFonts w:ascii="Arial" w:hAnsi="Arial" w:cs="Arial"/>
                <w:color w:val="000000"/>
                <w:sz w:val="22"/>
                <w:szCs w:val="22"/>
              </w:rPr>
            </w:pPr>
            <w:r w:rsidRPr="00DA5AEC">
              <w:rPr>
                <w:rFonts w:ascii="Arial" w:hAnsi="Arial" w:cs="Arial"/>
                <w:color w:val="000000"/>
                <w:sz w:val="22"/>
                <w:szCs w:val="22"/>
              </w:rPr>
              <w:t>Útěchov u Brna</w:t>
            </w:r>
          </w:p>
        </w:tc>
      </w:tr>
      <w:tr w:rsidR="008C687A" w:rsidRPr="007E58C9" w:rsidTr="008C687A">
        <w:trPr>
          <w:trHeight w:val="300"/>
        </w:trPr>
        <w:tc>
          <w:tcPr>
            <w:tcW w:w="1054" w:type="dxa"/>
            <w:tcBorders>
              <w:top w:val="nil"/>
              <w:left w:val="single" w:sz="8" w:space="0" w:color="auto"/>
              <w:bottom w:val="single" w:sz="4" w:space="0" w:color="auto"/>
              <w:right w:val="single" w:sz="4" w:space="0" w:color="auto"/>
            </w:tcBorders>
            <w:shd w:val="clear" w:color="auto" w:fill="auto"/>
            <w:noWrap/>
            <w:vAlign w:val="bottom"/>
            <w:hideMark/>
          </w:tcPr>
          <w:p w:rsidR="008C687A" w:rsidRPr="00DA5AEC" w:rsidRDefault="008C687A" w:rsidP="00A40660">
            <w:pPr>
              <w:jc w:val="left"/>
              <w:rPr>
                <w:rFonts w:ascii="Arial" w:hAnsi="Arial" w:cs="Arial"/>
                <w:color w:val="000000"/>
                <w:sz w:val="22"/>
                <w:szCs w:val="22"/>
              </w:rPr>
            </w:pPr>
            <w:r w:rsidRPr="00DA5AEC">
              <w:rPr>
                <w:rFonts w:ascii="Arial" w:hAnsi="Arial" w:cs="Arial"/>
                <w:color w:val="000000"/>
                <w:sz w:val="22"/>
                <w:szCs w:val="22"/>
              </w:rPr>
              <w:t>k315</w:t>
            </w:r>
          </w:p>
        </w:tc>
        <w:tc>
          <w:tcPr>
            <w:tcW w:w="3686" w:type="dxa"/>
            <w:tcBorders>
              <w:top w:val="nil"/>
              <w:left w:val="nil"/>
              <w:bottom w:val="single" w:sz="4" w:space="0" w:color="auto"/>
              <w:right w:val="single" w:sz="4" w:space="0" w:color="auto"/>
            </w:tcBorders>
            <w:shd w:val="clear" w:color="auto" w:fill="auto"/>
            <w:noWrap/>
            <w:vAlign w:val="bottom"/>
            <w:hideMark/>
          </w:tcPr>
          <w:p w:rsidR="008C687A" w:rsidRPr="00DA5AEC" w:rsidRDefault="008C687A" w:rsidP="00A40660">
            <w:pPr>
              <w:jc w:val="left"/>
              <w:rPr>
                <w:rFonts w:ascii="Arial" w:hAnsi="Arial" w:cs="Arial"/>
                <w:color w:val="000000"/>
                <w:sz w:val="22"/>
                <w:szCs w:val="22"/>
              </w:rPr>
            </w:pPr>
            <w:r w:rsidRPr="00DA5AEC">
              <w:rPr>
                <w:rFonts w:ascii="Arial" w:hAnsi="Arial" w:cs="Arial"/>
                <w:color w:val="000000"/>
                <w:sz w:val="22"/>
                <w:szCs w:val="22"/>
              </w:rPr>
              <w:t>ČS OV Ořešín 1 - U Zvoničky</w:t>
            </w:r>
          </w:p>
        </w:tc>
        <w:tc>
          <w:tcPr>
            <w:tcW w:w="1701" w:type="dxa"/>
            <w:tcBorders>
              <w:top w:val="nil"/>
              <w:left w:val="nil"/>
              <w:bottom w:val="single" w:sz="4" w:space="0" w:color="auto"/>
              <w:right w:val="single" w:sz="4" w:space="0" w:color="auto"/>
            </w:tcBorders>
            <w:shd w:val="clear" w:color="auto" w:fill="auto"/>
            <w:noWrap/>
            <w:vAlign w:val="bottom"/>
            <w:hideMark/>
          </w:tcPr>
          <w:p w:rsidR="008C687A" w:rsidRPr="00DA5AEC" w:rsidRDefault="008C687A" w:rsidP="00A40660">
            <w:pPr>
              <w:jc w:val="left"/>
              <w:rPr>
                <w:rFonts w:ascii="Arial" w:hAnsi="Arial" w:cs="Arial"/>
                <w:color w:val="000000"/>
                <w:sz w:val="22"/>
                <w:szCs w:val="22"/>
              </w:rPr>
            </w:pPr>
            <w:r w:rsidRPr="00DA5AEC">
              <w:rPr>
                <w:rFonts w:ascii="Arial" w:hAnsi="Arial" w:cs="Arial"/>
                <w:color w:val="000000"/>
                <w:sz w:val="22"/>
                <w:szCs w:val="22"/>
              </w:rPr>
              <w:t>312/14</w:t>
            </w:r>
          </w:p>
        </w:tc>
        <w:tc>
          <w:tcPr>
            <w:tcW w:w="1701" w:type="dxa"/>
            <w:tcBorders>
              <w:top w:val="nil"/>
              <w:left w:val="nil"/>
              <w:bottom w:val="single" w:sz="4" w:space="0" w:color="auto"/>
              <w:right w:val="single" w:sz="8" w:space="0" w:color="auto"/>
            </w:tcBorders>
            <w:shd w:val="clear" w:color="auto" w:fill="auto"/>
            <w:noWrap/>
            <w:vAlign w:val="bottom"/>
            <w:hideMark/>
          </w:tcPr>
          <w:p w:rsidR="008C687A" w:rsidRPr="00DA5AEC" w:rsidRDefault="008C687A" w:rsidP="00A40660">
            <w:pPr>
              <w:jc w:val="left"/>
              <w:rPr>
                <w:rFonts w:ascii="Arial" w:hAnsi="Arial" w:cs="Arial"/>
                <w:color w:val="000000"/>
                <w:sz w:val="22"/>
                <w:szCs w:val="22"/>
              </w:rPr>
            </w:pPr>
            <w:r w:rsidRPr="00DA5AEC">
              <w:rPr>
                <w:rFonts w:ascii="Arial" w:hAnsi="Arial" w:cs="Arial"/>
                <w:color w:val="000000"/>
                <w:sz w:val="22"/>
                <w:szCs w:val="22"/>
              </w:rPr>
              <w:t>Ořešín</w:t>
            </w:r>
          </w:p>
        </w:tc>
      </w:tr>
      <w:tr w:rsidR="008C687A" w:rsidRPr="007E58C9" w:rsidTr="008C687A">
        <w:trPr>
          <w:trHeight w:val="315"/>
        </w:trPr>
        <w:tc>
          <w:tcPr>
            <w:tcW w:w="1054" w:type="dxa"/>
            <w:tcBorders>
              <w:top w:val="nil"/>
              <w:left w:val="single" w:sz="8" w:space="0" w:color="auto"/>
              <w:bottom w:val="single" w:sz="8" w:space="0" w:color="auto"/>
              <w:right w:val="single" w:sz="4" w:space="0" w:color="auto"/>
            </w:tcBorders>
            <w:shd w:val="clear" w:color="auto" w:fill="auto"/>
            <w:noWrap/>
            <w:vAlign w:val="bottom"/>
            <w:hideMark/>
          </w:tcPr>
          <w:p w:rsidR="008C687A" w:rsidRPr="00DA5AEC" w:rsidRDefault="008C687A" w:rsidP="00A40660">
            <w:pPr>
              <w:jc w:val="left"/>
              <w:rPr>
                <w:rFonts w:ascii="Arial" w:hAnsi="Arial" w:cs="Arial"/>
                <w:color w:val="000000"/>
                <w:sz w:val="22"/>
                <w:szCs w:val="22"/>
              </w:rPr>
            </w:pPr>
            <w:r w:rsidRPr="00DA5AEC">
              <w:rPr>
                <w:rFonts w:ascii="Arial" w:hAnsi="Arial" w:cs="Arial"/>
                <w:color w:val="000000"/>
                <w:sz w:val="22"/>
                <w:szCs w:val="22"/>
              </w:rPr>
              <w:t>k317</w:t>
            </w:r>
          </w:p>
        </w:tc>
        <w:tc>
          <w:tcPr>
            <w:tcW w:w="3686" w:type="dxa"/>
            <w:tcBorders>
              <w:top w:val="nil"/>
              <w:left w:val="nil"/>
              <w:bottom w:val="single" w:sz="8" w:space="0" w:color="auto"/>
              <w:right w:val="single" w:sz="4" w:space="0" w:color="auto"/>
            </w:tcBorders>
            <w:shd w:val="clear" w:color="auto" w:fill="auto"/>
            <w:noWrap/>
            <w:vAlign w:val="bottom"/>
            <w:hideMark/>
          </w:tcPr>
          <w:p w:rsidR="008C687A" w:rsidRPr="00DA5AEC" w:rsidRDefault="008C687A" w:rsidP="00A40660">
            <w:pPr>
              <w:jc w:val="left"/>
              <w:rPr>
                <w:rFonts w:ascii="Arial" w:hAnsi="Arial" w:cs="Arial"/>
                <w:color w:val="000000"/>
                <w:sz w:val="22"/>
                <w:szCs w:val="22"/>
              </w:rPr>
            </w:pPr>
            <w:r w:rsidRPr="00DA5AEC">
              <w:rPr>
                <w:rFonts w:ascii="Arial" w:hAnsi="Arial" w:cs="Arial"/>
                <w:color w:val="000000"/>
                <w:sz w:val="22"/>
                <w:szCs w:val="22"/>
              </w:rPr>
              <w:t>ČS OV Líšeň - Holzova</w:t>
            </w:r>
          </w:p>
        </w:tc>
        <w:tc>
          <w:tcPr>
            <w:tcW w:w="1701" w:type="dxa"/>
            <w:tcBorders>
              <w:top w:val="nil"/>
              <w:left w:val="nil"/>
              <w:bottom w:val="single" w:sz="8" w:space="0" w:color="auto"/>
              <w:right w:val="single" w:sz="4" w:space="0" w:color="auto"/>
            </w:tcBorders>
            <w:shd w:val="clear" w:color="auto" w:fill="auto"/>
            <w:noWrap/>
            <w:vAlign w:val="bottom"/>
            <w:hideMark/>
          </w:tcPr>
          <w:p w:rsidR="008C687A" w:rsidRPr="00DA5AEC" w:rsidRDefault="008C687A" w:rsidP="00A40660">
            <w:pPr>
              <w:jc w:val="left"/>
              <w:rPr>
                <w:rFonts w:ascii="Arial" w:hAnsi="Arial" w:cs="Arial"/>
                <w:color w:val="000000"/>
                <w:sz w:val="22"/>
                <w:szCs w:val="22"/>
              </w:rPr>
            </w:pPr>
            <w:r w:rsidRPr="00DA5AEC">
              <w:rPr>
                <w:rFonts w:ascii="Arial" w:hAnsi="Arial" w:cs="Arial"/>
                <w:color w:val="000000"/>
                <w:sz w:val="22"/>
                <w:szCs w:val="22"/>
              </w:rPr>
              <w:t>3190/10</w:t>
            </w:r>
          </w:p>
        </w:tc>
        <w:tc>
          <w:tcPr>
            <w:tcW w:w="1701" w:type="dxa"/>
            <w:tcBorders>
              <w:top w:val="nil"/>
              <w:left w:val="nil"/>
              <w:bottom w:val="single" w:sz="8" w:space="0" w:color="auto"/>
              <w:right w:val="single" w:sz="8" w:space="0" w:color="auto"/>
            </w:tcBorders>
            <w:shd w:val="clear" w:color="auto" w:fill="auto"/>
            <w:noWrap/>
            <w:vAlign w:val="bottom"/>
            <w:hideMark/>
          </w:tcPr>
          <w:p w:rsidR="008C687A" w:rsidRPr="00DA5AEC" w:rsidRDefault="008C687A" w:rsidP="00A40660">
            <w:pPr>
              <w:jc w:val="left"/>
              <w:rPr>
                <w:rFonts w:ascii="Arial" w:hAnsi="Arial" w:cs="Arial"/>
                <w:color w:val="000000"/>
                <w:sz w:val="22"/>
                <w:szCs w:val="22"/>
              </w:rPr>
            </w:pPr>
            <w:r w:rsidRPr="00DA5AEC">
              <w:rPr>
                <w:rFonts w:ascii="Arial" w:hAnsi="Arial" w:cs="Arial"/>
                <w:color w:val="000000"/>
                <w:sz w:val="22"/>
                <w:szCs w:val="22"/>
              </w:rPr>
              <w:t>Líšeň</w:t>
            </w:r>
          </w:p>
        </w:tc>
      </w:tr>
    </w:tbl>
    <w:p w:rsidR="00B95C41" w:rsidRPr="00B95C41" w:rsidRDefault="00B95C41" w:rsidP="00B95C41"/>
    <w:p w:rsidR="00A6320F" w:rsidRDefault="00A6320F" w:rsidP="007F3584">
      <w:pPr>
        <w:pStyle w:val="Nadpis2"/>
        <w:ind w:left="227" w:hanging="227"/>
        <w:rPr>
          <w:rFonts w:ascii="Arial" w:hAnsi="Arial" w:cs="Arial"/>
          <w:sz w:val="22"/>
          <w:szCs w:val="22"/>
        </w:rPr>
      </w:pPr>
      <w:r w:rsidRPr="00A90805">
        <w:rPr>
          <w:rFonts w:ascii="Arial" w:hAnsi="Arial" w:cs="Arial"/>
          <w:sz w:val="22"/>
          <w:szCs w:val="22"/>
        </w:rPr>
        <w:t xml:space="preserve">Objednatel se zavazuje k převzetí díla a k zaplacení ceny za podmínek dále uvedených. </w:t>
      </w:r>
    </w:p>
    <w:p w:rsidR="00A234AE" w:rsidRPr="00A234AE" w:rsidRDefault="00A234AE" w:rsidP="00A234AE"/>
    <w:p w:rsidR="00A6320F" w:rsidRPr="00A90805" w:rsidRDefault="00A6320F" w:rsidP="00264A67">
      <w:pPr>
        <w:pStyle w:val="Nadpis1"/>
        <w:rPr>
          <w:rFonts w:ascii="Arial" w:hAnsi="Arial" w:cs="Arial"/>
          <w:sz w:val="22"/>
          <w:szCs w:val="22"/>
        </w:rPr>
      </w:pPr>
      <w:r w:rsidRPr="00A90805">
        <w:rPr>
          <w:rFonts w:ascii="Arial" w:hAnsi="Arial" w:cs="Arial"/>
          <w:sz w:val="22"/>
          <w:szCs w:val="22"/>
        </w:rPr>
        <w:t>Doba plnění</w:t>
      </w:r>
    </w:p>
    <w:p w:rsidR="009F26DE" w:rsidRDefault="009F26DE" w:rsidP="009F26DE">
      <w:pPr>
        <w:pStyle w:val="Nadpis2"/>
        <w:rPr>
          <w:rFonts w:ascii="Arial" w:hAnsi="Arial" w:cs="Arial"/>
          <w:sz w:val="22"/>
          <w:szCs w:val="22"/>
        </w:rPr>
      </w:pPr>
      <w:r w:rsidRPr="009F26DE">
        <w:rPr>
          <w:rFonts w:ascii="Arial" w:hAnsi="Arial" w:cs="Arial"/>
          <w:sz w:val="22"/>
          <w:szCs w:val="22"/>
        </w:rPr>
        <w:t xml:space="preserve">Zhotovitel se zavazuje realizovat </w:t>
      </w:r>
      <w:r>
        <w:rPr>
          <w:rFonts w:ascii="Arial" w:hAnsi="Arial" w:cs="Arial"/>
          <w:sz w:val="22"/>
          <w:szCs w:val="22"/>
        </w:rPr>
        <w:t>dílo</w:t>
      </w:r>
      <w:r w:rsidRPr="00B60D89">
        <w:rPr>
          <w:rFonts w:ascii="Arial" w:hAnsi="Arial" w:cs="Arial"/>
          <w:b/>
          <w:sz w:val="22"/>
          <w:szCs w:val="22"/>
        </w:rPr>
        <w:t xml:space="preserve"> do</w:t>
      </w:r>
      <w:r w:rsidR="00B60D89" w:rsidRPr="00B60D89">
        <w:rPr>
          <w:rFonts w:ascii="Arial" w:hAnsi="Arial" w:cs="Arial"/>
          <w:b/>
          <w:sz w:val="22"/>
          <w:szCs w:val="22"/>
        </w:rPr>
        <w:t xml:space="preserve"> 1. 12. 2027</w:t>
      </w:r>
      <w:r w:rsidRPr="00B60D89">
        <w:rPr>
          <w:rFonts w:ascii="Arial" w:hAnsi="Arial" w:cs="Arial"/>
          <w:b/>
          <w:sz w:val="22"/>
          <w:szCs w:val="22"/>
        </w:rPr>
        <w:t xml:space="preserve">. </w:t>
      </w:r>
      <w:r w:rsidRPr="009F26DE">
        <w:rPr>
          <w:rFonts w:ascii="Arial" w:hAnsi="Arial" w:cs="Arial"/>
          <w:sz w:val="22"/>
          <w:szCs w:val="22"/>
        </w:rPr>
        <w:t xml:space="preserve">Současně zhotovitel projedná s technickým zástupcem objednatele postup prací. </w:t>
      </w:r>
    </w:p>
    <w:p w:rsidR="00A234AE" w:rsidRPr="00A234AE" w:rsidRDefault="00A234AE" w:rsidP="00A234AE"/>
    <w:p w:rsidR="00A6320F" w:rsidRPr="00A90805" w:rsidRDefault="00A6320F" w:rsidP="00264A67">
      <w:pPr>
        <w:pStyle w:val="Nadpis1"/>
        <w:rPr>
          <w:rFonts w:ascii="Arial" w:hAnsi="Arial" w:cs="Arial"/>
          <w:sz w:val="22"/>
          <w:szCs w:val="22"/>
        </w:rPr>
      </w:pPr>
      <w:r w:rsidRPr="00A90805">
        <w:rPr>
          <w:rFonts w:ascii="Arial" w:hAnsi="Arial" w:cs="Arial"/>
          <w:sz w:val="22"/>
          <w:szCs w:val="22"/>
        </w:rPr>
        <w:t>Cena díla</w:t>
      </w:r>
    </w:p>
    <w:p w:rsidR="00A6320F" w:rsidRPr="00A90805" w:rsidRDefault="00A6320F" w:rsidP="00FB7DAB">
      <w:pPr>
        <w:pStyle w:val="Nadpis2"/>
        <w:rPr>
          <w:rFonts w:ascii="Arial" w:hAnsi="Arial" w:cs="Arial"/>
          <w:sz w:val="22"/>
          <w:szCs w:val="22"/>
        </w:rPr>
      </w:pPr>
      <w:r w:rsidRPr="00A90805">
        <w:rPr>
          <w:rFonts w:ascii="Arial" w:hAnsi="Arial" w:cs="Arial"/>
          <w:sz w:val="22"/>
          <w:szCs w:val="22"/>
        </w:rPr>
        <w:t xml:space="preserve">Cena díla je sjednána dohodou smluvních stran a činí: </w:t>
      </w:r>
    </w:p>
    <w:p w:rsidR="00276A7C" w:rsidRPr="00A90805" w:rsidRDefault="00276A7C" w:rsidP="007F3584">
      <w:pPr>
        <w:ind w:left="426"/>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rsidR="007F3584" w:rsidRDefault="00A6320F" w:rsidP="007F3584">
      <w:pPr>
        <w:ind w:left="426"/>
        <w:rPr>
          <w:rFonts w:ascii="Arial" w:hAnsi="Arial" w:cs="Arial"/>
          <w:sz w:val="22"/>
          <w:szCs w:val="22"/>
        </w:rPr>
      </w:pPr>
      <w:r w:rsidRPr="00A90805">
        <w:rPr>
          <w:rFonts w:ascii="Arial" w:hAnsi="Arial" w:cs="Arial"/>
          <w:sz w:val="22"/>
          <w:szCs w:val="22"/>
        </w:rPr>
        <w:t>Celková cena bez DPH</w:t>
      </w:r>
      <w:r w:rsidRPr="00A90805">
        <w:rPr>
          <w:rFonts w:ascii="Arial" w:hAnsi="Arial" w:cs="Arial"/>
          <w:b/>
          <w:sz w:val="22"/>
          <w:szCs w:val="22"/>
        </w:rPr>
        <w:tab/>
      </w:r>
      <w:r w:rsidRPr="00A90805">
        <w:rPr>
          <w:rFonts w:ascii="Arial" w:hAnsi="Arial" w:cs="Arial"/>
          <w:b/>
          <w:sz w:val="22"/>
          <w:szCs w:val="22"/>
        </w:rPr>
        <w:tab/>
        <w:t xml:space="preserve">             </w:t>
      </w:r>
      <w:r w:rsidR="00A40660" w:rsidRPr="00A234AE">
        <w:rPr>
          <w:rFonts w:ascii="Arial" w:hAnsi="Arial" w:cs="Arial"/>
          <w:b/>
          <w:sz w:val="22"/>
          <w:szCs w:val="22"/>
        </w:rPr>
        <w:t xml:space="preserve">18 852 298,00 </w:t>
      </w:r>
      <w:r w:rsidRPr="00A234AE">
        <w:rPr>
          <w:rFonts w:ascii="Arial" w:hAnsi="Arial" w:cs="Arial"/>
          <w:b/>
          <w:sz w:val="22"/>
          <w:szCs w:val="22"/>
        </w:rPr>
        <w:t>Kč</w:t>
      </w:r>
      <w:r w:rsidR="00BE16AD" w:rsidRPr="00A90805">
        <w:rPr>
          <w:rFonts w:ascii="Arial" w:hAnsi="Arial" w:cs="Arial"/>
          <w:sz w:val="22"/>
          <w:szCs w:val="22"/>
        </w:rPr>
        <w:t>.</w:t>
      </w:r>
    </w:p>
    <w:p w:rsidR="002E0B85" w:rsidRDefault="002E0B85" w:rsidP="007F3584">
      <w:pPr>
        <w:ind w:left="426"/>
        <w:rPr>
          <w:rFonts w:ascii="Arial" w:hAnsi="Arial" w:cs="Arial"/>
          <w:sz w:val="22"/>
          <w:szCs w:val="22"/>
        </w:rPr>
      </w:pPr>
    </w:p>
    <w:p w:rsidR="002E0B85" w:rsidRDefault="002E0B85" w:rsidP="007F3584">
      <w:pPr>
        <w:ind w:left="426"/>
        <w:rPr>
          <w:rFonts w:ascii="Arial" w:hAnsi="Arial" w:cs="Arial"/>
          <w:sz w:val="22"/>
          <w:szCs w:val="22"/>
        </w:rPr>
      </w:pPr>
      <w:r>
        <w:rPr>
          <w:rFonts w:ascii="Arial" w:hAnsi="Arial" w:cs="Arial"/>
          <w:sz w:val="22"/>
          <w:szCs w:val="22"/>
        </w:rPr>
        <w:t>Cena díla je rozdělena na jednotlivé objekty následovně:</w:t>
      </w:r>
    </w:p>
    <w:p w:rsidR="00444234" w:rsidRDefault="00444234" w:rsidP="007F3584">
      <w:pPr>
        <w:ind w:left="426"/>
        <w:rPr>
          <w:rFonts w:ascii="Arial" w:hAnsi="Arial" w:cs="Arial"/>
          <w:sz w:val="22"/>
          <w:szCs w:val="22"/>
        </w:rPr>
      </w:pPr>
    </w:p>
    <w:tbl>
      <w:tblPr>
        <w:tblW w:w="8142" w:type="dxa"/>
        <w:tblInd w:w="454" w:type="dxa"/>
        <w:tblCellMar>
          <w:left w:w="70" w:type="dxa"/>
          <w:right w:w="70" w:type="dxa"/>
        </w:tblCellMar>
        <w:tblLook w:val="04A0" w:firstRow="1" w:lastRow="0" w:firstColumn="1" w:lastColumn="0" w:noHBand="0" w:noVBand="1"/>
      </w:tblPr>
      <w:tblGrid>
        <w:gridCol w:w="1119"/>
        <w:gridCol w:w="5180"/>
        <w:gridCol w:w="1843"/>
      </w:tblGrid>
      <w:tr w:rsidR="00A40660" w:rsidRPr="007E58C9" w:rsidTr="00A40660">
        <w:trPr>
          <w:trHeight w:val="1200"/>
        </w:trPr>
        <w:tc>
          <w:tcPr>
            <w:tcW w:w="1119" w:type="dxa"/>
            <w:tcBorders>
              <w:top w:val="single" w:sz="8" w:space="0" w:color="auto"/>
              <w:left w:val="single" w:sz="8" w:space="0" w:color="auto"/>
              <w:bottom w:val="nil"/>
              <w:right w:val="single" w:sz="4" w:space="0" w:color="auto"/>
            </w:tcBorders>
            <w:vAlign w:val="center"/>
            <w:hideMark/>
          </w:tcPr>
          <w:p w:rsidR="00A40660" w:rsidRPr="00DA5AEC" w:rsidRDefault="00A40660" w:rsidP="00A40660">
            <w:pPr>
              <w:jc w:val="left"/>
              <w:rPr>
                <w:rFonts w:ascii="Arial" w:hAnsi="Arial" w:cs="Arial"/>
                <w:b/>
                <w:bCs/>
                <w:color w:val="000000"/>
                <w:sz w:val="22"/>
                <w:szCs w:val="22"/>
              </w:rPr>
            </w:pPr>
            <w:r w:rsidRPr="00DA5AEC">
              <w:rPr>
                <w:rFonts w:ascii="Arial" w:hAnsi="Arial" w:cs="Arial"/>
                <w:b/>
                <w:bCs/>
                <w:color w:val="000000"/>
                <w:sz w:val="22"/>
                <w:szCs w:val="22"/>
              </w:rPr>
              <w:lastRenderedPageBreak/>
              <w:t>Označení objektu dle SCADA</w:t>
            </w:r>
          </w:p>
        </w:tc>
        <w:tc>
          <w:tcPr>
            <w:tcW w:w="5180" w:type="dxa"/>
            <w:tcBorders>
              <w:top w:val="single" w:sz="8" w:space="0" w:color="auto"/>
              <w:left w:val="nil"/>
              <w:bottom w:val="nil"/>
              <w:right w:val="single" w:sz="4" w:space="0" w:color="auto"/>
            </w:tcBorders>
            <w:vAlign w:val="center"/>
            <w:hideMark/>
          </w:tcPr>
          <w:p w:rsidR="00A40660" w:rsidRPr="00DA5AEC" w:rsidRDefault="00A40660" w:rsidP="00A40660">
            <w:pPr>
              <w:jc w:val="left"/>
              <w:rPr>
                <w:rFonts w:ascii="Arial" w:hAnsi="Arial" w:cs="Arial"/>
                <w:b/>
                <w:bCs/>
                <w:color w:val="000000"/>
                <w:sz w:val="22"/>
                <w:szCs w:val="22"/>
              </w:rPr>
            </w:pPr>
            <w:r w:rsidRPr="00DA5AEC">
              <w:rPr>
                <w:rFonts w:ascii="Arial" w:hAnsi="Arial" w:cs="Arial"/>
                <w:b/>
                <w:bCs/>
                <w:color w:val="000000"/>
                <w:sz w:val="22"/>
                <w:szCs w:val="22"/>
              </w:rPr>
              <w:t>Název objektu</w:t>
            </w:r>
          </w:p>
        </w:tc>
        <w:tc>
          <w:tcPr>
            <w:tcW w:w="1843" w:type="dxa"/>
            <w:tcBorders>
              <w:top w:val="single" w:sz="8" w:space="0" w:color="auto"/>
              <w:left w:val="nil"/>
              <w:bottom w:val="nil"/>
              <w:right w:val="single" w:sz="8" w:space="0" w:color="auto"/>
            </w:tcBorders>
            <w:vAlign w:val="center"/>
            <w:hideMark/>
          </w:tcPr>
          <w:p w:rsidR="00A40660" w:rsidRPr="00DA5AEC" w:rsidRDefault="00A40660" w:rsidP="00A40660">
            <w:pPr>
              <w:jc w:val="left"/>
              <w:rPr>
                <w:rFonts w:ascii="Arial" w:hAnsi="Arial" w:cs="Arial"/>
                <w:b/>
                <w:bCs/>
                <w:color w:val="000000"/>
                <w:sz w:val="22"/>
                <w:szCs w:val="22"/>
              </w:rPr>
            </w:pPr>
            <w:r>
              <w:rPr>
                <w:rFonts w:ascii="Arial" w:hAnsi="Arial" w:cs="Arial"/>
                <w:b/>
                <w:bCs/>
                <w:color w:val="000000"/>
                <w:sz w:val="22"/>
                <w:szCs w:val="22"/>
              </w:rPr>
              <w:t>Cena bez DPH</w:t>
            </w:r>
          </w:p>
        </w:tc>
      </w:tr>
      <w:tr w:rsidR="00A40660" w:rsidRPr="007E58C9" w:rsidTr="00A40660">
        <w:trPr>
          <w:trHeight w:val="300"/>
        </w:trPr>
        <w:tc>
          <w:tcPr>
            <w:tcW w:w="1119" w:type="dxa"/>
            <w:tcBorders>
              <w:top w:val="single" w:sz="8" w:space="0" w:color="auto"/>
              <w:left w:val="single" w:sz="8" w:space="0" w:color="auto"/>
              <w:bottom w:val="single" w:sz="4" w:space="0" w:color="auto"/>
              <w:right w:val="single" w:sz="4" w:space="0" w:color="auto"/>
            </w:tcBorders>
            <w:noWrap/>
            <w:vAlign w:val="bottom"/>
            <w:hideMark/>
          </w:tcPr>
          <w:p w:rsidR="00A40660" w:rsidRPr="00DA5AEC" w:rsidRDefault="00A40660" w:rsidP="00A40660">
            <w:pPr>
              <w:jc w:val="left"/>
              <w:rPr>
                <w:rFonts w:ascii="Arial" w:hAnsi="Arial" w:cs="Arial"/>
                <w:color w:val="000000"/>
                <w:sz w:val="22"/>
                <w:szCs w:val="22"/>
              </w:rPr>
            </w:pPr>
            <w:r w:rsidRPr="00DA5AEC">
              <w:rPr>
                <w:rFonts w:ascii="Arial" w:hAnsi="Arial" w:cs="Arial"/>
                <w:color w:val="000000"/>
                <w:sz w:val="22"/>
                <w:szCs w:val="22"/>
              </w:rPr>
              <w:t>k300</w:t>
            </w:r>
          </w:p>
        </w:tc>
        <w:tc>
          <w:tcPr>
            <w:tcW w:w="5180" w:type="dxa"/>
            <w:tcBorders>
              <w:top w:val="single" w:sz="8" w:space="0" w:color="auto"/>
              <w:left w:val="nil"/>
              <w:bottom w:val="single" w:sz="4" w:space="0" w:color="auto"/>
              <w:right w:val="single" w:sz="4" w:space="0" w:color="auto"/>
            </w:tcBorders>
            <w:noWrap/>
            <w:vAlign w:val="bottom"/>
            <w:hideMark/>
          </w:tcPr>
          <w:p w:rsidR="00A40660" w:rsidRPr="00DA5AEC" w:rsidRDefault="00A40660" w:rsidP="00A40660">
            <w:pPr>
              <w:jc w:val="left"/>
              <w:rPr>
                <w:rFonts w:ascii="Arial" w:hAnsi="Arial" w:cs="Arial"/>
                <w:color w:val="000000"/>
                <w:sz w:val="22"/>
                <w:szCs w:val="22"/>
              </w:rPr>
            </w:pPr>
            <w:r w:rsidRPr="00DA5AEC">
              <w:rPr>
                <w:rFonts w:ascii="Arial" w:hAnsi="Arial" w:cs="Arial"/>
                <w:color w:val="000000"/>
                <w:sz w:val="22"/>
                <w:szCs w:val="22"/>
              </w:rPr>
              <w:t>ČS OV Lesná - Loosova</w:t>
            </w:r>
          </w:p>
        </w:tc>
        <w:tc>
          <w:tcPr>
            <w:tcW w:w="1843" w:type="dxa"/>
            <w:tcBorders>
              <w:top w:val="single" w:sz="8" w:space="0" w:color="auto"/>
              <w:left w:val="nil"/>
              <w:bottom w:val="single" w:sz="4" w:space="0" w:color="auto"/>
              <w:right w:val="single" w:sz="8" w:space="0" w:color="auto"/>
            </w:tcBorders>
            <w:noWrap/>
            <w:vAlign w:val="bottom"/>
          </w:tcPr>
          <w:p w:rsidR="00A40660" w:rsidRPr="00DA5AEC" w:rsidRDefault="00A40660" w:rsidP="00A40660">
            <w:pPr>
              <w:jc w:val="left"/>
              <w:rPr>
                <w:rFonts w:ascii="Arial" w:hAnsi="Arial" w:cs="Arial"/>
                <w:color w:val="000000"/>
                <w:sz w:val="22"/>
                <w:szCs w:val="22"/>
              </w:rPr>
            </w:pPr>
            <w:r w:rsidRPr="008A1FB7">
              <w:rPr>
                <w:rFonts w:ascii="Arial CE" w:hAnsi="Arial CE" w:cs="Arial CE"/>
                <w:sz w:val="22"/>
                <w:szCs w:val="22"/>
              </w:rPr>
              <w:t>1 704 139,00 Kč</w:t>
            </w:r>
          </w:p>
        </w:tc>
      </w:tr>
      <w:tr w:rsidR="00A40660" w:rsidRPr="007E58C9" w:rsidTr="00A40660">
        <w:trPr>
          <w:trHeight w:val="300"/>
        </w:trPr>
        <w:tc>
          <w:tcPr>
            <w:tcW w:w="1119" w:type="dxa"/>
            <w:tcBorders>
              <w:top w:val="nil"/>
              <w:left w:val="single" w:sz="8" w:space="0" w:color="auto"/>
              <w:bottom w:val="single" w:sz="4" w:space="0" w:color="auto"/>
              <w:right w:val="single" w:sz="4" w:space="0" w:color="auto"/>
            </w:tcBorders>
            <w:noWrap/>
            <w:vAlign w:val="bottom"/>
            <w:hideMark/>
          </w:tcPr>
          <w:p w:rsidR="00A40660" w:rsidRPr="00DA5AEC" w:rsidRDefault="00A40660" w:rsidP="00A40660">
            <w:pPr>
              <w:jc w:val="left"/>
              <w:rPr>
                <w:rFonts w:ascii="Arial" w:hAnsi="Arial" w:cs="Arial"/>
                <w:color w:val="000000"/>
                <w:sz w:val="22"/>
                <w:szCs w:val="22"/>
              </w:rPr>
            </w:pPr>
            <w:r w:rsidRPr="00DA5AEC">
              <w:rPr>
                <w:rFonts w:ascii="Arial" w:hAnsi="Arial" w:cs="Arial"/>
                <w:color w:val="000000"/>
                <w:sz w:val="22"/>
                <w:szCs w:val="22"/>
              </w:rPr>
              <w:t>k301</w:t>
            </w:r>
          </w:p>
        </w:tc>
        <w:tc>
          <w:tcPr>
            <w:tcW w:w="5180" w:type="dxa"/>
            <w:tcBorders>
              <w:top w:val="nil"/>
              <w:left w:val="nil"/>
              <w:bottom w:val="single" w:sz="4" w:space="0" w:color="auto"/>
              <w:right w:val="single" w:sz="4" w:space="0" w:color="auto"/>
            </w:tcBorders>
            <w:noWrap/>
            <w:vAlign w:val="bottom"/>
            <w:hideMark/>
          </w:tcPr>
          <w:p w:rsidR="00A40660" w:rsidRPr="00DA5AEC" w:rsidRDefault="00A40660" w:rsidP="00A40660">
            <w:pPr>
              <w:jc w:val="left"/>
              <w:rPr>
                <w:rFonts w:ascii="Arial" w:hAnsi="Arial" w:cs="Arial"/>
                <w:color w:val="000000"/>
                <w:sz w:val="22"/>
                <w:szCs w:val="22"/>
              </w:rPr>
            </w:pPr>
            <w:r w:rsidRPr="00DA5AEC">
              <w:rPr>
                <w:rFonts w:ascii="Arial" w:hAnsi="Arial" w:cs="Arial"/>
                <w:color w:val="000000"/>
                <w:sz w:val="22"/>
                <w:szCs w:val="22"/>
              </w:rPr>
              <w:t>ČS OV Bystrc - Přístaviště</w:t>
            </w:r>
          </w:p>
        </w:tc>
        <w:tc>
          <w:tcPr>
            <w:tcW w:w="1843" w:type="dxa"/>
            <w:tcBorders>
              <w:top w:val="nil"/>
              <w:left w:val="nil"/>
              <w:bottom w:val="single" w:sz="4" w:space="0" w:color="auto"/>
              <w:right w:val="single" w:sz="8" w:space="0" w:color="auto"/>
            </w:tcBorders>
            <w:noWrap/>
            <w:vAlign w:val="bottom"/>
          </w:tcPr>
          <w:p w:rsidR="00A40660" w:rsidRPr="00DA5AEC" w:rsidRDefault="00A40660" w:rsidP="00A40660">
            <w:pPr>
              <w:jc w:val="left"/>
              <w:rPr>
                <w:rFonts w:ascii="Arial" w:hAnsi="Arial" w:cs="Arial"/>
                <w:color w:val="000000"/>
                <w:sz w:val="22"/>
                <w:szCs w:val="22"/>
              </w:rPr>
            </w:pPr>
            <w:r w:rsidRPr="008A1FB7">
              <w:rPr>
                <w:rFonts w:ascii="Arial CE" w:hAnsi="Arial CE" w:cs="Arial CE"/>
                <w:sz w:val="22"/>
                <w:szCs w:val="22"/>
              </w:rPr>
              <w:t>1 518 980,00 Kč</w:t>
            </w:r>
          </w:p>
        </w:tc>
      </w:tr>
      <w:tr w:rsidR="00A40660" w:rsidRPr="007E58C9" w:rsidTr="00A40660">
        <w:trPr>
          <w:trHeight w:val="300"/>
        </w:trPr>
        <w:tc>
          <w:tcPr>
            <w:tcW w:w="1119" w:type="dxa"/>
            <w:tcBorders>
              <w:top w:val="nil"/>
              <w:left w:val="single" w:sz="8" w:space="0" w:color="auto"/>
              <w:bottom w:val="single" w:sz="4" w:space="0" w:color="auto"/>
              <w:right w:val="single" w:sz="4" w:space="0" w:color="auto"/>
            </w:tcBorders>
            <w:noWrap/>
            <w:vAlign w:val="bottom"/>
            <w:hideMark/>
          </w:tcPr>
          <w:p w:rsidR="00A40660" w:rsidRPr="00DA5AEC" w:rsidRDefault="00A40660" w:rsidP="00A40660">
            <w:pPr>
              <w:jc w:val="left"/>
              <w:rPr>
                <w:rFonts w:ascii="Arial" w:hAnsi="Arial" w:cs="Arial"/>
                <w:color w:val="000000"/>
                <w:sz w:val="22"/>
                <w:szCs w:val="22"/>
              </w:rPr>
            </w:pPr>
            <w:r w:rsidRPr="00DA5AEC">
              <w:rPr>
                <w:rFonts w:ascii="Arial" w:hAnsi="Arial" w:cs="Arial"/>
                <w:color w:val="000000"/>
                <w:sz w:val="22"/>
                <w:szCs w:val="22"/>
              </w:rPr>
              <w:t>k302</w:t>
            </w:r>
          </w:p>
        </w:tc>
        <w:tc>
          <w:tcPr>
            <w:tcW w:w="5180" w:type="dxa"/>
            <w:tcBorders>
              <w:top w:val="nil"/>
              <w:left w:val="nil"/>
              <w:bottom w:val="single" w:sz="4" w:space="0" w:color="auto"/>
              <w:right w:val="single" w:sz="4" w:space="0" w:color="auto"/>
            </w:tcBorders>
            <w:noWrap/>
            <w:vAlign w:val="bottom"/>
            <w:hideMark/>
          </w:tcPr>
          <w:p w:rsidR="00A40660" w:rsidRPr="00DA5AEC" w:rsidRDefault="00A40660" w:rsidP="00A40660">
            <w:pPr>
              <w:jc w:val="left"/>
              <w:rPr>
                <w:rFonts w:ascii="Arial" w:hAnsi="Arial" w:cs="Arial"/>
                <w:color w:val="000000"/>
                <w:sz w:val="22"/>
                <w:szCs w:val="22"/>
              </w:rPr>
            </w:pPr>
            <w:r w:rsidRPr="00DA5AEC">
              <w:rPr>
                <w:rFonts w:ascii="Arial" w:hAnsi="Arial" w:cs="Arial"/>
                <w:color w:val="000000"/>
                <w:sz w:val="22"/>
                <w:szCs w:val="22"/>
              </w:rPr>
              <w:t>ČS OV Bystrc - Rakovec</w:t>
            </w:r>
          </w:p>
        </w:tc>
        <w:tc>
          <w:tcPr>
            <w:tcW w:w="1843" w:type="dxa"/>
            <w:tcBorders>
              <w:top w:val="nil"/>
              <w:left w:val="nil"/>
              <w:bottom w:val="single" w:sz="4" w:space="0" w:color="auto"/>
              <w:right w:val="single" w:sz="8" w:space="0" w:color="auto"/>
            </w:tcBorders>
            <w:noWrap/>
            <w:vAlign w:val="bottom"/>
          </w:tcPr>
          <w:p w:rsidR="00A40660" w:rsidRPr="00DA5AEC" w:rsidRDefault="00A40660" w:rsidP="00A40660">
            <w:pPr>
              <w:jc w:val="left"/>
              <w:rPr>
                <w:rFonts w:ascii="Arial" w:hAnsi="Arial" w:cs="Arial"/>
                <w:color w:val="000000"/>
                <w:sz w:val="22"/>
                <w:szCs w:val="22"/>
              </w:rPr>
            </w:pPr>
            <w:r w:rsidRPr="008A1FB7">
              <w:rPr>
                <w:rFonts w:ascii="Arial CE" w:hAnsi="Arial CE" w:cs="Arial CE"/>
                <w:sz w:val="22"/>
                <w:szCs w:val="22"/>
              </w:rPr>
              <w:t>1 528 514,00 Kč</w:t>
            </w:r>
          </w:p>
        </w:tc>
      </w:tr>
      <w:tr w:rsidR="00A40660" w:rsidRPr="007E58C9" w:rsidTr="00A40660">
        <w:trPr>
          <w:trHeight w:val="300"/>
        </w:trPr>
        <w:tc>
          <w:tcPr>
            <w:tcW w:w="1119" w:type="dxa"/>
            <w:tcBorders>
              <w:top w:val="nil"/>
              <w:left w:val="single" w:sz="8" w:space="0" w:color="auto"/>
              <w:bottom w:val="single" w:sz="4" w:space="0" w:color="auto"/>
              <w:right w:val="single" w:sz="4" w:space="0" w:color="auto"/>
            </w:tcBorders>
            <w:noWrap/>
            <w:vAlign w:val="bottom"/>
            <w:hideMark/>
          </w:tcPr>
          <w:p w:rsidR="00A40660" w:rsidRPr="00DA5AEC" w:rsidRDefault="00A40660" w:rsidP="00A40660">
            <w:pPr>
              <w:jc w:val="left"/>
              <w:rPr>
                <w:rFonts w:ascii="Arial" w:hAnsi="Arial" w:cs="Arial"/>
                <w:color w:val="000000"/>
                <w:sz w:val="22"/>
                <w:szCs w:val="22"/>
              </w:rPr>
            </w:pPr>
            <w:r w:rsidRPr="00DA5AEC">
              <w:rPr>
                <w:rFonts w:ascii="Arial" w:hAnsi="Arial" w:cs="Arial"/>
                <w:color w:val="000000"/>
                <w:sz w:val="22"/>
                <w:szCs w:val="22"/>
              </w:rPr>
              <w:t>k303</w:t>
            </w:r>
          </w:p>
        </w:tc>
        <w:tc>
          <w:tcPr>
            <w:tcW w:w="5180" w:type="dxa"/>
            <w:tcBorders>
              <w:top w:val="nil"/>
              <w:left w:val="nil"/>
              <w:bottom w:val="single" w:sz="4" w:space="0" w:color="auto"/>
              <w:right w:val="single" w:sz="4" w:space="0" w:color="auto"/>
            </w:tcBorders>
            <w:noWrap/>
            <w:vAlign w:val="bottom"/>
            <w:hideMark/>
          </w:tcPr>
          <w:p w:rsidR="00A40660" w:rsidRPr="00DA5AEC" w:rsidRDefault="00A40660" w:rsidP="00A40660">
            <w:pPr>
              <w:jc w:val="left"/>
              <w:rPr>
                <w:rFonts w:ascii="Arial" w:hAnsi="Arial" w:cs="Arial"/>
                <w:color w:val="000000"/>
                <w:sz w:val="22"/>
                <w:szCs w:val="22"/>
              </w:rPr>
            </w:pPr>
            <w:r w:rsidRPr="00DA5AEC">
              <w:rPr>
                <w:rFonts w:ascii="Arial" w:hAnsi="Arial" w:cs="Arial"/>
                <w:color w:val="000000"/>
                <w:sz w:val="22"/>
                <w:szCs w:val="22"/>
              </w:rPr>
              <w:t>ČS OV Kníničky - Přehradní</w:t>
            </w:r>
          </w:p>
        </w:tc>
        <w:tc>
          <w:tcPr>
            <w:tcW w:w="1843" w:type="dxa"/>
            <w:tcBorders>
              <w:top w:val="nil"/>
              <w:left w:val="nil"/>
              <w:bottom w:val="single" w:sz="4" w:space="0" w:color="auto"/>
              <w:right w:val="single" w:sz="8" w:space="0" w:color="auto"/>
            </w:tcBorders>
            <w:noWrap/>
            <w:vAlign w:val="bottom"/>
          </w:tcPr>
          <w:p w:rsidR="00A40660" w:rsidRPr="00DA5AEC" w:rsidRDefault="00A40660" w:rsidP="00A40660">
            <w:pPr>
              <w:jc w:val="left"/>
              <w:rPr>
                <w:rFonts w:ascii="Arial" w:hAnsi="Arial" w:cs="Arial"/>
                <w:color w:val="000000"/>
                <w:sz w:val="22"/>
                <w:szCs w:val="22"/>
              </w:rPr>
            </w:pPr>
            <w:r w:rsidRPr="008A1FB7">
              <w:rPr>
                <w:rFonts w:ascii="Arial CE" w:hAnsi="Arial CE" w:cs="Arial CE"/>
                <w:sz w:val="22"/>
                <w:szCs w:val="22"/>
              </w:rPr>
              <w:t>1 523 686,00 Kč</w:t>
            </w:r>
          </w:p>
        </w:tc>
      </w:tr>
      <w:tr w:rsidR="00A40660" w:rsidRPr="007E58C9" w:rsidTr="00A40660">
        <w:trPr>
          <w:trHeight w:val="300"/>
        </w:trPr>
        <w:tc>
          <w:tcPr>
            <w:tcW w:w="1119" w:type="dxa"/>
            <w:tcBorders>
              <w:top w:val="nil"/>
              <w:left w:val="single" w:sz="8" w:space="0" w:color="auto"/>
              <w:bottom w:val="single" w:sz="4" w:space="0" w:color="auto"/>
              <w:right w:val="single" w:sz="4" w:space="0" w:color="auto"/>
            </w:tcBorders>
            <w:noWrap/>
            <w:vAlign w:val="bottom"/>
            <w:hideMark/>
          </w:tcPr>
          <w:p w:rsidR="00A40660" w:rsidRPr="00DA5AEC" w:rsidRDefault="00A40660" w:rsidP="00A40660">
            <w:pPr>
              <w:jc w:val="left"/>
              <w:rPr>
                <w:rFonts w:ascii="Arial" w:hAnsi="Arial" w:cs="Arial"/>
                <w:color w:val="000000"/>
                <w:sz w:val="22"/>
                <w:szCs w:val="22"/>
              </w:rPr>
            </w:pPr>
            <w:r w:rsidRPr="00DA5AEC">
              <w:rPr>
                <w:rFonts w:ascii="Arial" w:hAnsi="Arial" w:cs="Arial"/>
                <w:color w:val="000000"/>
                <w:sz w:val="22"/>
                <w:szCs w:val="22"/>
              </w:rPr>
              <w:t>k304</w:t>
            </w:r>
          </w:p>
        </w:tc>
        <w:tc>
          <w:tcPr>
            <w:tcW w:w="5180" w:type="dxa"/>
            <w:tcBorders>
              <w:top w:val="nil"/>
              <w:left w:val="nil"/>
              <w:bottom w:val="single" w:sz="4" w:space="0" w:color="auto"/>
              <w:right w:val="single" w:sz="4" w:space="0" w:color="auto"/>
            </w:tcBorders>
            <w:noWrap/>
            <w:vAlign w:val="bottom"/>
            <w:hideMark/>
          </w:tcPr>
          <w:p w:rsidR="00A40660" w:rsidRPr="00DA5AEC" w:rsidRDefault="00A40660" w:rsidP="00A40660">
            <w:pPr>
              <w:jc w:val="left"/>
              <w:rPr>
                <w:rFonts w:ascii="Arial" w:hAnsi="Arial" w:cs="Arial"/>
                <w:color w:val="000000"/>
                <w:sz w:val="22"/>
                <w:szCs w:val="22"/>
              </w:rPr>
            </w:pPr>
            <w:r w:rsidRPr="00DA5AEC">
              <w:rPr>
                <w:rFonts w:ascii="Arial" w:hAnsi="Arial" w:cs="Arial"/>
                <w:color w:val="000000"/>
                <w:sz w:val="22"/>
                <w:szCs w:val="22"/>
              </w:rPr>
              <w:t>ČS OV Soběšice 1 - Melatín</w:t>
            </w:r>
          </w:p>
        </w:tc>
        <w:tc>
          <w:tcPr>
            <w:tcW w:w="1843" w:type="dxa"/>
            <w:tcBorders>
              <w:top w:val="nil"/>
              <w:left w:val="nil"/>
              <w:bottom w:val="single" w:sz="4" w:space="0" w:color="auto"/>
              <w:right w:val="single" w:sz="8" w:space="0" w:color="auto"/>
            </w:tcBorders>
            <w:noWrap/>
            <w:vAlign w:val="bottom"/>
          </w:tcPr>
          <w:p w:rsidR="00A40660" w:rsidRPr="00DA5AEC" w:rsidRDefault="00A40660" w:rsidP="00A40660">
            <w:pPr>
              <w:jc w:val="left"/>
              <w:rPr>
                <w:rFonts w:ascii="Arial" w:hAnsi="Arial" w:cs="Arial"/>
                <w:color w:val="000000"/>
                <w:sz w:val="22"/>
                <w:szCs w:val="22"/>
              </w:rPr>
            </w:pPr>
            <w:r w:rsidRPr="008A1FB7">
              <w:rPr>
                <w:rFonts w:ascii="Arial CE" w:hAnsi="Arial CE" w:cs="Arial CE"/>
                <w:sz w:val="22"/>
                <w:szCs w:val="22"/>
              </w:rPr>
              <w:t>1 523 744,00 Kč</w:t>
            </w:r>
          </w:p>
        </w:tc>
      </w:tr>
      <w:tr w:rsidR="00A40660" w:rsidRPr="007E58C9" w:rsidTr="00A40660">
        <w:trPr>
          <w:trHeight w:val="300"/>
        </w:trPr>
        <w:tc>
          <w:tcPr>
            <w:tcW w:w="1119" w:type="dxa"/>
            <w:tcBorders>
              <w:top w:val="nil"/>
              <w:left w:val="single" w:sz="8" w:space="0" w:color="auto"/>
              <w:bottom w:val="single" w:sz="4" w:space="0" w:color="auto"/>
              <w:right w:val="single" w:sz="4" w:space="0" w:color="auto"/>
            </w:tcBorders>
            <w:noWrap/>
            <w:vAlign w:val="bottom"/>
            <w:hideMark/>
          </w:tcPr>
          <w:p w:rsidR="00A40660" w:rsidRPr="00DA5AEC" w:rsidRDefault="00A40660" w:rsidP="00A40660">
            <w:pPr>
              <w:jc w:val="left"/>
              <w:rPr>
                <w:rFonts w:ascii="Arial" w:hAnsi="Arial" w:cs="Arial"/>
                <w:color w:val="000000"/>
                <w:sz w:val="22"/>
                <w:szCs w:val="22"/>
              </w:rPr>
            </w:pPr>
            <w:r w:rsidRPr="00DA5AEC">
              <w:rPr>
                <w:rFonts w:ascii="Arial" w:hAnsi="Arial" w:cs="Arial"/>
                <w:color w:val="000000"/>
                <w:sz w:val="22"/>
                <w:szCs w:val="22"/>
              </w:rPr>
              <w:t>k305</w:t>
            </w:r>
          </w:p>
        </w:tc>
        <w:tc>
          <w:tcPr>
            <w:tcW w:w="5180" w:type="dxa"/>
            <w:tcBorders>
              <w:top w:val="nil"/>
              <w:left w:val="nil"/>
              <w:bottom w:val="single" w:sz="4" w:space="0" w:color="auto"/>
              <w:right w:val="single" w:sz="4" w:space="0" w:color="auto"/>
            </w:tcBorders>
            <w:noWrap/>
            <w:vAlign w:val="bottom"/>
            <w:hideMark/>
          </w:tcPr>
          <w:p w:rsidR="00A40660" w:rsidRPr="00DA5AEC" w:rsidRDefault="00A40660" w:rsidP="00A40660">
            <w:pPr>
              <w:jc w:val="left"/>
              <w:rPr>
                <w:rFonts w:ascii="Arial" w:hAnsi="Arial" w:cs="Arial"/>
                <w:color w:val="000000"/>
                <w:sz w:val="22"/>
                <w:szCs w:val="22"/>
              </w:rPr>
            </w:pPr>
            <w:r w:rsidRPr="00DA5AEC">
              <w:rPr>
                <w:rFonts w:ascii="Arial" w:hAnsi="Arial" w:cs="Arial"/>
                <w:color w:val="000000"/>
                <w:sz w:val="22"/>
                <w:szCs w:val="22"/>
              </w:rPr>
              <w:t>ČS OV Soběšice 2 - Borová</w:t>
            </w:r>
          </w:p>
        </w:tc>
        <w:tc>
          <w:tcPr>
            <w:tcW w:w="1843" w:type="dxa"/>
            <w:tcBorders>
              <w:top w:val="nil"/>
              <w:left w:val="nil"/>
              <w:bottom w:val="single" w:sz="4" w:space="0" w:color="auto"/>
              <w:right w:val="single" w:sz="8" w:space="0" w:color="auto"/>
            </w:tcBorders>
            <w:noWrap/>
            <w:vAlign w:val="bottom"/>
          </w:tcPr>
          <w:p w:rsidR="00A40660" w:rsidRPr="00DA5AEC" w:rsidRDefault="00A40660" w:rsidP="00A40660">
            <w:pPr>
              <w:jc w:val="left"/>
              <w:rPr>
                <w:rFonts w:ascii="Arial" w:hAnsi="Arial" w:cs="Arial"/>
                <w:color w:val="000000"/>
                <w:sz w:val="22"/>
                <w:szCs w:val="22"/>
              </w:rPr>
            </w:pPr>
            <w:r w:rsidRPr="008A1FB7">
              <w:rPr>
                <w:rFonts w:ascii="Arial CE" w:hAnsi="Arial CE" w:cs="Arial CE"/>
                <w:sz w:val="22"/>
                <w:szCs w:val="22"/>
              </w:rPr>
              <w:t>1 523 744,00 Kč</w:t>
            </w:r>
          </w:p>
        </w:tc>
      </w:tr>
      <w:tr w:rsidR="00A40660" w:rsidRPr="007E58C9" w:rsidTr="00A40660">
        <w:trPr>
          <w:trHeight w:val="300"/>
        </w:trPr>
        <w:tc>
          <w:tcPr>
            <w:tcW w:w="1119" w:type="dxa"/>
            <w:tcBorders>
              <w:top w:val="nil"/>
              <w:left w:val="single" w:sz="8" w:space="0" w:color="auto"/>
              <w:bottom w:val="single" w:sz="4" w:space="0" w:color="auto"/>
              <w:right w:val="single" w:sz="4" w:space="0" w:color="auto"/>
            </w:tcBorders>
            <w:noWrap/>
            <w:vAlign w:val="bottom"/>
            <w:hideMark/>
          </w:tcPr>
          <w:p w:rsidR="00A40660" w:rsidRPr="00DA5AEC" w:rsidRDefault="00A40660" w:rsidP="00A40660">
            <w:pPr>
              <w:jc w:val="left"/>
              <w:rPr>
                <w:rFonts w:ascii="Arial" w:hAnsi="Arial" w:cs="Arial"/>
                <w:color w:val="000000"/>
                <w:sz w:val="22"/>
                <w:szCs w:val="22"/>
              </w:rPr>
            </w:pPr>
            <w:r w:rsidRPr="00DA5AEC">
              <w:rPr>
                <w:rFonts w:ascii="Arial" w:hAnsi="Arial" w:cs="Arial"/>
                <w:color w:val="000000"/>
                <w:sz w:val="22"/>
                <w:szCs w:val="22"/>
              </w:rPr>
              <w:t>k306</w:t>
            </w:r>
          </w:p>
        </w:tc>
        <w:tc>
          <w:tcPr>
            <w:tcW w:w="5180" w:type="dxa"/>
            <w:tcBorders>
              <w:top w:val="nil"/>
              <w:left w:val="nil"/>
              <w:bottom w:val="single" w:sz="4" w:space="0" w:color="auto"/>
              <w:right w:val="single" w:sz="4" w:space="0" w:color="auto"/>
            </w:tcBorders>
            <w:noWrap/>
            <w:vAlign w:val="bottom"/>
            <w:hideMark/>
          </w:tcPr>
          <w:p w:rsidR="00A40660" w:rsidRPr="00DA5AEC" w:rsidRDefault="00A40660" w:rsidP="00A40660">
            <w:pPr>
              <w:jc w:val="left"/>
              <w:rPr>
                <w:rFonts w:ascii="Arial" w:hAnsi="Arial" w:cs="Arial"/>
                <w:color w:val="000000"/>
                <w:sz w:val="22"/>
                <w:szCs w:val="22"/>
              </w:rPr>
            </w:pPr>
            <w:r w:rsidRPr="00DA5AEC">
              <w:rPr>
                <w:rFonts w:ascii="Arial" w:hAnsi="Arial" w:cs="Arial"/>
                <w:color w:val="000000"/>
                <w:sz w:val="22"/>
                <w:szCs w:val="22"/>
              </w:rPr>
              <w:t>ČS OV Soběšice 3 - Mokrohorská</w:t>
            </w:r>
          </w:p>
        </w:tc>
        <w:tc>
          <w:tcPr>
            <w:tcW w:w="1843" w:type="dxa"/>
            <w:tcBorders>
              <w:top w:val="nil"/>
              <w:left w:val="nil"/>
              <w:bottom w:val="single" w:sz="4" w:space="0" w:color="auto"/>
              <w:right w:val="single" w:sz="8" w:space="0" w:color="auto"/>
            </w:tcBorders>
            <w:noWrap/>
            <w:vAlign w:val="bottom"/>
          </w:tcPr>
          <w:p w:rsidR="00A40660" w:rsidRPr="00DA5AEC" w:rsidRDefault="00A40660" w:rsidP="00A40660">
            <w:pPr>
              <w:jc w:val="left"/>
              <w:rPr>
                <w:rFonts w:ascii="Arial" w:hAnsi="Arial" w:cs="Arial"/>
                <w:color w:val="000000"/>
                <w:sz w:val="22"/>
                <w:szCs w:val="22"/>
              </w:rPr>
            </w:pPr>
            <w:r w:rsidRPr="008A1FB7">
              <w:rPr>
                <w:rFonts w:ascii="Arial CE" w:hAnsi="Arial CE" w:cs="Arial CE"/>
                <w:sz w:val="22"/>
                <w:szCs w:val="22"/>
              </w:rPr>
              <w:t>1 528 456,00 Kč</w:t>
            </w:r>
          </w:p>
        </w:tc>
      </w:tr>
      <w:tr w:rsidR="00A40660" w:rsidRPr="007E58C9" w:rsidTr="00A40660">
        <w:trPr>
          <w:trHeight w:val="300"/>
        </w:trPr>
        <w:tc>
          <w:tcPr>
            <w:tcW w:w="1119" w:type="dxa"/>
            <w:tcBorders>
              <w:top w:val="nil"/>
              <w:left w:val="single" w:sz="8" w:space="0" w:color="auto"/>
              <w:bottom w:val="single" w:sz="4" w:space="0" w:color="auto"/>
              <w:right w:val="single" w:sz="4" w:space="0" w:color="auto"/>
            </w:tcBorders>
            <w:noWrap/>
            <w:vAlign w:val="bottom"/>
            <w:hideMark/>
          </w:tcPr>
          <w:p w:rsidR="00A40660" w:rsidRPr="00DA5AEC" w:rsidRDefault="00A40660" w:rsidP="00A40660">
            <w:pPr>
              <w:jc w:val="left"/>
              <w:rPr>
                <w:rFonts w:ascii="Arial" w:hAnsi="Arial" w:cs="Arial"/>
                <w:color w:val="000000"/>
                <w:sz w:val="22"/>
                <w:szCs w:val="22"/>
              </w:rPr>
            </w:pPr>
            <w:r w:rsidRPr="00DA5AEC">
              <w:rPr>
                <w:rFonts w:ascii="Arial" w:hAnsi="Arial" w:cs="Arial"/>
                <w:color w:val="000000"/>
                <w:sz w:val="22"/>
                <w:szCs w:val="22"/>
              </w:rPr>
              <w:t>k307</w:t>
            </w:r>
          </w:p>
        </w:tc>
        <w:tc>
          <w:tcPr>
            <w:tcW w:w="5180" w:type="dxa"/>
            <w:tcBorders>
              <w:top w:val="nil"/>
              <w:left w:val="nil"/>
              <w:bottom w:val="single" w:sz="4" w:space="0" w:color="auto"/>
              <w:right w:val="single" w:sz="4" w:space="0" w:color="auto"/>
            </w:tcBorders>
            <w:noWrap/>
            <w:vAlign w:val="bottom"/>
            <w:hideMark/>
          </w:tcPr>
          <w:p w:rsidR="00A40660" w:rsidRPr="00DA5AEC" w:rsidRDefault="00A40660" w:rsidP="00A40660">
            <w:pPr>
              <w:jc w:val="left"/>
              <w:rPr>
                <w:rFonts w:ascii="Arial" w:hAnsi="Arial" w:cs="Arial"/>
                <w:color w:val="000000"/>
                <w:sz w:val="22"/>
                <w:szCs w:val="22"/>
              </w:rPr>
            </w:pPr>
            <w:r w:rsidRPr="00DA5AEC">
              <w:rPr>
                <w:rFonts w:ascii="Arial" w:hAnsi="Arial" w:cs="Arial"/>
                <w:color w:val="000000"/>
                <w:sz w:val="22"/>
                <w:szCs w:val="22"/>
              </w:rPr>
              <w:t>ČS OV Soběšice 4 - Výzkumní</w:t>
            </w:r>
          </w:p>
        </w:tc>
        <w:tc>
          <w:tcPr>
            <w:tcW w:w="1843" w:type="dxa"/>
            <w:tcBorders>
              <w:top w:val="nil"/>
              <w:left w:val="nil"/>
              <w:bottom w:val="single" w:sz="4" w:space="0" w:color="auto"/>
              <w:right w:val="single" w:sz="8" w:space="0" w:color="auto"/>
            </w:tcBorders>
            <w:noWrap/>
            <w:vAlign w:val="bottom"/>
          </w:tcPr>
          <w:p w:rsidR="00A40660" w:rsidRPr="00DA5AEC" w:rsidRDefault="00A40660" w:rsidP="00A40660">
            <w:pPr>
              <w:jc w:val="left"/>
              <w:rPr>
                <w:rFonts w:ascii="Arial" w:hAnsi="Arial" w:cs="Arial"/>
                <w:color w:val="000000"/>
                <w:sz w:val="22"/>
                <w:szCs w:val="22"/>
              </w:rPr>
            </w:pPr>
            <w:r w:rsidRPr="008A1FB7">
              <w:rPr>
                <w:rFonts w:ascii="Arial CE" w:hAnsi="Arial CE" w:cs="Arial CE"/>
                <w:sz w:val="22"/>
                <w:szCs w:val="22"/>
              </w:rPr>
              <w:t>1 539 816,00 Kč</w:t>
            </w:r>
          </w:p>
        </w:tc>
      </w:tr>
      <w:tr w:rsidR="00A40660" w:rsidRPr="007E58C9" w:rsidTr="00A40660">
        <w:trPr>
          <w:trHeight w:val="300"/>
        </w:trPr>
        <w:tc>
          <w:tcPr>
            <w:tcW w:w="1119" w:type="dxa"/>
            <w:tcBorders>
              <w:top w:val="nil"/>
              <w:left w:val="single" w:sz="8" w:space="0" w:color="auto"/>
              <w:bottom w:val="single" w:sz="4" w:space="0" w:color="auto"/>
              <w:right w:val="single" w:sz="4" w:space="0" w:color="auto"/>
            </w:tcBorders>
            <w:noWrap/>
            <w:vAlign w:val="bottom"/>
            <w:hideMark/>
          </w:tcPr>
          <w:p w:rsidR="00A40660" w:rsidRPr="00DA5AEC" w:rsidRDefault="00A40660" w:rsidP="00A40660">
            <w:pPr>
              <w:jc w:val="left"/>
              <w:rPr>
                <w:rFonts w:ascii="Arial" w:hAnsi="Arial" w:cs="Arial"/>
                <w:color w:val="000000"/>
                <w:sz w:val="22"/>
                <w:szCs w:val="22"/>
              </w:rPr>
            </w:pPr>
            <w:r w:rsidRPr="00DA5AEC">
              <w:rPr>
                <w:rFonts w:ascii="Arial" w:hAnsi="Arial" w:cs="Arial"/>
                <w:color w:val="000000"/>
                <w:sz w:val="22"/>
                <w:szCs w:val="22"/>
              </w:rPr>
              <w:t>k310</w:t>
            </w:r>
          </w:p>
        </w:tc>
        <w:tc>
          <w:tcPr>
            <w:tcW w:w="5180" w:type="dxa"/>
            <w:tcBorders>
              <w:top w:val="nil"/>
              <w:left w:val="nil"/>
              <w:bottom w:val="single" w:sz="4" w:space="0" w:color="auto"/>
              <w:right w:val="single" w:sz="4" w:space="0" w:color="auto"/>
            </w:tcBorders>
            <w:noWrap/>
            <w:vAlign w:val="bottom"/>
            <w:hideMark/>
          </w:tcPr>
          <w:p w:rsidR="00A40660" w:rsidRPr="00DA5AEC" w:rsidRDefault="00A40660" w:rsidP="00A40660">
            <w:pPr>
              <w:jc w:val="left"/>
              <w:rPr>
                <w:rFonts w:ascii="Arial" w:hAnsi="Arial" w:cs="Arial"/>
                <w:color w:val="000000"/>
                <w:sz w:val="22"/>
                <w:szCs w:val="22"/>
              </w:rPr>
            </w:pPr>
            <w:r w:rsidRPr="00DA5AEC">
              <w:rPr>
                <w:rFonts w:ascii="Arial" w:hAnsi="Arial" w:cs="Arial"/>
                <w:color w:val="000000"/>
                <w:sz w:val="22"/>
                <w:szCs w:val="22"/>
              </w:rPr>
              <w:t>ČS OV Útěchov 1 - Boří</w:t>
            </w:r>
          </w:p>
        </w:tc>
        <w:tc>
          <w:tcPr>
            <w:tcW w:w="1843" w:type="dxa"/>
            <w:tcBorders>
              <w:top w:val="nil"/>
              <w:left w:val="nil"/>
              <w:bottom w:val="single" w:sz="4" w:space="0" w:color="auto"/>
              <w:right w:val="single" w:sz="8" w:space="0" w:color="auto"/>
            </w:tcBorders>
            <w:noWrap/>
            <w:vAlign w:val="bottom"/>
          </w:tcPr>
          <w:p w:rsidR="00A40660" w:rsidRPr="00DA5AEC" w:rsidRDefault="00A40660" w:rsidP="00A40660">
            <w:pPr>
              <w:jc w:val="left"/>
              <w:rPr>
                <w:rFonts w:ascii="Arial" w:hAnsi="Arial" w:cs="Arial"/>
                <w:color w:val="000000"/>
                <w:sz w:val="22"/>
                <w:szCs w:val="22"/>
              </w:rPr>
            </w:pPr>
            <w:r w:rsidRPr="008A1FB7">
              <w:rPr>
                <w:rFonts w:ascii="Arial CE" w:hAnsi="Arial CE" w:cs="Arial CE"/>
                <w:sz w:val="22"/>
                <w:szCs w:val="22"/>
              </w:rPr>
              <w:t>1 884 257,00 Kč</w:t>
            </w:r>
          </w:p>
        </w:tc>
      </w:tr>
      <w:tr w:rsidR="00A40660" w:rsidRPr="007E58C9" w:rsidTr="00A40660">
        <w:trPr>
          <w:trHeight w:val="300"/>
        </w:trPr>
        <w:tc>
          <w:tcPr>
            <w:tcW w:w="1119" w:type="dxa"/>
            <w:tcBorders>
              <w:top w:val="nil"/>
              <w:left w:val="single" w:sz="8" w:space="0" w:color="auto"/>
              <w:bottom w:val="single" w:sz="4" w:space="0" w:color="auto"/>
              <w:right w:val="single" w:sz="4" w:space="0" w:color="auto"/>
            </w:tcBorders>
            <w:noWrap/>
            <w:vAlign w:val="bottom"/>
            <w:hideMark/>
          </w:tcPr>
          <w:p w:rsidR="00A40660" w:rsidRPr="00DA5AEC" w:rsidRDefault="00A40660" w:rsidP="00A40660">
            <w:pPr>
              <w:jc w:val="left"/>
              <w:rPr>
                <w:rFonts w:ascii="Arial" w:hAnsi="Arial" w:cs="Arial"/>
                <w:color w:val="000000"/>
                <w:sz w:val="22"/>
                <w:szCs w:val="22"/>
              </w:rPr>
            </w:pPr>
            <w:r w:rsidRPr="00DA5AEC">
              <w:rPr>
                <w:rFonts w:ascii="Arial" w:hAnsi="Arial" w:cs="Arial"/>
                <w:color w:val="000000"/>
                <w:sz w:val="22"/>
                <w:szCs w:val="22"/>
              </w:rPr>
              <w:t>k311</w:t>
            </w:r>
          </w:p>
        </w:tc>
        <w:tc>
          <w:tcPr>
            <w:tcW w:w="5180" w:type="dxa"/>
            <w:tcBorders>
              <w:top w:val="nil"/>
              <w:left w:val="nil"/>
              <w:bottom w:val="single" w:sz="4" w:space="0" w:color="auto"/>
              <w:right w:val="single" w:sz="4" w:space="0" w:color="auto"/>
            </w:tcBorders>
            <w:noWrap/>
            <w:vAlign w:val="bottom"/>
            <w:hideMark/>
          </w:tcPr>
          <w:p w:rsidR="00A40660" w:rsidRPr="00DA5AEC" w:rsidRDefault="00A40660" w:rsidP="00A40660">
            <w:pPr>
              <w:jc w:val="left"/>
              <w:rPr>
                <w:rFonts w:ascii="Arial" w:hAnsi="Arial" w:cs="Arial"/>
                <w:color w:val="000000"/>
                <w:sz w:val="22"/>
                <w:szCs w:val="22"/>
              </w:rPr>
            </w:pPr>
            <w:r w:rsidRPr="00DA5AEC">
              <w:rPr>
                <w:rFonts w:ascii="Arial" w:hAnsi="Arial" w:cs="Arial"/>
                <w:color w:val="000000"/>
                <w:sz w:val="22"/>
                <w:szCs w:val="22"/>
              </w:rPr>
              <w:t>ČS OV Útěchov 2 (pod zahrádkami)</w:t>
            </w:r>
          </w:p>
        </w:tc>
        <w:tc>
          <w:tcPr>
            <w:tcW w:w="1843" w:type="dxa"/>
            <w:tcBorders>
              <w:top w:val="nil"/>
              <w:left w:val="nil"/>
              <w:bottom w:val="single" w:sz="4" w:space="0" w:color="auto"/>
              <w:right w:val="single" w:sz="8" w:space="0" w:color="auto"/>
            </w:tcBorders>
            <w:noWrap/>
            <w:vAlign w:val="bottom"/>
          </w:tcPr>
          <w:p w:rsidR="00A40660" w:rsidRPr="00DA5AEC" w:rsidRDefault="00A40660" w:rsidP="00A40660">
            <w:pPr>
              <w:jc w:val="left"/>
              <w:rPr>
                <w:rFonts w:ascii="Arial" w:hAnsi="Arial" w:cs="Arial"/>
                <w:color w:val="000000"/>
                <w:sz w:val="22"/>
                <w:szCs w:val="22"/>
              </w:rPr>
            </w:pPr>
            <w:r w:rsidRPr="008A1FB7">
              <w:rPr>
                <w:rFonts w:ascii="Arial CE" w:hAnsi="Arial CE" w:cs="Arial CE"/>
                <w:sz w:val="22"/>
                <w:szCs w:val="22"/>
              </w:rPr>
              <w:t>1 548 376,00 Kč</w:t>
            </w:r>
          </w:p>
        </w:tc>
      </w:tr>
      <w:tr w:rsidR="00A40660" w:rsidRPr="007E58C9" w:rsidTr="00A40660">
        <w:trPr>
          <w:trHeight w:val="300"/>
        </w:trPr>
        <w:tc>
          <w:tcPr>
            <w:tcW w:w="1119" w:type="dxa"/>
            <w:tcBorders>
              <w:top w:val="nil"/>
              <w:left w:val="single" w:sz="8" w:space="0" w:color="auto"/>
              <w:bottom w:val="single" w:sz="4" w:space="0" w:color="auto"/>
              <w:right w:val="single" w:sz="4" w:space="0" w:color="auto"/>
            </w:tcBorders>
            <w:noWrap/>
            <w:vAlign w:val="bottom"/>
            <w:hideMark/>
          </w:tcPr>
          <w:p w:rsidR="00A40660" w:rsidRPr="00DA5AEC" w:rsidRDefault="00A40660" w:rsidP="00A40660">
            <w:pPr>
              <w:jc w:val="left"/>
              <w:rPr>
                <w:rFonts w:ascii="Arial" w:hAnsi="Arial" w:cs="Arial"/>
                <w:color w:val="000000"/>
                <w:sz w:val="22"/>
                <w:szCs w:val="22"/>
              </w:rPr>
            </w:pPr>
            <w:r w:rsidRPr="00DA5AEC">
              <w:rPr>
                <w:rFonts w:ascii="Arial" w:hAnsi="Arial" w:cs="Arial"/>
                <w:color w:val="000000"/>
                <w:sz w:val="22"/>
                <w:szCs w:val="22"/>
              </w:rPr>
              <w:t>k315</w:t>
            </w:r>
          </w:p>
        </w:tc>
        <w:tc>
          <w:tcPr>
            <w:tcW w:w="5180" w:type="dxa"/>
            <w:tcBorders>
              <w:top w:val="nil"/>
              <w:left w:val="nil"/>
              <w:bottom w:val="single" w:sz="4" w:space="0" w:color="auto"/>
              <w:right w:val="single" w:sz="4" w:space="0" w:color="auto"/>
            </w:tcBorders>
            <w:noWrap/>
            <w:vAlign w:val="bottom"/>
            <w:hideMark/>
          </w:tcPr>
          <w:p w:rsidR="00A40660" w:rsidRPr="00DA5AEC" w:rsidRDefault="00A40660" w:rsidP="00A40660">
            <w:pPr>
              <w:jc w:val="left"/>
              <w:rPr>
                <w:rFonts w:ascii="Arial" w:hAnsi="Arial" w:cs="Arial"/>
                <w:color w:val="000000"/>
                <w:sz w:val="22"/>
                <w:szCs w:val="22"/>
              </w:rPr>
            </w:pPr>
            <w:r w:rsidRPr="00DA5AEC">
              <w:rPr>
                <w:rFonts w:ascii="Arial" w:hAnsi="Arial" w:cs="Arial"/>
                <w:color w:val="000000"/>
                <w:sz w:val="22"/>
                <w:szCs w:val="22"/>
              </w:rPr>
              <w:t>ČS OV Ořešín 1 - U Zvoničky</w:t>
            </w:r>
          </w:p>
        </w:tc>
        <w:tc>
          <w:tcPr>
            <w:tcW w:w="1843" w:type="dxa"/>
            <w:tcBorders>
              <w:top w:val="nil"/>
              <w:left w:val="nil"/>
              <w:bottom w:val="single" w:sz="4" w:space="0" w:color="auto"/>
              <w:right w:val="single" w:sz="8" w:space="0" w:color="auto"/>
            </w:tcBorders>
            <w:noWrap/>
            <w:vAlign w:val="bottom"/>
          </w:tcPr>
          <w:p w:rsidR="00A40660" w:rsidRPr="00DA5AEC" w:rsidRDefault="00A40660" w:rsidP="00A40660">
            <w:pPr>
              <w:jc w:val="left"/>
              <w:rPr>
                <w:rFonts w:ascii="Arial" w:hAnsi="Arial" w:cs="Arial"/>
                <w:color w:val="000000"/>
                <w:sz w:val="22"/>
                <w:szCs w:val="22"/>
              </w:rPr>
            </w:pPr>
            <w:r w:rsidRPr="008A1FB7">
              <w:rPr>
                <w:rFonts w:ascii="Arial CE" w:hAnsi="Arial CE" w:cs="Arial CE"/>
                <w:sz w:val="22"/>
                <w:szCs w:val="22"/>
              </w:rPr>
              <w:t>1 498 401,00 Kč</w:t>
            </w:r>
          </w:p>
        </w:tc>
      </w:tr>
      <w:tr w:rsidR="00A40660" w:rsidRPr="007E58C9" w:rsidTr="00A40660">
        <w:trPr>
          <w:trHeight w:val="315"/>
        </w:trPr>
        <w:tc>
          <w:tcPr>
            <w:tcW w:w="1119" w:type="dxa"/>
            <w:tcBorders>
              <w:top w:val="nil"/>
              <w:left w:val="single" w:sz="8" w:space="0" w:color="auto"/>
              <w:bottom w:val="single" w:sz="8" w:space="0" w:color="auto"/>
              <w:right w:val="single" w:sz="4" w:space="0" w:color="auto"/>
            </w:tcBorders>
            <w:noWrap/>
            <w:vAlign w:val="bottom"/>
            <w:hideMark/>
          </w:tcPr>
          <w:p w:rsidR="00A40660" w:rsidRPr="00DA5AEC" w:rsidRDefault="00A40660" w:rsidP="00A40660">
            <w:pPr>
              <w:jc w:val="left"/>
              <w:rPr>
                <w:rFonts w:ascii="Arial" w:hAnsi="Arial" w:cs="Arial"/>
                <w:color w:val="000000"/>
                <w:sz w:val="22"/>
                <w:szCs w:val="22"/>
              </w:rPr>
            </w:pPr>
            <w:r w:rsidRPr="00DA5AEC">
              <w:rPr>
                <w:rFonts w:ascii="Arial" w:hAnsi="Arial" w:cs="Arial"/>
                <w:color w:val="000000"/>
                <w:sz w:val="22"/>
                <w:szCs w:val="22"/>
              </w:rPr>
              <w:t>k317</w:t>
            </w:r>
          </w:p>
        </w:tc>
        <w:tc>
          <w:tcPr>
            <w:tcW w:w="5180" w:type="dxa"/>
            <w:tcBorders>
              <w:top w:val="nil"/>
              <w:left w:val="nil"/>
              <w:bottom w:val="single" w:sz="8" w:space="0" w:color="auto"/>
              <w:right w:val="single" w:sz="4" w:space="0" w:color="auto"/>
            </w:tcBorders>
            <w:noWrap/>
            <w:vAlign w:val="bottom"/>
            <w:hideMark/>
          </w:tcPr>
          <w:p w:rsidR="00A40660" w:rsidRPr="00DA5AEC" w:rsidRDefault="00A40660" w:rsidP="00A40660">
            <w:pPr>
              <w:jc w:val="left"/>
              <w:rPr>
                <w:rFonts w:ascii="Arial" w:hAnsi="Arial" w:cs="Arial"/>
                <w:color w:val="000000"/>
                <w:sz w:val="22"/>
                <w:szCs w:val="22"/>
              </w:rPr>
            </w:pPr>
            <w:r w:rsidRPr="00DA5AEC">
              <w:rPr>
                <w:rFonts w:ascii="Arial" w:hAnsi="Arial" w:cs="Arial"/>
                <w:color w:val="000000"/>
                <w:sz w:val="22"/>
                <w:szCs w:val="22"/>
              </w:rPr>
              <w:t>ČS OV Líšeň - Holzova</w:t>
            </w:r>
          </w:p>
        </w:tc>
        <w:tc>
          <w:tcPr>
            <w:tcW w:w="1843" w:type="dxa"/>
            <w:tcBorders>
              <w:top w:val="nil"/>
              <w:left w:val="nil"/>
              <w:bottom w:val="single" w:sz="8" w:space="0" w:color="auto"/>
              <w:right w:val="single" w:sz="8" w:space="0" w:color="auto"/>
            </w:tcBorders>
            <w:noWrap/>
            <w:vAlign w:val="bottom"/>
          </w:tcPr>
          <w:p w:rsidR="00A40660" w:rsidRPr="00DA5AEC" w:rsidRDefault="00A40660" w:rsidP="00A40660">
            <w:pPr>
              <w:jc w:val="left"/>
              <w:rPr>
                <w:rFonts w:ascii="Arial" w:hAnsi="Arial" w:cs="Arial"/>
                <w:color w:val="000000"/>
                <w:sz w:val="22"/>
                <w:szCs w:val="22"/>
              </w:rPr>
            </w:pPr>
            <w:r w:rsidRPr="008A1FB7">
              <w:rPr>
                <w:rFonts w:ascii="Arial CE" w:hAnsi="Arial CE" w:cs="Arial CE"/>
                <w:sz w:val="22"/>
                <w:szCs w:val="22"/>
              </w:rPr>
              <w:t>1 530 185,00 Kč</w:t>
            </w:r>
          </w:p>
        </w:tc>
      </w:tr>
    </w:tbl>
    <w:p w:rsidR="00444234" w:rsidRPr="00A90805" w:rsidRDefault="00444234" w:rsidP="007F3584">
      <w:pPr>
        <w:ind w:left="426"/>
        <w:rPr>
          <w:rFonts w:ascii="Arial" w:hAnsi="Arial" w:cs="Arial"/>
          <w:sz w:val="22"/>
          <w:szCs w:val="22"/>
        </w:rPr>
      </w:pPr>
    </w:p>
    <w:p w:rsidR="00A6320F" w:rsidRPr="00A90805" w:rsidRDefault="00A6320F" w:rsidP="00A6320F">
      <w:pPr>
        <w:ind w:left="426" w:hanging="360"/>
        <w:rPr>
          <w:rFonts w:ascii="Arial" w:hAnsi="Arial" w:cs="Arial"/>
          <w:sz w:val="22"/>
          <w:szCs w:val="22"/>
        </w:rPr>
      </w:pPr>
    </w:p>
    <w:p w:rsidR="00276A7C" w:rsidRPr="00A90805" w:rsidRDefault="00276A7C" w:rsidP="00385A8E">
      <w:pPr>
        <w:pStyle w:val="Nadpis2"/>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rsidR="007F3584" w:rsidRPr="00A90805" w:rsidRDefault="00A6320F" w:rsidP="00385A8E">
      <w:pPr>
        <w:pStyle w:val="Nadpis2"/>
        <w:rPr>
          <w:rFonts w:ascii="Arial" w:hAnsi="Arial" w:cs="Arial"/>
          <w:sz w:val="22"/>
          <w:szCs w:val="22"/>
        </w:rPr>
      </w:pPr>
      <w:r w:rsidRPr="00A90805">
        <w:rPr>
          <w:rFonts w:ascii="Arial" w:hAnsi="Arial" w:cs="Arial"/>
          <w:sz w:val="22"/>
          <w:szCs w:val="22"/>
        </w:rPr>
        <w:t xml:space="preserve">Zhotovitel potvrzuje, že sjednaná cena obsahuje veškeré náklady (mimo vlastní dílo i např. náklady na zřízení, provoz, údržbu a vyklizení zařízení staveniště, náklady související s kompletací díla apod.) a zisk zhotovitele, nutné k řádné realizaci díla </w:t>
      </w:r>
      <w:r w:rsidRPr="00A90805">
        <w:rPr>
          <w:rFonts w:ascii="Arial" w:hAnsi="Arial" w:cs="Arial"/>
          <w:sz w:val="22"/>
          <w:szCs w:val="22"/>
        </w:rPr>
        <w:br/>
        <w:t>v rozsahu dle čl. II a dále obsahuje očekávaný vývoj cen k datu předání díla.</w:t>
      </w:r>
      <w:r w:rsidR="007F3584" w:rsidRPr="00A90805">
        <w:rPr>
          <w:rFonts w:ascii="Arial" w:hAnsi="Arial" w:cs="Arial"/>
          <w:sz w:val="22"/>
          <w:szCs w:val="22"/>
        </w:rPr>
        <w:t xml:space="preserve"> </w:t>
      </w:r>
    </w:p>
    <w:p w:rsidR="0016082A" w:rsidRPr="00A90805" w:rsidRDefault="0016082A" w:rsidP="0016082A">
      <w:pPr>
        <w:pStyle w:val="Nadpis2"/>
        <w:rPr>
          <w:rFonts w:ascii="Arial" w:hAnsi="Arial" w:cs="Arial"/>
          <w:sz w:val="22"/>
          <w:szCs w:val="22"/>
        </w:rPr>
      </w:pPr>
      <w:r w:rsidRPr="00A90805">
        <w:rPr>
          <w:rFonts w:ascii="Arial" w:hAnsi="Arial" w:cs="Arial"/>
          <w:sz w:val="22"/>
          <w:szCs w:val="22"/>
        </w:rPr>
        <w:t>Cena díla, která je podrobně specifikována položkovým rozpočtem, je dohodnuta jako cena nejvýše přípustná, kterou je možné překročit, pouze:</w:t>
      </w:r>
    </w:p>
    <w:p w:rsidR="00AF47FD" w:rsidRPr="00A90805" w:rsidRDefault="00AF47FD" w:rsidP="00C76945">
      <w:pPr>
        <w:pStyle w:val="Odstavecseseznamem"/>
        <w:numPr>
          <w:ilvl w:val="0"/>
          <w:numId w:val="7"/>
        </w:numPr>
        <w:tabs>
          <w:tab w:val="decimal" w:pos="426"/>
        </w:tabs>
        <w:rPr>
          <w:rFonts w:ascii="Arial" w:hAnsi="Arial" w:cs="Arial"/>
          <w:sz w:val="22"/>
          <w:szCs w:val="22"/>
        </w:rPr>
      </w:pPr>
      <w:r w:rsidRPr="00A90805">
        <w:rPr>
          <w:rFonts w:ascii="Arial" w:hAnsi="Arial" w:cs="Arial"/>
          <w:sz w:val="22"/>
          <w:szCs w:val="22"/>
        </w:rPr>
        <w:t>pokud dojde ke změně zákonné sazby DPH či ke změně v oblasti přenesené daňové povinnosti; zhotovitel je v tomto případě povinen ke sjednané ceně bez DPH účtovat DPH v platné výši; smluvní strany se dohodly, že v případě změny ceny v důsledku změny sazby DPH není nutno ke smlouvě uzavírat dodatek;</w:t>
      </w:r>
    </w:p>
    <w:p w:rsidR="0016082A" w:rsidRPr="00A90805" w:rsidRDefault="0016082A" w:rsidP="00C76945">
      <w:pPr>
        <w:pStyle w:val="Zkladntext"/>
        <w:numPr>
          <w:ilvl w:val="0"/>
          <w:numId w:val="6"/>
        </w:numPr>
        <w:rPr>
          <w:rFonts w:ascii="Arial" w:hAnsi="Arial" w:cs="Arial"/>
          <w:sz w:val="22"/>
          <w:szCs w:val="22"/>
        </w:rPr>
      </w:pPr>
      <w:r w:rsidRPr="00A90805">
        <w:rPr>
          <w:rFonts w:ascii="Arial" w:hAnsi="Arial" w:cs="Arial"/>
          <w:sz w:val="22"/>
          <w:szCs w:val="22"/>
        </w:rPr>
        <w:t>pokud v průběhu provádění díla dojde k provede</w:t>
      </w:r>
      <w:r w:rsidR="007D2851">
        <w:rPr>
          <w:rFonts w:ascii="Arial" w:hAnsi="Arial" w:cs="Arial"/>
          <w:sz w:val="22"/>
          <w:szCs w:val="22"/>
        </w:rPr>
        <w:t>ní dodatečných stavebních prací.</w:t>
      </w:r>
      <w:r w:rsidRPr="00A90805">
        <w:rPr>
          <w:rFonts w:ascii="Arial" w:hAnsi="Arial" w:cs="Arial"/>
          <w:sz w:val="22"/>
          <w:szCs w:val="22"/>
        </w:rPr>
        <w:t xml:space="preserve"> </w:t>
      </w:r>
    </w:p>
    <w:p w:rsidR="0016082A" w:rsidRPr="00A90805" w:rsidRDefault="0016082A" w:rsidP="0016082A">
      <w:pPr>
        <w:pStyle w:val="Nadpis2"/>
        <w:rPr>
          <w:rFonts w:ascii="Arial" w:hAnsi="Arial" w:cs="Arial"/>
          <w:sz w:val="22"/>
          <w:szCs w:val="22"/>
        </w:rPr>
      </w:pPr>
      <w:r w:rsidRPr="00A90805">
        <w:rPr>
          <w:rFonts w:ascii="Arial" w:hAnsi="Arial" w:cs="Arial"/>
          <w:sz w:val="22"/>
          <w:szCs w:val="22"/>
        </w:rPr>
        <w:t>Dodatečnými stavebními pracemi se rozumí stavební práce, které nebyly obsaženy v původních zadávacích podmínkách, jejich potřeba vznikla v důsledku okolností, které objednatel jednající s náležitou péčí nemohl předvídat, a tyto dodatečné stavební práce jsou nezbytné pro provedení původních stavebních prací. V případě, že se v průběhu realizace díla vyskytne potřeba provést dodatečné stavební práce oproti schválené projektové dokumentaci, musí zhotovitel tyto dodatečné stavební práce projednat s technickým zástupcem objednatele před tím, než započne s jejich prováděním. Technický zástupce objednatele prověří nutnost provedení dodatečných stavebních prací a následně předloží objednateli návrh na jejich provedení. Teprve po uzavření dodatku smlouvy o dílo může zhotovitel realizovat tyto práce a má právo na jejich úhradu. Podkladem pro zpracování návrhu dodatku ke smlouvě o dílo je objednatelem schválený změnový list obsahující položkový rozpočet dodatečných stavebních prací. Pro ocenění dodatečných stavebních prací budou použity položky a jednotkové ceny z cenové nabídky zhotovitele a v případě, že nabídka potřebné položky neobsahuje, budou k ocenění použity položky v cenové úrovni odpovídající nabídce.</w:t>
      </w:r>
    </w:p>
    <w:p w:rsidR="00E97280" w:rsidRPr="00A90805" w:rsidRDefault="00A6320F" w:rsidP="00264A67">
      <w:pPr>
        <w:pStyle w:val="Nadpis2"/>
        <w:rPr>
          <w:rFonts w:ascii="Arial" w:hAnsi="Arial" w:cs="Arial"/>
          <w:sz w:val="22"/>
          <w:szCs w:val="22"/>
        </w:rPr>
      </w:pPr>
      <w:r w:rsidRPr="00A90805">
        <w:rPr>
          <w:rFonts w:ascii="Arial" w:hAnsi="Arial" w:cs="Arial"/>
          <w:sz w:val="22"/>
          <w:szCs w:val="22"/>
        </w:rPr>
        <w:t xml:space="preserve">Předmětné stavební a montážní práce jsou zařazeny podle klasifikace produkce CZ – CPA pod kódem </w:t>
      </w:r>
      <w:r w:rsidR="00E125FC" w:rsidRPr="00A90805">
        <w:rPr>
          <w:rFonts w:ascii="Arial" w:hAnsi="Arial" w:cs="Arial"/>
          <w:sz w:val="22"/>
          <w:szCs w:val="22"/>
        </w:rPr>
        <w:t>42</w:t>
      </w:r>
      <w:r w:rsidRPr="00A90805">
        <w:rPr>
          <w:rFonts w:ascii="Arial" w:hAnsi="Arial" w:cs="Arial"/>
          <w:sz w:val="22"/>
          <w:szCs w:val="22"/>
        </w:rPr>
        <w:t xml:space="preserve"> a uplatňuje se na ně režim přenesené daňové povinnosti.</w:t>
      </w:r>
    </w:p>
    <w:p w:rsidR="00A6320F" w:rsidRPr="00A90805" w:rsidRDefault="00A6320F" w:rsidP="00264A67">
      <w:pPr>
        <w:pStyle w:val="Nadpis1"/>
        <w:rPr>
          <w:rFonts w:ascii="Arial" w:hAnsi="Arial" w:cs="Arial"/>
          <w:sz w:val="22"/>
          <w:szCs w:val="22"/>
        </w:rPr>
      </w:pPr>
      <w:r w:rsidRPr="00A90805">
        <w:rPr>
          <w:rFonts w:ascii="Arial" w:hAnsi="Arial" w:cs="Arial"/>
          <w:sz w:val="22"/>
          <w:szCs w:val="22"/>
        </w:rPr>
        <w:t xml:space="preserve">Platební podmínky </w:t>
      </w:r>
    </w:p>
    <w:p w:rsidR="003879AF" w:rsidRPr="00182E91" w:rsidRDefault="003879AF" w:rsidP="00182E91">
      <w:pPr>
        <w:pStyle w:val="Nadpis2"/>
        <w:rPr>
          <w:rFonts w:ascii="Arial" w:hAnsi="Arial" w:cs="Arial"/>
          <w:sz w:val="22"/>
          <w:szCs w:val="22"/>
        </w:rPr>
      </w:pPr>
      <w:r w:rsidRPr="003879AF">
        <w:rPr>
          <w:rFonts w:ascii="Arial" w:hAnsi="Arial" w:cs="Arial"/>
          <w:sz w:val="22"/>
          <w:szCs w:val="22"/>
        </w:rPr>
        <w:t>Cenu za zhotovení díla uhradí objednatel na základě daňových dokladů (dále jen „dílčí faktura“, „faktura“).</w:t>
      </w:r>
    </w:p>
    <w:p w:rsidR="003879AF" w:rsidRPr="00182E91" w:rsidRDefault="003879AF" w:rsidP="00182E91">
      <w:pPr>
        <w:pStyle w:val="Nadpis2"/>
        <w:rPr>
          <w:rFonts w:ascii="Arial" w:hAnsi="Arial" w:cs="Arial"/>
          <w:sz w:val="22"/>
          <w:szCs w:val="22"/>
        </w:rPr>
      </w:pPr>
      <w:r w:rsidRPr="003879AF">
        <w:rPr>
          <w:rFonts w:ascii="Arial" w:hAnsi="Arial" w:cs="Arial"/>
          <w:sz w:val="22"/>
          <w:szCs w:val="22"/>
        </w:rPr>
        <w:lastRenderedPageBreak/>
        <w:t>Termíny dílčího plnění se stanovují vždy</w:t>
      </w:r>
      <w:r w:rsidR="00B60D89">
        <w:rPr>
          <w:rFonts w:ascii="Arial" w:hAnsi="Arial" w:cs="Arial"/>
          <w:sz w:val="22"/>
          <w:szCs w:val="22"/>
        </w:rPr>
        <w:t xml:space="preserve"> k dokončení </w:t>
      </w:r>
      <w:r w:rsidR="00182E91">
        <w:rPr>
          <w:rFonts w:ascii="Arial" w:hAnsi="Arial" w:cs="Arial"/>
          <w:sz w:val="22"/>
          <w:szCs w:val="22"/>
        </w:rPr>
        <w:t xml:space="preserve">a předání </w:t>
      </w:r>
      <w:r w:rsidR="00B60D89">
        <w:rPr>
          <w:rFonts w:ascii="Arial" w:hAnsi="Arial" w:cs="Arial"/>
          <w:sz w:val="22"/>
          <w:szCs w:val="22"/>
        </w:rPr>
        <w:t>příslušné části d</w:t>
      </w:r>
      <w:r w:rsidR="00182E91">
        <w:rPr>
          <w:rFonts w:ascii="Arial" w:hAnsi="Arial" w:cs="Arial"/>
          <w:sz w:val="22"/>
          <w:szCs w:val="22"/>
        </w:rPr>
        <w:t>íla, tj. konkrétní čerpací stanice</w:t>
      </w:r>
      <w:r w:rsidR="00182E91" w:rsidRPr="003879AF">
        <w:rPr>
          <w:rFonts w:ascii="Arial" w:hAnsi="Arial" w:cs="Arial"/>
          <w:sz w:val="22"/>
          <w:szCs w:val="22"/>
        </w:rPr>
        <w:t xml:space="preserve">. </w:t>
      </w:r>
      <w:r w:rsidR="00182E91">
        <w:rPr>
          <w:rFonts w:ascii="Arial" w:hAnsi="Arial" w:cs="Arial"/>
          <w:sz w:val="22"/>
          <w:szCs w:val="22"/>
        </w:rPr>
        <w:t xml:space="preserve"> </w:t>
      </w:r>
    </w:p>
    <w:p w:rsidR="003879AF" w:rsidRPr="00182E91" w:rsidRDefault="00182E91" w:rsidP="00182E91">
      <w:pPr>
        <w:pStyle w:val="Nadpis2"/>
        <w:rPr>
          <w:rFonts w:ascii="Arial" w:hAnsi="Arial" w:cs="Arial"/>
          <w:sz w:val="22"/>
          <w:szCs w:val="22"/>
        </w:rPr>
      </w:pPr>
      <w:r w:rsidRPr="00182E91">
        <w:rPr>
          <w:rFonts w:ascii="Arial" w:hAnsi="Arial" w:cs="Arial"/>
          <w:sz w:val="22"/>
          <w:szCs w:val="22"/>
        </w:rPr>
        <w:t xml:space="preserve"> </w:t>
      </w:r>
      <w:r w:rsidR="003879AF" w:rsidRPr="00182E91">
        <w:rPr>
          <w:rFonts w:ascii="Arial" w:hAnsi="Arial" w:cs="Arial"/>
          <w:sz w:val="22"/>
          <w:szCs w:val="22"/>
        </w:rPr>
        <w:t xml:space="preserve">Zhotoviteli vznikne právo na vystavení dílčí faktury tehdy, budou-li provedeny práce </w:t>
      </w:r>
      <w:r>
        <w:rPr>
          <w:rFonts w:ascii="Arial" w:hAnsi="Arial" w:cs="Arial"/>
          <w:sz w:val="22"/>
          <w:szCs w:val="22"/>
        </w:rPr>
        <w:t xml:space="preserve">na příslušné čerpací stanici </w:t>
      </w:r>
      <w:r w:rsidR="003879AF" w:rsidRPr="00182E91">
        <w:rPr>
          <w:rFonts w:ascii="Arial" w:hAnsi="Arial" w:cs="Arial"/>
          <w:sz w:val="22"/>
          <w:szCs w:val="22"/>
        </w:rPr>
        <w:t xml:space="preserve">v souladu s časovým a finančním harmonogramem. </w:t>
      </w:r>
      <w:r w:rsidRPr="00182E91">
        <w:rPr>
          <w:rFonts w:ascii="Arial" w:hAnsi="Arial" w:cs="Arial"/>
          <w:sz w:val="22"/>
          <w:szCs w:val="22"/>
        </w:rPr>
        <w:t>Dílčí</w:t>
      </w:r>
      <w:r w:rsidR="003879AF" w:rsidRPr="00182E91">
        <w:rPr>
          <w:rFonts w:ascii="Arial" w:hAnsi="Arial" w:cs="Arial"/>
          <w:sz w:val="22"/>
          <w:szCs w:val="22"/>
        </w:rPr>
        <w:t xml:space="preserve"> faktura bude doložena zjišťovacím protokolem se soupisem provedených prací, který bude odsouhlasen a podepsán smluvními stranami</w:t>
      </w:r>
      <w:r w:rsidRPr="00182E91">
        <w:rPr>
          <w:rFonts w:ascii="Arial" w:hAnsi="Arial" w:cs="Arial"/>
          <w:sz w:val="22"/>
          <w:szCs w:val="22"/>
        </w:rPr>
        <w:t>. Dílčí</w:t>
      </w:r>
      <w:r w:rsidR="003879AF" w:rsidRPr="00182E91">
        <w:rPr>
          <w:rFonts w:ascii="Arial" w:hAnsi="Arial" w:cs="Arial"/>
          <w:sz w:val="22"/>
          <w:szCs w:val="22"/>
        </w:rPr>
        <w:t xml:space="preserve"> fakturu vystaví zhotovitel na základě zápisu o předání a převzetí </w:t>
      </w:r>
      <w:r w:rsidRPr="00182E91">
        <w:rPr>
          <w:rFonts w:ascii="Arial" w:hAnsi="Arial" w:cs="Arial"/>
          <w:sz w:val="22"/>
          <w:szCs w:val="22"/>
        </w:rPr>
        <w:t xml:space="preserve">části </w:t>
      </w:r>
      <w:r w:rsidR="003879AF" w:rsidRPr="00182E91">
        <w:rPr>
          <w:rFonts w:ascii="Arial" w:hAnsi="Arial" w:cs="Arial"/>
          <w:sz w:val="22"/>
          <w:szCs w:val="22"/>
        </w:rPr>
        <w:t>díla</w:t>
      </w:r>
      <w:r w:rsidRPr="00182E91">
        <w:rPr>
          <w:rFonts w:ascii="Arial" w:hAnsi="Arial" w:cs="Arial"/>
          <w:sz w:val="22"/>
          <w:szCs w:val="22"/>
        </w:rPr>
        <w:t>, tj. konkrétní čerpací stanice,</w:t>
      </w:r>
      <w:r w:rsidR="003879AF" w:rsidRPr="00182E91">
        <w:rPr>
          <w:rFonts w:ascii="Arial" w:hAnsi="Arial" w:cs="Arial"/>
          <w:sz w:val="22"/>
          <w:szCs w:val="22"/>
        </w:rPr>
        <w:t xml:space="preserve"> podepsaného smluvními stranami v termínu do 15 dnů od jeho podpisu. Datem uskutečnění zdanitelného plnění se rozumí datum podpisu zápisu o předání a převzetí </w:t>
      </w:r>
      <w:r w:rsidRPr="00182E91">
        <w:rPr>
          <w:rFonts w:ascii="Arial" w:hAnsi="Arial" w:cs="Arial"/>
          <w:sz w:val="22"/>
          <w:szCs w:val="22"/>
        </w:rPr>
        <w:t xml:space="preserve">čísti </w:t>
      </w:r>
      <w:r w:rsidR="003879AF" w:rsidRPr="00182E91">
        <w:rPr>
          <w:rFonts w:ascii="Arial" w:hAnsi="Arial" w:cs="Arial"/>
          <w:sz w:val="22"/>
          <w:szCs w:val="22"/>
        </w:rPr>
        <w:t>díla smluvními stranami.</w:t>
      </w:r>
    </w:p>
    <w:p w:rsidR="003879AF" w:rsidRPr="003879AF" w:rsidRDefault="00182E91" w:rsidP="00182E91">
      <w:pPr>
        <w:pStyle w:val="Nadpis2"/>
        <w:rPr>
          <w:rFonts w:ascii="Arial" w:hAnsi="Arial" w:cs="Arial"/>
          <w:sz w:val="22"/>
          <w:szCs w:val="22"/>
        </w:rPr>
      </w:pPr>
      <w:r>
        <w:rPr>
          <w:rFonts w:ascii="Arial" w:hAnsi="Arial" w:cs="Arial"/>
          <w:sz w:val="22"/>
          <w:szCs w:val="22"/>
        </w:rPr>
        <w:t>Dílčí f</w:t>
      </w:r>
      <w:r w:rsidR="003879AF" w:rsidRPr="003879AF">
        <w:rPr>
          <w:rFonts w:ascii="Arial" w:hAnsi="Arial" w:cs="Arial"/>
          <w:sz w:val="22"/>
          <w:szCs w:val="22"/>
        </w:rPr>
        <w:t>aktury budou obsahovat tyto údaje:</w:t>
      </w:r>
    </w:p>
    <w:p w:rsidR="003879AF" w:rsidRPr="003879AF" w:rsidRDefault="003879AF" w:rsidP="00C76945">
      <w:pPr>
        <w:numPr>
          <w:ilvl w:val="0"/>
          <w:numId w:val="15"/>
        </w:numPr>
        <w:tabs>
          <w:tab w:val="clear" w:pos="600"/>
          <w:tab w:val="num" w:pos="1134"/>
        </w:tabs>
        <w:ind w:left="1134"/>
        <w:rPr>
          <w:rFonts w:ascii="Arial" w:hAnsi="Arial" w:cs="Arial"/>
          <w:sz w:val="22"/>
          <w:szCs w:val="22"/>
        </w:rPr>
      </w:pPr>
      <w:r w:rsidRPr="003879AF">
        <w:rPr>
          <w:rFonts w:ascii="Arial" w:hAnsi="Arial" w:cs="Arial"/>
          <w:sz w:val="22"/>
          <w:szCs w:val="22"/>
        </w:rPr>
        <w:t xml:space="preserve">označení objednatele, sídlo, IČO, DIČ </w:t>
      </w:r>
    </w:p>
    <w:p w:rsidR="003879AF" w:rsidRPr="003879AF" w:rsidRDefault="003879AF" w:rsidP="00C76945">
      <w:pPr>
        <w:numPr>
          <w:ilvl w:val="0"/>
          <w:numId w:val="15"/>
        </w:numPr>
        <w:tabs>
          <w:tab w:val="clear" w:pos="600"/>
          <w:tab w:val="num" w:pos="1134"/>
        </w:tabs>
        <w:ind w:left="1134"/>
        <w:rPr>
          <w:rFonts w:ascii="Arial" w:hAnsi="Arial" w:cs="Arial"/>
          <w:sz w:val="22"/>
          <w:szCs w:val="22"/>
        </w:rPr>
      </w:pPr>
      <w:r w:rsidRPr="003879AF">
        <w:rPr>
          <w:rFonts w:ascii="Arial" w:hAnsi="Arial" w:cs="Arial"/>
          <w:sz w:val="22"/>
          <w:szCs w:val="22"/>
        </w:rPr>
        <w:t>označení zhotovitele, sídlo, IČO, DIČ</w:t>
      </w:r>
    </w:p>
    <w:p w:rsidR="003879AF" w:rsidRPr="003879AF" w:rsidRDefault="003879AF" w:rsidP="00C76945">
      <w:pPr>
        <w:numPr>
          <w:ilvl w:val="0"/>
          <w:numId w:val="15"/>
        </w:numPr>
        <w:tabs>
          <w:tab w:val="clear" w:pos="600"/>
          <w:tab w:val="num" w:pos="1134"/>
        </w:tabs>
        <w:ind w:left="1134"/>
        <w:rPr>
          <w:rFonts w:ascii="Arial" w:hAnsi="Arial" w:cs="Arial"/>
          <w:sz w:val="22"/>
          <w:szCs w:val="22"/>
        </w:rPr>
      </w:pPr>
      <w:r w:rsidRPr="003879AF">
        <w:rPr>
          <w:rFonts w:ascii="Arial" w:hAnsi="Arial" w:cs="Arial"/>
          <w:sz w:val="22"/>
          <w:szCs w:val="22"/>
        </w:rPr>
        <w:t>číslo faktury</w:t>
      </w:r>
    </w:p>
    <w:p w:rsidR="003879AF" w:rsidRPr="003879AF" w:rsidRDefault="003879AF" w:rsidP="00C76945">
      <w:pPr>
        <w:numPr>
          <w:ilvl w:val="0"/>
          <w:numId w:val="15"/>
        </w:numPr>
        <w:tabs>
          <w:tab w:val="clear" w:pos="600"/>
          <w:tab w:val="num" w:pos="1134"/>
        </w:tabs>
        <w:ind w:left="1134"/>
        <w:rPr>
          <w:rFonts w:ascii="Arial" w:hAnsi="Arial" w:cs="Arial"/>
          <w:sz w:val="22"/>
          <w:szCs w:val="22"/>
        </w:rPr>
      </w:pPr>
      <w:r w:rsidRPr="003879AF">
        <w:rPr>
          <w:rFonts w:ascii="Arial" w:hAnsi="Arial" w:cs="Arial"/>
          <w:sz w:val="22"/>
          <w:szCs w:val="22"/>
        </w:rPr>
        <w:t>den vystavení a den splatnosti faktury,</w:t>
      </w:r>
    </w:p>
    <w:p w:rsidR="003879AF" w:rsidRPr="003879AF" w:rsidRDefault="003879AF" w:rsidP="00C76945">
      <w:pPr>
        <w:numPr>
          <w:ilvl w:val="0"/>
          <w:numId w:val="15"/>
        </w:numPr>
        <w:tabs>
          <w:tab w:val="clear" w:pos="600"/>
          <w:tab w:val="num" w:pos="1134"/>
        </w:tabs>
        <w:ind w:left="1134"/>
        <w:rPr>
          <w:rFonts w:ascii="Arial" w:hAnsi="Arial" w:cs="Arial"/>
          <w:sz w:val="22"/>
          <w:szCs w:val="22"/>
        </w:rPr>
      </w:pPr>
      <w:r w:rsidRPr="003879AF">
        <w:rPr>
          <w:rFonts w:ascii="Arial" w:hAnsi="Arial" w:cs="Arial"/>
          <w:sz w:val="22"/>
          <w:szCs w:val="22"/>
        </w:rPr>
        <w:t>den uskutečnění zdanitelného plnění,</w:t>
      </w:r>
    </w:p>
    <w:p w:rsidR="003879AF" w:rsidRPr="003879AF" w:rsidRDefault="003879AF" w:rsidP="00C76945">
      <w:pPr>
        <w:numPr>
          <w:ilvl w:val="0"/>
          <w:numId w:val="15"/>
        </w:numPr>
        <w:tabs>
          <w:tab w:val="clear" w:pos="600"/>
          <w:tab w:val="num" w:pos="1134"/>
        </w:tabs>
        <w:ind w:left="1134"/>
        <w:rPr>
          <w:rFonts w:ascii="Arial" w:hAnsi="Arial" w:cs="Arial"/>
          <w:sz w:val="22"/>
          <w:szCs w:val="22"/>
        </w:rPr>
      </w:pPr>
      <w:r w:rsidRPr="003879AF">
        <w:rPr>
          <w:rFonts w:ascii="Arial" w:hAnsi="Arial" w:cs="Arial"/>
          <w:sz w:val="22"/>
          <w:szCs w:val="22"/>
        </w:rPr>
        <w:t>označení banky a číslo účtu, na který se má platit,</w:t>
      </w:r>
    </w:p>
    <w:p w:rsidR="003879AF" w:rsidRPr="003879AF" w:rsidRDefault="003879AF" w:rsidP="00C76945">
      <w:pPr>
        <w:numPr>
          <w:ilvl w:val="0"/>
          <w:numId w:val="15"/>
        </w:numPr>
        <w:tabs>
          <w:tab w:val="clear" w:pos="600"/>
          <w:tab w:val="num" w:pos="1134"/>
        </w:tabs>
        <w:ind w:left="1134"/>
        <w:rPr>
          <w:rFonts w:ascii="Arial" w:hAnsi="Arial" w:cs="Arial"/>
          <w:sz w:val="22"/>
          <w:szCs w:val="22"/>
        </w:rPr>
      </w:pPr>
      <w:r w:rsidRPr="003879AF">
        <w:rPr>
          <w:rFonts w:ascii="Arial" w:hAnsi="Arial" w:cs="Arial"/>
          <w:sz w:val="22"/>
          <w:szCs w:val="22"/>
        </w:rPr>
        <w:t>označení díla,</w:t>
      </w:r>
    </w:p>
    <w:p w:rsidR="003879AF" w:rsidRPr="003879AF" w:rsidRDefault="003879AF" w:rsidP="00C76945">
      <w:pPr>
        <w:numPr>
          <w:ilvl w:val="0"/>
          <w:numId w:val="15"/>
        </w:numPr>
        <w:tabs>
          <w:tab w:val="clear" w:pos="600"/>
          <w:tab w:val="num" w:pos="1134"/>
        </w:tabs>
        <w:ind w:left="1134"/>
        <w:rPr>
          <w:rFonts w:ascii="Arial" w:hAnsi="Arial" w:cs="Arial"/>
          <w:sz w:val="22"/>
          <w:szCs w:val="22"/>
        </w:rPr>
      </w:pPr>
      <w:r w:rsidRPr="003879AF">
        <w:rPr>
          <w:rFonts w:ascii="Arial" w:hAnsi="Arial" w:cs="Arial"/>
          <w:sz w:val="22"/>
          <w:szCs w:val="22"/>
        </w:rPr>
        <w:t>číslo smlouvy objednatele a zhotovitele,</w:t>
      </w:r>
    </w:p>
    <w:p w:rsidR="003879AF" w:rsidRPr="003879AF" w:rsidRDefault="003879AF" w:rsidP="00C76945">
      <w:pPr>
        <w:numPr>
          <w:ilvl w:val="0"/>
          <w:numId w:val="15"/>
        </w:numPr>
        <w:tabs>
          <w:tab w:val="clear" w:pos="600"/>
          <w:tab w:val="num" w:pos="1134"/>
        </w:tabs>
        <w:ind w:left="1134"/>
        <w:rPr>
          <w:rFonts w:ascii="Arial" w:hAnsi="Arial" w:cs="Arial"/>
          <w:sz w:val="22"/>
          <w:szCs w:val="22"/>
        </w:rPr>
      </w:pPr>
      <w:r w:rsidRPr="003879AF">
        <w:rPr>
          <w:rFonts w:ascii="Arial" w:hAnsi="Arial" w:cs="Arial"/>
          <w:sz w:val="22"/>
          <w:szCs w:val="22"/>
        </w:rPr>
        <w:t xml:space="preserve">fakturovanou částku </w:t>
      </w:r>
    </w:p>
    <w:p w:rsidR="003879AF" w:rsidRPr="003879AF" w:rsidRDefault="003879AF" w:rsidP="00C76945">
      <w:pPr>
        <w:numPr>
          <w:ilvl w:val="0"/>
          <w:numId w:val="15"/>
        </w:numPr>
        <w:tabs>
          <w:tab w:val="clear" w:pos="600"/>
          <w:tab w:val="num" w:pos="1134"/>
        </w:tabs>
        <w:ind w:left="1134"/>
        <w:rPr>
          <w:rFonts w:ascii="Arial" w:hAnsi="Arial" w:cs="Arial"/>
          <w:sz w:val="22"/>
          <w:szCs w:val="22"/>
        </w:rPr>
      </w:pPr>
      <w:r w:rsidRPr="003879AF">
        <w:rPr>
          <w:rFonts w:ascii="Arial" w:hAnsi="Arial" w:cs="Arial"/>
          <w:sz w:val="22"/>
          <w:szCs w:val="22"/>
        </w:rPr>
        <w:t>na faktuře musí být uvedena věta „daň odvede zákazník“,</w:t>
      </w:r>
    </w:p>
    <w:p w:rsidR="003879AF" w:rsidRPr="003879AF" w:rsidRDefault="003879AF" w:rsidP="00C76945">
      <w:pPr>
        <w:numPr>
          <w:ilvl w:val="0"/>
          <w:numId w:val="15"/>
        </w:numPr>
        <w:tabs>
          <w:tab w:val="clear" w:pos="600"/>
          <w:tab w:val="num" w:pos="1134"/>
        </w:tabs>
        <w:ind w:left="1134"/>
        <w:rPr>
          <w:rFonts w:ascii="Arial" w:hAnsi="Arial" w:cs="Arial"/>
          <w:sz w:val="22"/>
          <w:szCs w:val="22"/>
        </w:rPr>
      </w:pPr>
      <w:r w:rsidRPr="003879AF">
        <w:rPr>
          <w:rFonts w:ascii="Arial" w:hAnsi="Arial" w:cs="Arial"/>
          <w:sz w:val="22"/>
          <w:szCs w:val="22"/>
        </w:rPr>
        <w:t>nezbytnou součástí faktury je uvedení kódu klasifikace produkce CZ-CPA</w:t>
      </w:r>
    </w:p>
    <w:p w:rsidR="003879AF" w:rsidRPr="003879AF" w:rsidRDefault="003879AF" w:rsidP="00C76945">
      <w:pPr>
        <w:numPr>
          <w:ilvl w:val="0"/>
          <w:numId w:val="15"/>
        </w:numPr>
        <w:tabs>
          <w:tab w:val="clear" w:pos="600"/>
          <w:tab w:val="num" w:pos="1134"/>
        </w:tabs>
        <w:ind w:left="1134"/>
        <w:rPr>
          <w:rFonts w:ascii="Arial" w:hAnsi="Arial" w:cs="Arial"/>
          <w:sz w:val="22"/>
          <w:szCs w:val="22"/>
        </w:rPr>
      </w:pPr>
      <w:r w:rsidRPr="003879AF">
        <w:rPr>
          <w:rFonts w:ascii="Arial" w:hAnsi="Arial" w:cs="Arial"/>
          <w:sz w:val="22"/>
          <w:szCs w:val="22"/>
        </w:rPr>
        <w:t>protokol o schválení platby ze strany zástupce objednatele,</w:t>
      </w:r>
    </w:p>
    <w:p w:rsidR="003879AF" w:rsidRPr="003879AF" w:rsidRDefault="003879AF" w:rsidP="00C76945">
      <w:pPr>
        <w:numPr>
          <w:ilvl w:val="0"/>
          <w:numId w:val="15"/>
        </w:numPr>
        <w:tabs>
          <w:tab w:val="clear" w:pos="600"/>
          <w:tab w:val="num" w:pos="1134"/>
        </w:tabs>
        <w:ind w:left="1134"/>
        <w:rPr>
          <w:rFonts w:ascii="Arial" w:hAnsi="Arial" w:cs="Arial"/>
          <w:sz w:val="22"/>
          <w:szCs w:val="22"/>
        </w:rPr>
      </w:pPr>
      <w:r w:rsidRPr="003879AF">
        <w:rPr>
          <w:rFonts w:ascii="Arial" w:hAnsi="Arial" w:cs="Arial"/>
          <w:sz w:val="22"/>
          <w:szCs w:val="22"/>
        </w:rPr>
        <w:t>soupis provedených prací v členění dle nabídkového rozpočtu, zkontrolovaný a podepsaný technickými zástupci objednatele.</w:t>
      </w:r>
    </w:p>
    <w:p w:rsidR="003879AF" w:rsidRPr="003879AF" w:rsidRDefault="003879AF" w:rsidP="003879AF">
      <w:pPr>
        <w:rPr>
          <w:rFonts w:ascii="Arial" w:hAnsi="Arial" w:cs="Arial"/>
          <w:sz w:val="22"/>
          <w:szCs w:val="22"/>
        </w:rPr>
      </w:pPr>
    </w:p>
    <w:p w:rsidR="003879AF" w:rsidRPr="00182E91" w:rsidRDefault="003879AF" w:rsidP="00182E91">
      <w:pPr>
        <w:pStyle w:val="Nadpis2"/>
        <w:rPr>
          <w:rFonts w:ascii="Arial" w:hAnsi="Arial" w:cs="Arial"/>
          <w:sz w:val="22"/>
          <w:szCs w:val="22"/>
        </w:rPr>
      </w:pPr>
      <w:r w:rsidRPr="003879AF">
        <w:rPr>
          <w:rFonts w:ascii="Arial" w:hAnsi="Arial" w:cs="Arial"/>
          <w:sz w:val="22"/>
          <w:szCs w:val="22"/>
        </w:rPr>
        <w:t>Objednatel může fakturu vrátit do data její splatnosti, jestliže obsahuje nesprávné či neúplné údaje nebo nebude odsouhlasena zástupcem objedn</w:t>
      </w:r>
      <w:r w:rsidR="00182E91">
        <w:rPr>
          <w:rFonts w:ascii="Arial" w:hAnsi="Arial" w:cs="Arial"/>
          <w:sz w:val="22"/>
          <w:szCs w:val="22"/>
        </w:rPr>
        <w:t>atele v souladu s čl. V odst. 8</w:t>
      </w:r>
      <w:r w:rsidRPr="003879AF">
        <w:rPr>
          <w:rFonts w:ascii="Arial" w:hAnsi="Arial" w:cs="Arial"/>
          <w:sz w:val="22"/>
          <w:szCs w:val="22"/>
        </w:rPr>
        <w:t xml:space="preserve"> této smlouvy. V takovém případě se lhůta splatnosti dnem vrácení faktury přeruší a bude pokračovat ode dne doručení opravené faktury objednateli.</w:t>
      </w:r>
    </w:p>
    <w:p w:rsidR="003879AF" w:rsidRPr="00182E91" w:rsidRDefault="003879AF" w:rsidP="00182E91">
      <w:pPr>
        <w:pStyle w:val="Nadpis2"/>
        <w:rPr>
          <w:rFonts w:ascii="Arial" w:hAnsi="Arial" w:cs="Arial"/>
          <w:sz w:val="22"/>
          <w:szCs w:val="22"/>
        </w:rPr>
      </w:pPr>
      <w:r w:rsidRPr="003879AF">
        <w:rPr>
          <w:rFonts w:ascii="Arial" w:hAnsi="Arial" w:cs="Arial"/>
          <w:sz w:val="22"/>
          <w:szCs w:val="22"/>
        </w:rPr>
        <w:t>Splatnost faktury činí 21 dnů ode dne jejího elektronického či listinného doručení objedn</w:t>
      </w:r>
      <w:r w:rsidR="00182E91">
        <w:rPr>
          <w:rFonts w:ascii="Arial" w:hAnsi="Arial" w:cs="Arial"/>
          <w:sz w:val="22"/>
          <w:szCs w:val="22"/>
        </w:rPr>
        <w:t>ateli v souladu s čl. V odst. 8</w:t>
      </w:r>
      <w:r w:rsidRPr="003879AF">
        <w:rPr>
          <w:rFonts w:ascii="Arial" w:hAnsi="Arial" w:cs="Arial"/>
          <w:sz w:val="22"/>
          <w:szCs w:val="22"/>
        </w:rPr>
        <w:t xml:space="preserve"> této smlouvy.</w:t>
      </w:r>
    </w:p>
    <w:p w:rsidR="003879AF" w:rsidRPr="00182E91" w:rsidRDefault="003879AF" w:rsidP="00182E91">
      <w:pPr>
        <w:pStyle w:val="Nadpis2"/>
        <w:rPr>
          <w:rFonts w:ascii="Arial" w:hAnsi="Arial" w:cs="Arial"/>
          <w:sz w:val="22"/>
          <w:szCs w:val="22"/>
        </w:rPr>
      </w:pPr>
      <w:r w:rsidRPr="003879AF">
        <w:rPr>
          <w:rFonts w:ascii="Arial" w:hAnsi="Arial" w:cs="Arial"/>
          <w:sz w:val="22"/>
          <w:szCs w:val="22"/>
        </w:rPr>
        <w:t>Platba bude provedena převodem na účet zhotovitele uvedený ve smlouvě o dílo. Zhotovitel odpovídá za uvedení čísla účtu, které je řádně zveřejněno v registru plátců DPH.</w:t>
      </w:r>
    </w:p>
    <w:p w:rsidR="003879AF" w:rsidRPr="00182E91" w:rsidRDefault="003879AF" w:rsidP="00182E91">
      <w:pPr>
        <w:pStyle w:val="Nadpis2"/>
        <w:rPr>
          <w:rFonts w:ascii="Arial" w:hAnsi="Arial" w:cs="Arial"/>
          <w:sz w:val="22"/>
          <w:szCs w:val="22"/>
        </w:rPr>
      </w:pPr>
      <w:r w:rsidRPr="003879AF">
        <w:rPr>
          <w:rFonts w:ascii="Arial" w:hAnsi="Arial" w:cs="Arial"/>
          <w:sz w:val="22"/>
          <w:szCs w:val="22"/>
        </w:rPr>
        <w:t>Smluvní strany souhlasí ve smyslu ustanovení § 26 zákona č. 235/2004 Sb., o dani z přidané hodnoty, ve znění pozdějších předpisů („zákon o DPH“), že faktury mohou být vystavovány i v elektronické podobě. V případě, že ekonomický systém smluvní strany umožňuje vystavit a zaslat fakturu včetně příloh v elektronické podobě, např. ve formátu ISDOC/ISDOCX či ve formátu PDF, je ze strany objednatele požadováno doručení faktury včetně příloh primárně do datové schránky (ID: a7kbrrn) či na e-mail: </w:t>
      </w:r>
      <w:hyperlink r:id="rId15" w:history="1">
        <w:r w:rsidRPr="003879AF">
          <w:rPr>
            <w:rFonts w:ascii="Arial" w:hAnsi="Arial" w:cs="Arial"/>
            <w:sz w:val="22"/>
            <w:szCs w:val="22"/>
          </w:rPr>
          <w:t>oi-faktury@brno.cz</w:t>
        </w:r>
      </w:hyperlink>
      <w:r w:rsidRPr="003879AF">
        <w:rPr>
          <w:rFonts w:ascii="Arial" w:hAnsi="Arial" w:cs="Arial"/>
          <w:sz w:val="22"/>
          <w:szCs w:val="22"/>
        </w:rPr>
        <w:t>, a to až poté, co zástupce objednatele odsouhlasil správnost předložené faktury. Pokud nelze takto postupovat, smluvní strana zašle fakturu včetně příloh poštou na níže uvedenou adresu: Statutární město Brno, Odbor investiční, Kounicova 67a, 602 00 Brno, opět až poté, co zástupce objednatele odsouhlasil správnost předložené faktury.</w:t>
      </w:r>
    </w:p>
    <w:p w:rsidR="003879AF" w:rsidRPr="00182E91" w:rsidRDefault="003879AF" w:rsidP="00182E91">
      <w:pPr>
        <w:pStyle w:val="Nadpis2"/>
        <w:rPr>
          <w:rFonts w:ascii="Arial" w:hAnsi="Arial" w:cs="Arial"/>
          <w:sz w:val="22"/>
          <w:szCs w:val="22"/>
        </w:rPr>
      </w:pPr>
      <w:r w:rsidRPr="003879AF">
        <w:rPr>
          <w:rFonts w:ascii="Arial" w:hAnsi="Arial" w:cs="Arial"/>
          <w:sz w:val="22"/>
          <w:szCs w:val="22"/>
        </w:rPr>
        <w:t xml:space="preserve">V případě, že zhotovitel získá v době průběhu zdanitelného plnění rozhodnutím správce daně status nespolehlivého plátce v souladu s ustanovením § </w:t>
      </w:r>
      <w:r w:rsidRPr="003879AF">
        <w:rPr>
          <w:rFonts w:ascii="Arial" w:hAnsi="Arial" w:cs="Arial"/>
          <w:sz w:val="22"/>
          <w:szCs w:val="22"/>
        </w:rPr>
        <w:fldChar w:fldCharType="begin"/>
      </w:r>
      <w:r w:rsidRPr="003879AF">
        <w:rPr>
          <w:rFonts w:ascii="Arial" w:hAnsi="Arial" w:cs="Arial"/>
          <w:sz w:val="22"/>
          <w:szCs w:val="22"/>
        </w:rPr>
        <w:instrText xml:space="preserve"> DOCPROPERTY  "par 106a"  \* MERGEFORMAT </w:instrText>
      </w:r>
      <w:r w:rsidRPr="003879AF">
        <w:rPr>
          <w:rFonts w:ascii="Arial" w:hAnsi="Arial" w:cs="Arial"/>
          <w:sz w:val="22"/>
          <w:szCs w:val="22"/>
        </w:rPr>
        <w:fldChar w:fldCharType="separate"/>
      </w:r>
      <w:r w:rsidRPr="003879AF">
        <w:rPr>
          <w:rFonts w:ascii="Arial" w:hAnsi="Arial" w:cs="Arial"/>
          <w:sz w:val="22"/>
          <w:szCs w:val="22"/>
        </w:rPr>
        <w:t>106a</w:t>
      </w:r>
      <w:r w:rsidRPr="003879AF">
        <w:rPr>
          <w:rFonts w:ascii="Arial" w:hAnsi="Arial" w:cs="Arial"/>
          <w:sz w:val="22"/>
          <w:szCs w:val="22"/>
        </w:rPr>
        <w:fldChar w:fldCharType="end"/>
      </w:r>
      <w:r w:rsidRPr="003879AF">
        <w:rPr>
          <w:rFonts w:ascii="Arial" w:hAnsi="Arial" w:cs="Arial"/>
          <w:sz w:val="22"/>
          <w:szCs w:val="22"/>
        </w:rPr>
        <w:t xml:space="preserve"> zákona o DPH, uhradí objednatel DPH z poskytnutého plnění dle § </w:t>
      </w:r>
      <w:r w:rsidRPr="003879AF">
        <w:rPr>
          <w:rFonts w:ascii="Arial" w:hAnsi="Arial" w:cs="Arial"/>
          <w:sz w:val="22"/>
          <w:szCs w:val="22"/>
        </w:rPr>
        <w:fldChar w:fldCharType="begin"/>
      </w:r>
      <w:r w:rsidRPr="003879AF">
        <w:rPr>
          <w:rFonts w:ascii="Arial" w:hAnsi="Arial" w:cs="Arial"/>
          <w:sz w:val="22"/>
          <w:szCs w:val="22"/>
        </w:rPr>
        <w:instrText xml:space="preserve"> DOCPROPERTY  "par 109a"  \* MERGEFORMAT </w:instrText>
      </w:r>
      <w:r w:rsidRPr="003879AF">
        <w:rPr>
          <w:rFonts w:ascii="Arial" w:hAnsi="Arial" w:cs="Arial"/>
          <w:sz w:val="22"/>
          <w:szCs w:val="22"/>
        </w:rPr>
        <w:fldChar w:fldCharType="separate"/>
      </w:r>
      <w:r w:rsidRPr="003879AF">
        <w:rPr>
          <w:rFonts w:ascii="Arial" w:hAnsi="Arial" w:cs="Arial"/>
          <w:sz w:val="22"/>
          <w:szCs w:val="22"/>
        </w:rPr>
        <w:t>109a</w:t>
      </w:r>
      <w:r w:rsidRPr="003879AF">
        <w:rPr>
          <w:rFonts w:ascii="Arial" w:hAnsi="Arial" w:cs="Arial"/>
          <w:sz w:val="22"/>
          <w:szCs w:val="22"/>
        </w:rPr>
        <w:fldChar w:fldCharType="end"/>
      </w:r>
      <w:r w:rsidRPr="003879AF">
        <w:rPr>
          <w:rFonts w:ascii="Arial" w:hAnsi="Arial" w:cs="Arial"/>
          <w:sz w:val="22"/>
          <w:szCs w:val="22"/>
        </w:rPr>
        <w:t xml:space="preserve"> zákona</w:t>
      </w:r>
      <w:r w:rsidRPr="004D52A0">
        <w:rPr>
          <w:rFonts w:ascii="Arial" w:hAnsi="Arial" w:cs="Arial"/>
          <w:sz w:val="22"/>
          <w:szCs w:val="22"/>
        </w:rPr>
        <w:t xml:space="preserve"> o DPH přímo příslušnému správci daně namísto zhotovitele a následně uhradí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w:t>
      </w:r>
      <w:r w:rsidRPr="004D52A0">
        <w:rPr>
          <w:rFonts w:ascii="Arial" w:hAnsi="Arial" w:cs="Arial"/>
          <w:sz w:val="22"/>
          <w:szCs w:val="22"/>
        </w:rPr>
        <w:fldChar w:fldCharType="begin"/>
      </w:r>
      <w:r w:rsidRPr="004D52A0">
        <w:rPr>
          <w:rFonts w:ascii="Arial" w:hAnsi="Arial" w:cs="Arial"/>
          <w:sz w:val="22"/>
          <w:szCs w:val="22"/>
        </w:rPr>
        <w:instrText xml:space="preserve"> DOCPROPERTY  "par 109a"  \* MERGEFORMAT </w:instrText>
      </w:r>
      <w:r w:rsidRPr="004D52A0">
        <w:rPr>
          <w:rFonts w:ascii="Arial" w:hAnsi="Arial" w:cs="Arial"/>
          <w:sz w:val="22"/>
          <w:szCs w:val="22"/>
        </w:rPr>
        <w:fldChar w:fldCharType="separate"/>
      </w:r>
      <w:r w:rsidRPr="004D52A0">
        <w:rPr>
          <w:rFonts w:ascii="Arial" w:hAnsi="Arial" w:cs="Arial"/>
          <w:sz w:val="22"/>
          <w:szCs w:val="22"/>
        </w:rPr>
        <w:t>109a</w:t>
      </w:r>
      <w:r w:rsidRPr="004D52A0">
        <w:rPr>
          <w:rFonts w:ascii="Arial" w:hAnsi="Arial" w:cs="Arial"/>
          <w:sz w:val="22"/>
          <w:szCs w:val="22"/>
        </w:rPr>
        <w:fldChar w:fldCharType="end"/>
      </w:r>
      <w:r w:rsidRPr="004D52A0">
        <w:rPr>
          <w:rFonts w:ascii="Arial" w:hAnsi="Arial" w:cs="Arial"/>
          <w:sz w:val="22"/>
          <w:szCs w:val="22"/>
        </w:rPr>
        <w:t xml:space="preserve"> zákona o DPH.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w:t>
      </w:r>
      <w:r w:rsidRPr="004D52A0">
        <w:rPr>
          <w:rFonts w:ascii="Arial" w:hAnsi="Arial" w:cs="Arial"/>
          <w:sz w:val="22"/>
          <w:szCs w:val="22"/>
        </w:rPr>
        <w:lastRenderedPageBreak/>
        <w:t>lhůta splatnosti počíná běžet dnem doručení opravené faktury s uvedením správného účtu zhotovitele, tj. účtu zveřejněného správcem daně.</w:t>
      </w:r>
    </w:p>
    <w:p w:rsidR="003879AF" w:rsidRPr="003879AF" w:rsidRDefault="003879AF" w:rsidP="00182E91">
      <w:pPr>
        <w:pStyle w:val="Nadpis2"/>
        <w:rPr>
          <w:rFonts w:ascii="Arial" w:hAnsi="Arial" w:cs="Arial"/>
          <w:sz w:val="22"/>
          <w:szCs w:val="22"/>
        </w:rPr>
      </w:pPr>
      <w:r w:rsidRPr="003879AF">
        <w:rPr>
          <w:rFonts w:ascii="Arial" w:hAnsi="Arial" w:cs="Arial"/>
          <w:sz w:val="22"/>
          <w:szCs w:val="22"/>
        </w:rPr>
        <w:t xml:space="preserve">Zhotovitel je povinen předat objednateli nejpozději ke dni vystavení </w:t>
      </w:r>
      <w:r w:rsidR="00182E91">
        <w:rPr>
          <w:rFonts w:ascii="Arial" w:hAnsi="Arial" w:cs="Arial"/>
          <w:sz w:val="22"/>
          <w:szCs w:val="22"/>
        </w:rPr>
        <w:t>dílčí</w:t>
      </w:r>
      <w:r w:rsidRPr="003879AF">
        <w:rPr>
          <w:rFonts w:ascii="Arial" w:hAnsi="Arial" w:cs="Arial"/>
          <w:sz w:val="22"/>
          <w:szCs w:val="22"/>
        </w:rPr>
        <w:t xml:space="preserve"> faktury </w:t>
      </w:r>
      <w:r w:rsidR="00F523EF">
        <w:rPr>
          <w:rFonts w:ascii="Arial" w:hAnsi="Arial" w:cs="Arial"/>
          <w:sz w:val="22"/>
          <w:szCs w:val="22"/>
        </w:rPr>
        <w:t xml:space="preserve">za části díla </w:t>
      </w:r>
      <w:r w:rsidRPr="003879AF">
        <w:rPr>
          <w:rFonts w:ascii="Arial" w:hAnsi="Arial" w:cs="Arial"/>
          <w:sz w:val="22"/>
          <w:szCs w:val="22"/>
        </w:rPr>
        <w:t xml:space="preserve">doklad o poskytnutí bankovní záruky ve výši 5 % z ceny </w:t>
      </w:r>
      <w:r w:rsidR="00F523EF">
        <w:rPr>
          <w:rFonts w:ascii="Arial" w:hAnsi="Arial" w:cs="Arial"/>
          <w:sz w:val="22"/>
          <w:szCs w:val="22"/>
        </w:rPr>
        <w:t xml:space="preserve">části </w:t>
      </w:r>
      <w:r w:rsidRPr="003879AF">
        <w:rPr>
          <w:rFonts w:ascii="Arial" w:hAnsi="Arial" w:cs="Arial"/>
          <w:sz w:val="22"/>
          <w:szCs w:val="22"/>
        </w:rPr>
        <w:t xml:space="preserve">díla bez DPH na dobu 24 měsíců po předání a převzetí </w:t>
      </w:r>
      <w:r w:rsidR="00182E91">
        <w:rPr>
          <w:rFonts w:ascii="Arial" w:hAnsi="Arial" w:cs="Arial"/>
          <w:sz w:val="22"/>
          <w:szCs w:val="22"/>
        </w:rPr>
        <w:t xml:space="preserve">části </w:t>
      </w:r>
      <w:r w:rsidRPr="003879AF">
        <w:rPr>
          <w:rFonts w:ascii="Arial" w:hAnsi="Arial" w:cs="Arial"/>
          <w:sz w:val="22"/>
          <w:szCs w:val="22"/>
        </w:rPr>
        <w:t xml:space="preserve">díla. Bankovní záruka bude krýt nároky objednatele na náhradu škody vzniklé z důvodu porušení povinnosti zhotovitele z této smlouvy o dílo nebo ze zákona, které zhotovitel nesplnil ani po předchozí písemné výzvě objednatele, a dále nároky objednatele na smluvní pokutu.  Doklad o poskytnutí bankovní záruky vrátí objednatel zhotoviteli na základě žádosti zhotovitele nejdříve po uplynutí lhůty 24 měsíců ode dne předání a </w:t>
      </w:r>
      <w:r w:rsidR="00F523EF">
        <w:rPr>
          <w:rFonts w:ascii="Arial" w:hAnsi="Arial" w:cs="Arial"/>
          <w:sz w:val="22"/>
          <w:szCs w:val="22"/>
        </w:rPr>
        <w:t xml:space="preserve">převzetí </w:t>
      </w:r>
      <w:r w:rsidR="00182E91">
        <w:rPr>
          <w:rFonts w:ascii="Arial" w:hAnsi="Arial" w:cs="Arial"/>
          <w:sz w:val="22"/>
          <w:szCs w:val="22"/>
        </w:rPr>
        <w:t xml:space="preserve">části </w:t>
      </w:r>
      <w:r w:rsidRPr="003879AF">
        <w:rPr>
          <w:rFonts w:ascii="Arial" w:hAnsi="Arial" w:cs="Arial"/>
          <w:sz w:val="22"/>
          <w:szCs w:val="22"/>
        </w:rPr>
        <w:t xml:space="preserve">díla. Zhotovitel je povinen zaslat žádost o vrácení bankovní záruky nejpozději do 30 dní ode dne, kdy mu vzniklo právo k vrácení bankovní záruky. </w:t>
      </w:r>
    </w:p>
    <w:p w:rsidR="00A6320F" w:rsidRPr="00A90805" w:rsidRDefault="00A6320F" w:rsidP="00264A67">
      <w:pPr>
        <w:pStyle w:val="Nadpis1"/>
        <w:rPr>
          <w:rFonts w:ascii="Arial" w:hAnsi="Arial" w:cs="Arial"/>
          <w:sz w:val="22"/>
          <w:szCs w:val="22"/>
        </w:rPr>
      </w:pPr>
      <w:r w:rsidRPr="00A90805">
        <w:rPr>
          <w:rFonts w:ascii="Arial" w:hAnsi="Arial" w:cs="Arial"/>
          <w:sz w:val="22"/>
          <w:szCs w:val="22"/>
        </w:rPr>
        <w:t>Staveniště</w:t>
      </w:r>
    </w:p>
    <w:p w:rsidR="00B2590B" w:rsidRPr="00A90805" w:rsidRDefault="00B2590B" w:rsidP="00F06309">
      <w:pPr>
        <w:pStyle w:val="Nadpis2"/>
        <w:rPr>
          <w:rFonts w:ascii="Arial" w:hAnsi="Arial" w:cs="Arial"/>
          <w:sz w:val="22"/>
          <w:szCs w:val="22"/>
        </w:rPr>
      </w:pPr>
      <w:r w:rsidRPr="00A90805">
        <w:rPr>
          <w:rFonts w:ascii="Arial" w:hAnsi="Arial" w:cs="Arial"/>
          <w:sz w:val="22"/>
          <w:szCs w:val="22"/>
        </w:rPr>
        <w:t xml:space="preserve">Objednatel předá zhotoviteli místo plnění (dále jen „staveniště“) prosté práv třetích osob spolu s projektem stavby ve dvou vyhotoveních v den, na kterém se objednatel se zhotovitelem písemně dohodnou. Pokud se objednatel se zhotovitelem písemně nedohodnou na dni předání staveniště, platí, že staveniště bude zhotoviteli předáno objednatelem třetí den ode dne odeslání písemné výzvy zhotoviteli k předání staveniště (den, ve kterém byla odeslána písemná výzva zhotoviteli k převzetí staveniště, se do běhu lhůty nezapočítává).  O předání staveniště zhotoviteli provede objednatel zápis; zhotovitel se zavazuje poskytnout objednateli veškerou součinnost potřebnou k převzetí staveniště a sepsání souvisejícího zápisu. </w:t>
      </w:r>
    </w:p>
    <w:p w:rsidR="000D398E" w:rsidRPr="00A90805" w:rsidRDefault="000D398E" w:rsidP="000D398E">
      <w:pPr>
        <w:pStyle w:val="Nadpis2"/>
        <w:rPr>
          <w:rFonts w:ascii="Arial" w:hAnsi="Arial" w:cs="Arial"/>
          <w:sz w:val="22"/>
          <w:szCs w:val="22"/>
        </w:rPr>
      </w:pPr>
      <w:r w:rsidRPr="00A90805">
        <w:rPr>
          <w:rFonts w:ascii="Arial" w:hAnsi="Arial" w:cs="Arial"/>
          <w:sz w:val="22"/>
          <w:szCs w:val="22"/>
        </w:rPr>
        <w:t xml:space="preserve">Zhotovitel se zavazuje, že nejpozději do 10 dní od předání staveniště předloží technickému zástupci objednatele ke kontrole a  odsouhlasení </w:t>
      </w:r>
    </w:p>
    <w:p w:rsidR="000D398E" w:rsidRDefault="000D398E" w:rsidP="000D398E">
      <w:pPr>
        <w:pStyle w:val="Nadpis2"/>
        <w:numPr>
          <w:ilvl w:val="0"/>
          <w:numId w:val="4"/>
        </w:numPr>
        <w:rPr>
          <w:rFonts w:ascii="Arial" w:hAnsi="Arial" w:cs="Arial"/>
          <w:sz w:val="22"/>
          <w:szCs w:val="22"/>
        </w:rPr>
      </w:pPr>
      <w:r w:rsidRPr="00A90805">
        <w:rPr>
          <w:rFonts w:ascii="Arial" w:hAnsi="Arial" w:cs="Arial"/>
          <w:sz w:val="22"/>
          <w:szCs w:val="22"/>
        </w:rPr>
        <w:t>kontrolní a zkušební plán (KZP) a technol</w:t>
      </w:r>
      <w:r w:rsidR="0037531A">
        <w:rPr>
          <w:rFonts w:ascii="Arial" w:hAnsi="Arial" w:cs="Arial"/>
          <w:sz w:val="22"/>
          <w:szCs w:val="22"/>
        </w:rPr>
        <w:t xml:space="preserve">ogický předpis pro zemní práce a </w:t>
      </w:r>
      <w:r w:rsidRPr="00A90805">
        <w:rPr>
          <w:rFonts w:ascii="Arial" w:hAnsi="Arial" w:cs="Arial"/>
          <w:sz w:val="22"/>
          <w:szCs w:val="22"/>
        </w:rPr>
        <w:t>další stavební</w:t>
      </w:r>
      <w:r w:rsidR="005E3AC5" w:rsidRPr="00A90805">
        <w:rPr>
          <w:rFonts w:ascii="Arial" w:hAnsi="Arial" w:cs="Arial"/>
          <w:sz w:val="22"/>
          <w:szCs w:val="22"/>
        </w:rPr>
        <w:t xml:space="preserve"> práce spojené s realizací díla,</w:t>
      </w:r>
    </w:p>
    <w:p w:rsidR="00DB2980" w:rsidRPr="004D52A0" w:rsidRDefault="00DB2980" w:rsidP="00DB2980">
      <w:pPr>
        <w:pStyle w:val="Odstavecseseznamem"/>
        <w:numPr>
          <w:ilvl w:val="0"/>
          <w:numId w:val="4"/>
        </w:numPr>
        <w:rPr>
          <w:rFonts w:ascii="Arial" w:hAnsi="Arial" w:cs="Arial"/>
          <w:sz w:val="22"/>
          <w:szCs w:val="22"/>
        </w:rPr>
      </w:pPr>
      <w:r w:rsidRPr="004D52A0">
        <w:rPr>
          <w:rFonts w:ascii="Arial" w:hAnsi="Arial" w:cs="Arial"/>
          <w:sz w:val="22"/>
          <w:szCs w:val="22"/>
        </w:rPr>
        <w:t xml:space="preserve">časový a finanční harmonogram plnění v členění na jednotlivé </w:t>
      </w:r>
      <w:r w:rsidR="006C2198">
        <w:rPr>
          <w:rFonts w:ascii="Arial" w:hAnsi="Arial" w:cs="Arial"/>
          <w:sz w:val="22"/>
          <w:szCs w:val="22"/>
        </w:rPr>
        <w:t>čá</w:t>
      </w:r>
      <w:r w:rsidR="00F523EF">
        <w:rPr>
          <w:rFonts w:ascii="Arial" w:hAnsi="Arial" w:cs="Arial"/>
          <w:sz w:val="22"/>
          <w:szCs w:val="22"/>
        </w:rPr>
        <w:t xml:space="preserve">sti díla, </w:t>
      </w:r>
      <w:r w:rsidRPr="004D52A0">
        <w:rPr>
          <w:rFonts w:ascii="Arial" w:hAnsi="Arial" w:cs="Arial"/>
          <w:sz w:val="22"/>
          <w:szCs w:val="22"/>
        </w:rPr>
        <w:t>stavební objekty a provozní soubory</w:t>
      </w:r>
      <w:r w:rsidR="006C2198">
        <w:rPr>
          <w:rFonts w:ascii="Arial" w:hAnsi="Arial" w:cs="Arial"/>
          <w:sz w:val="22"/>
          <w:szCs w:val="22"/>
        </w:rPr>
        <w:t>.</w:t>
      </w:r>
      <w:r w:rsidRPr="004D52A0">
        <w:rPr>
          <w:rFonts w:ascii="Arial" w:hAnsi="Arial" w:cs="Arial"/>
          <w:sz w:val="22"/>
          <w:szCs w:val="22"/>
        </w:rPr>
        <w:t xml:space="preserve"> </w:t>
      </w:r>
    </w:p>
    <w:p w:rsidR="0071516E" w:rsidRPr="00A90805" w:rsidRDefault="00A6320F" w:rsidP="0071516E">
      <w:pPr>
        <w:pStyle w:val="Nadpis2"/>
        <w:rPr>
          <w:rFonts w:ascii="Arial" w:hAnsi="Arial" w:cs="Arial"/>
          <w:sz w:val="22"/>
          <w:szCs w:val="22"/>
        </w:rPr>
      </w:pPr>
      <w:r w:rsidRPr="00A90805">
        <w:rPr>
          <w:rFonts w:ascii="Arial" w:hAnsi="Arial" w:cs="Arial"/>
          <w:sz w:val="22"/>
          <w:szCs w:val="22"/>
        </w:rPr>
        <w:t xml:space="preserve">Objednatel předá zhotoviteli staveniště v rozsahu nutném pro realizaci </w:t>
      </w:r>
      <w:r w:rsidR="00F523EF">
        <w:rPr>
          <w:rFonts w:ascii="Arial" w:hAnsi="Arial" w:cs="Arial"/>
          <w:sz w:val="22"/>
          <w:szCs w:val="22"/>
        </w:rPr>
        <w:t>příslušné části díla</w:t>
      </w:r>
      <w:r w:rsidRPr="00A90805">
        <w:rPr>
          <w:rFonts w:ascii="Arial" w:hAnsi="Arial" w:cs="Arial"/>
          <w:sz w:val="22"/>
          <w:szCs w:val="22"/>
        </w:rPr>
        <w:t xml:space="preserve"> a na celou dobu provádění </w:t>
      </w:r>
      <w:r w:rsidR="00F523EF">
        <w:rPr>
          <w:rFonts w:ascii="Arial" w:hAnsi="Arial" w:cs="Arial"/>
          <w:sz w:val="22"/>
          <w:szCs w:val="22"/>
        </w:rPr>
        <w:t xml:space="preserve">části </w:t>
      </w:r>
      <w:r w:rsidRPr="00A90805">
        <w:rPr>
          <w:rFonts w:ascii="Arial" w:hAnsi="Arial" w:cs="Arial"/>
          <w:sz w:val="22"/>
          <w:szCs w:val="22"/>
        </w:rPr>
        <w:t>díla.</w:t>
      </w:r>
    </w:p>
    <w:p w:rsidR="0071516E" w:rsidRPr="00A90805" w:rsidRDefault="0071516E" w:rsidP="0071516E">
      <w:pPr>
        <w:pStyle w:val="Nadpis2"/>
        <w:rPr>
          <w:rFonts w:ascii="Arial" w:hAnsi="Arial" w:cs="Arial"/>
          <w:sz w:val="22"/>
          <w:szCs w:val="22"/>
        </w:rPr>
      </w:pPr>
      <w:r w:rsidRPr="00A90805">
        <w:rPr>
          <w:rFonts w:ascii="Arial" w:hAnsi="Arial" w:cs="Arial"/>
          <w:bCs/>
          <w:sz w:val="22"/>
          <w:szCs w:val="22"/>
        </w:rPr>
        <w:t xml:space="preserve">Zhotovitel je povinen na výzvu BOZP </w:t>
      </w:r>
      <w:r w:rsidR="00395227">
        <w:rPr>
          <w:rFonts w:ascii="Arial" w:hAnsi="Arial" w:cs="Arial"/>
          <w:bCs/>
          <w:sz w:val="22"/>
          <w:szCs w:val="22"/>
        </w:rPr>
        <w:t>koordinátora</w:t>
      </w:r>
      <w:r w:rsidRPr="00A90805">
        <w:rPr>
          <w:rFonts w:ascii="Arial" w:hAnsi="Arial" w:cs="Arial"/>
          <w:bCs/>
          <w:sz w:val="22"/>
          <w:szCs w:val="22"/>
        </w:rPr>
        <w:t xml:space="preserve"> objednatele předložit jím požadované údaje k organizaci stavby, a to do 10 dnů před předáním staveniště zhotoviteli.</w:t>
      </w:r>
    </w:p>
    <w:p w:rsidR="00776413" w:rsidRPr="00A90805" w:rsidRDefault="00E26F65" w:rsidP="00776413">
      <w:pPr>
        <w:pStyle w:val="Nadpis2"/>
        <w:rPr>
          <w:rFonts w:ascii="Arial" w:hAnsi="Arial" w:cs="Arial"/>
          <w:sz w:val="22"/>
          <w:szCs w:val="22"/>
        </w:rPr>
      </w:pPr>
      <w:r w:rsidRPr="00A90805">
        <w:rPr>
          <w:rFonts w:ascii="Arial" w:hAnsi="Arial" w:cs="Arial"/>
          <w:sz w:val="22"/>
          <w:szCs w:val="22"/>
        </w:rPr>
        <w:t>Současně s převzetím staveniště je zhotovitel povinen předložit objednateli seznam poddodavatelů, kteří se budou podílet na realizaci díla, nebo čestné prohlášení o tom, že provede dílo vlastními kapacitami. V případě změn v osobách poddodavatelů v průběhu realizace díla je zhotovitel povinen seznam poddodavatelů bezodkladně aktualizovat</w:t>
      </w:r>
      <w:r w:rsidR="00776413" w:rsidRPr="00A90805">
        <w:rPr>
          <w:rFonts w:ascii="Arial" w:hAnsi="Arial" w:cs="Arial"/>
          <w:sz w:val="22"/>
          <w:szCs w:val="22"/>
        </w:rPr>
        <w:t>.</w:t>
      </w:r>
    </w:p>
    <w:p w:rsidR="00A6320F" w:rsidRPr="00A90805" w:rsidRDefault="00A6320F" w:rsidP="00385A8E">
      <w:pPr>
        <w:pStyle w:val="Nadpis2"/>
        <w:rPr>
          <w:rFonts w:ascii="Arial" w:hAnsi="Arial" w:cs="Arial"/>
          <w:sz w:val="22"/>
          <w:szCs w:val="22"/>
        </w:rPr>
      </w:pPr>
      <w:r w:rsidRPr="00A90805">
        <w:rPr>
          <w:rFonts w:ascii="Arial" w:hAnsi="Arial" w:cs="Arial"/>
          <w:sz w:val="22"/>
          <w:szCs w:val="22"/>
        </w:rPr>
        <w:t>Zhotovitel zajistí na své náklady ostrahu staveniště.</w:t>
      </w:r>
    </w:p>
    <w:p w:rsidR="00A6320F" w:rsidRPr="00A90805" w:rsidRDefault="00A6320F" w:rsidP="00385A8E">
      <w:pPr>
        <w:pStyle w:val="Nadpis2"/>
        <w:rPr>
          <w:rFonts w:ascii="Arial" w:hAnsi="Arial" w:cs="Arial"/>
          <w:sz w:val="22"/>
          <w:szCs w:val="22"/>
        </w:rPr>
      </w:pPr>
      <w:r w:rsidRPr="00A90805">
        <w:rPr>
          <w:rFonts w:ascii="Arial" w:hAnsi="Arial" w:cs="Arial"/>
          <w:sz w:val="22"/>
          <w:szCs w:val="22"/>
        </w:rPr>
        <w:t>Ode dne převzetí staveniště nese zhotovitel nebezpečí všech škod na prováděném díle až do doby jeho dokončení a předání objednateli.</w:t>
      </w:r>
    </w:p>
    <w:p w:rsidR="005E3AC5" w:rsidRPr="00A90805" w:rsidRDefault="00A6320F" w:rsidP="005E3AC5">
      <w:pPr>
        <w:pStyle w:val="Nadpis2"/>
        <w:rPr>
          <w:rFonts w:ascii="Arial" w:hAnsi="Arial" w:cs="Arial"/>
          <w:sz w:val="22"/>
          <w:szCs w:val="22"/>
        </w:rPr>
      </w:pPr>
      <w:r w:rsidRPr="00A90805">
        <w:rPr>
          <w:rFonts w:ascii="Arial" w:hAnsi="Arial" w:cs="Arial"/>
          <w:sz w:val="22"/>
          <w:szCs w:val="22"/>
        </w:rPr>
        <w:t>Zhotovitel na vlastní náklady projedná veškeré náležitosti spojené s povolením, provozem a</w:t>
      </w:r>
      <w:r w:rsidR="002D7127" w:rsidRPr="00A90805">
        <w:rPr>
          <w:rFonts w:ascii="Arial" w:hAnsi="Arial" w:cs="Arial"/>
          <w:sz w:val="22"/>
          <w:szCs w:val="22"/>
        </w:rPr>
        <w:t> </w:t>
      </w:r>
      <w:r w:rsidRPr="00A90805">
        <w:rPr>
          <w:rFonts w:ascii="Arial" w:hAnsi="Arial" w:cs="Arial"/>
          <w:sz w:val="22"/>
          <w:szCs w:val="22"/>
        </w:rPr>
        <w:t>vyklizením zařízení staveniště.</w:t>
      </w:r>
    </w:p>
    <w:p w:rsidR="00A6320F" w:rsidRPr="00A90805" w:rsidRDefault="00A6320F" w:rsidP="00264A67">
      <w:pPr>
        <w:pStyle w:val="Nadpis1"/>
        <w:rPr>
          <w:rFonts w:ascii="Arial" w:hAnsi="Arial" w:cs="Arial"/>
          <w:sz w:val="22"/>
          <w:szCs w:val="22"/>
        </w:rPr>
      </w:pPr>
      <w:r w:rsidRPr="00A90805">
        <w:rPr>
          <w:rFonts w:ascii="Arial" w:hAnsi="Arial" w:cs="Arial"/>
          <w:sz w:val="22"/>
          <w:szCs w:val="22"/>
        </w:rPr>
        <w:t>Stavební deník</w:t>
      </w:r>
    </w:p>
    <w:p w:rsidR="00481DCF" w:rsidRPr="00A90805" w:rsidRDefault="00481DCF" w:rsidP="00385A8E">
      <w:pPr>
        <w:pStyle w:val="Nadpis2"/>
        <w:rPr>
          <w:rFonts w:ascii="Arial" w:hAnsi="Arial" w:cs="Arial"/>
          <w:sz w:val="22"/>
          <w:szCs w:val="22"/>
        </w:rPr>
      </w:pPr>
      <w:r w:rsidRPr="00A90805">
        <w:rPr>
          <w:rFonts w:ascii="Arial" w:hAnsi="Arial" w:cs="Arial"/>
          <w:sz w:val="22"/>
          <w:szCs w:val="22"/>
        </w:rPr>
        <w:t xml:space="preserve">Zhotovitel je povinen vést stavební deník, a to ode dne předání a převzetí staveniště do dne dokončení stavby, popřípadě do odstranění vad a nedodělků. </w:t>
      </w:r>
    </w:p>
    <w:p w:rsidR="00481DCF" w:rsidRPr="00A90805" w:rsidRDefault="00481DCF" w:rsidP="00385A8E">
      <w:pPr>
        <w:pStyle w:val="Nadpis2"/>
        <w:rPr>
          <w:rFonts w:ascii="Arial" w:hAnsi="Arial" w:cs="Arial"/>
          <w:sz w:val="22"/>
          <w:szCs w:val="22"/>
        </w:rPr>
      </w:pPr>
      <w:r w:rsidRPr="00A90805">
        <w:rPr>
          <w:rFonts w:ascii="Arial" w:hAnsi="Arial" w:cs="Arial"/>
          <w:sz w:val="22"/>
          <w:szCs w:val="22"/>
        </w:rPr>
        <w:t>Zhotovitel je povinen uvést do stavebního deníku všechny předepsané identifikační údaje a zapisovat do stavebního deníku všechny skutečnosti rozhodné pro plnění smlouvy. Dále je zhotovitel povinen vést pravidelné denní záznamy ve stavebním deníku a další záznamy dokumentující provádění stavby.</w:t>
      </w:r>
    </w:p>
    <w:p w:rsidR="00481DCF" w:rsidRPr="00A90805" w:rsidRDefault="00481DCF" w:rsidP="00385A8E">
      <w:pPr>
        <w:pStyle w:val="Nadpis2"/>
        <w:rPr>
          <w:rFonts w:ascii="Arial" w:hAnsi="Arial" w:cs="Arial"/>
          <w:sz w:val="22"/>
          <w:szCs w:val="22"/>
        </w:rPr>
      </w:pPr>
      <w:r w:rsidRPr="00A90805">
        <w:rPr>
          <w:rFonts w:ascii="Arial" w:hAnsi="Arial" w:cs="Arial"/>
          <w:sz w:val="22"/>
          <w:szCs w:val="22"/>
        </w:rPr>
        <w:lastRenderedPageBreak/>
        <w:t xml:space="preserve">Záznamy o postupu prací a souvisejících činnostech se zapisují tentýž den, nejpozději následující den, ve kterém se na stavbě pracuje. Mimo stavbyvedoucího může do stavebního deníku provádět potřebné záznamy pouze technický zástupce objednatele, koordinátor bezpečnosti a ochrany zdraví při práci (působí-li na staveništi), případně další osoby oprávněné plnit úkoly správního dozoru. </w:t>
      </w:r>
    </w:p>
    <w:p w:rsidR="00481DCF" w:rsidRPr="00A90805" w:rsidRDefault="00481DCF" w:rsidP="00385A8E">
      <w:pPr>
        <w:pStyle w:val="Nadpis2"/>
        <w:rPr>
          <w:rFonts w:ascii="Arial" w:hAnsi="Arial" w:cs="Arial"/>
          <w:sz w:val="22"/>
          <w:szCs w:val="22"/>
        </w:rPr>
      </w:pPr>
      <w:r w:rsidRPr="00A90805">
        <w:rPr>
          <w:rFonts w:ascii="Arial" w:hAnsi="Arial" w:cs="Arial"/>
          <w:sz w:val="22"/>
          <w:szCs w:val="22"/>
        </w:rPr>
        <w:t xml:space="preserve">Nesouhlasí-li technický zástupce objednatele nebo zhotovitele se zápisem ve stavebním deníku, musí k tomuto zápisu připojit svoje stanovisko nejpozději do tří pracovních dnů. </w:t>
      </w:r>
    </w:p>
    <w:p w:rsidR="005E3AC5" w:rsidRPr="00A90805" w:rsidRDefault="00481DCF" w:rsidP="005E3AC5">
      <w:pPr>
        <w:pStyle w:val="Nadpis2"/>
        <w:rPr>
          <w:rFonts w:ascii="Arial" w:hAnsi="Arial" w:cs="Arial"/>
          <w:sz w:val="22"/>
          <w:szCs w:val="22"/>
        </w:rPr>
      </w:pPr>
      <w:r w:rsidRPr="00A90805">
        <w:rPr>
          <w:rFonts w:ascii="Arial" w:hAnsi="Arial" w:cs="Arial"/>
          <w:sz w:val="22"/>
          <w:szCs w:val="22"/>
        </w:rPr>
        <w:t>Zápisy ve stavebním deníku se nepovažují za změnu smlouvy ani nezakládají nárok na změnu smlouvy.</w:t>
      </w:r>
    </w:p>
    <w:p w:rsidR="005E3AC5" w:rsidRPr="00A90805" w:rsidRDefault="005E3AC5" w:rsidP="005E3AC5">
      <w:pPr>
        <w:pStyle w:val="Nadpis2"/>
        <w:rPr>
          <w:rFonts w:ascii="Arial" w:hAnsi="Arial" w:cs="Arial"/>
          <w:sz w:val="22"/>
          <w:szCs w:val="22"/>
        </w:rPr>
      </w:pPr>
      <w:r w:rsidRPr="00A90805">
        <w:rPr>
          <w:rFonts w:ascii="Arial" w:hAnsi="Arial" w:cs="Arial"/>
          <w:sz w:val="22"/>
          <w:szCs w:val="22"/>
        </w:rPr>
        <w:t>Zhotovitel bude dále po konzultaci s technickými zástupci objednatele do stavebního deníku průběžně zazname</w:t>
      </w:r>
      <w:r w:rsidR="0037531A">
        <w:rPr>
          <w:rFonts w:ascii="Arial" w:hAnsi="Arial" w:cs="Arial"/>
          <w:sz w:val="22"/>
          <w:szCs w:val="22"/>
        </w:rPr>
        <w:t xml:space="preserve">návat základní technické údaje </w:t>
      </w:r>
      <w:r w:rsidRPr="00A90805">
        <w:rPr>
          <w:rFonts w:ascii="Arial" w:hAnsi="Arial" w:cs="Arial"/>
          <w:sz w:val="22"/>
          <w:szCs w:val="22"/>
        </w:rPr>
        <w:t>a další informace, které dokumentují rozsah prováděné stavby. Tyto údaje nechá písemně potvrdit příslušným technickým zástupcem objednatele.</w:t>
      </w:r>
    </w:p>
    <w:p w:rsidR="005E3AC5" w:rsidRPr="00A90805" w:rsidRDefault="005E3AC5" w:rsidP="005E3AC5">
      <w:pPr>
        <w:ind w:left="372"/>
        <w:rPr>
          <w:rFonts w:ascii="Arial" w:hAnsi="Arial" w:cs="Arial"/>
          <w:sz w:val="22"/>
          <w:szCs w:val="22"/>
        </w:rPr>
      </w:pPr>
    </w:p>
    <w:p w:rsidR="00A6320F" w:rsidRPr="00A90805" w:rsidRDefault="00A6320F" w:rsidP="00264A67">
      <w:pPr>
        <w:pStyle w:val="Nadpis1"/>
        <w:rPr>
          <w:rFonts w:ascii="Arial" w:hAnsi="Arial" w:cs="Arial"/>
          <w:sz w:val="22"/>
          <w:szCs w:val="22"/>
        </w:rPr>
      </w:pPr>
      <w:r w:rsidRPr="00A90805">
        <w:rPr>
          <w:rFonts w:ascii="Arial" w:hAnsi="Arial" w:cs="Arial"/>
          <w:sz w:val="22"/>
          <w:szCs w:val="22"/>
        </w:rPr>
        <w:t>Požadavky na způsob provádění díla</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Objednatel prohlašuje, že předal zhotoviteli veškeré dostupné podklady potřebné k řádnému provedení díla. Zhotovitel prohlašuje, že se s těmito podklady vyčerpávajícím způsobem seznámil.</w:t>
      </w:r>
    </w:p>
    <w:p w:rsidR="004E01C4" w:rsidRPr="00A90805" w:rsidRDefault="005077CB" w:rsidP="004E01C4">
      <w:pPr>
        <w:pStyle w:val="Nadpis2"/>
        <w:rPr>
          <w:rFonts w:ascii="Arial" w:hAnsi="Arial" w:cs="Arial"/>
          <w:sz w:val="22"/>
          <w:szCs w:val="22"/>
        </w:rPr>
      </w:pPr>
      <w:r w:rsidRPr="00A90805">
        <w:rPr>
          <w:rFonts w:ascii="Arial" w:hAnsi="Arial" w:cs="Arial"/>
          <w:sz w:val="22"/>
          <w:szCs w:val="22"/>
        </w:rPr>
        <w:t>Zhotovitel zajistí projednání veškerých potřebných rozhodnutí nezbytných k realizaci díla, např. zvláštní užívání komunikace (ZUK), uzavírku komunikace, povolení vstupů na zelené plochy (zábory veřejného prostranství), a předá kopie těchto rozh</w:t>
      </w:r>
      <w:r w:rsidR="0035094A" w:rsidRPr="00A90805">
        <w:rPr>
          <w:rFonts w:ascii="Arial" w:hAnsi="Arial" w:cs="Arial"/>
          <w:sz w:val="22"/>
          <w:szCs w:val="22"/>
        </w:rPr>
        <w:t xml:space="preserve">odnutí technickému zástupci objednatele </w:t>
      </w:r>
      <w:r w:rsidRPr="00A90805">
        <w:rPr>
          <w:rFonts w:ascii="Arial" w:hAnsi="Arial" w:cs="Arial"/>
          <w:sz w:val="22"/>
          <w:szCs w:val="22"/>
        </w:rPr>
        <w:t>ihned po jejich vydání.</w:t>
      </w:r>
    </w:p>
    <w:p w:rsidR="004E01C4" w:rsidRPr="00A90805" w:rsidRDefault="004E01C4" w:rsidP="004E01C4">
      <w:pPr>
        <w:pStyle w:val="Nadpis2"/>
        <w:rPr>
          <w:rFonts w:ascii="Arial" w:hAnsi="Arial" w:cs="Arial"/>
          <w:sz w:val="22"/>
          <w:szCs w:val="22"/>
        </w:rPr>
      </w:pPr>
      <w:r w:rsidRPr="00A90805">
        <w:rPr>
          <w:rFonts w:ascii="Arial" w:hAnsi="Arial" w:cs="Arial"/>
          <w:sz w:val="22"/>
          <w:szCs w:val="22"/>
        </w:rPr>
        <w:t xml:space="preserve">Objednatel zmocňuje zhotovitele k zastupování objednatele před správními orgány (orgány státní správy a samosprávy) za účelem vyřízení rozhodnutí potřebných k realizaci díla a týkajících se např. zvláštního užívání komunikace (ZUK), uzavírky komunikace, povolení vstupů na zelené plochy </w:t>
      </w:r>
      <w:r w:rsidR="0037531A">
        <w:rPr>
          <w:rFonts w:ascii="Arial" w:hAnsi="Arial" w:cs="Arial"/>
          <w:sz w:val="22"/>
          <w:szCs w:val="22"/>
        </w:rPr>
        <w:t>(zábory veřejného prostranství)</w:t>
      </w:r>
      <w:r w:rsidRPr="00A90805">
        <w:rPr>
          <w:rFonts w:ascii="Arial" w:hAnsi="Arial" w:cs="Arial"/>
          <w:sz w:val="22"/>
          <w:szCs w:val="22"/>
        </w:rPr>
        <w:t>. Platnost plné moci začíná dnem podpisu této smlouvy o dílo a končí dnem nabytí právní moci uvedených rozhodnutí.</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 xml:space="preserve">Zhotovitel bude v předstihu informovat místně příslušný </w:t>
      </w:r>
      <w:r w:rsidR="0037531A">
        <w:rPr>
          <w:rFonts w:ascii="Arial" w:hAnsi="Arial" w:cs="Arial"/>
          <w:sz w:val="22"/>
          <w:szCs w:val="22"/>
        </w:rPr>
        <w:t>správní orgán</w:t>
      </w:r>
      <w:r w:rsidRPr="00A90805">
        <w:rPr>
          <w:rFonts w:ascii="Arial" w:hAnsi="Arial" w:cs="Arial"/>
          <w:sz w:val="22"/>
          <w:szCs w:val="22"/>
        </w:rPr>
        <w:t xml:space="preserve"> o zahájení a plánovaném průběhu prací (uzavírkách).</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 xml:space="preserve">Zhotovitel zajistí </w:t>
      </w:r>
      <w:r w:rsidR="00393D85">
        <w:rPr>
          <w:rFonts w:ascii="Arial" w:hAnsi="Arial" w:cs="Arial"/>
          <w:sz w:val="22"/>
          <w:szCs w:val="22"/>
        </w:rPr>
        <w:t>přístup</w:t>
      </w:r>
      <w:r w:rsidRPr="00A90805">
        <w:rPr>
          <w:rFonts w:ascii="Arial" w:hAnsi="Arial" w:cs="Arial"/>
          <w:sz w:val="22"/>
          <w:szCs w:val="22"/>
        </w:rPr>
        <w:t xml:space="preserve"> do jednotlivých objektů dotčených stavbou</w:t>
      </w:r>
      <w:r w:rsidR="008A4D50">
        <w:rPr>
          <w:rFonts w:ascii="Arial" w:hAnsi="Arial" w:cs="Arial"/>
          <w:sz w:val="22"/>
          <w:szCs w:val="22"/>
        </w:rPr>
        <w:t xml:space="preserve"> a příjezd a vjezd pro vozidla IZS</w:t>
      </w:r>
      <w:r w:rsidRPr="00A90805">
        <w:rPr>
          <w:rFonts w:ascii="Arial" w:hAnsi="Arial" w:cs="Arial"/>
          <w:sz w:val="22"/>
          <w:szCs w:val="22"/>
        </w:rPr>
        <w:t>.</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zajistí vytyčení tras technické infrastruktury v místě jejich střetu se stavbou.</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Při pracích vedle nebo na komunikacích je zhotovitel povinen provést všechna potřebná opatření, jakými jsou označení, ohrazení, osvětlení apod. Mimo to musí udržovat v čistotě veškeré komunikace dotčené pracovní činností zhotovitele. V případě nutnosti užití cizích pozemků nad rámec předaného staveniště je zhotovitel povinen vyjednat a zařídit užívání těchto pozemků na své náklady.</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Stavební materiály, polotovary a díly, které budou zhotovitelem použity pro dílo, musí souhlasit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w:t>
      </w:r>
      <w:r w:rsidR="00031570" w:rsidRPr="00A90805">
        <w:rPr>
          <w:rFonts w:ascii="Arial" w:hAnsi="Arial" w:cs="Arial"/>
          <w:sz w:val="22"/>
          <w:szCs w:val="22"/>
        </w:rPr>
        <w:t xml:space="preserve"> Zhotovitel se  zavazuje  používat při realizaci   díla  pouze  stroje a  zařízení  schopné bezpečného provozu.</w:t>
      </w:r>
    </w:p>
    <w:p w:rsidR="005077CB" w:rsidRPr="00A90805" w:rsidRDefault="0035094A" w:rsidP="00385A8E">
      <w:pPr>
        <w:pStyle w:val="Nadpis2"/>
        <w:rPr>
          <w:rFonts w:ascii="Arial" w:hAnsi="Arial" w:cs="Arial"/>
          <w:sz w:val="22"/>
          <w:szCs w:val="22"/>
        </w:rPr>
      </w:pPr>
      <w:r w:rsidRPr="00A90805">
        <w:rPr>
          <w:rFonts w:ascii="Arial" w:hAnsi="Arial" w:cs="Arial"/>
          <w:sz w:val="22"/>
          <w:szCs w:val="22"/>
        </w:rPr>
        <w:t>Technický dozor stavebníka</w:t>
      </w:r>
      <w:r w:rsidR="005077CB" w:rsidRPr="00A90805">
        <w:rPr>
          <w:rFonts w:ascii="Arial" w:hAnsi="Arial" w:cs="Arial"/>
          <w:sz w:val="22"/>
          <w:szCs w:val="22"/>
        </w:rPr>
        <w:t xml:space="preserve"> je oprávněn kontrolovat kvalitu prováděných prací a činnost zhotovitele při provádění díla. O výsledku šetření provádí zápis do stavebního deníku. </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 xml:space="preserve">Zhotovitel je povinen vyzvat objednatele </w:t>
      </w:r>
      <w:r w:rsidR="00F20F54" w:rsidRPr="00A90805">
        <w:rPr>
          <w:rFonts w:ascii="Arial" w:hAnsi="Arial" w:cs="Arial"/>
          <w:sz w:val="22"/>
          <w:szCs w:val="22"/>
        </w:rPr>
        <w:t xml:space="preserve">prostřednictvím technického zástupce </w:t>
      </w:r>
      <w:r w:rsidRPr="00A90805">
        <w:rPr>
          <w:rFonts w:ascii="Arial" w:hAnsi="Arial" w:cs="Arial"/>
          <w:sz w:val="22"/>
          <w:szCs w:val="22"/>
        </w:rPr>
        <w:t xml:space="preserve">ke kontrole prací, které budou v dalším postupu prací zakryty nebo se stanou nepřístupnými. Výzva ke kontrole musí být písemná ve stavebním deníku nejméně 3 pracovní dny předem. Současně se zápisem výzvy do stavebního deníku zhotovitel </w:t>
      </w:r>
      <w:r w:rsidR="0035094A" w:rsidRPr="00A90805">
        <w:rPr>
          <w:rFonts w:ascii="Arial" w:hAnsi="Arial" w:cs="Arial"/>
          <w:sz w:val="22"/>
          <w:szCs w:val="22"/>
        </w:rPr>
        <w:t>informuje technický dozor stavebníka</w:t>
      </w:r>
      <w:r w:rsidRPr="00A90805">
        <w:rPr>
          <w:rFonts w:ascii="Arial" w:hAnsi="Arial" w:cs="Arial"/>
          <w:sz w:val="22"/>
          <w:szCs w:val="22"/>
        </w:rPr>
        <w:t xml:space="preserve"> zasláním </w:t>
      </w:r>
      <w:r w:rsidRPr="00A90805">
        <w:rPr>
          <w:rFonts w:ascii="Arial" w:hAnsi="Arial" w:cs="Arial"/>
          <w:sz w:val="22"/>
          <w:szCs w:val="22"/>
        </w:rPr>
        <w:lastRenderedPageBreak/>
        <w:t>e-mailu. V případě, že zhotovitel tento závazek nesplní, je povinen umožnit objednateli provedení dodatečné kontroly a nese náklady s tím spojené.</w:t>
      </w:r>
    </w:p>
    <w:p w:rsidR="005077CB" w:rsidRPr="00FA1F75" w:rsidRDefault="005077CB" w:rsidP="00385A8E">
      <w:pPr>
        <w:pStyle w:val="Nadpis2"/>
        <w:rPr>
          <w:rFonts w:ascii="Arial" w:hAnsi="Arial" w:cs="Arial"/>
          <w:sz w:val="22"/>
          <w:szCs w:val="22"/>
        </w:rPr>
      </w:pPr>
      <w:r w:rsidRPr="00A90805">
        <w:rPr>
          <w:rFonts w:ascii="Arial" w:hAnsi="Arial" w:cs="Arial"/>
          <w:sz w:val="22"/>
          <w:szCs w:val="22"/>
        </w:rPr>
        <w:t xml:space="preserve">Zhotovitel oznámí objednateli 3 pracovní dny předem (zápisem do stavebního deníku a e-mailem) termín provádění zkoušek a seznámí objednatele písemně s jejich výsledky.  Náklady na provedené zkoušky jsou součástí ceny díla.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w:t>
      </w:r>
      <w:r w:rsidRPr="00FA1F75">
        <w:rPr>
          <w:rFonts w:ascii="Arial" w:hAnsi="Arial" w:cs="Arial"/>
          <w:sz w:val="22"/>
          <w:szCs w:val="22"/>
        </w:rPr>
        <w:t>opačném případě hradí náklady na opakované zkoušky objednatel.</w:t>
      </w:r>
    </w:p>
    <w:p w:rsidR="005077CB" w:rsidRPr="00FA1F75" w:rsidRDefault="005077CB" w:rsidP="00385A8E">
      <w:pPr>
        <w:pStyle w:val="Nadpis2"/>
        <w:rPr>
          <w:rFonts w:ascii="Arial" w:hAnsi="Arial" w:cs="Arial"/>
          <w:sz w:val="22"/>
          <w:szCs w:val="22"/>
        </w:rPr>
      </w:pPr>
      <w:r w:rsidRPr="00FA1F75">
        <w:rPr>
          <w:rFonts w:ascii="Arial" w:hAnsi="Arial" w:cs="Arial"/>
          <w:sz w:val="22"/>
          <w:szCs w:val="22"/>
        </w:rPr>
        <w:t>V případě zpoždění prací upozorní zhotovitel neprodleně objednatele na tuto okolnost.</w:t>
      </w:r>
    </w:p>
    <w:p w:rsidR="005077CB" w:rsidRPr="00FA1F75" w:rsidRDefault="005077CB" w:rsidP="00385A8E">
      <w:pPr>
        <w:pStyle w:val="Nadpis2"/>
        <w:rPr>
          <w:rFonts w:ascii="Arial" w:hAnsi="Arial" w:cs="Arial"/>
          <w:sz w:val="22"/>
          <w:szCs w:val="22"/>
        </w:rPr>
      </w:pPr>
      <w:r w:rsidRPr="00FA1F75">
        <w:rPr>
          <w:rFonts w:ascii="Arial" w:hAnsi="Arial" w:cs="Arial"/>
          <w:sz w:val="22"/>
          <w:szCs w:val="22"/>
        </w:rPr>
        <w:t>Zhotovitel je povinen v průběhu stavby zaznamenávat do jednoho vyhotovení projektové dokumentace veškeré změny, které vznikly při provádění prací. Změny musí být zaznamenány ihned po jejich realizaci.</w:t>
      </w:r>
    </w:p>
    <w:p w:rsidR="005077CB" w:rsidRPr="00FA1F75" w:rsidRDefault="005077CB" w:rsidP="00385A8E">
      <w:pPr>
        <w:pStyle w:val="Nadpis2"/>
        <w:rPr>
          <w:rFonts w:ascii="Arial" w:hAnsi="Arial" w:cs="Arial"/>
          <w:sz w:val="22"/>
          <w:szCs w:val="22"/>
        </w:rPr>
      </w:pPr>
      <w:r w:rsidRPr="00FA1F75">
        <w:rPr>
          <w:rFonts w:ascii="Arial" w:hAnsi="Arial" w:cs="Arial"/>
          <w:sz w:val="22"/>
          <w:szCs w:val="22"/>
        </w:rPr>
        <w:t>Zhotovitel zajistí zpracování dokumentace skutečného provedení stavby v poč</w:t>
      </w:r>
      <w:r w:rsidR="00FA1F75" w:rsidRPr="00FA1F75">
        <w:rPr>
          <w:rFonts w:ascii="Arial" w:hAnsi="Arial" w:cs="Arial"/>
          <w:sz w:val="22"/>
          <w:szCs w:val="22"/>
        </w:rPr>
        <w:t>tu 4 tištěných kompletních paré.</w:t>
      </w:r>
    </w:p>
    <w:p w:rsidR="005077CB" w:rsidRPr="00A90805" w:rsidRDefault="0035094A" w:rsidP="00385A8E">
      <w:pPr>
        <w:pStyle w:val="Nadpis2"/>
        <w:rPr>
          <w:rFonts w:ascii="Arial" w:hAnsi="Arial" w:cs="Arial"/>
          <w:sz w:val="22"/>
          <w:szCs w:val="22"/>
        </w:rPr>
      </w:pPr>
      <w:r w:rsidRPr="00A90805">
        <w:rPr>
          <w:rFonts w:ascii="Arial" w:hAnsi="Arial" w:cs="Arial"/>
          <w:sz w:val="22"/>
          <w:szCs w:val="22"/>
        </w:rPr>
        <w:t>Technický dozor stavebníka</w:t>
      </w:r>
      <w:r w:rsidR="005077CB" w:rsidRPr="00A90805">
        <w:rPr>
          <w:rFonts w:ascii="Arial" w:hAnsi="Arial" w:cs="Arial"/>
          <w:sz w:val="22"/>
          <w:szCs w:val="22"/>
        </w:rPr>
        <w:t xml:space="preserve"> je oprávněn dát pracovníkům zhotovitele příkaz přerušit práce, pokud odpovědný pracovník zhotovitele není dosažitelný a je-li ohrožena bezpečnost nebo provádění díla, život nebo zdraví pracovníků zhotovitele nebo hrozí-li jiné váž</w:t>
      </w:r>
      <w:r w:rsidRPr="00A90805">
        <w:rPr>
          <w:rFonts w:ascii="Arial" w:hAnsi="Arial" w:cs="Arial"/>
          <w:sz w:val="22"/>
          <w:szCs w:val="22"/>
        </w:rPr>
        <w:t>né škody. Technický dozor stavebníka</w:t>
      </w:r>
      <w:r w:rsidR="005077CB" w:rsidRPr="00A90805">
        <w:rPr>
          <w:rFonts w:ascii="Arial" w:hAnsi="Arial" w:cs="Arial"/>
          <w:sz w:val="22"/>
          <w:szCs w:val="22"/>
        </w:rPr>
        <w:t xml:space="preserve"> není oprávněn zasahovat do hospodářské činnosti zhotovitele.</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je povinen zabezpečit ochranu všech osob pohybujících se po staveništi proti úrazu.</w:t>
      </w:r>
      <w:r w:rsidR="0070570C" w:rsidRPr="00A90805">
        <w:rPr>
          <w:rFonts w:ascii="Arial" w:hAnsi="Arial" w:cs="Arial"/>
          <w:noProof/>
          <w:sz w:val="22"/>
          <w:szCs w:val="22"/>
        </w:rPr>
        <w:t xml:space="preserve"> </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v plné míře zodpovídá za bezpečnost a ochranu zdraví při práci pracovníků, kteří provádějí práci ve smyslu předmětu díla, a zabezpečuje jejich vybavení ochrannými pomůckami. Zhotovitel je povinen zabezpečit proškolení předpisy BOZP každého pracovníka 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rsidR="00E847F1" w:rsidRPr="00A90805" w:rsidRDefault="005077CB" w:rsidP="00E847F1">
      <w:pPr>
        <w:pStyle w:val="Nadpis2"/>
        <w:rPr>
          <w:rFonts w:ascii="Arial" w:hAnsi="Arial" w:cs="Arial"/>
          <w:sz w:val="22"/>
          <w:szCs w:val="22"/>
        </w:rPr>
      </w:pPr>
      <w:r w:rsidRPr="00A90805">
        <w:rPr>
          <w:rFonts w:ascii="Arial" w:hAnsi="Arial" w:cs="Arial"/>
          <w:sz w:val="22"/>
          <w:szCs w:val="22"/>
        </w:rPr>
        <w:t xml:space="preserve">Zhotovitel zajistí provedení díla v souladu s obecně závaznými právními předpisy v oblasti bezpečnosti a ochrany zdraví při práci (BOZP), požární ochrany (PO) a životního prostředí (ŽP). Při provádění prací zabezpečí dodržování bezpečnostních předpisů a rovněž učiní veškeré kroky k ochraně životního prostředí.  </w:t>
      </w:r>
    </w:p>
    <w:p w:rsidR="005077CB" w:rsidRPr="00A90805" w:rsidRDefault="005077CB" w:rsidP="00E847F1">
      <w:pPr>
        <w:pStyle w:val="Nadpis2"/>
        <w:rPr>
          <w:rFonts w:ascii="Arial" w:hAnsi="Arial" w:cs="Arial"/>
          <w:sz w:val="22"/>
          <w:szCs w:val="22"/>
        </w:rPr>
      </w:pPr>
      <w:r w:rsidRPr="00A90805">
        <w:rPr>
          <w:rFonts w:ascii="Arial" w:hAnsi="Arial" w:cs="Arial"/>
          <w:sz w:val="22"/>
          <w:szCs w:val="22"/>
        </w:rPr>
        <w:t>Zhotovitel se zavazuje, že bude v místech plnění jednat v souladu s pokyny objednatele, se kterými bude prokazatelně seznámen. V případě nedodržení bezpečnostních předpisů nebo pokynů stanovených k ochraně životního prostředí na straně zhotovitele, má objednatel právo odmítnout pokračování v provádění prací.</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nesmí manipulovat s armaturami na stávající vodovodní síti. Případnou manipulaci provede na objednávku provoz vodovodní sítě B</w:t>
      </w:r>
      <w:r w:rsidR="00FB7DAB" w:rsidRPr="00A90805">
        <w:rPr>
          <w:rFonts w:ascii="Arial" w:hAnsi="Arial" w:cs="Arial"/>
          <w:sz w:val="22"/>
          <w:szCs w:val="22"/>
        </w:rPr>
        <w:t>rněnských vodáren a kanalizací, </w:t>
      </w:r>
      <w:r w:rsidRPr="00A90805">
        <w:rPr>
          <w:rFonts w:ascii="Arial" w:hAnsi="Arial" w:cs="Arial"/>
          <w:sz w:val="22"/>
          <w:szCs w:val="22"/>
        </w:rPr>
        <w:t xml:space="preserve">a.s. </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V případě, že z důvodu zásahu do vodovodní sítě bude nutno přerušit dodávku pitné vody odběratelům, je zhotovitel povinen vzniklou skutečnost písemně oznámit provozovateli vodovodní sítě (provoz vodovodní sítě Brněnských vodáren a kanalizací, a.s.), technickému zástupci objednatele (útvar inženýrských služeb Brněnských vodáren a kanalizací, a.s.) a všem dotčeným odběratelům vody. Rozsah uzavřeného úseku (počátek a konec přerušení) oznámí zhotovitel minimálně 15 dnů před zahájením odstávky, v souladu se zákonem č. 274/2001 Sb., o vodovodech a kanalizacích pro veřejnou potřebu a o změně některých zákonů (zákon o vodovodech a kanalizacích), ve znění pozdějších předpisů.</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lastRenderedPageBreak/>
        <w:t>Zhotovitel uhradí prokázané náklady na uniklou vodu, vzniklé poškozením (činností zhotovitele) provozovaných vodovodních přípojek a řadů, správně vytyčených objednatelem při předání staveniště. Zhotovitel také hradí zajištění odstávky vody a náhradní zásobování při provádění propojů vodovodních řadů.</w:t>
      </w:r>
    </w:p>
    <w:p w:rsidR="00EA08B8" w:rsidRPr="00A90805" w:rsidRDefault="00EA08B8" w:rsidP="00EA08B8">
      <w:pPr>
        <w:pStyle w:val="Nadpis2"/>
        <w:spacing w:before="0"/>
        <w:rPr>
          <w:rFonts w:ascii="Arial" w:hAnsi="Arial" w:cs="Arial"/>
          <w:sz w:val="22"/>
          <w:szCs w:val="22"/>
        </w:rPr>
      </w:pPr>
      <w:r w:rsidRPr="00A90805">
        <w:rPr>
          <w:rFonts w:ascii="Arial" w:hAnsi="Arial" w:cs="Arial"/>
          <w:sz w:val="22"/>
          <w:szCs w:val="22"/>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Zhotovitel v průběhu plnění díla, minimálně 1x za měsíc a/nebo při předání díla, předá objednateli doklady, které budou obsahovat následující informace:</w:t>
      </w:r>
    </w:p>
    <w:p w:rsidR="00EA08B8" w:rsidRPr="00A90805" w:rsidRDefault="00EA08B8" w:rsidP="00C76945">
      <w:pPr>
        <w:pStyle w:val="pomlka"/>
        <w:numPr>
          <w:ilvl w:val="0"/>
          <w:numId w:val="10"/>
        </w:numPr>
        <w:rPr>
          <w:rFonts w:ascii="Arial" w:hAnsi="Arial" w:cs="Arial"/>
          <w:sz w:val="22"/>
          <w:szCs w:val="22"/>
        </w:rPr>
      </w:pPr>
      <w:r w:rsidRPr="00A90805">
        <w:rPr>
          <w:rFonts w:ascii="Arial" w:hAnsi="Arial" w:cs="Arial"/>
          <w:sz w:val="22"/>
          <w:szCs w:val="22"/>
        </w:rPr>
        <w:t>druh odpadu (O/N + katalogové číslo odpadu)</w:t>
      </w:r>
    </w:p>
    <w:p w:rsidR="00EA08B8" w:rsidRPr="00A90805" w:rsidRDefault="00EA08B8" w:rsidP="00C76945">
      <w:pPr>
        <w:pStyle w:val="pomlka"/>
        <w:numPr>
          <w:ilvl w:val="0"/>
          <w:numId w:val="10"/>
        </w:numPr>
        <w:rPr>
          <w:rFonts w:ascii="Arial" w:hAnsi="Arial" w:cs="Arial"/>
          <w:sz w:val="22"/>
          <w:szCs w:val="22"/>
        </w:rPr>
      </w:pPr>
      <w:r w:rsidRPr="00A90805">
        <w:rPr>
          <w:rFonts w:ascii="Arial" w:hAnsi="Arial" w:cs="Arial"/>
          <w:sz w:val="22"/>
          <w:szCs w:val="22"/>
        </w:rPr>
        <w:t>množství odpadu</w:t>
      </w:r>
    </w:p>
    <w:p w:rsidR="00EA08B8" w:rsidRPr="00A90805" w:rsidRDefault="00EA08B8" w:rsidP="00C76945">
      <w:pPr>
        <w:pStyle w:val="pomlka"/>
        <w:numPr>
          <w:ilvl w:val="0"/>
          <w:numId w:val="10"/>
        </w:numPr>
        <w:rPr>
          <w:rFonts w:ascii="Arial" w:hAnsi="Arial" w:cs="Arial"/>
          <w:iCs/>
          <w:sz w:val="22"/>
          <w:szCs w:val="22"/>
        </w:rPr>
      </w:pPr>
      <w:r w:rsidRPr="00A90805">
        <w:rPr>
          <w:rFonts w:ascii="Arial" w:hAnsi="Arial" w:cs="Arial"/>
          <w:sz w:val="22"/>
          <w:szCs w:val="22"/>
        </w:rPr>
        <w:t>identifikační údaje firmy, které byl odpad předán včetně Identifikačního čísla zařízení provozovatele.</w:t>
      </w:r>
    </w:p>
    <w:p w:rsidR="00EA08B8" w:rsidRPr="00A90805" w:rsidRDefault="00EA08B8" w:rsidP="00EA08B8">
      <w:pPr>
        <w:pStyle w:val="pomlka"/>
        <w:numPr>
          <w:ilvl w:val="0"/>
          <w:numId w:val="0"/>
        </w:numPr>
        <w:ind w:left="644"/>
        <w:rPr>
          <w:rFonts w:ascii="Arial" w:hAnsi="Arial" w:cs="Arial"/>
          <w:iCs/>
          <w:sz w:val="22"/>
          <w:szCs w:val="22"/>
        </w:rPr>
      </w:pPr>
    </w:p>
    <w:p w:rsidR="005077CB" w:rsidRPr="00A90805" w:rsidRDefault="005077CB" w:rsidP="00385A8E">
      <w:pPr>
        <w:pStyle w:val="Nadpis2"/>
        <w:rPr>
          <w:rFonts w:ascii="Arial" w:hAnsi="Arial" w:cs="Arial"/>
          <w:sz w:val="22"/>
          <w:szCs w:val="22"/>
        </w:rPr>
      </w:pPr>
      <w:r w:rsidRPr="00A90805">
        <w:rPr>
          <w:rFonts w:ascii="Arial" w:hAnsi="Arial" w:cs="Arial"/>
          <w:iCs/>
          <w:sz w:val="22"/>
          <w:szCs w:val="22"/>
        </w:rPr>
        <w:t xml:space="preserve">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 </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je povinen před zahájením prací dle této smlouvy pojistit stavbu proti všem možným rizikům, zejména proti živlům a krádeži, a to až do výše sjednané ceny stavby dle této smlouvy. Doklady o pojištění je povinen na požádání předložit objednateli. Náklady na pojištění nese zhotovitel a má je zahrnuty ve sjednané ceně za splnění předmětu díla.</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 xml:space="preserve">Zhotovitel se zavazuje mít po celou dobu plnění předmětu smlouvy sjednané pojištění odpovědnosti za škodu způsobenou svou činností s jednorázovým pojistným plněním za jednu škodnou událost </w:t>
      </w:r>
      <w:r w:rsidRPr="0037531A">
        <w:rPr>
          <w:rFonts w:ascii="Arial" w:hAnsi="Arial" w:cs="Arial"/>
          <w:sz w:val="22"/>
          <w:szCs w:val="22"/>
        </w:rPr>
        <w:t xml:space="preserve">nejméně ve výši </w:t>
      </w:r>
      <w:r w:rsidR="0037531A" w:rsidRPr="0037531A">
        <w:rPr>
          <w:rFonts w:ascii="Arial" w:hAnsi="Arial" w:cs="Arial"/>
          <w:sz w:val="22"/>
          <w:szCs w:val="22"/>
        </w:rPr>
        <w:t>10</w:t>
      </w:r>
      <w:r w:rsidRPr="0037531A">
        <w:rPr>
          <w:rFonts w:ascii="Arial" w:hAnsi="Arial" w:cs="Arial"/>
          <w:sz w:val="22"/>
          <w:szCs w:val="22"/>
        </w:rPr>
        <w:t xml:space="preserve"> mil. Kč.</w:t>
      </w:r>
      <w:r w:rsidR="00F90880" w:rsidRPr="0037531A">
        <w:rPr>
          <w:rFonts w:ascii="Arial" w:hAnsi="Arial" w:cs="Arial"/>
          <w:i/>
          <w:color w:val="7030A0"/>
          <w:sz w:val="22"/>
          <w:szCs w:val="22"/>
        </w:rPr>
        <w:t xml:space="preserve"> </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je povinen zajistit smluvní závazek poddodavatelů, že budou pojištěni za škodu způsobenou jejich činností při realizaci poddodávky s pojistným plnění alespoň ve sjednané ceně poddodávky.</w:t>
      </w:r>
    </w:p>
    <w:p w:rsidR="007F3584" w:rsidRDefault="005077CB" w:rsidP="007F3584">
      <w:pPr>
        <w:pStyle w:val="Nadpis2"/>
        <w:rPr>
          <w:rFonts w:ascii="Arial" w:hAnsi="Arial" w:cs="Arial"/>
          <w:sz w:val="22"/>
          <w:szCs w:val="22"/>
        </w:rPr>
      </w:pPr>
      <w:r w:rsidRPr="00A90805">
        <w:rPr>
          <w:rFonts w:ascii="Arial" w:hAnsi="Arial" w:cs="Arial"/>
          <w:sz w:val="22"/>
          <w:szCs w:val="22"/>
        </w:rPr>
        <w:t>Při vzniku pojistné události zabezpečuje veškeré úkony vůči pojistiteli zhotovitel. Objednatel je povinen poskytnout v souvislosti s pojistnou událostí zhotoviteli veškerou součinnost, která je v jeho možnostech.</w:t>
      </w:r>
    </w:p>
    <w:p w:rsidR="003879AF" w:rsidRPr="003879AF" w:rsidRDefault="003879AF" w:rsidP="003879AF">
      <w:pPr>
        <w:pStyle w:val="Nadpis2"/>
        <w:rPr>
          <w:rFonts w:ascii="Arial" w:hAnsi="Arial" w:cs="Arial"/>
          <w:sz w:val="22"/>
          <w:szCs w:val="22"/>
        </w:rPr>
      </w:pPr>
      <w:r w:rsidRPr="003879AF">
        <w:rPr>
          <w:rFonts w:ascii="Arial" w:hAnsi="Arial" w:cs="Arial"/>
          <w:sz w:val="22"/>
          <w:szCs w:val="22"/>
        </w:rPr>
        <w:t>Zhotovitel odpovídá za to, že platby poskytované objednatelem dle této smlouvy přímo nebo nepřímo ani jen zčásti neposkytne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budou-li uvedená nařízení v budoucnu nahrazena jinou legislativou, uvedená povinnost se bude uplatňovat obdobně.</w:t>
      </w:r>
    </w:p>
    <w:p w:rsidR="003879AF" w:rsidRPr="004D52A0" w:rsidRDefault="003879AF" w:rsidP="003879AF">
      <w:pPr>
        <w:pStyle w:val="Nadpis2"/>
        <w:rPr>
          <w:rFonts w:ascii="Arial" w:hAnsi="Arial" w:cs="Arial"/>
          <w:sz w:val="22"/>
          <w:szCs w:val="22"/>
        </w:rPr>
      </w:pPr>
      <w:r w:rsidRPr="003879AF">
        <w:rPr>
          <w:rFonts w:ascii="Arial" w:hAnsi="Arial" w:cs="Arial"/>
          <w:sz w:val="22"/>
          <w:szCs w:val="22"/>
        </w:rPr>
        <w:t xml:space="preserve">Zhotovitel je povinen objednatele bezodkladně informovat o jakýchkoliv skutečnostech, </w:t>
      </w:r>
      <w:r>
        <w:rPr>
          <w:rFonts w:ascii="Arial" w:hAnsi="Arial" w:cs="Arial"/>
          <w:sz w:val="22"/>
          <w:szCs w:val="22"/>
        </w:rPr>
        <w:t>které mají vliv na odpovědnost z</w:t>
      </w:r>
      <w:r w:rsidRPr="003879AF">
        <w:rPr>
          <w:rFonts w:ascii="Arial" w:hAnsi="Arial" w:cs="Arial"/>
          <w:sz w:val="22"/>
          <w:szCs w:val="22"/>
        </w:rPr>
        <w:t xml:space="preserve">hotovitele dle odst. </w:t>
      </w:r>
      <w:r>
        <w:rPr>
          <w:rFonts w:ascii="Arial" w:hAnsi="Arial" w:cs="Arial"/>
          <w:sz w:val="22"/>
          <w:szCs w:val="22"/>
        </w:rPr>
        <w:t>29</w:t>
      </w:r>
      <w:r w:rsidRPr="003879AF">
        <w:rPr>
          <w:rFonts w:ascii="Arial" w:hAnsi="Arial" w:cs="Arial"/>
          <w:sz w:val="22"/>
          <w:szCs w:val="22"/>
        </w:rPr>
        <w:t xml:space="preserve"> této smlouvy. Zhotovitel je současně povinen kdykoliv poskytnout objednateli bezodkladnou součinnost pro případné ověření pravdivosti těchto informací</w:t>
      </w:r>
      <w:r w:rsidRPr="004D52A0">
        <w:rPr>
          <w:rFonts w:ascii="Arial" w:hAnsi="Arial" w:cs="Arial"/>
          <w:sz w:val="22"/>
          <w:szCs w:val="22"/>
        </w:rPr>
        <w:t xml:space="preserve">. </w:t>
      </w:r>
    </w:p>
    <w:p w:rsidR="00A6320F" w:rsidRPr="00A90805" w:rsidRDefault="00A6320F" w:rsidP="00264A67">
      <w:pPr>
        <w:pStyle w:val="Nadpis1"/>
        <w:rPr>
          <w:rFonts w:ascii="Arial" w:hAnsi="Arial" w:cs="Arial"/>
          <w:sz w:val="22"/>
          <w:szCs w:val="22"/>
        </w:rPr>
      </w:pPr>
      <w:r w:rsidRPr="00A90805">
        <w:rPr>
          <w:rFonts w:ascii="Arial" w:hAnsi="Arial" w:cs="Arial"/>
          <w:sz w:val="22"/>
          <w:szCs w:val="22"/>
        </w:rPr>
        <w:t>Vlastnické právo k zhotovovanému dílu</w:t>
      </w:r>
    </w:p>
    <w:p w:rsidR="00A6320F" w:rsidRPr="00A90805" w:rsidRDefault="00A6320F" w:rsidP="00385A8E">
      <w:pPr>
        <w:pStyle w:val="Nadpis2"/>
        <w:rPr>
          <w:rFonts w:ascii="Arial" w:hAnsi="Arial" w:cs="Arial"/>
          <w:sz w:val="22"/>
          <w:szCs w:val="22"/>
        </w:rPr>
      </w:pPr>
      <w:r w:rsidRPr="00A90805">
        <w:rPr>
          <w:rFonts w:ascii="Arial" w:hAnsi="Arial" w:cs="Arial"/>
          <w:sz w:val="22"/>
          <w:szCs w:val="22"/>
        </w:rPr>
        <w:t xml:space="preserve">Vlastnické právo nepřechází dnem předání staveniště a po dobu provádění díla na zhotovitele. </w:t>
      </w:r>
    </w:p>
    <w:p w:rsidR="00A6320F" w:rsidRPr="00A90805" w:rsidRDefault="00A6320F" w:rsidP="00264A67">
      <w:pPr>
        <w:pStyle w:val="Nadpis2"/>
        <w:rPr>
          <w:rFonts w:ascii="Arial" w:hAnsi="Arial" w:cs="Arial"/>
          <w:sz w:val="22"/>
          <w:szCs w:val="22"/>
        </w:rPr>
      </w:pPr>
      <w:r w:rsidRPr="00A90805">
        <w:rPr>
          <w:rFonts w:ascii="Arial" w:hAnsi="Arial" w:cs="Arial"/>
          <w:sz w:val="22"/>
          <w:szCs w:val="22"/>
        </w:rPr>
        <w:t xml:space="preserve">Nebezpečí škody na díle nebo nebezpečí zničení díla nese zhotovitel do termínu předání díla objednateli na základě zápisu o předání a převzetí díla. </w:t>
      </w:r>
    </w:p>
    <w:p w:rsidR="00A6320F" w:rsidRPr="00A90805" w:rsidRDefault="00A6320F" w:rsidP="00264A67">
      <w:pPr>
        <w:pStyle w:val="Nadpis1"/>
        <w:rPr>
          <w:rFonts w:ascii="Arial" w:hAnsi="Arial" w:cs="Arial"/>
          <w:sz w:val="22"/>
          <w:szCs w:val="22"/>
        </w:rPr>
      </w:pPr>
      <w:r w:rsidRPr="00A90805">
        <w:rPr>
          <w:rFonts w:ascii="Arial" w:hAnsi="Arial" w:cs="Arial"/>
          <w:sz w:val="22"/>
          <w:szCs w:val="22"/>
        </w:rPr>
        <w:lastRenderedPageBreak/>
        <w:t>Předání díla</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 xml:space="preserve">Zhotovitel dílo odevzdá a objednatel je převezme </w:t>
      </w:r>
      <w:r w:rsidR="00FA1F75">
        <w:rPr>
          <w:rFonts w:ascii="Arial" w:hAnsi="Arial" w:cs="Arial"/>
          <w:sz w:val="22"/>
          <w:szCs w:val="22"/>
        </w:rPr>
        <w:t xml:space="preserve">po částech, tj. jednotlivých objektech čerpacích stanic, a to </w:t>
      </w:r>
      <w:r w:rsidRPr="00A90805">
        <w:rPr>
          <w:rFonts w:ascii="Arial" w:hAnsi="Arial" w:cs="Arial"/>
          <w:sz w:val="22"/>
          <w:szCs w:val="22"/>
        </w:rPr>
        <w:t xml:space="preserve">formou zápisu o předání a převzetí </w:t>
      </w:r>
      <w:r w:rsidR="00FA1F75">
        <w:rPr>
          <w:rFonts w:ascii="Arial" w:hAnsi="Arial" w:cs="Arial"/>
          <w:sz w:val="22"/>
          <w:szCs w:val="22"/>
        </w:rPr>
        <w:t xml:space="preserve">části </w:t>
      </w:r>
      <w:r w:rsidRPr="00A90805">
        <w:rPr>
          <w:rFonts w:ascii="Arial" w:hAnsi="Arial" w:cs="Arial"/>
          <w:sz w:val="22"/>
          <w:szCs w:val="22"/>
        </w:rPr>
        <w:t>díla. Zhotovitel se zavazuje poskytnout objednateli veškerou součinnost potřebnou k předání díla a sepsání souvisejícího zápisu.</w:t>
      </w:r>
    </w:p>
    <w:p w:rsidR="005077CB" w:rsidRPr="00A90805" w:rsidRDefault="005077CB" w:rsidP="005077CB">
      <w:pPr>
        <w:pStyle w:val="Nadpis2"/>
        <w:rPr>
          <w:rFonts w:ascii="Arial" w:hAnsi="Arial" w:cs="Arial"/>
          <w:sz w:val="22"/>
          <w:szCs w:val="22"/>
        </w:rPr>
      </w:pPr>
      <w:r w:rsidRPr="00A90805">
        <w:rPr>
          <w:rFonts w:ascii="Arial" w:hAnsi="Arial" w:cs="Arial"/>
          <w:sz w:val="22"/>
          <w:szCs w:val="22"/>
        </w:rPr>
        <w:t xml:space="preserve">Zhotovitel nejpozději 15 dnů předem oznámí písemně objednateli, že </w:t>
      </w:r>
      <w:r w:rsidR="00FA1F75">
        <w:rPr>
          <w:rFonts w:ascii="Arial" w:hAnsi="Arial" w:cs="Arial"/>
          <w:sz w:val="22"/>
          <w:szCs w:val="22"/>
        </w:rPr>
        <w:t xml:space="preserve">část </w:t>
      </w:r>
      <w:r w:rsidRPr="00A90805">
        <w:rPr>
          <w:rFonts w:ascii="Arial" w:hAnsi="Arial" w:cs="Arial"/>
          <w:sz w:val="22"/>
          <w:szCs w:val="22"/>
        </w:rPr>
        <w:t>díl</w:t>
      </w:r>
      <w:r w:rsidR="00FA1F75">
        <w:rPr>
          <w:rFonts w:ascii="Arial" w:hAnsi="Arial" w:cs="Arial"/>
          <w:sz w:val="22"/>
          <w:szCs w:val="22"/>
        </w:rPr>
        <w:t>a</w:t>
      </w:r>
      <w:r w:rsidRPr="00A90805">
        <w:rPr>
          <w:rFonts w:ascii="Arial" w:hAnsi="Arial" w:cs="Arial"/>
          <w:sz w:val="22"/>
          <w:szCs w:val="22"/>
        </w:rPr>
        <w:t xml:space="preserve"> je připraven</w:t>
      </w:r>
      <w:r w:rsidR="00FA1F75">
        <w:rPr>
          <w:rFonts w:ascii="Arial" w:hAnsi="Arial" w:cs="Arial"/>
          <w:sz w:val="22"/>
          <w:szCs w:val="22"/>
        </w:rPr>
        <w:t>a</w:t>
      </w:r>
      <w:r w:rsidRPr="00A90805">
        <w:rPr>
          <w:rFonts w:ascii="Arial" w:hAnsi="Arial" w:cs="Arial"/>
          <w:sz w:val="22"/>
          <w:szCs w:val="22"/>
        </w:rPr>
        <w:t xml:space="preserve"> k převzetí a spolu s objednatelem dohodnou harmonogram přejímky.</w:t>
      </w:r>
    </w:p>
    <w:p w:rsidR="005077CB" w:rsidRPr="00A90805" w:rsidRDefault="005077CB" w:rsidP="00264A67">
      <w:pPr>
        <w:pStyle w:val="Nadpis2"/>
        <w:rPr>
          <w:rFonts w:ascii="Arial" w:hAnsi="Arial" w:cs="Arial"/>
          <w:sz w:val="22"/>
          <w:szCs w:val="22"/>
        </w:rPr>
      </w:pPr>
      <w:r w:rsidRPr="00A90805">
        <w:rPr>
          <w:rFonts w:ascii="Arial" w:hAnsi="Arial" w:cs="Arial"/>
          <w:sz w:val="22"/>
          <w:szCs w:val="22"/>
        </w:rPr>
        <w:t>Zhotovitel se zavazuje předat objednateli veškeré nezbytné doklady, zejména:</w:t>
      </w:r>
    </w:p>
    <w:p w:rsidR="005077CB" w:rsidRPr="00A90805" w:rsidRDefault="005077CB" w:rsidP="00385A8E">
      <w:pPr>
        <w:pStyle w:val="Stylsodrkamiodsunut"/>
        <w:rPr>
          <w:rFonts w:ascii="Arial" w:hAnsi="Arial" w:cs="Arial"/>
          <w:sz w:val="22"/>
          <w:szCs w:val="22"/>
        </w:rPr>
      </w:pPr>
      <w:r w:rsidRPr="00A90805">
        <w:rPr>
          <w:rFonts w:ascii="Arial" w:hAnsi="Arial" w:cs="Arial"/>
          <w:sz w:val="22"/>
          <w:szCs w:val="22"/>
        </w:rPr>
        <w:t>projektovou dokumentaci skutečného provedení stavby (4 x kompletní vytištěné paré),</w:t>
      </w:r>
    </w:p>
    <w:p w:rsidR="005077CB" w:rsidRPr="00A90805" w:rsidRDefault="005077CB" w:rsidP="00385A8E">
      <w:pPr>
        <w:pStyle w:val="Stylsodrkamiodsunut"/>
        <w:rPr>
          <w:rFonts w:ascii="Arial" w:hAnsi="Arial" w:cs="Arial"/>
          <w:sz w:val="22"/>
          <w:szCs w:val="22"/>
        </w:rPr>
      </w:pPr>
      <w:r w:rsidRPr="00A90805">
        <w:rPr>
          <w:rFonts w:ascii="Arial" w:hAnsi="Arial" w:cs="Arial"/>
          <w:sz w:val="22"/>
          <w:szCs w:val="22"/>
        </w:rPr>
        <w:t>zápisy a protokoly o provedení předepsaných zkoušek</w:t>
      </w:r>
      <w:r w:rsidR="00FA1F75">
        <w:rPr>
          <w:rFonts w:ascii="Arial" w:hAnsi="Arial" w:cs="Arial"/>
          <w:sz w:val="22"/>
          <w:szCs w:val="22"/>
        </w:rPr>
        <w:t>,</w:t>
      </w:r>
    </w:p>
    <w:p w:rsidR="005077CB" w:rsidRPr="0037531A" w:rsidRDefault="00FA1F75" w:rsidP="00385A8E">
      <w:pPr>
        <w:pStyle w:val="Stylsodrkamiodsunut"/>
        <w:rPr>
          <w:rFonts w:ascii="Arial" w:hAnsi="Arial" w:cs="Arial"/>
          <w:sz w:val="22"/>
          <w:szCs w:val="22"/>
        </w:rPr>
      </w:pPr>
      <w:r>
        <w:rPr>
          <w:rFonts w:ascii="Arial" w:hAnsi="Arial" w:cs="Arial"/>
          <w:sz w:val="22"/>
          <w:szCs w:val="22"/>
        </w:rPr>
        <w:t>revize elektro,</w:t>
      </w:r>
    </w:p>
    <w:p w:rsidR="005077CB" w:rsidRPr="0037531A" w:rsidRDefault="005077CB" w:rsidP="00385A8E">
      <w:pPr>
        <w:pStyle w:val="Stylsodrkamiodsunut"/>
        <w:rPr>
          <w:rFonts w:ascii="Arial" w:hAnsi="Arial" w:cs="Arial"/>
          <w:sz w:val="22"/>
          <w:szCs w:val="22"/>
        </w:rPr>
      </w:pPr>
      <w:r w:rsidRPr="0037531A">
        <w:rPr>
          <w:rFonts w:ascii="Arial" w:hAnsi="Arial" w:cs="Arial"/>
          <w:sz w:val="22"/>
          <w:szCs w:val="22"/>
        </w:rPr>
        <w:t xml:space="preserve">stavební deník, </w:t>
      </w:r>
    </w:p>
    <w:p w:rsidR="005077CB" w:rsidRPr="0037531A" w:rsidRDefault="005077CB" w:rsidP="00FB7DAB">
      <w:pPr>
        <w:pStyle w:val="Stylsodrkamiodsunut"/>
        <w:rPr>
          <w:rFonts w:ascii="Arial" w:hAnsi="Arial" w:cs="Arial"/>
          <w:sz w:val="22"/>
          <w:szCs w:val="22"/>
        </w:rPr>
      </w:pPr>
      <w:r w:rsidRPr="0037531A">
        <w:rPr>
          <w:rFonts w:ascii="Arial" w:hAnsi="Arial" w:cs="Arial"/>
          <w:sz w:val="22"/>
          <w:szCs w:val="22"/>
        </w:rPr>
        <w:t>doklad o nakládání s odpady (doklady budou obsahovat údaje o druhu a množství odpadu a identifikační údaje subjektu, kterému byl odpad předán).</w:t>
      </w:r>
    </w:p>
    <w:p w:rsidR="00D66967" w:rsidRPr="00A90805" w:rsidRDefault="00D66967" w:rsidP="005077CB">
      <w:pPr>
        <w:tabs>
          <w:tab w:val="num" w:pos="1080"/>
        </w:tabs>
        <w:ind w:left="360"/>
        <w:rPr>
          <w:rFonts w:ascii="Arial" w:hAnsi="Arial" w:cs="Arial"/>
          <w:sz w:val="22"/>
          <w:szCs w:val="22"/>
          <w:highlight w:val="cyan"/>
        </w:rPr>
      </w:pPr>
    </w:p>
    <w:p w:rsidR="005077CB" w:rsidRPr="00A90805" w:rsidRDefault="00F137D0" w:rsidP="00FB7DAB">
      <w:pPr>
        <w:tabs>
          <w:tab w:val="num" w:pos="1080"/>
        </w:tabs>
        <w:spacing w:after="120"/>
        <w:ind w:left="360"/>
        <w:rPr>
          <w:rFonts w:ascii="Arial" w:hAnsi="Arial" w:cs="Arial"/>
          <w:sz w:val="22"/>
          <w:szCs w:val="22"/>
        </w:rPr>
      </w:pPr>
      <w:r w:rsidRPr="00A90805">
        <w:rPr>
          <w:rFonts w:ascii="Arial" w:hAnsi="Arial" w:cs="Arial"/>
          <w:sz w:val="22"/>
          <w:szCs w:val="22"/>
        </w:rPr>
        <w:t xml:space="preserve">Uvedené doklady je zhotovitel povinen předat objednateli nejpozději 10 dní před dohodnutým termínem předání a převzetí </w:t>
      </w:r>
      <w:r w:rsidR="00FA1F75">
        <w:rPr>
          <w:rFonts w:ascii="Arial" w:hAnsi="Arial" w:cs="Arial"/>
          <w:sz w:val="22"/>
          <w:szCs w:val="22"/>
        </w:rPr>
        <w:t xml:space="preserve">části </w:t>
      </w:r>
      <w:r w:rsidRPr="00A90805">
        <w:rPr>
          <w:rFonts w:ascii="Arial" w:hAnsi="Arial" w:cs="Arial"/>
          <w:sz w:val="22"/>
          <w:szCs w:val="22"/>
        </w:rPr>
        <w:t xml:space="preserve">díla tak, aby se objednatel mohl s nimi v dostatečném předstihu seznámit. Nedoložení kteréhokoliv nezbytného dokladu je důvodem pro nepřevzetí </w:t>
      </w:r>
      <w:r w:rsidR="00FA1F75">
        <w:rPr>
          <w:rFonts w:ascii="Arial" w:hAnsi="Arial" w:cs="Arial"/>
          <w:sz w:val="22"/>
          <w:szCs w:val="22"/>
        </w:rPr>
        <w:t xml:space="preserve">části </w:t>
      </w:r>
      <w:r w:rsidRPr="00A90805">
        <w:rPr>
          <w:rFonts w:ascii="Arial" w:hAnsi="Arial" w:cs="Arial"/>
          <w:sz w:val="22"/>
          <w:szCs w:val="22"/>
        </w:rPr>
        <w:t>díla.</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V zápise o předání a převzetí dohodne zhotovitel s objednatelem termín úplného vyklizení staveniště. V případě, že toto není dohodnuto, je zhotovitel povinen vyklidit staveniště a uvést okolní plochy staveniště do původního stavu nejpozději do 30 dnů po předání díla.</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Součástí zápisu o předání a převzetí</w:t>
      </w:r>
      <w:r w:rsidR="00FA1F75">
        <w:rPr>
          <w:rFonts w:ascii="Arial" w:hAnsi="Arial" w:cs="Arial"/>
          <w:sz w:val="22"/>
          <w:szCs w:val="22"/>
        </w:rPr>
        <w:t xml:space="preserve"> části</w:t>
      </w:r>
      <w:r w:rsidRPr="00A90805">
        <w:rPr>
          <w:rFonts w:ascii="Arial" w:hAnsi="Arial" w:cs="Arial"/>
          <w:sz w:val="22"/>
          <w:szCs w:val="22"/>
        </w:rPr>
        <w:t xml:space="preserve"> 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rsidR="00A6320F" w:rsidRPr="0037531A" w:rsidRDefault="00A6320F" w:rsidP="00264A67">
      <w:pPr>
        <w:pStyle w:val="Nadpis1"/>
        <w:rPr>
          <w:rFonts w:ascii="Arial" w:hAnsi="Arial" w:cs="Arial"/>
          <w:sz w:val="22"/>
          <w:szCs w:val="22"/>
        </w:rPr>
      </w:pPr>
      <w:r w:rsidRPr="0037531A">
        <w:rPr>
          <w:rFonts w:ascii="Arial" w:hAnsi="Arial" w:cs="Arial"/>
          <w:sz w:val="22"/>
          <w:szCs w:val="22"/>
        </w:rPr>
        <w:t>Vady díla a záruka za jakost</w:t>
      </w:r>
    </w:p>
    <w:p w:rsidR="001C51B2" w:rsidRPr="0037531A" w:rsidRDefault="001C51B2" w:rsidP="00385A8E">
      <w:pPr>
        <w:pStyle w:val="Nadpis2"/>
        <w:rPr>
          <w:rFonts w:ascii="Arial" w:hAnsi="Arial" w:cs="Arial"/>
          <w:sz w:val="22"/>
          <w:szCs w:val="22"/>
        </w:rPr>
      </w:pPr>
      <w:r w:rsidRPr="0037531A">
        <w:rPr>
          <w:rFonts w:ascii="Arial" w:hAnsi="Arial" w:cs="Arial"/>
          <w:sz w:val="22"/>
          <w:szCs w:val="22"/>
        </w:rPr>
        <w:t xml:space="preserve">Zhotovitel se zavazuje, že dílo bude mít vlastnosti stanovené smlouvou. </w:t>
      </w:r>
    </w:p>
    <w:p w:rsidR="001C51B2" w:rsidRPr="0037531A" w:rsidRDefault="00614B0F" w:rsidP="00385A8E">
      <w:pPr>
        <w:pStyle w:val="Nadpis2"/>
        <w:rPr>
          <w:rFonts w:ascii="Arial" w:hAnsi="Arial" w:cs="Arial"/>
          <w:sz w:val="22"/>
          <w:szCs w:val="22"/>
        </w:rPr>
      </w:pPr>
      <w:r w:rsidRPr="0037531A">
        <w:rPr>
          <w:rFonts w:ascii="Arial" w:hAnsi="Arial" w:cs="Arial"/>
          <w:sz w:val="22"/>
          <w:szCs w:val="22"/>
        </w:rPr>
        <w:t>Zhotovitel poskytuje na jakost díla záruku v trvání 60 měsíců na stavební část a 24 měsíců na elektrotechnickou část díla</w:t>
      </w:r>
      <w:r w:rsidR="001C51B2" w:rsidRPr="0037531A">
        <w:rPr>
          <w:rFonts w:ascii="Arial" w:hAnsi="Arial" w:cs="Arial"/>
          <w:sz w:val="22"/>
          <w:szCs w:val="22"/>
        </w:rPr>
        <w:t xml:space="preserve">. Běh záruční doby začíná dnem následujícím po dni, kdy došlo k předání a převzetí </w:t>
      </w:r>
      <w:r w:rsidR="00FA1F75">
        <w:rPr>
          <w:rFonts w:ascii="Arial" w:hAnsi="Arial" w:cs="Arial"/>
          <w:sz w:val="22"/>
          <w:szCs w:val="22"/>
        </w:rPr>
        <w:t xml:space="preserve">části </w:t>
      </w:r>
      <w:r w:rsidR="001C51B2" w:rsidRPr="0037531A">
        <w:rPr>
          <w:rFonts w:ascii="Arial" w:hAnsi="Arial" w:cs="Arial"/>
          <w:sz w:val="22"/>
          <w:szCs w:val="22"/>
        </w:rPr>
        <w:t xml:space="preserve">díla mezi objednatelem a zhotovitelem. V této době odpovídá zhotovitel </w:t>
      </w:r>
      <w:r w:rsidR="00FA1F75">
        <w:rPr>
          <w:rFonts w:ascii="Arial" w:hAnsi="Arial" w:cs="Arial"/>
          <w:sz w:val="22"/>
          <w:szCs w:val="22"/>
        </w:rPr>
        <w:t>za to, že dokončená a předaná část díla</w:t>
      </w:r>
      <w:r w:rsidR="001C51B2" w:rsidRPr="0037531A">
        <w:rPr>
          <w:rFonts w:ascii="Arial" w:hAnsi="Arial" w:cs="Arial"/>
          <w:sz w:val="22"/>
          <w:szCs w:val="22"/>
        </w:rPr>
        <w:t xml:space="preserve"> 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 </w:t>
      </w:r>
    </w:p>
    <w:p w:rsidR="001C51B2" w:rsidRPr="00A90805" w:rsidRDefault="001C51B2" w:rsidP="00385A8E">
      <w:pPr>
        <w:pStyle w:val="Nadpis2"/>
        <w:rPr>
          <w:rFonts w:ascii="Arial" w:hAnsi="Arial" w:cs="Arial"/>
          <w:sz w:val="22"/>
          <w:szCs w:val="22"/>
        </w:rPr>
      </w:pPr>
      <w:r w:rsidRPr="00A90805">
        <w:rPr>
          <w:rFonts w:ascii="Arial" w:hAnsi="Arial" w:cs="Arial"/>
          <w:sz w:val="22"/>
          <w:szCs w:val="22"/>
        </w:rPr>
        <w:t xml:space="preserve">Projeví-li se vada v průběhu šesti měsíců od převzetí </w:t>
      </w:r>
      <w:r w:rsidR="00FA1F75">
        <w:rPr>
          <w:rFonts w:ascii="Arial" w:hAnsi="Arial" w:cs="Arial"/>
          <w:sz w:val="22"/>
          <w:szCs w:val="22"/>
        </w:rPr>
        <w:t xml:space="preserve">části </w:t>
      </w:r>
      <w:r w:rsidRPr="00A90805">
        <w:rPr>
          <w:rFonts w:ascii="Arial" w:hAnsi="Arial" w:cs="Arial"/>
          <w:sz w:val="22"/>
          <w:szCs w:val="22"/>
        </w:rPr>
        <w:t>díla, má se za to, že věc byla vadná již při převzetí.</w:t>
      </w:r>
    </w:p>
    <w:p w:rsidR="001C51B2" w:rsidRPr="00A90805" w:rsidRDefault="001C51B2" w:rsidP="00385A8E">
      <w:pPr>
        <w:pStyle w:val="Nadpis2"/>
        <w:rPr>
          <w:rFonts w:ascii="Arial" w:hAnsi="Arial" w:cs="Arial"/>
          <w:sz w:val="22"/>
          <w:szCs w:val="22"/>
        </w:rPr>
      </w:pPr>
      <w:r w:rsidRPr="00A90805">
        <w:rPr>
          <w:rFonts w:ascii="Arial" w:hAnsi="Arial" w:cs="Arial"/>
          <w:sz w:val="22"/>
          <w:szCs w:val="22"/>
        </w:rPr>
        <w:t>Objednatel oznámí vady díla bez zbytečného odkladu poté, kdy je zjistil, nejpozději však do uplynutí záruční doby dle čl. XI odst. 2 této smlouvy. V reklamaci je objednatel povinen vady popsat, případně uvést, jak se projevují.</w:t>
      </w:r>
    </w:p>
    <w:p w:rsidR="001C51B2" w:rsidRPr="00A90805" w:rsidRDefault="001C51B2" w:rsidP="00385A8E">
      <w:pPr>
        <w:pStyle w:val="Nadpis2"/>
        <w:rPr>
          <w:rFonts w:ascii="Arial" w:hAnsi="Arial" w:cs="Arial"/>
          <w:sz w:val="22"/>
          <w:szCs w:val="22"/>
        </w:rPr>
      </w:pPr>
      <w:r w:rsidRPr="00A90805">
        <w:rPr>
          <w:rFonts w:ascii="Arial" w:hAnsi="Arial" w:cs="Arial"/>
          <w:sz w:val="22"/>
          <w:szCs w:val="22"/>
        </w:rPr>
        <w:t>Zhotovitel je povinen vady uplatněné objednatelem v průběhu záruční doby odstranit do 15 dnů ode dne doručení oznámení o vadách, nebude-li sjednána lhůta odlišná.</w:t>
      </w:r>
    </w:p>
    <w:p w:rsidR="001C51B2" w:rsidRPr="00A90805" w:rsidRDefault="001C51B2" w:rsidP="00385A8E">
      <w:pPr>
        <w:pStyle w:val="Nadpis2"/>
        <w:rPr>
          <w:rFonts w:ascii="Arial" w:hAnsi="Arial" w:cs="Arial"/>
          <w:sz w:val="22"/>
          <w:szCs w:val="22"/>
        </w:rPr>
      </w:pPr>
      <w:r w:rsidRPr="00A90805">
        <w:rPr>
          <w:rFonts w:ascii="Arial" w:hAnsi="Arial" w:cs="Arial"/>
          <w:sz w:val="22"/>
          <w:szCs w:val="22"/>
        </w:rPr>
        <w:t>O odstranění reklamované vady sepíše objednatel protokol, ve kterém potvrdí odstranění reklamované vady nebo uvede důvody zamítnutí reklamované vady zhotovitelem.</w:t>
      </w:r>
    </w:p>
    <w:p w:rsidR="001C51B2" w:rsidRPr="00A90805" w:rsidRDefault="001C51B2" w:rsidP="00385A8E">
      <w:pPr>
        <w:pStyle w:val="Nadpis2"/>
        <w:rPr>
          <w:rFonts w:ascii="Arial" w:hAnsi="Arial" w:cs="Arial"/>
          <w:sz w:val="22"/>
          <w:szCs w:val="22"/>
        </w:rPr>
      </w:pPr>
      <w:r w:rsidRPr="00A90805">
        <w:rPr>
          <w:rFonts w:ascii="Arial" w:hAnsi="Arial" w:cs="Arial"/>
          <w:sz w:val="22"/>
          <w:szCs w:val="22"/>
        </w:rPr>
        <w:t xml:space="preserve">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 náklady uhradí zhotovitel do 15 dnů ode dne, kdy obdržel písemnou výzvu </w:t>
      </w:r>
      <w:r w:rsidRPr="00A90805">
        <w:rPr>
          <w:rFonts w:ascii="Arial" w:hAnsi="Arial" w:cs="Arial"/>
          <w:sz w:val="22"/>
          <w:szCs w:val="22"/>
        </w:rPr>
        <w:lastRenderedPageBreak/>
        <w:t>objednatele k uhrazení těchto nákladů. Uhrazením nákladů na odstranění vad jinou odborně způsobilou osobou podle tohoto odstavce není dotčeno právo objednatele požadovat na zhotoviteli zaplacení smluvní pokuty.</w:t>
      </w:r>
    </w:p>
    <w:p w:rsidR="001C51B2" w:rsidRPr="00A90805" w:rsidRDefault="001C51B2" w:rsidP="00385A8E">
      <w:pPr>
        <w:pStyle w:val="Nadpis2"/>
        <w:rPr>
          <w:rFonts w:ascii="Arial" w:hAnsi="Arial" w:cs="Arial"/>
          <w:sz w:val="22"/>
          <w:szCs w:val="22"/>
        </w:rPr>
      </w:pPr>
      <w:r w:rsidRPr="00A90805">
        <w:rPr>
          <w:rFonts w:ascii="Arial" w:hAnsi="Arial" w:cs="Arial"/>
          <w:sz w:val="22"/>
          <w:szCs w:val="22"/>
        </w:rPr>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p>
    <w:p w:rsidR="001C51B2" w:rsidRPr="00A90805" w:rsidRDefault="001C51B2" w:rsidP="00385A8E">
      <w:pPr>
        <w:pStyle w:val="Nadpis2"/>
        <w:rPr>
          <w:rFonts w:ascii="Arial" w:hAnsi="Arial" w:cs="Arial"/>
          <w:sz w:val="22"/>
          <w:szCs w:val="22"/>
        </w:rPr>
      </w:pPr>
      <w:r w:rsidRPr="00A90805">
        <w:rPr>
          <w:rFonts w:ascii="Arial" w:hAnsi="Arial" w:cs="Arial"/>
          <w:sz w:val="22"/>
          <w:szCs w:val="22"/>
        </w:rPr>
        <w:t>Pokud činností zhotovitele dojde ke způsobení majetkové nebo nemajetkové újmy objednateli nebo jiným subjektům z důvodu opomenutí, nedbalosti nebo nesplnění podmínek této smlouvy o dílo, zákona, technických či jiných norem a právních předpisů, je zhotovitel povinen nahradit škodu uvedením do předešlého stavu, není-li to možné, pak uhradí škodu v penězích.</w:t>
      </w:r>
    </w:p>
    <w:p w:rsidR="001C51B2" w:rsidRPr="00A90805" w:rsidRDefault="001C51B2" w:rsidP="00385A8E">
      <w:pPr>
        <w:pStyle w:val="Nadpis2"/>
        <w:rPr>
          <w:rFonts w:ascii="Arial" w:hAnsi="Arial" w:cs="Arial"/>
          <w:sz w:val="22"/>
          <w:szCs w:val="22"/>
        </w:rPr>
      </w:pPr>
      <w:r w:rsidRPr="00A90805">
        <w:rPr>
          <w:rFonts w:ascii="Arial" w:hAnsi="Arial" w:cs="Arial"/>
          <w:sz w:val="22"/>
          <w:szCs w:val="22"/>
        </w:rPr>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rsidR="005077CB" w:rsidRPr="00A90805" w:rsidRDefault="001C51B2" w:rsidP="00264A67">
      <w:pPr>
        <w:pStyle w:val="Nadpis2"/>
        <w:rPr>
          <w:rFonts w:ascii="Arial" w:hAnsi="Arial" w:cs="Arial"/>
          <w:sz w:val="22"/>
          <w:szCs w:val="22"/>
        </w:rPr>
      </w:pPr>
      <w:r w:rsidRPr="00A90805">
        <w:rPr>
          <w:rFonts w:ascii="Arial" w:hAnsi="Arial" w:cs="Arial"/>
          <w:sz w:val="22"/>
          <w:szCs w:val="22"/>
        </w:rPr>
        <w:t>Pro práva z vadného plnění se použijí příslušná ustanovení zákona č. 89/2012 Sb., občanský zákoník, ve znění pozdějších předpisů (dále jen občanský zákoník).</w:t>
      </w:r>
    </w:p>
    <w:p w:rsidR="00A6320F" w:rsidRPr="00A90805" w:rsidRDefault="001C51B2" w:rsidP="00264A67">
      <w:pPr>
        <w:pStyle w:val="Nadpis1"/>
        <w:rPr>
          <w:rFonts w:ascii="Arial" w:hAnsi="Arial" w:cs="Arial"/>
          <w:sz w:val="22"/>
          <w:szCs w:val="22"/>
        </w:rPr>
      </w:pPr>
      <w:r w:rsidRPr="00A90805">
        <w:rPr>
          <w:rFonts w:ascii="Arial" w:hAnsi="Arial" w:cs="Arial"/>
          <w:sz w:val="22"/>
          <w:szCs w:val="22"/>
        </w:rPr>
        <w:t>Smluvní pokuta</w:t>
      </w:r>
    </w:p>
    <w:p w:rsidR="003A5009" w:rsidRPr="00A90805" w:rsidRDefault="003A5009" w:rsidP="00385A8E">
      <w:pPr>
        <w:pStyle w:val="Nadpis2"/>
        <w:rPr>
          <w:rFonts w:ascii="Arial" w:hAnsi="Arial" w:cs="Arial"/>
          <w:sz w:val="22"/>
          <w:szCs w:val="22"/>
        </w:rPr>
      </w:pPr>
      <w:r w:rsidRPr="00A90805">
        <w:rPr>
          <w:rFonts w:ascii="Arial" w:hAnsi="Arial" w:cs="Arial"/>
          <w:sz w:val="22"/>
          <w:szCs w:val="22"/>
        </w:rPr>
        <w:t xml:space="preserve">V případě prodlení zhotovitele s předáním </w:t>
      </w:r>
      <w:r w:rsidR="00FA1F75">
        <w:rPr>
          <w:rFonts w:ascii="Arial" w:hAnsi="Arial" w:cs="Arial"/>
          <w:sz w:val="22"/>
          <w:szCs w:val="22"/>
        </w:rPr>
        <w:t xml:space="preserve">části </w:t>
      </w:r>
      <w:r w:rsidRPr="00A90805">
        <w:rPr>
          <w:rFonts w:ascii="Arial" w:hAnsi="Arial" w:cs="Arial"/>
          <w:sz w:val="22"/>
          <w:szCs w:val="22"/>
        </w:rPr>
        <w:t xml:space="preserve">díla je </w:t>
      </w:r>
      <w:r w:rsidR="00A748CB" w:rsidRPr="00A90805">
        <w:rPr>
          <w:rFonts w:ascii="Arial" w:hAnsi="Arial" w:cs="Arial"/>
          <w:sz w:val="22"/>
          <w:szCs w:val="22"/>
        </w:rPr>
        <w:t xml:space="preserve">zhotovitel povinen objednateli uhradit </w:t>
      </w:r>
      <w:r w:rsidRPr="00A90805">
        <w:rPr>
          <w:rFonts w:ascii="Arial" w:hAnsi="Arial" w:cs="Arial"/>
          <w:sz w:val="22"/>
          <w:szCs w:val="22"/>
        </w:rPr>
        <w:t>smluvní pokutu ve výši 0,</w:t>
      </w:r>
      <w:r w:rsidR="00A66DF6" w:rsidRPr="00A90805">
        <w:rPr>
          <w:rFonts w:ascii="Arial" w:hAnsi="Arial" w:cs="Arial"/>
          <w:sz w:val="22"/>
          <w:szCs w:val="22"/>
        </w:rPr>
        <w:t>1</w:t>
      </w:r>
      <w:r w:rsidRPr="00A90805">
        <w:rPr>
          <w:rFonts w:ascii="Arial" w:hAnsi="Arial" w:cs="Arial"/>
          <w:sz w:val="22"/>
          <w:szCs w:val="22"/>
        </w:rPr>
        <w:t xml:space="preserve"> % z ceny </w:t>
      </w:r>
      <w:r w:rsidR="00FA1F75">
        <w:rPr>
          <w:rFonts w:ascii="Arial" w:hAnsi="Arial" w:cs="Arial"/>
          <w:sz w:val="22"/>
          <w:szCs w:val="22"/>
        </w:rPr>
        <w:t xml:space="preserve">části </w:t>
      </w:r>
      <w:r w:rsidRPr="00A90805">
        <w:rPr>
          <w:rFonts w:ascii="Arial" w:hAnsi="Arial" w:cs="Arial"/>
          <w:sz w:val="22"/>
          <w:szCs w:val="22"/>
        </w:rPr>
        <w:t xml:space="preserve">díla bez DPH za každý (i započatý) den prodlení a zhotovitel se ji zavazuje zaplatit. Ustanovení § 2050 </w:t>
      </w:r>
      <w:r w:rsidR="00F90880" w:rsidRPr="00A90805">
        <w:rPr>
          <w:rFonts w:ascii="Arial" w:hAnsi="Arial" w:cs="Arial"/>
          <w:sz w:val="22"/>
          <w:szCs w:val="22"/>
        </w:rPr>
        <w:t>občanského</w:t>
      </w:r>
      <w:r w:rsidRPr="00A90805">
        <w:rPr>
          <w:rFonts w:ascii="Arial" w:hAnsi="Arial" w:cs="Arial"/>
          <w:sz w:val="22"/>
          <w:szCs w:val="22"/>
        </w:rPr>
        <w:t xml:space="preserve"> zákoník</w:t>
      </w:r>
      <w:r w:rsidR="00F90880" w:rsidRPr="00A90805">
        <w:rPr>
          <w:rFonts w:ascii="Arial" w:hAnsi="Arial" w:cs="Arial"/>
          <w:sz w:val="22"/>
          <w:szCs w:val="22"/>
        </w:rPr>
        <w:t xml:space="preserve">u </w:t>
      </w:r>
      <w:r w:rsidRPr="00A90805">
        <w:rPr>
          <w:rFonts w:ascii="Arial" w:hAnsi="Arial" w:cs="Arial"/>
          <w:sz w:val="22"/>
          <w:szCs w:val="22"/>
        </w:rPr>
        <w:t>se neuplatní.</w:t>
      </w:r>
    </w:p>
    <w:p w:rsidR="00A748CB" w:rsidRPr="00A90805" w:rsidRDefault="00BE16AD" w:rsidP="00A748CB">
      <w:pPr>
        <w:pStyle w:val="Nadpis2"/>
        <w:rPr>
          <w:rFonts w:ascii="Arial" w:hAnsi="Arial" w:cs="Arial"/>
          <w:sz w:val="22"/>
          <w:szCs w:val="22"/>
        </w:rPr>
      </w:pPr>
      <w:r w:rsidRPr="00A90805">
        <w:rPr>
          <w:rFonts w:ascii="Arial" w:hAnsi="Arial" w:cs="Arial"/>
          <w:sz w:val="22"/>
          <w:szCs w:val="22"/>
        </w:rPr>
        <w:t xml:space="preserve">V případě prodlení zhotovitele s odstraněním vad, jejichž termín odstranění byl smluven písemně, je </w:t>
      </w:r>
      <w:r w:rsidR="00A748CB" w:rsidRPr="00A90805">
        <w:rPr>
          <w:rFonts w:ascii="Arial" w:hAnsi="Arial" w:cs="Arial"/>
          <w:sz w:val="22"/>
          <w:szCs w:val="22"/>
        </w:rPr>
        <w:t xml:space="preserve">zhotovitel povinen objednateli uhradit smluvní pokutu </w:t>
      </w:r>
      <w:r w:rsidR="00A66DF6" w:rsidRPr="00A90805">
        <w:rPr>
          <w:rFonts w:ascii="Arial" w:hAnsi="Arial" w:cs="Arial"/>
          <w:sz w:val="22"/>
          <w:szCs w:val="22"/>
        </w:rPr>
        <w:t>ve výši 0,1</w:t>
      </w:r>
      <w:r w:rsidRPr="00A90805">
        <w:rPr>
          <w:rFonts w:ascii="Arial" w:hAnsi="Arial" w:cs="Arial"/>
          <w:sz w:val="22"/>
          <w:szCs w:val="22"/>
        </w:rPr>
        <w:t xml:space="preserve"> % z ceny díla bez DPH za každý (i započatý) den prodlení, a to zvlášť za každou vadu až do jejich úplného odstranění. Ustanovení § 2050 občanského zákoníku se neuplatní.</w:t>
      </w:r>
    </w:p>
    <w:p w:rsidR="00A748CB" w:rsidRPr="00A90805" w:rsidRDefault="00A748CB" w:rsidP="00A748CB">
      <w:pPr>
        <w:pStyle w:val="Nadpis2"/>
        <w:rPr>
          <w:rFonts w:ascii="Arial" w:hAnsi="Arial" w:cs="Arial"/>
          <w:sz w:val="22"/>
          <w:szCs w:val="22"/>
        </w:rPr>
      </w:pPr>
      <w:r w:rsidRPr="00A90805">
        <w:rPr>
          <w:rFonts w:ascii="Arial" w:hAnsi="Arial" w:cs="Arial"/>
          <w:sz w:val="22"/>
          <w:szCs w:val="22"/>
        </w:rPr>
        <w:t>V případě nesplnění jiné povinnosti uložené zhotoviteli touto smlouvou je zhotovitel povinen objednateli uh</w:t>
      </w:r>
      <w:r w:rsidR="00A66DF6" w:rsidRPr="00A90805">
        <w:rPr>
          <w:rFonts w:ascii="Arial" w:hAnsi="Arial" w:cs="Arial"/>
          <w:sz w:val="22"/>
          <w:szCs w:val="22"/>
        </w:rPr>
        <w:t>radit smluvní pokutu ve výši 0,05</w:t>
      </w:r>
      <w:r w:rsidRPr="00A90805">
        <w:rPr>
          <w:rFonts w:ascii="Arial" w:hAnsi="Arial" w:cs="Arial"/>
          <w:sz w:val="22"/>
          <w:szCs w:val="22"/>
        </w:rPr>
        <w:t xml:space="preserve"> %  z ceny díla bez DPH za každý (i započatý) den prodlení, a to zvlášť za každou nesplněnou povinnost až do jejich úplného odstranění. Ustanovení § 2050 občanského zákoníku se neuplatní.</w:t>
      </w:r>
    </w:p>
    <w:p w:rsidR="003A5009" w:rsidRPr="00A90805" w:rsidRDefault="00392157" w:rsidP="00385A8E">
      <w:pPr>
        <w:pStyle w:val="Nadpis2"/>
        <w:rPr>
          <w:rFonts w:ascii="Arial" w:hAnsi="Arial" w:cs="Arial"/>
          <w:sz w:val="22"/>
          <w:szCs w:val="22"/>
        </w:rPr>
      </w:pPr>
      <w:r w:rsidRPr="00A90805">
        <w:rPr>
          <w:rFonts w:ascii="Arial" w:hAnsi="Arial" w:cs="Arial"/>
          <w:iCs/>
          <w:sz w:val="22"/>
          <w:szCs w:val="22"/>
        </w:rPr>
        <w:t xml:space="preserve">V případě prodlení zhotovitele s odstraněním odpadu či znečištění dle čl. VIII této  smlouvy v termínu uvedeném v písemném upozornění je </w:t>
      </w:r>
      <w:r w:rsidR="00A748CB" w:rsidRPr="00A90805">
        <w:rPr>
          <w:rFonts w:ascii="Arial" w:hAnsi="Arial" w:cs="Arial"/>
          <w:sz w:val="22"/>
          <w:szCs w:val="22"/>
        </w:rPr>
        <w:t>zhotovitel povinen objednateli uhradit</w:t>
      </w:r>
      <w:r w:rsidR="00A66DF6" w:rsidRPr="00A90805">
        <w:rPr>
          <w:rFonts w:ascii="Arial" w:hAnsi="Arial" w:cs="Arial"/>
          <w:iCs/>
          <w:sz w:val="22"/>
          <w:szCs w:val="22"/>
        </w:rPr>
        <w:t xml:space="preserve"> smluvní pokutu ve výši 0,05</w:t>
      </w:r>
      <w:r w:rsidRPr="00A90805">
        <w:rPr>
          <w:rFonts w:ascii="Arial" w:hAnsi="Arial" w:cs="Arial"/>
          <w:iCs/>
          <w:sz w:val="22"/>
          <w:szCs w:val="22"/>
        </w:rPr>
        <w:t xml:space="preserve"> % z ceny díla bez DPH za každý (i započatý) den prodlení, a to zvlášť za odpad či znečištění, až do jejich úplného odstranění. </w:t>
      </w:r>
      <w:r w:rsidRPr="00A90805">
        <w:rPr>
          <w:rFonts w:ascii="Arial" w:hAnsi="Arial" w:cs="Arial"/>
          <w:sz w:val="22"/>
          <w:szCs w:val="22"/>
        </w:rPr>
        <w:t>Ustanovení § 2050 občanského zákoníku se neuplatní.</w:t>
      </w:r>
      <w:r w:rsidR="0070570C" w:rsidRPr="00A90805">
        <w:rPr>
          <w:rFonts w:ascii="Arial" w:hAnsi="Arial" w:cs="Arial"/>
          <w:noProof/>
          <w:sz w:val="22"/>
          <w:szCs w:val="22"/>
        </w:rPr>
        <w:t xml:space="preserve"> </w:t>
      </w:r>
    </w:p>
    <w:p w:rsidR="00BE16AD" w:rsidRPr="0037531A" w:rsidRDefault="00A6320F" w:rsidP="00385A8E">
      <w:pPr>
        <w:pStyle w:val="Nadpis2"/>
        <w:rPr>
          <w:rFonts w:ascii="Arial" w:hAnsi="Arial" w:cs="Arial"/>
          <w:sz w:val="22"/>
          <w:szCs w:val="22"/>
        </w:rPr>
      </w:pPr>
      <w:r w:rsidRPr="00A90805">
        <w:rPr>
          <w:rFonts w:ascii="Arial" w:hAnsi="Arial" w:cs="Arial"/>
          <w:sz w:val="22"/>
          <w:szCs w:val="22"/>
        </w:rPr>
        <w:t xml:space="preserve">V případě, že koordinátor BOZP při své návštěvě staveniště prokáže, že více pracovníků zhotovitele nebo pracovníků </w:t>
      </w:r>
      <w:r w:rsidR="00BA4EC3" w:rsidRPr="00A90805">
        <w:rPr>
          <w:rFonts w:ascii="Arial" w:hAnsi="Arial" w:cs="Arial"/>
          <w:sz w:val="22"/>
          <w:szCs w:val="22"/>
        </w:rPr>
        <w:t>poddodavatel</w:t>
      </w:r>
      <w:r w:rsidRPr="00A90805">
        <w:rPr>
          <w:rFonts w:ascii="Arial" w:hAnsi="Arial" w:cs="Arial"/>
          <w:sz w:val="22"/>
          <w:szCs w:val="22"/>
        </w:rPr>
        <w:t xml:space="preserve">e či </w:t>
      </w:r>
      <w:r w:rsidR="00BA4EC3" w:rsidRPr="00A90805">
        <w:rPr>
          <w:rFonts w:ascii="Arial" w:hAnsi="Arial" w:cs="Arial"/>
          <w:sz w:val="22"/>
          <w:szCs w:val="22"/>
        </w:rPr>
        <w:t>poddodavatel</w:t>
      </w:r>
      <w:r w:rsidRPr="00A90805">
        <w:rPr>
          <w:rFonts w:ascii="Arial" w:hAnsi="Arial" w:cs="Arial"/>
          <w:sz w:val="22"/>
          <w:szCs w:val="22"/>
        </w:rPr>
        <w:t xml:space="preserve">ů porušuje předpisy BOZP či plán BOZP, provede o této skutečnosti zápis do stavebního deníku dle čl. VII. této smlouvy. Na základě takového zápisu je objednatel oprávněn účtovat zhotoviteli smluvní pokutu ve výši 10 000,- Kč. Koordinátor BOZP </w:t>
      </w:r>
      <w:r w:rsidRPr="0037531A">
        <w:rPr>
          <w:rFonts w:ascii="Arial" w:hAnsi="Arial" w:cs="Arial"/>
          <w:sz w:val="22"/>
          <w:szCs w:val="22"/>
        </w:rPr>
        <w:t xml:space="preserve">následně vyhotoví zprávu o porušení předpisů BOZP či plánu BOZP, doloží ji průkaznou fotodokumentací a doručí ji zhotoviteli a objednateli. Takto udělená smluvní pokuta bude započtena vůči celkové ceně díla při vystavení konečné faktury. </w:t>
      </w:r>
      <w:r w:rsidR="00D8348A" w:rsidRPr="0037531A">
        <w:rPr>
          <w:rFonts w:ascii="Arial" w:hAnsi="Arial" w:cs="Arial"/>
          <w:sz w:val="22"/>
          <w:szCs w:val="22"/>
        </w:rPr>
        <w:t>Ustanovení § 2050 občanského zákoníku se neuplatní.</w:t>
      </w:r>
    </w:p>
    <w:p w:rsidR="003879AF" w:rsidRPr="003879AF" w:rsidRDefault="003879AF" w:rsidP="003879AF">
      <w:pPr>
        <w:pStyle w:val="Nadpis2"/>
        <w:rPr>
          <w:rFonts w:ascii="Arial" w:hAnsi="Arial" w:cs="Arial"/>
          <w:sz w:val="22"/>
          <w:szCs w:val="22"/>
        </w:rPr>
      </w:pPr>
      <w:r w:rsidRPr="003879AF">
        <w:rPr>
          <w:rFonts w:ascii="Arial" w:hAnsi="Arial" w:cs="Arial"/>
          <w:sz w:val="22"/>
          <w:szCs w:val="22"/>
        </w:rPr>
        <w:lastRenderedPageBreak/>
        <w:t xml:space="preserve">V případě prodlení zhotovitele s předáním dokladu o poskytnutí bankovní záruky je zhotovitel povinen uhradit objednateli smluvní pokutu ve výši 5.000,- Kč za každý den prodlení. Ustanovení § 2050 občanského zákoníku se neuplatní. </w:t>
      </w:r>
    </w:p>
    <w:p w:rsidR="003879AF" w:rsidRPr="003879AF" w:rsidRDefault="003879AF" w:rsidP="003879AF">
      <w:pPr>
        <w:pStyle w:val="Nadpis2"/>
        <w:rPr>
          <w:rFonts w:ascii="Arial" w:hAnsi="Arial" w:cs="Arial"/>
          <w:sz w:val="22"/>
          <w:szCs w:val="22"/>
        </w:rPr>
      </w:pPr>
      <w:r w:rsidRPr="003879AF">
        <w:rPr>
          <w:rFonts w:ascii="Arial" w:hAnsi="Arial" w:cs="Arial"/>
          <w:sz w:val="22"/>
          <w:szCs w:val="22"/>
        </w:rPr>
        <w:t>Zhotovitel je povinen objednateli uhradit smluvní pokutu ve výši 10.000 Kč za každé jednotlivé porušení povinnosti součinnos</w:t>
      </w:r>
      <w:r>
        <w:rPr>
          <w:rFonts w:ascii="Arial" w:hAnsi="Arial" w:cs="Arial"/>
          <w:sz w:val="22"/>
          <w:szCs w:val="22"/>
        </w:rPr>
        <w:t>ti stanovené v čl. VIII odst. 30</w:t>
      </w:r>
      <w:r w:rsidRPr="003879AF">
        <w:rPr>
          <w:rFonts w:ascii="Arial" w:hAnsi="Arial" w:cs="Arial"/>
          <w:sz w:val="22"/>
          <w:szCs w:val="22"/>
        </w:rPr>
        <w:t xml:space="preserve"> této smlouvy.</w:t>
      </w:r>
    </w:p>
    <w:p w:rsidR="003879AF" w:rsidRPr="003879AF" w:rsidRDefault="003879AF" w:rsidP="00A40660">
      <w:pPr>
        <w:pStyle w:val="Nadpis2"/>
      </w:pPr>
      <w:r w:rsidRPr="003879AF">
        <w:rPr>
          <w:rFonts w:ascii="Arial" w:hAnsi="Arial" w:cs="Arial"/>
          <w:sz w:val="22"/>
          <w:szCs w:val="22"/>
        </w:rPr>
        <w:t>Zhotovitel je povinen objednateli uhradit smluvní pokutu ve výši 10% z ceny díla, dojde-li k porušen</w:t>
      </w:r>
      <w:r>
        <w:rPr>
          <w:rFonts w:ascii="Arial" w:hAnsi="Arial" w:cs="Arial"/>
          <w:sz w:val="22"/>
          <w:szCs w:val="22"/>
        </w:rPr>
        <w:t>í pravidel dle čl. VIII odst. 29</w:t>
      </w:r>
      <w:r w:rsidRPr="003879AF">
        <w:rPr>
          <w:rFonts w:ascii="Arial" w:hAnsi="Arial" w:cs="Arial"/>
          <w:sz w:val="22"/>
          <w:szCs w:val="22"/>
        </w:rPr>
        <w:t xml:space="preserve"> této smlouvy, a to za každý jednotlivý případ porušení, a to i opakovaně. </w:t>
      </w:r>
    </w:p>
    <w:p w:rsidR="00392157" w:rsidRPr="00A90805" w:rsidRDefault="00BE16AD" w:rsidP="00385A8E">
      <w:pPr>
        <w:pStyle w:val="Nadpis2"/>
        <w:rPr>
          <w:rFonts w:ascii="Arial" w:hAnsi="Arial" w:cs="Arial"/>
          <w:sz w:val="22"/>
          <w:szCs w:val="22"/>
        </w:rPr>
      </w:pPr>
      <w:r w:rsidRPr="00A90805">
        <w:rPr>
          <w:rFonts w:ascii="Arial" w:hAnsi="Arial" w:cs="Arial"/>
          <w:sz w:val="22"/>
          <w:szCs w:val="22"/>
        </w:rPr>
        <w:t>Smluvní pokuta sjednaná v této smlouvě je splatná do 30 dnů od doručení písemné výzvy k zaplacení smluvní pokuty zhotoviteli. Písemná výzva obsahuje objednatelem vyúčtovanou smluvní pokutu včetně způsobu jejího výpočtu. Případná platba smluvní pokuty bude provedena převodem na účet objednatele uvedený v čl. I této smlouvy. Objednatel prohlašuje, že uvedené číslo účtu je řádně zveřejněno v registru plátců DPH.</w:t>
      </w:r>
    </w:p>
    <w:p w:rsidR="00B2728D" w:rsidRPr="00A90805" w:rsidRDefault="00392157" w:rsidP="00264A67">
      <w:pPr>
        <w:pStyle w:val="Nadpis2"/>
        <w:rPr>
          <w:rFonts w:ascii="Arial" w:hAnsi="Arial" w:cs="Arial"/>
          <w:sz w:val="22"/>
          <w:szCs w:val="22"/>
        </w:rPr>
      </w:pPr>
      <w:r w:rsidRPr="00A90805">
        <w:rPr>
          <w:rFonts w:ascii="Arial" w:hAnsi="Arial" w:cs="Arial"/>
          <w:sz w:val="22"/>
          <w:szCs w:val="22"/>
        </w:rPr>
        <w:t>Objednatel je oprávněn započíst si jakékoliv své neuhrazené pohledávky vůči zhotoviteli vzniklé z této smlouvy, zejména pohledávky ve formě smluvní pokuty.</w:t>
      </w:r>
    </w:p>
    <w:p w:rsidR="00392157" w:rsidRPr="00A90805" w:rsidRDefault="00392157" w:rsidP="00264A67">
      <w:pPr>
        <w:pStyle w:val="Nadpis1"/>
        <w:rPr>
          <w:rFonts w:ascii="Arial" w:hAnsi="Arial" w:cs="Arial"/>
          <w:sz w:val="22"/>
          <w:szCs w:val="22"/>
        </w:rPr>
      </w:pPr>
      <w:r w:rsidRPr="00A90805">
        <w:rPr>
          <w:rFonts w:ascii="Arial" w:hAnsi="Arial" w:cs="Arial"/>
          <w:sz w:val="22"/>
          <w:szCs w:val="22"/>
        </w:rPr>
        <w:t>Ukončení smluvního vztahu</w:t>
      </w:r>
    </w:p>
    <w:p w:rsidR="00392157" w:rsidRPr="00A90805" w:rsidRDefault="00392157" w:rsidP="00385A8E">
      <w:pPr>
        <w:pStyle w:val="Nadpis2"/>
        <w:rPr>
          <w:rFonts w:ascii="Arial" w:hAnsi="Arial" w:cs="Arial"/>
          <w:sz w:val="22"/>
          <w:szCs w:val="22"/>
        </w:rPr>
      </w:pPr>
      <w:r w:rsidRPr="00A90805">
        <w:rPr>
          <w:rFonts w:ascii="Arial" w:hAnsi="Arial" w:cs="Arial"/>
          <w:sz w:val="22"/>
          <w:szCs w:val="22"/>
        </w:rPr>
        <w:t>Tuto smlouvu lze ukončit buď dohodou smluvních stran, nebo odstoupením některé smluvní strany od smlouvy.</w:t>
      </w:r>
    </w:p>
    <w:p w:rsidR="00392157" w:rsidRPr="00A90805" w:rsidRDefault="00392157" w:rsidP="00385A8E">
      <w:pPr>
        <w:pStyle w:val="Nadpis2"/>
        <w:rPr>
          <w:rFonts w:ascii="Arial" w:hAnsi="Arial" w:cs="Arial"/>
          <w:sz w:val="22"/>
          <w:szCs w:val="22"/>
        </w:rPr>
      </w:pPr>
      <w:r w:rsidRPr="00A90805">
        <w:rPr>
          <w:rFonts w:ascii="Arial" w:hAnsi="Arial" w:cs="Arial"/>
          <w:sz w:val="22"/>
          <w:szCs w:val="22"/>
        </w:rPr>
        <w:t>Dohoda o ukončení smluvního vztahu musí mít písemnou formu, jinak je neplatná.</w:t>
      </w:r>
    </w:p>
    <w:p w:rsidR="00392157" w:rsidRPr="00A90805" w:rsidRDefault="00392157" w:rsidP="00385A8E">
      <w:pPr>
        <w:pStyle w:val="Nadpis2"/>
        <w:rPr>
          <w:rFonts w:ascii="Arial" w:hAnsi="Arial" w:cs="Arial"/>
          <w:sz w:val="22"/>
          <w:szCs w:val="22"/>
        </w:rPr>
      </w:pPr>
      <w:r w:rsidRPr="00A90805">
        <w:rPr>
          <w:rFonts w:ascii="Arial" w:hAnsi="Arial" w:cs="Arial"/>
          <w:sz w:val="22"/>
          <w:szCs w:val="22"/>
        </w:rPr>
        <w:t>Odstoupení od smlouvy musí mít písemnou formu a je účinné dnem doručení druhé smluvní straně. V odstoupení od smlouvy musí být uveden důvod, pro který strana od smlouvy odstupuje, včetně popisu skutečností, ve kterých je tento důvod spatřován.</w:t>
      </w:r>
    </w:p>
    <w:p w:rsidR="00392157" w:rsidRPr="00A90805" w:rsidRDefault="00392157" w:rsidP="00385A8E">
      <w:pPr>
        <w:pStyle w:val="Nadpis2"/>
        <w:rPr>
          <w:rFonts w:ascii="Arial" w:hAnsi="Arial" w:cs="Arial"/>
          <w:sz w:val="22"/>
          <w:szCs w:val="22"/>
        </w:rPr>
      </w:pPr>
      <w:r w:rsidRPr="00A90805">
        <w:rPr>
          <w:rFonts w:ascii="Arial" w:hAnsi="Arial" w:cs="Arial"/>
          <w:sz w:val="22"/>
          <w:szCs w:val="22"/>
        </w:rPr>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rsidR="00392157" w:rsidRPr="00A90805" w:rsidRDefault="00392157" w:rsidP="00385A8E">
      <w:pPr>
        <w:pStyle w:val="Nadpis2"/>
        <w:rPr>
          <w:rFonts w:ascii="Arial" w:hAnsi="Arial" w:cs="Arial"/>
          <w:sz w:val="22"/>
          <w:szCs w:val="22"/>
        </w:rPr>
      </w:pPr>
      <w:r w:rsidRPr="00A90805">
        <w:rPr>
          <w:rFonts w:ascii="Arial" w:hAnsi="Arial" w:cs="Arial"/>
          <w:sz w:val="22"/>
          <w:szCs w:val="22"/>
        </w:rPr>
        <w:t xml:space="preserve">Podstatným porušením této smlouvy se rozumí zejména: </w:t>
      </w:r>
    </w:p>
    <w:p w:rsidR="00392157" w:rsidRPr="003879AF" w:rsidRDefault="00392157" w:rsidP="00385A8E">
      <w:pPr>
        <w:pStyle w:val="Stylsodrkamiodsunut"/>
        <w:rPr>
          <w:rFonts w:ascii="Arial" w:hAnsi="Arial" w:cs="Arial"/>
          <w:sz w:val="22"/>
          <w:szCs w:val="22"/>
        </w:rPr>
      </w:pPr>
      <w:r w:rsidRPr="00A90805">
        <w:rPr>
          <w:rFonts w:ascii="Arial" w:hAnsi="Arial" w:cs="Arial"/>
          <w:sz w:val="22"/>
          <w:szCs w:val="22"/>
        </w:rPr>
        <w:t xml:space="preserve">prodlení zhotovitele se splněním termínu předání díla delším než 30 dnů, </w:t>
      </w:r>
      <w:r w:rsidRPr="003879AF">
        <w:rPr>
          <w:rFonts w:ascii="Arial" w:hAnsi="Arial" w:cs="Arial"/>
          <w:sz w:val="22"/>
          <w:szCs w:val="22"/>
        </w:rPr>
        <w:t>nebo prodlení s plněním dohodnutého termínu dílčího plnění dle této smlouvy v souladu s časovým a finančním harmonogramem delším než 15 dnů z viny na straně zhotovitele,</w:t>
      </w:r>
    </w:p>
    <w:p w:rsidR="00392157" w:rsidRPr="003879AF" w:rsidRDefault="00392157" w:rsidP="00385A8E">
      <w:pPr>
        <w:pStyle w:val="Stylsodrkamiodsunut"/>
        <w:rPr>
          <w:rFonts w:ascii="Arial" w:hAnsi="Arial" w:cs="Arial"/>
          <w:sz w:val="22"/>
          <w:szCs w:val="22"/>
        </w:rPr>
      </w:pPr>
      <w:r w:rsidRPr="003879AF">
        <w:rPr>
          <w:rFonts w:ascii="Arial" w:hAnsi="Arial" w:cs="Arial"/>
          <w:sz w:val="22"/>
          <w:szCs w:val="22"/>
        </w:rPr>
        <w:t>nesplnění kvalitativních ukazatelů,</w:t>
      </w:r>
    </w:p>
    <w:p w:rsidR="00392157" w:rsidRPr="003879AF" w:rsidRDefault="00392157" w:rsidP="00385A8E">
      <w:pPr>
        <w:pStyle w:val="Stylsodrkamiodsunut"/>
        <w:rPr>
          <w:rFonts w:ascii="Arial" w:hAnsi="Arial" w:cs="Arial"/>
          <w:sz w:val="22"/>
          <w:szCs w:val="22"/>
        </w:rPr>
      </w:pPr>
      <w:r w:rsidRPr="003879AF">
        <w:rPr>
          <w:rFonts w:ascii="Arial" w:hAnsi="Arial" w:cs="Arial"/>
          <w:sz w:val="22"/>
          <w:szCs w:val="22"/>
        </w:rPr>
        <w:t>provádění prací v ro</w:t>
      </w:r>
      <w:r w:rsidR="003879AF" w:rsidRPr="003879AF">
        <w:rPr>
          <w:rFonts w:ascii="Arial" w:hAnsi="Arial" w:cs="Arial"/>
          <w:sz w:val="22"/>
          <w:szCs w:val="22"/>
        </w:rPr>
        <w:t>zporu s projektovou dokumentací</w:t>
      </w:r>
    </w:p>
    <w:p w:rsidR="003879AF" w:rsidRPr="003879AF" w:rsidRDefault="003879AF" w:rsidP="00385A8E">
      <w:pPr>
        <w:pStyle w:val="Stylsodrkamiodsunut"/>
        <w:rPr>
          <w:rFonts w:ascii="Arial" w:hAnsi="Arial" w:cs="Arial"/>
          <w:sz w:val="22"/>
          <w:szCs w:val="22"/>
        </w:rPr>
      </w:pPr>
      <w:r w:rsidRPr="003879AF">
        <w:rPr>
          <w:rFonts w:ascii="Arial" w:hAnsi="Arial" w:cs="Arial"/>
          <w:sz w:val="22"/>
          <w:szCs w:val="22"/>
        </w:rPr>
        <w:t>porušení jakékoliv povinnosti zhotovitele stanovené v čl. VIII odst. 29 této smlouvy.</w:t>
      </w:r>
    </w:p>
    <w:p w:rsidR="00392157" w:rsidRPr="00A90805" w:rsidRDefault="00392157" w:rsidP="00385A8E">
      <w:pPr>
        <w:pStyle w:val="Nadpis2"/>
        <w:rPr>
          <w:rFonts w:ascii="Arial" w:hAnsi="Arial" w:cs="Arial"/>
          <w:sz w:val="22"/>
          <w:szCs w:val="22"/>
        </w:rPr>
      </w:pPr>
      <w:bookmarkStart w:id="0" w:name="_Ref485643286"/>
      <w:r w:rsidRPr="00A90805">
        <w:rPr>
          <w:rFonts w:ascii="Arial" w:hAnsi="Arial" w:cs="Arial"/>
          <w:sz w:val="22"/>
          <w:szCs w:val="22"/>
        </w:rPr>
        <w:t>V případě ukončení smluvního vztahu dohodou nebo odstoupením od smlouvy se smluvní strany zavazují k následujícím úkonům:</w:t>
      </w:r>
      <w:bookmarkEnd w:id="0"/>
    </w:p>
    <w:p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zhotovitel dokončí rozpracovanou část plnění, pokud objednatel neurčí jinak;</w:t>
      </w:r>
    </w:p>
    <w:p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zhotovitel vyzve objednatele k předání a převzetí plnění uvedeného v soupisu provedených prací;</w:t>
      </w:r>
    </w:p>
    <w:p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o předání a převzetí plnění uvedeného v soupisu provedených prací bude sepsán protokol o předání a převzetí plnění, který musí být podepsán všemi smluvními stranami;</w:t>
      </w:r>
    </w:p>
    <w:p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zhotovitel provede vyúčtování plnění dle protokolu o předání a převzetí plnění a vystaví daňový doklad.</w:t>
      </w:r>
    </w:p>
    <w:p w:rsidR="00B2728D" w:rsidRPr="00A90805" w:rsidRDefault="000D15F8" w:rsidP="00385A8E">
      <w:pPr>
        <w:pStyle w:val="Nadpis2"/>
        <w:rPr>
          <w:rFonts w:ascii="Arial" w:hAnsi="Arial" w:cs="Arial"/>
          <w:sz w:val="22"/>
          <w:szCs w:val="22"/>
        </w:rPr>
      </w:pPr>
      <w:r w:rsidRPr="00A90805">
        <w:rPr>
          <w:rStyle w:val="Nadpis2Char"/>
          <w:rFonts w:ascii="Arial" w:hAnsi="Arial" w:cs="Arial"/>
          <w:sz w:val="22"/>
          <w:szCs w:val="22"/>
        </w:rPr>
        <w:lastRenderedPageBreak/>
        <w:t>Na zhotovitelem předané a objednatelem převzaté plnění dle soupisů se i po ukončení této smlouvy vztahují ujednání o záruce z této smlouvy včetně odpovědnosti za vady, smluvní pokuty a náhrady škody za vadné plnění k objednatelem převzaté části plnění na základě soupisů.</w:t>
      </w:r>
    </w:p>
    <w:p w:rsidR="00D8348A" w:rsidRPr="00A90805" w:rsidRDefault="00D8348A" w:rsidP="00264A67">
      <w:pPr>
        <w:pStyle w:val="Nadpis1"/>
        <w:rPr>
          <w:rFonts w:ascii="Arial" w:hAnsi="Arial" w:cs="Arial"/>
          <w:sz w:val="22"/>
          <w:szCs w:val="22"/>
        </w:rPr>
      </w:pPr>
      <w:r w:rsidRPr="00A90805">
        <w:rPr>
          <w:rFonts w:ascii="Arial" w:hAnsi="Arial" w:cs="Arial"/>
          <w:sz w:val="22"/>
          <w:szCs w:val="22"/>
        </w:rPr>
        <w:t>Ostatní u</w:t>
      </w:r>
      <w:r w:rsidR="00BA4EC3" w:rsidRPr="00A90805">
        <w:rPr>
          <w:rFonts w:ascii="Arial" w:hAnsi="Arial" w:cs="Arial"/>
          <w:sz w:val="22"/>
          <w:szCs w:val="22"/>
        </w:rPr>
        <w:t>stanovení</w:t>
      </w:r>
    </w:p>
    <w:p w:rsidR="003879AF" w:rsidRPr="004D52A0" w:rsidRDefault="003879AF" w:rsidP="00C76945">
      <w:pPr>
        <w:numPr>
          <w:ilvl w:val="0"/>
          <w:numId w:val="16"/>
        </w:numPr>
        <w:rPr>
          <w:rFonts w:ascii="Arial" w:hAnsi="Arial" w:cs="Arial"/>
          <w:sz w:val="22"/>
          <w:szCs w:val="22"/>
        </w:rPr>
      </w:pPr>
      <w:r w:rsidRPr="004D52A0">
        <w:rPr>
          <w:rFonts w:ascii="Arial" w:hAnsi="Arial" w:cs="Arial"/>
          <w:sz w:val="22"/>
          <w:szCs w:val="22"/>
        </w:rPr>
        <w:t>Zhotovitel výslovně potvrzuje, že je podnikatelem a uzavírá smlouvu při svém podnikání a na smlouvu se tudíž neuplatní ustanovení § 1793 odst. 1 občanského zákoníku.</w:t>
      </w:r>
    </w:p>
    <w:p w:rsidR="003879AF" w:rsidRPr="004D52A0" w:rsidRDefault="003879AF" w:rsidP="003879AF">
      <w:pPr>
        <w:ind w:left="360"/>
        <w:rPr>
          <w:rFonts w:ascii="Arial" w:hAnsi="Arial" w:cs="Arial"/>
          <w:sz w:val="22"/>
          <w:szCs w:val="22"/>
        </w:rPr>
      </w:pPr>
    </w:p>
    <w:p w:rsidR="003879AF" w:rsidRPr="004D52A0" w:rsidRDefault="003879AF" w:rsidP="00C76945">
      <w:pPr>
        <w:numPr>
          <w:ilvl w:val="0"/>
          <w:numId w:val="16"/>
        </w:numPr>
        <w:rPr>
          <w:rFonts w:ascii="Arial" w:hAnsi="Arial" w:cs="Arial"/>
          <w:sz w:val="22"/>
          <w:szCs w:val="22"/>
        </w:rPr>
      </w:pPr>
      <w:r w:rsidRPr="004D52A0">
        <w:rPr>
          <w:rFonts w:ascii="Arial" w:hAnsi="Arial" w:cs="Arial"/>
          <w:sz w:val="22"/>
          <w:szCs w:val="22"/>
        </w:rPr>
        <w:t xml:space="preserve">Zhotovitel není oprávněn převést bez písemného souhlasu objednatele svá práva a závazky vyplývající z této smlouvy na třetí osobu. </w:t>
      </w:r>
    </w:p>
    <w:p w:rsidR="003879AF" w:rsidRPr="004D52A0" w:rsidRDefault="003879AF" w:rsidP="003879AF">
      <w:pPr>
        <w:ind w:left="360"/>
        <w:rPr>
          <w:rFonts w:ascii="Arial" w:hAnsi="Arial" w:cs="Arial"/>
          <w:sz w:val="22"/>
          <w:szCs w:val="22"/>
        </w:rPr>
      </w:pPr>
    </w:p>
    <w:p w:rsidR="003879AF" w:rsidRPr="004D52A0" w:rsidRDefault="003879AF" w:rsidP="00C76945">
      <w:pPr>
        <w:numPr>
          <w:ilvl w:val="0"/>
          <w:numId w:val="16"/>
        </w:numPr>
        <w:rPr>
          <w:rFonts w:ascii="Arial" w:hAnsi="Arial" w:cs="Arial"/>
          <w:sz w:val="22"/>
          <w:szCs w:val="22"/>
        </w:rPr>
      </w:pPr>
      <w:r w:rsidRPr="004D52A0">
        <w:rPr>
          <w:rFonts w:ascii="Arial" w:hAnsi="Arial" w:cs="Arial"/>
          <w:sz w:val="22"/>
          <w:szCs w:val="22"/>
        </w:rPr>
        <w:t>Statutární město Brno je při nakládání s veřejnými prostředky povinno dodržovat ustanovení zákona č. 106/1999 Sb., o svobodném přístupu k informacím ve znění pozdějších předpisů (zejména § 9 odstavce 2 tohoto zákona).</w:t>
      </w:r>
    </w:p>
    <w:p w:rsidR="003879AF" w:rsidRPr="004D52A0" w:rsidRDefault="003879AF" w:rsidP="003879AF">
      <w:pPr>
        <w:ind w:left="360"/>
        <w:rPr>
          <w:rFonts w:ascii="Arial" w:hAnsi="Arial" w:cs="Arial"/>
          <w:sz w:val="22"/>
          <w:szCs w:val="22"/>
        </w:rPr>
      </w:pPr>
    </w:p>
    <w:p w:rsidR="003879AF" w:rsidRDefault="003879AF" w:rsidP="00C76945">
      <w:pPr>
        <w:pStyle w:val="odrky"/>
        <w:numPr>
          <w:ilvl w:val="0"/>
          <w:numId w:val="16"/>
        </w:numPr>
        <w:tabs>
          <w:tab w:val="left" w:pos="708"/>
        </w:tabs>
        <w:rPr>
          <w:rFonts w:ascii="Arial" w:hAnsi="Arial" w:cs="Arial"/>
          <w:sz w:val="22"/>
          <w:szCs w:val="22"/>
        </w:rPr>
      </w:pPr>
      <w:r w:rsidRPr="004D52A0">
        <w:rPr>
          <w:rFonts w:ascii="Arial" w:hAnsi="Arial" w:cs="Arial"/>
          <w:sz w:val="22"/>
          <w:szCs w:val="22"/>
        </w:rPr>
        <w:t>Bližší informace o zpracování osobních údajů poskytuje statutární město Brno na svých internetových stránkách www.brno.cz. Zhotovitel  se zavazuje zajistit, že případný jeho poddodavatel bude  zavázán  dodržovat  právní předpisy o ochraně osobních údajů a smluvní  podmínky  týkající se  ochrany   osobních  údajů dle  této smlouvy.</w:t>
      </w:r>
    </w:p>
    <w:p w:rsidR="003879AF" w:rsidRDefault="003879AF" w:rsidP="003879AF">
      <w:pPr>
        <w:pStyle w:val="Odstavecseseznamem"/>
        <w:rPr>
          <w:rFonts w:ascii="Arial" w:hAnsi="Arial" w:cs="Arial"/>
          <w:sz w:val="22"/>
          <w:szCs w:val="22"/>
        </w:rPr>
      </w:pPr>
    </w:p>
    <w:p w:rsidR="003879AF" w:rsidRPr="00444234" w:rsidRDefault="003879AF" w:rsidP="00C76945">
      <w:pPr>
        <w:pStyle w:val="odrky"/>
        <w:numPr>
          <w:ilvl w:val="0"/>
          <w:numId w:val="16"/>
        </w:numPr>
        <w:tabs>
          <w:tab w:val="left" w:pos="708"/>
        </w:tabs>
        <w:rPr>
          <w:rFonts w:ascii="Arial" w:hAnsi="Arial" w:cs="Arial"/>
          <w:sz w:val="22"/>
          <w:szCs w:val="22"/>
        </w:rPr>
      </w:pPr>
      <w:r w:rsidRPr="004F383D">
        <w:rPr>
          <w:rFonts w:ascii="Arial" w:hAnsi="Arial" w:cs="Arial"/>
          <w:sz w:val="22"/>
          <w:szCs w:val="22"/>
        </w:rPr>
        <w:t xml:space="preserve">Objednatel od zhotovitele vyžaduje, aby při plnění předmětu díla zajistil legální zaměstnávání, férové a důstojné pracovní podmínky a odpovídající úroveň bezpečnosti práce pro všechny osoby, které se budou na plnění předmětu díla podílet. Objednatel od zhotovitele vyžaduje, aby při plnění předmětu díla zajistil nakládání s odpady a likvidaci odpadů vzniklých v souvislosti se zhotovováním díla v souladu s právními předpisy, omezil prašnost, vibrace a hlučné práce. </w:t>
      </w:r>
      <w:r w:rsidRPr="00444234">
        <w:rPr>
          <w:rFonts w:ascii="Arial" w:hAnsi="Arial" w:cs="Arial"/>
          <w:sz w:val="22"/>
          <w:szCs w:val="22"/>
        </w:rPr>
        <w:t>Zhotovitel je povinen zajistit splnění těchto požadavků objednatele i u svých poddodavatelů. Aspekty společensky odpovědného zadávání a environmentálně odpovědného zadávání veřejných zakázek jsou zohledněny v textu smluvních podmínek.</w:t>
      </w:r>
    </w:p>
    <w:p w:rsidR="0037531A" w:rsidRPr="00444234" w:rsidRDefault="0037531A" w:rsidP="0037531A">
      <w:pPr>
        <w:pStyle w:val="Nadpis1"/>
        <w:rPr>
          <w:rFonts w:ascii="Arial" w:hAnsi="Arial" w:cs="Arial"/>
          <w:sz w:val="22"/>
          <w:szCs w:val="22"/>
        </w:rPr>
      </w:pPr>
      <w:r w:rsidRPr="00444234">
        <w:rPr>
          <w:rFonts w:ascii="Arial" w:hAnsi="Arial" w:cs="Arial"/>
          <w:sz w:val="22"/>
          <w:szCs w:val="22"/>
        </w:rPr>
        <w:t>Licenční podmínky týkající se softwarů v objektech vodovodu a kanalizace pro veřejnou potřebu převáděných do vlastnictví statutárního města Brna a předání zdrojových kódů</w:t>
      </w:r>
    </w:p>
    <w:p w:rsidR="0037531A" w:rsidRPr="006520F4" w:rsidRDefault="0037531A" w:rsidP="00C76945">
      <w:pPr>
        <w:pStyle w:val="StylNadpis3Arial11b"/>
        <w:numPr>
          <w:ilvl w:val="2"/>
          <w:numId w:val="14"/>
        </w:numPr>
      </w:pPr>
      <w:r w:rsidRPr="006520F4">
        <w:t>Zhotovitel předáním díla poskytuje objednateli oprávnění k výkonu práva duševního vlastnictví (licenci/podlicenci) na veškerý software zajišťující funkčnost díla (dále jen „licence/podlicence“). Software má povahu autorského díla ve smyslu zákona č. 121/2000 Sb., o právu autorském, o právech souvisejících s právem autorským a o změně některých zákonů (autorský zákon), ve znění pozdějších předpisů.</w:t>
      </w:r>
    </w:p>
    <w:p w:rsidR="0037531A" w:rsidRPr="006520F4" w:rsidRDefault="0037531A" w:rsidP="00C76945">
      <w:pPr>
        <w:pStyle w:val="StylNadpis3Arial11b"/>
        <w:numPr>
          <w:ilvl w:val="2"/>
          <w:numId w:val="14"/>
        </w:numPr>
      </w:pPr>
      <w:r w:rsidRPr="006520F4">
        <w:t>Licence/podlicence bude poskytnuta</w:t>
      </w:r>
    </w:p>
    <w:p w:rsidR="0037531A" w:rsidRPr="006520F4" w:rsidRDefault="0037531A" w:rsidP="0037531A">
      <w:pPr>
        <w:rPr>
          <w:rFonts w:ascii="Arial" w:hAnsi="Arial" w:cs="Arial"/>
          <w:sz w:val="22"/>
        </w:rPr>
      </w:pPr>
      <w:r w:rsidRPr="006520F4">
        <w:rPr>
          <w:rFonts w:ascii="Arial" w:hAnsi="Arial" w:cs="Arial"/>
          <w:sz w:val="22"/>
        </w:rPr>
        <w:t>a)</w:t>
      </w:r>
      <w:r w:rsidRPr="006520F4">
        <w:rPr>
          <w:rFonts w:ascii="Arial" w:hAnsi="Arial" w:cs="Arial"/>
          <w:sz w:val="22"/>
        </w:rPr>
        <w:tab/>
        <w:t>jako bezúplatná;</w:t>
      </w:r>
    </w:p>
    <w:p w:rsidR="0037531A" w:rsidRPr="006520F4" w:rsidRDefault="0037531A" w:rsidP="0037531A">
      <w:pPr>
        <w:rPr>
          <w:rFonts w:ascii="Arial" w:hAnsi="Arial" w:cs="Arial"/>
          <w:sz w:val="22"/>
        </w:rPr>
      </w:pPr>
      <w:r w:rsidRPr="006520F4">
        <w:rPr>
          <w:rFonts w:ascii="Arial" w:hAnsi="Arial" w:cs="Arial"/>
          <w:sz w:val="22"/>
        </w:rPr>
        <w:t>b)</w:t>
      </w:r>
      <w:r w:rsidRPr="006520F4">
        <w:rPr>
          <w:rFonts w:ascii="Arial" w:hAnsi="Arial" w:cs="Arial"/>
          <w:sz w:val="22"/>
        </w:rPr>
        <w:tab/>
        <w:t>jako nevýhradní;</w:t>
      </w:r>
    </w:p>
    <w:p w:rsidR="0037531A" w:rsidRPr="006520F4" w:rsidRDefault="0037531A" w:rsidP="0037531A">
      <w:pPr>
        <w:rPr>
          <w:rFonts w:ascii="Arial" w:hAnsi="Arial" w:cs="Arial"/>
          <w:sz w:val="22"/>
        </w:rPr>
      </w:pPr>
      <w:r w:rsidRPr="006520F4">
        <w:rPr>
          <w:rFonts w:ascii="Arial" w:hAnsi="Arial" w:cs="Arial"/>
          <w:sz w:val="22"/>
        </w:rPr>
        <w:t>c)</w:t>
      </w:r>
      <w:r w:rsidRPr="006520F4">
        <w:rPr>
          <w:rFonts w:ascii="Arial" w:hAnsi="Arial" w:cs="Arial"/>
          <w:sz w:val="22"/>
        </w:rPr>
        <w:tab/>
        <w:t>z hlediska časového rozsahu na dobu trvání majetkových práv k předmětu licence na software;</w:t>
      </w:r>
    </w:p>
    <w:p w:rsidR="0037531A" w:rsidRPr="006520F4" w:rsidRDefault="0037531A" w:rsidP="0037531A">
      <w:pPr>
        <w:rPr>
          <w:rFonts w:ascii="Arial" w:hAnsi="Arial" w:cs="Arial"/>
          <w:sz w:val="22"/>
        </w:rPr>
      </w:pPr>
      <w:r w:rsidRPr="006520F4">
        <w:rPr>
          <w:rFonts w:ascii="Arial" w:hAnsi="Arial" w:cs="Arial"/>
          <w:sz w:val="22"/>
        </w:rPr>
        <w:t>d)</w:t>
      </w:r>
      <w:r w:rsidRPr="006520F4">
        <w:rPr>
          <w:rFonts w:ascii="Arial" w:hAnsi="Arial" w:cs="Arial"/>
          <w:sz w:val="22"/>
        </w:rPr>
        <w:tab/>
        <w:t>z hlediska územního rozsahu bez omezení;</w:t>
      </w:r>
    </w:p>
    <w:p w:rsidR="0037531A" w:rsidRPr="006520F4" w:rsidRDefault="0037531A" w:rsidP="0037531A">
      <w:pPr>
        <w:rPr>
          <w:rFonts w:ascii="Arial" w:hAnsi="Arial" w:cs="Arial"/>
          <w:sz w:val="22"/>
        </w:rPr>
      </w:pPr>
      <w:r w:rsidRPr="006520F4">
        <w:rPr>
          <w:rFonts w:ascii="Arial" w:hAnsi="Arial" w:cs="Arial"/>
          <w:sz w:val="22"/>
        </w:rPr>
        <w:t>e)</w:t>
      </w:r>
      <w:r w:rsidRPr="006520F4">
        <w:rPr>
          <w:rFonts w:ascii="Arial" w:hAnsi="Arial" w:cs="Arial"/>
          <w:sz w:val="22"/>
        </w:rPr>
        <w:tab/>
        <w:t>z hlediska věcného rozsahu (způsobu použití) bez omezení;</w:t>
      </w:r>
    </w:p>
    <w:p w:rsidR="0037531A" w:rsidRPr="006520F4" w:rsidRDefault="0037531A" w:rsidP="0037531A">
      <w:pPr>
        <w:spacing w:after="120"/>
        <w:rPr>
          <w:rFonts w:ascii="Arial" w:hAnsi="Arial" w:cs="Arial"/>
          <w:sz w:val="22"/>
        </w:rPr>
      </w:pPr>
      <w:r w:rsidRPr="006520F4">
        <w:rPr>
          <w:rFonts w:ascii="Arial" w:hAnsi="Arial" w:cs="Arial"/>
          <w:sz w:val="22"/>
        </w:rPr>
        <w:t>f)</w:t>
      </w:r>
      <w:r w:rsidRPr="006520F4">
        <w:rPr>
          <w:rFonts w:ascii="Arial" w:hAnsi="Arial" w:cs="Arial"/>
          <w:sz w:val="22"/>
        </w:rPr>
        <w:tab/>
        <w:t>z hlediska osobního rozsahu bez omezení.</w:t>
      </w:r>
    </w:p>
    <w:p w:rsidR="0037531A" w:rsidRPr="006520F4" w:rsidRDefault="0037531A" w:rsidP="00C76945">
      <w:pPr>
        <w:pStyle w:val="StylNadpis3Arial11b"/>
        <w:numPr>
          <w:ilvl w:val="2"/>
          <w:numId w:val="14"/>
        </w:numPr>
      </w:pPr>
      <w:r w:rsidRPr="006520F4">
        <w:t>Zhotovitelem poskytnutá licence/podlicence se bude vztahovat ve shora uvedeném rozsahu i na jakákoli rozšíření, upgrady, updaty, patche a další změny softwaru.</w:t>
      </w:r>
    </w:p>
    <w:p w:rsidR="0037531A" w:rsidRPr="006520F4" w:rsidRDefault="0037531A" w:rsidP="00C76945">
      <w:pPr>
        <w:pStyle w:val="StylNadpis3Arial11b"/>
        <w:numPr>
          <w:ilvl w:val="2"/>
          <w:numId w:val="14"/>
        </w:numPr>
      </w:pPr>
      <w:r w:rsidRPr="006520F4">
        <w:t>Licence/podlicence bude rovněž zahrnovat i neomezené právo do softwaru zasahovat, tj. jakkoli jej upravovat a doplňovat, spojovat s jinými autorskými díly, a to i prostřednictvím třetích osob.</w:t>
      </w:r>
    </w:p>
    <w:p w:rsidR="0037531A" w:rsidRPr="006520F4" w:rsidRDefault="0037531A" w:rsidP="00C76945">
      <w:pPr>
        <w:pStyle w:val="StylNadpis3Arial11b"/>
        <w:numPr>
          <w:ilvl w:val="2"/>
          <w:numId w:val="14"/>
        </w:numPr>
      </w:pPr>
      <w:r w:rsidRPr="006520F4">
        <w:lastRenderedPageBreak/>
        <w:t>Objednatel bude oprávněn poskytnout licenci/podlicenci třetí osobě (především, nikoli však výlučně provozovateli) maximálně v rozsahu, v jakém bude oprávněn, a to i opakovaně. Souhlas zhotovitele nebo autora softwaru nebude vyžadován.</w:t>
      </w:r>
    </w:p>
    <w:p w:rsidR="0037531A" w:rsidRPr="006520F4" w:rsidRDefault="0037531A" w:rsidP="00C76945">
      <w:pPr>
        <w:pStyle w:val="StylNadpis3Arial11b"/>
        <w:numPr>
          <w:ilvl w:val="2"/>
          <w:numId w:val="14"/>
        </w:numPr>
      </w:pPr>
      <w:r w:rsidRPr="006520F4">
        <w:t>Objednatel ani provozovatel nejsou povinni licenci/podlicenci využívat.</w:t>
      </w:r>
    </w:p>
    <w:p w:rsidR="0037531A" w:rsidRPr="006520F4" w:rsidRDefault="0037531A" w:rsidP="00C76945">
      <w:pPr>
        <w:pStyle w:val="StylNadpis3Arial11b"/>
        <w:numPr>
          <w:ilvl w:val="2"/>
          <w:numId w:val="14"/>
        </w:numPr>
        <w:rPr>
          <w:rFonts w:cs="Arial"/>
        </w:rPr>
      </w:pPr>
      <w:r w:rsidRPr="006520F4">
        <w:rPr>
          <w:rFonts w:cs="Arial"/>
        </w:rPr>
        <w:t xml:space="preserve">Zhotovitel prohlásí, že </w:t>
      </w:r>
    </w:p>
    <w:p w:rsidR="0037531A" w:rsidRPr="006520F4" w:rsidRDefault="0037531A" w:rsidP="00C76945">
      <w:pPr>
        <w:pStyle w:val="Odstavecseseznamem"/>
        <w:numPr>
          <w:ilvl w:val="0"/>
          <w:numId w:val="13"/>
        </w:numPr>
        <w:spacing w:after="120" w:line="259" w:lineRule="auto"/>
        <w:ind w:hanging="720"/>
        <w:contextualSpacing/>
        <w:rPr>
          <w:rFonts w:ascii="Arial" w:hAnsi="Arial" w:cs="Arial"/>
          <w:sz w:val="22"/>
        </w:rPr>
      </w:pPr>
      <w:r w:rsidRPr="006520F4">
        <w:rPr>
          <w:rFonts w:ascii="Arial" w:hAnsi="Arial" w:cs="Arial"/>
          <w:sz w:val="22"/>
        </w:rPr>
        <w:t xml:space="preserve">je oprávněn k výkonu veškerých majetkových práv k softwaru, </w:t>
      </w:r>
    </w:p>
    <w:p w:rsidR="0037531A" w:rsidRPr="006520F4" w:rsidRDefault="0037531A" w:rsidP="00C76945">
      <w:pPr>
        <w:pStyle w:val="Odstavecseseznamem"/>
        <w:numPr>
          <w:ilvl w:val="0"/>
          <w:numId w:val="13"/>
        </w:numPr>
        <w:tabs>
          <w:tab w:val="left" w:pos="142"/>
        </w:tabs>
        <w:spacing w:after="120" w:line="259" w:lineRule="auto"/>
        <w:ind w:hanging="720"/>
        <w:contextualSpacing/>
        <w:rPr>
          <w:rFonts w:ascii="Arial" w:hAnsi="Arial" w:cs="Arial"/>
          <w:sz w:val="22"/>
        </w:rPr>
      </w:pPr>
      <w:r w:rsidRPr="006520F4">
        <w:rPr>
          <w:rFonts w:ascii="Arial" w:hAnsi="Arial" w:cs="Arial"/>
          <w:sz w:val="22"/>
        </w:rPr>
        <w:t>získal souhlas autora, nebo autorů softwaru opravňující jej k postoupení, nebo poskytnutí licence na softwaru ve shora uvedeném rozsahu a za shora uvedených podmínek,</w:t>
      </w:r>
    </w:p>
    <w:p w:rsidR="0037531A" w:rsidRPr="006520F4" w:rsidRDefault="0037531A" w:rsidP="00C76945">
      <w:pPr>
        <w:pStyle w:val="Odstavecseseznamem"/>
        <w:numPr>
          <w:ilvl w:val="0"/>
          <w:numId w:val="13"/>
        </w:numPr>
        <w:tabs>
          <w:tab w:val="left" w:pos="142"/>
        </w:tabs>
        <w:spacing w:after="120" w:line="259" w:lineRule="auto"/>
        <w:ind w:hanging="720"/>
        <w:contextualSpacing/>
        <w:rPr>
          <w:rFonts w:ascii="Arial" w:hAnsi="Arial" w:cs="Arial"/>
          <w:sz w:val="22"/>
        </w:rPr>
      </w:pPr>
      <w:r w:rsidRPr="006520F4">
        <w:rPr>
          <w:rFonts w:ascii="Arial" w:hAnsi="Arial" w:cs="Arial"/>
          <w:sz w:val="22"/>
        </w:rPr>
        <w:t>a že je oprávněn licenci na software ve shora uvedeném rozsahu a za shora uvedených podmínek postoupit nebo poskytnout.</w:t>
      </w:r>
    </w:p>
    <w:p w:rsidR="0037531A" w:rsidRPr="006520F4" w:rsidRDefault="0037531A" w:rsidP="00C76945">
      <w:pPr>
        <w:pStyle w:val="StylNadpis3Arial11b"/>
        <w:numPr>
          <w:ilvl w:val="2"/>
          <w:numId w:val="14"/>
        </w:numPr>
      </w:pPr>
      <w:r w:rsidRPr="006520F4">
        <w:t>Zhotovitel bude povinen k náhradě škody nebo nemajetkové újmy objednateli nebo provozovateli, plynoucí z porušení autorských a jiných práv duševního vlastnictví třetích osob užíváním autorských děl dodaných zhotovitelem.</w:t>
      </w:r>
    </w:p>
    <w:p w:rsidR="0037531A" w:rsidRPr="006520F4" w:rsidRDefault="0037531A" w:rsidP="00C76945">
      <w:pPr>
        <w:pStyle w:val="StylNadpis3Arial11b"/>
        <w:numPr>
          <w:ilvl w:val="2"/>
          <w:numId w:val="14"/>
        </w:numPr>
      </w:pPr>
      <w:r w:rsidRPr="006520F4">
        <w:t xml:space="preserve">Podmínky užívání softwarů třetích osob, včetně jejich případné aktualizace se řídí licenčními podmínkami takových softwarů. Znění licenčních podmínek je zpravidla součástí instalačních médií takových softwarů. </w:t>
      </w:r>
    </w:p>
    <w:p w:rsidR="0037531A" w:rsidRPr="006520F4" w:rsidRDefault="0037531A" w:rsidP="0037531A">
      <w:pPr>
        <w:pStyle w:val="StylNadpis3Arial11b"/>
        <w:numPr>
          <w:ilvl w:val="0"/>
          <w:numId w:val="0"/>
        </w:numPr>
      </w:pPr>
      <w:r w:rsidRPr="006520F4">
        <w:t>Předání zdrojových kódů provozovateli</w:t>
      </w:r>
    </w:p>
    <w:p w:rsidR="0037531A" w:rsidRPr="006520F4" w:rsidRDefault="0037531A" w:rsidP="00C76945">
      <w:pPr>
        <w:pStyle w:val="StylNadpis3Arial11b"/>
        <w:numPr>
          <w:ilvl w:val="2"/>
          <w:numId w:val="14"/>
        </w:numPr>
      </w:pPr>
      <w:r w:rsidRPr="006520F4">
        <w:t>Za účelem zajištění budoucího řádného provozování předmětu plnění předá zhotovitel software včetně veškerých zdrojových kódů a jejich podrobné dokumentace provozovateli-společnosti Brněnské vodárny a kanalizace, a.s., IČO: 46347275, se sídlem Pisárecká 555/1a, Pisárky, 603 00 Brno (dále jen BVK) na nepřepisovatelném technickém nosiči dat s viditelně označeným názvem „zdrojový kód“, označením verze softwaru a dnem předání zdrojového kódu. Předání a převzetí technického nosiče dat bude uvedeno v protokolu o závěrečné technické prohlídce předmětu plnění. Předáním zdrojového kódu k softwaru zhotovitel bezúplatně poskytne objednateli a provozovateli oprávnění k výkonu práva užít software výhradně v rozsahu nezbytnému k dosažení účelu sjednaného tímto odstavcem.</w:t>
      </w:r>
    </w:p>
    <w:p w:rsidR="0037531A" w:rsidRPr="006520F4" w:rsidRDefault="0037531A" w:rsidP="00C76945">
      <w:pPr>
        <w:pStyle w:val="StylNadpis3Arial11b"/>
        <w:numPr>
          <w:ilvl w:val="2"/>
          <w:numId w:val="14"/>
        </w:numPr>
      </w:pPr>
      <w:r w:rsidRPr="006520F4">
        <w:t xml:space="preserve">Zdrojový kód musí být k okamžiku jeho předání spustitelný v prostředí BVK. Součástí předání zdrojového kódu musí být zhotovitelem BVK předvedeno, že je kompletní a ve správné verzi, tzn., podle své povahy umožňuje buď kompilaci, nebo interpretaci, a dále instalaci, spuštění a ověření funkčnosti. </w:t>
      </w:r>
    </w:p>
    <w:p w:rsidR="0037531A" w:rsidRPr="006520F4" w:rsidRDefault="0037531A" w:rsidP="00C76945">
      <w:pPr>
        <w:pStyle w:val="StylNadpis3Arial11b"/>
        <w:numPr>
          <w:ilvl w:val="2"/>
          <w:numId w:val="14"/>
        </w:numPr>
      </w:pPr>
      <w:r w:rsidRPr="006520F4">
        <w:t>Povinnosti zhotovitele uvedené v předchozích odstavcích se přiměřeně použijí i pro jakékoli opravy, změny, doplnění, upgrade nebo update zdrojového kódu, ke kterým dojde při plnění smlouvy vztahující se k softwaru. Dokumentace změny zdrojového kódu musí obsahovat podrobný popis a komentář každého zásahu do zdrojového kódu.</w:t>
      </w:r>
    </w:p>
    <w:p w:rsidR="00D8348A" w:rsidRPr="006520F4" w:rsidRDefault="00D8348A" w:rsidP="00264A67">
      <w:pPr>
        <w:pStyle w:val="Nadpis1"/>
        <w:rPr>
          <w:rFonts w:ascii="Arial" w:hAnsi="Arial" w:cs="Arial"/>
          <w:sz w:val="22"/>
          <w:szCs w:val="22"/>
        </w:rPr>
      </w:pPr>
      <w:r w:rsidRPr="006520F4">
        <w:rPr>
          <w:rFonts w:ascii="Arial" w:hAnsi="Arial" w:cs="Arial"/>
          <w:sz w:val="22"/>
          <w:szCs w:val="22"/>
        </w:rPr>
        <w:t>Závěrečná ustanovení</w:t>
      </w:r>
    </w:p>
    <w:p w:rsidR="003879AF" w:rsidRPr="003879AF" w:rsidRDefault="003879AF" w:rsidP="00C76945">
      <w:pPr>
        <w:pStyle w:val="StylNadpis3Arial11b"/>
        <w:numPr>
          <w:ilvl w:val="2"/>
          <w:numId w:val="18"/>
        </w:numPr>
      </w:pPr>
      <w:r w:rsidRPr="003879AF">
        <w:t>Smluvní strany shodně prohlašují, že došlo k dohodě o celém obsahu smlouvy.</w:t>
      </w:r>
    </w:p>
    <w:p w:rsidR="003879AF" w:rsidRPr="003879AF" w:rsidRDefault="003879AF" w:rsidP="00C76945">
      <w:pPr>
        <w:pStyle w:val="StylNadpis3Arial11b"/>
        <w:numPr>
          <w:ilvl w:val="2"/>
          <w:numId w:val="18"/>
        </w:numPr>
      </w:pPr>
      <w:r w:rsidRPr="003879AF">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rsidR="003879AF" w:rsidRPr="003879AF" w:rsidRDefault="003879AF" w:rsidP="00C76945">
      <w:pPr>
        <w:pStyle w:val="StylNadpis3Arial11b"/>
        <w:numPr>
          <w:ilvl w:val="2"/>
          <w:numId w:val="18"/>
        </w:numPr>
      </w:pPr>
      <w:r w:rsidRPr="003879AF">
        <w:t xml:space="preserve">Tuto smlouvu lze měnit, doplnit nebo zrušit pouze písemnými průběžně číslovanými smluvními dodatky, jež musí být jako takové označeny a podepsány oprávněnými zástupci smluvních stran. </w:t>
      </w:r>
    </w:p>
    <w:p w:rsidR="003879AF" w:rsidRPr="003879AF" w:rsidRDefault="003879AF" w:rsidP="00C76945">
      <w:pPr>
        <w:pStyle w:val="StylNadpis3Arial11b"/>
        <w:numPr>
          <w:ilvl w:val="2"/>
          <w:numId w:val="18"/>
        </w:numPr>
      </w:pPr>
      <w:r w:rsidRPr="003879AF">
        <w:t>Smluvní strany neakceptují právní jednání protistrany učiněné elektronicky nebo jinými technickými prostředky, vyjma podpisu smlouvy o dílo.</w:t>
      </w:r>
    </w:p>
    <w:p w:rsidR="003879AF" w:rsidRPr="003879AF" w:rsidRDefault="003879AF" w:rsidP="00C76945">
      <w:pPr>
        <w:pStyle w:val="StylNadpis3Arial11b"/>
        <w:numPr>
          <w:ilvl w:val="2"/>
          <w:numId w:val="18"/>
        </w:numPr>
      </w:pPr>
      <w:r w:rsidRPr="003879AF">
        <w:t>Smluvní strany prohlašují, že údaje uvedené v této smlouvě nejsou informacemi požívajícími ochrany důvěrnosti majetkových poměrů.</w:t>
      </w:r>
    </w:p>
    <w:p w:rsidR="003879AF" w:rsidRPr="003879AF" w:rsidRDefault="003879AF" w:rsidP="00C76945">
      <w:pPr>
        <w:pStyle w:val="StylNadpis3Arial11b"/>
        <w:numPr>
          <w:ilvl w:val="2"/>
          <w:numId w:val="18"/>
        </w:numPr>
      </w:pPr>
      <w:r w:rsidRPr="003879AF">
        <w:t>Smluvní strany prohlašují, že údaje uvedené v této smlouvě nejsou předmětem obchodního tajemství.</w:t>
      </w:r>
    </w:p>
    <w:p w:rsidR="003879AF" w:rsidRPr="003879AF" w:rsidRDefault="003879AF" w:rsidP="00C76945">
      <w:pPr>
        <w:pStyle w:val="StylNadpis3Arial11b"/>
        <w:numPr>
          <w:ilvl w:val="2"/>
          <w:numId w:val="18"/>
        </w:numPr>
      </w:pPr>
      <w:r w:rsidRPr="003879AF">
        <w:lastRenderedPageBreak/>
        <w:t>Smluvní strany se dohodly, že pro uzavření této smlouvy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smlouva nenabývá platnosti. Každá smluvní strana obdrží verzi smlouvy ve formátu pdf s platnými uznávanými elektronickými podpisy obou smluvních stran, nebo bude tato smlouva vyhotovena ve dvou listinných stejnopisech s vlastnoručními podpisy smluvních stran, ze kterých každá ze smluvních stran obdrží jedno vyhotovení.</w:t>
      </w:r>
    </w:p>
    <w:p w:rsidR="003879AF" w:rsidRPr="003879AF" w:rsidRDefault="003879AF" w:rsidP="00C76945">
      <w:pPr>
        <w:pStyle w:val="StylNadpis3Arial11b"/>
        <w:numPr>
          <w:ilvl w:val="2"/>
          <w:numId w:val="18"/>
        </w:numPr>
      </w:pPr>
      <w:r w:rsidRPr="003879AF">
        <w:t>Tato smlouva podléhá uveřejnění dle zákona č. 340/2015 Sb., o zvláštních podmínkách účinnosti některých smluv, uveřejňování těchto smluv a o registru smluv (zákon o registru smluv), ve znění pozdějších předpisů.</w:t>
      </w:r>
    </w:p>
    <w:p w:rsidR="003879AF" w:rsidRPr="003879AF" w:rsidRDefault="003879AF" w:rsidP="00C76945">
      <w:pPr>
        <w:pStyle w:val="StylNadpis3Arial11b"/>
        <w:numPr>
          <w:ilvl w:val="2"/>
          <w:numId w:val="18"/>
        </w:numPr>
      </w:pPr>
      <w:r w:rsidRPr="003879AF">
        <w:t>Tato smlouva nabývá účinnosti dnem jejího uveřejnění prostřednictvím registru smluv postupem dle zákona č. 340/2015 Sb., o zvláštních podmínkách účinnosti některých smluv, uveřejňování těchto smluv a o registru smluv (zákon o registru smluv), ve znění pozdějších předpisů.</w:t>
      </w:r>
    </w:p>
    <w:p w:rsidR="003879AF" w:rsidRPr="003879AF" w:rsidRDefault="003879AF" w:rsidP="00C76945">
      <w:pPr>
        <w:pStyle w:val="StylNadpis3Arial11b"/>
        <w:numPr>
          <w:ilvl w:val="2"/>
          <w:numId w:val="18"/>
        </w:numPr>
      </w:pPr>
      <w:r w:rsidRPr="003879AF">
        <w:t>Smluvní strany se dohodly, že tuto smlouvu zašle k uveřejnění v registru smluv statutární město Brno.</w:t>
      </w:r>
    </w:p>
    <w:p w:rsidR="003879AF" w:rsidRPr="009906F1" w:rsidRDefault="003879AF" w:rsidP="00C76945">
      <w:pPr>
        <w:pStyle w:val="StylNadpis3Arial11b"/>
        <w:numPr>
          <w:ilvl w:val="2"/>
          <w:numId w:val="18"/>
        </w:numPr>
        <w:rPr>
          <w:rFonts w:cs="Arial"/>
          <w:szCs w:val="22"/>
        </w:rPr>
      </w:pPr>
      <w:r w:rsidRPr="003879AF">
        <w:t>Smluvní strany shodně prohlašují, že si smlouvu přečetly a že s jejím obsahem souhlasí, což níže stvrzují svými podpisy.</w:t>
      </w:r>
    </w:p>
    <w:p w:rsidR="009906F1" w:rsidRPr="004D52A0" w:rsidRDefault="009906F1" w:rsidP="009906F1">
      <w:pPr>
        <w:pStyle w:val="StylNadpis3Arial11b"/>
        <w:numPr>
          <w:ilvl w:val="0"/>
          <w:numId w:val="0"/>
        </w:numPr>
        <w:rPr>
          <w:rFonts w:cs="Arial"/>
          <w:szCs w:val="22"/>
        </w:rPr>
      </w:pPr>
    </w:p>
    <w:p w:rsidR="00276A7C" w:rsidRPr="00E977EF" w:rsidRDefault="00276A7C" w:rsidP="00385A8E">
      <w:pPr>
        <w:rPr>
          <w:rFonts w:ascii="Arial" w:hAnsi="Arial" w:cs="Arial"/>
          <w:sz w:val="22"/>
          <w:szCs w:val="22"/>
        </w:rPr>
      </w:pPr>
    </w:p>
    <w:p w:rsidR="003879AF" w:rsidRPr="004D52A0" w:rsidRDefault="003879AF" w:rsidP="003879AF">
      <w:pPr>
        <w:pStyle w:val="ZkladntextIMP"/>
        <w:tabs>
          <w:tab w:val="left" w:pos="5954"/>
        </w:tabs>
        <w:suppressAutoHyphens w:val="0"/>
        <w:spacing w:line="240" w:lineRule="auto"/>
        <w:jc w:val="center"/>
        <w:rPr>
          <w:rFonts w:ascii="Arial" w:hAnsi="Arial" w:cs="Arial"/>
          <w:sz w:val="22"/>
          <w:szCs w:val="22"/>
        </w:rPr>
        <w:sectPr w:rsidR="003879AF" w:rsidRPr="004D52A0" w:rsidSect="00A40660">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r w:rsidRPr="004D52A0">
        <w:rPr>
          <w:rFonts w:ascii="Arial" w:hAnsi="Arial" w:cs="Arial"/>
          <w:sz w:val="22"/>
          <w:szCs w:val="22"/>
        </w:rPr>
        <w:t>Doložka:</w:t>
      </w:r>
    </w:p>
    <w:p w:rsidR="003879AF" w:rsidRPr="004D52A0" w:rsidRDefault="003879AF" w:rsidP="003879AF">
      <w:pPr>
        <w:pStyle w:val="ZkladntextIMP"/>
        <w:tabs>
          <w:tab w:val="left" w:pos="5954"/>
        </w:tabs>
        <w:suppressAutoHyphens w:val="0"/>
        <w:spacing w:line="240" w:lineRule="auto"/>
        <w:jc w:val="center"/>
        <w:rPr>
          <w:rFonts w:ascii="Arial" w:hAnsi="Arial" w:cs="Arial"/>
          <w:sz w:val="22"/>
          <w:szCs w:val="22"/>
        </w:rPr>
      </w:pPr>
    </w:p>
    <w:p w:rsidR="003879AF" w:rsidRPr="004D52A0" w:rsidRDefault="003879AF" w:rsidP="003879AF">
      <w:pPr>
        <w:pStyle w:val="Zkladntextodsazen2"/>
        <w:ind w:left="0"/>
        <w:jc w:val="center"/>
        <w:rPr>
          <w:rFonts w:ascii="Arial" w:hAnsi="Arial" w:cs="Arial"/>
          <w:sz w:val="22"/>
          <w:szCs w:val="22"/>
        </w:rPr>
      </w:pPr>
      <w:r w:rsidRPr="004D52A0">
        <w:rPr>
          <w:rFonts w:ascii="Arial" w:hAnsi="Arial" w:cs="Arial"/>
          <w:sz w:val="22"/>
          <w:szCs w:val="22"/>
        </w:rPr>
        <w:t xml:space="preserve">Tato smlouva byla schválena Radou města Brna na </w:t>
      </w:r>
      <w:r w:rsidRPr="00DE67DA">
        <w:rPr>
          <w:rFonts w:ascii="Arial" w:hAnsi="Arial" w:cs="Arial"/>
          <w:sz w:val="22"/>
          <w:szCs w:val="22"/>
        </w:rPr>
        <w:t xml:space="preserve">schůzi č. </w:t>
      </w:r>
      <w:r w:rsidR="00DE67DA" w:rsidRPr="00DE67DA">
        <w:rPr>
          <w:rFonts w:ascii="Arial" w:hAnsi="Arial" w:cs="Arial"/>
          <w:sz w:val="22"/>
          <w:szCs w:val="22"/>
        </w:rPr>
        <w:t>R9/148</w:t>
      </w:r>
      <w:r w:rsidRPr="00DE67DA">
        <w:rPr>
          <w:rFonts w:ascii="Arial" w:hAnsi="Arial" w:cs="Arial"/>
          <w:sz w:val="22"/>
          <w:szCs w:val="22"/>
        </w:rPr>
        <w:t xml:space="preserve"> dne </w:t>
      </w:r>
      <w:r w:rsidR="00DE67DA" w:rsidRPr="00DE67DA">
        <w:rPr>
          <w:rFonts w:ascii="Arial" w:hAnsi="Arial" w:cs="Arial"/>
          <w:sz w:val="22"/>
          <w:szCs w:val="22"/>
        </w:rPr>
        <w:t>15.10.2025</w:t>
      </w:r>
    </w:p>
    <w:p w:rsidR="003879AF" w:rsidRPr="004D52A0" w:rsidRDefault="003879AF" w:rsidP="003879AF">
      <w:pPr>
        <w:pStyle w:val="Zkladntextodsazen2"/>
        <w:ind w:left="0"/>
        <w:jc w:val="center"/>
        <w:rPr>
          <w:rFonts w:ascii="Arial" w:hAnsi="Arial" w:cs="Arial"/>
          <w:sz w:val="22"/>
          <w:szCs w:val="22"/>
        </w:rPr>
      </w:pPr>
    </w:p>
    <w:p w:rsidR="003879AF" w:rsidRDefault="003879AF" w:rsidP="003879AF">
      <w:pPr>
        <w:rPr>
          <w:color w:val="FF0000"/>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79"/>
      </w:tblGrid>
      <w:tr w:rsidR="003879AF" w:rsidRPr="004D52A0" w:rsidTr="00A40660">
        <w:trPr>
          <w:trHeight w:val="340"/>
        </w:trPr>
        <w:tc>
          <w:tcPr>
            <w:tcW w:w="4749" w:type="dxa"/>
            <w:vAlign w:val="center"/>
          </w:tcPr>
          <w:p w:rsidR="003879AF" w:rsidRPr="004D52A0" w:rsidRDefault="009E6B45" w:rsidP="00F46AB7">
            <w:pPr>
              <w:rPr>
                <w:rFonts w:ascii="Arial" w:hAnsi="Arial" w:cs="Arial"/>
                <w:sz w:val="22"/>
                <w:szCs w:val="22"/>
              </w:rPr>
            </w:pPr>
            <w:r>
              <w:rPr>
                <w:rFonts w:ascii="Arial" w:hAnsi="Arial" w:cs="Arial"/>
                <w:sz w:val="22"/>
                <w:szCs w:val="22"/>
              </w:rPr>
              <w:t xml:space="preserve">V Brně </w:t>
            </w:r>
            <w:r w:rsidR="00F46AB7">
              <w:rPr>
                <w:rFonts w:ascii="Arial" w:hAnsi="Arial" w:cs="Arial"/>
                <w:sz w:val="22"/>
                <w:szCs w:val="22"/>
              </w:rPr>
              <w:t>3.11.2025</w:t>
            </w:r>
          </w:p>
        </w:tc>
        <w:tc>
          <w:tcPr>
            <w:tcW w:w="4750" w:type="dxa"/>
            <w:vAlign w:val="center"/>
          </w:tcPr>
          <w:p w:rsidR="003879AF" w:rsidRPr="004D52A0" w:rsidRDefault="009E6B45" w:rsidP="00F46AB7">
            <w:pPr>
              <w:rPr>
                <w:rFonts w:ascii="Arial" w:hAnsi="Arial" w:cs="Arial"/>
                <w:sz w:val="22"/>
                <w:szCs w:val="22"/>
              </w:rPr>
            </w:pPr>
            <w:r>
              <w:rPr>
                <w:rFonts w:ascii="Arial" w:hAnsi="Arial" w:cs="Arial"/>
                <w:sz w:val="22"/>
                <w:szCs w:val="22"/>
              </w:rPr>
              <w:t xml:space="preserve">V Ostravě </w:t>
            </w:r>
            <w:r w:rsidR="00F46AB7">
              <w:rPr>
                <w:rFonts w:ascii="Arial" w:hAnsi="Arial" w:cs="Arial"/>
                <w:sz w:val="22"/>
                <w:szCs w:val="22"/>
              </w:rPr>
              <w:t>3.11.2025</w:t>
            </w:r>
          </w:p>
        </w:tc>
      </w:tr>
      <w:tr w:rsidR="003879AF" w:rsidRPr="004D52A0" w:rsidTr="00A40660">
        <w:trPr>
          <w:trHeight w:val="340"/>
        </w:trPr>
        <w:tc>
          <w:tcPr>
            <w:tcW w:w="4749" w:type="dxa"/>
            <w:vAlign w:val="center"/>
          </w:tcPr>
          <w:p w:rsidR="003879AF" w:rsidRPr="004D52A0" w:rsidRDefault="003879AF" w:rsidP="00A40660">
            <w:pPr>
              <w:rPr>
                <w:rFonts w:ascii="Arial" w:hAnsi="Arial" w:cs="Arial"/>
                <w:sz w:val="22"/>
                <w:szCs w:val="22"/>
              </w:rPr>
            </w:pPr>
            <w:r w:rsidRPr="004D52A0">
              <w:rPr>
                <w:rFonts w:ascii="Arial" w:hAnsi="Arial" w:cs="Arial"/>
                <w:sz w:val="22"/>
                <w:szCs w:val="22"/>
              </w:rPr>
              <w:t>Za objednatele</w:t>
            </w:r>
          </w:p>
        </w:tc>
        <w:tc>
          <w:tcPr>
            <w:tcW w:w="4750" w:type="dxa"/>
            <w:vAlign w:val="center"/>
          </w:tcPr>
          <w:p w:rsidR="003879AF" w:rsidRPr="004D52A0" w:rsidRDefault="003879AF" w:rsidP="00A40660">
            <w:pPr>
              <w:rPr>
                <w:rFonts w:ascii="Arial" w:hAnsi="Arial" w:cs="Arial"/>
                <w:sz w:val="22"/>
                <w:szCs w:val="22"/>
              </w:rPr>
            </w:pPr>
            <w:r w:rsidRPr="004D52A0">
              <w:rPr>
                <w:rFonts w:ascii="Arial" w:hAnsi="Arial" w:cs="Arial"/>
                <w:sz w:val="22"/>
                <w:szCs w:val="22"/>
              </w:rPr>
              <w:t>Za zhotovitele</w:t>
            </w:r>
          </w:p>
        </w:tc>
      </w:tr>
    </w:tbl>
    <w:p w:rsidR="003879AF" w:rsidRDefault="003879AF" w:rsidP="003879AF"/>
    <w:p w:rsidR="003879AF" w:rsidRDefault="003879AF" w:rsidP="003879AF"/>
    <w:p w:rsidR="003879AF" w:rsidRDefault="003879AF" w:rsidP="003879AF"/>
    <w:p w:rsidR="003879AF" w:rsidRDefault="003879AF" w:rsidP="003879AF">
      <w:bookmarkStart w:id="1" w:name="_GoBack"/>
      <w:bookmarkEnd w:id="1"/>
    </w:p>
    <w:p w:rsidR="003879AF" w:rsidRDefault="003879AF" w:rsidP="003879AF"/>
    <w:p w:rsidR="003879AF" w:rsidRDefault="003879AF" w:rsidP="003879AF"/>
    <w:tbl>
      <w:tblPr>
        <w:tblW w:w="0" w:type="auto"/>
        <w:tblLook w:val="04A0" w:firstRow="1" w:lastRow="0" w:firstColumn="1" w:lastColumn="0" w:noHBand="0" w:noVBand="1"/>
      </w:tblPr>
      <w:tblGrid>
        <w:gridCol w:w="4679"/>
        <w:gridCol w:w="4680"/>
      </w:tblGrid>
      <w:tr w:rsidR="003879AF" w:rsidRPr="004D52A0" w:rsidTr="00A40660">
        <w:tc>
          <w:tcPr>
            <w:tcW w:w="4787" w:type="dxa"/>
          </w:tcPr>
          <w:p w:rsidR="003879AF" w:rsidRPr="004D52A0" w:rsidRDefault="003879AF" w:rsidP="00A40660">
            <w:pPr>
              <w:rPr>
                <w:rFonts w:ascii="Arial" w:hAnsi="Arial" w:cs="Arial"/>
                <w:sz w:val="22"/>
                <w:szCs w:val="22"/>
              </w:rPr>
            </w:pPr>
            <w:r w:rsidRPr="004D52A0">
              <w:rPr>
                <w:rFonts w:ascii="Arial" w:hAnsi="Arial" w:cs="Arial"/>
                <w:sz w:val="22"/>
                <w:szCs w:val="22"/>
              </w:rPr>
              <w:t>……………………………………..</w:t>
            </w:r>
          </w:p>
        </w:tc>
        <w:tc>
          <w:tcPr>
            <w:tcW w:w="4788" w:type="dxa"/>
          </w:tcPr>
          <w:p w:rsidR="003879AF" w:rsidRPr="004D52A0" w:rsidRDefault="003879AF" w:rsidP="00A40660">
            <w:pPr>
              <w:rPr>
                <w:rFonts w:ascii="Arial" w:hAnsi="Arial" w:cs="Arial"/>
                <w:sz w:val="22"/>
                <w:szCs w:val="22"/>
              </w:rPr>
            </w:pPr>
            <w:r w:rsidRPr="004D52A0">
              <w:rPr>
                <w:rFonts w:ascii="Arial" w:hAnsi="Arial" w:cs="Arial"/>
                <w:sz w:val="22"/>
                <w:szCs w:val="22"/>
              </w:rPr>
              <w:t>……………………………………..</w:t>
            </w:r>
          </w:p>
        </w:tc>
      </w:tr>
      <w:tr w:rsidR="003879AF" w:rsidRPr="004D52A0" w:rsidTr="00A40660">
        <w:tc>
          <w:tcPr>
            <w:tcW w:w="4787" w:type="dxa"/>
            <w:hideMark/>
          </w:tcPr>
          <w:p w:rsidR="003879AF" w:rsidRPr="004D52A0" w:rsidRDefault="003879AF" w:rsidP="00A40660">
            <w:pPr>
              <w:rPr>
                <w:rFonts w:ascii="Arial" w:hAnsi="Arial" w:cs="Arial"/>
                <w:sz w:val="22"/>
                <w:szCs w:val="22"/>
              </w:rPr>
            </w:pPr>
            <w:r w:rsidRPr="004D52A0">
              <w:rPr>
                <w:rFonts w:ascii="Arial" w:hAnsi="Arial" w:cs="Arial"/>
                <w:sz w:val="22"/>
                <w:szCs w:val="22"/>
              </w:rPr>
              <w:t>za statutární město Brno</w:t>
            </w:r>
          </w:p>
          <w:p w:rsidR="003879AF" w:rsidRPr="004D52A0" w:rsidRDefault="003879AF" w:rsidP="00A40660">
            <w:pPr>
              <w:rPr>
                <w:rFonts w:ascii="Arial" w:hAnsi="Arial" w:cs="Arial"/>
                <w:sz w:val="22"/>
                <w:szCs w:val="22"/>
              </w:rPr>
            </w:pPr>
            <w:r w:rsidRPr="004D52A0">
              <w:rPr>
                <w:rFonts w:ascii="Arial" w:hAnsi="Arial" w:cs="Arial"/>
                <w:sz w:val="22"/>
                <w:szCs w:val="22"/>
              </w:rPr>
              <w:t>na základě plné moci</w:t>
            </w:r>
          </w:p>
          <w:p w:rsidR="003879AF" w:rsidRPr="004D52A0" w:rsidRDefault="003879AF" w:rsidP="00A40660">
            <w:pPr>
              <w:rPr>
                <w:rFonts w:ascii="Arial" w:hAnsi="Arial" w:cs="Arial"/>
                <w:sz w:val="22"/>
                <w:szCs w:val="22"/>
              </w:rPr>
            </w:pPr>
            <w:r w:rsidRPr="004D52A0">
              <w:rPr>
                <w:rFonts w:ascii="Arial" w:hAnsi="Arial" w:cs="Arial"/>
                <w:sz w:val="22"/>
                <w:szCs w:val="22"/>
              </w:rPr>
              <w:t>Brněnské vodárny a kanalizace, a.s.,</w:t>
            </w:r>
          </w:p>
        </w:tc>
        <w:tc>
          <w:tcPr>
            <w:tcW w:w="4788" w:type="dxa"/>
            <w:hideMark/>
          </w:tcPr>
          <w:p w:rsidR="00A40660" w:rsidRPr="00A40660" w:rsidRDefault="00A40660" w:rsidP="00A40660">
            <w:pPr>
              <w:rPr>
                <w:rFonts w:ascii="Arial" w:hAnsi="Arial" w:cs="Arial"/>
                <w:sz w:val="22"/>
                <w:szCs w:val="22"/>
              </w:rPr>
            </w:pPr>
            <w:r w:rsidRPr="00A40660">
              <w:rPr>
                <w:rFonts w:ascii="Arial" w:hAnsi="Arial" w:cs="Arial"/>
                <w:sz w:val="22"/>
                <w:szCs w:val="22"/>
                <w:shd w:val="clear" w:color="auto" w:fill="FFFFFF"/>
              </w:rPr>
              <w:t>ERANI CZ s.r.o.</w:t>
            </w:r>
          </w:p>
          <w:p w:rsidR="00A40660" w:rsidRDefault="00A40660" w:rsidP="00A40660">
            <w:pPr>
              <w:rPr>
                <w:rFonts w:ascii="Arial" w:hAnsi="Arial" w:cs="Arial"/>
                <w:sz w:val="22"/>
                <w:szCs w:val="22"/>
              </w:rPr>
            </w:pPr>
            <w:r>
              <w:rPr>
                <w:rFonts w:ascii="Arial" w:hAnsi="Arial" w:cs="Arial"/>
                <w:sz w:val="22"/>
                <w:szCs w:val="22"/>
              </w:rPr>
              <w:t>Radek Hrabovský</w:t>
            </w:r>
          </w:p>
          <w:p w:rsidR="003879AF" w:rsidRPr="004D52A0" w:rsidRDefault="00A40660" w:rsidP="00A40660">
            <w:pPr>
              <w:rPr>
                <w:rFonts w:ascii="Arial" w:hAnsi="Arial" w:cs="Arial"/>
                <w:sz w:val="22"/>
                <w:szCs w:val="22"/>
              </w:rPr>
            </w:pPr>
            <w:r w:rsidRPr="00A40660">
              <w:rPr>
                <w:rFonts w:ascii="Arial" w:hAnsi="Arial" w:cs="Arial"/>
                <w:sz w:val="22"/>
                <w:szCs w:val="22"/>
              </w:rPr>
              <w:t>jednatel</w:t>
            </w:r>
          </w:p>
        </w:tc>
      </w:tr>
      <w:tr w:rsidR="003879AF" w:rsidRPr="004D52A0" w:rsidTr="00A40660">
        <w:trPr>
          <w:trHeight w:val="291"/>
        </w:trPr>
        <w:tc>
          <w:tcPr>
            <w:tcW w:w="4787" w:type="dxa"/>
            <w:hideMark/>
          </w:tcPr>
          <w:p w:rsidR="003879AF" w:rsidRPr="004D52A0" w:rsidRDefault="00923CA2" w:rsidP="00A40660">
            <w:pPr>
              <w:rPr>
                <w:rFonts w:ascii="Arial" w:hAnsi="Arial" w:cs="Arial"/>
                <w:sz w:val="22"/>
                <w:szCs w:val="22"/>
              </w:rPr>
            </w:pPr>
            <w:r>
              <w:rPr>
                <w:rFonts w:ascii="Arial" w:hAnsi="Arial" w:cs="Arial"/>
                <w:sz w:val="22"/>
                <w:szCs w:val="22"/>
              </w:rPr>
              <w:t>XXX</w:t>
            </w:r>
          </w:p>
        </w:tc>
        <w:tc>
          <w:tcPr>
            <w:tcW w:w="4788" w:type="dxa"/>
            <w:hideMark/>
          </w:tcPr>
          <w:p w:rsidR="003879AF" w:rsidRPr="004D52A0" w:rsidRDefault="003879AF" w:rsidP="00A40660">
            <w:pPr>
              <w:rPr>
                <w:rFonts w:ascii="Arial" w:hAnsi="Arial" w:cs="Arial"/>
                <w:sz w:val="22"/>
                <w:szCs w:val="22"/>
              </w:rPr>
            </w:pPr>
          </w:p>
        </w:tc>
      </w:tr>
    </w:tbl>
    <w:p w:rsidR="003879AF" w:rsidRDefault="003879AF" w:rsidP="003879AF"/>
    <w:p w:rsidR="003879AF" w:rsidRPr="00CE57A9" w:rsidRDefault="003879AF" w:rsidP="003879AF">
      <w:pPr>
        <w:rPr>
          <w:color w:val="FF0000"/>
          <w:szCs w:val="24"/>
        </w:rPr>
      </w:pPr>
    </w:p>
    <w:p w:rsidR="00A40660" w:rsidRPr="00D83DEC" w:rsidRDefault="00A40660" w:rsidP="0017418D">
      <w:pPr>
        <w:rPr>
          <w:rFonts w:ascii="Arial" w:hAnsi="Arial" w:cs="Arial"/>
          <w:szCs w:val="24"/>
        </w:rPr>
      </w:pPr>
    </w:p>
    <w:sectPr w:rsidR="00A40660" w:rsidRPr="00D83DEC" w:rsidSect="00A40660">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92A" w:rsidRDefault="009B792A">
      <w:r>
        <w:separator/>
      </w:r>
    </w:p>
  </w:endnote>
  <w:endnote w:type="continuationSeparator" w:id="0">
    <w:p w:rsidR="009B792A" w:rsidRDefault="009B7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660" w:rsidRDefault="00A4066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rsidR="00A40660" w:rsidRDefault="00A4066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660" w:rsidRPr="00EE3B5A" w:rsidRDefault="009B792A" w:rsidP="00EE4DD1">
    <w:pPr>
      <w:pStyle w:val="Zpat"/>
      <w:jc w:val="right"/>
      <w:rPr>
        <w:rFonts w:ascii="Arial" w:hAnsi="Arial" w:cs="Arial"/>
        <w:sz w:val="18"/>
        <w:szCs w:val="18"/>
      </w:rPr>
    </w:pPr>
    <w:sdt>
      <w:sdtPr>
        <w:rPr>
          <w:rFonts w:ascii="Arial" w:hAnsi="Arial" w:cs="Arial"/>
          <w:sz w:val="18"/>
          <w:szCs w:val="18"/>
        </w:rPr>
        <w:id w:val="-1747711213"/>
        <w:docPartObj>
          <w:docPartGallery w:val="Page Numbers (Bottom of Page)"/>
          <w:docPartUnique/>
        </w:docPartObj>
      </w:sdtPr>
      <w:sdtEndPr/>
      <w:sdtContent>
        <w:sdt>
          <w:sdtPr>
            <w:rPr>
              <w:rFonts w:ascii="Arial" w:hAnsi="Arial" w:cs="Arial"/>
              <w:sz w:val="18"/>
              <w:szCs w:val="18"/>
            </w:rPr>
            <w:id w:val="855543008"/>
            <w:docPartObj>
              <w:docPartGallery w:val="Page Numbers (Top of Page)"/>
              <w:docPartUnique/>
            </w:docPartObj>
          </w:sdtPr>
          <w:sdtEndPr/>
          <w:sdtContent>
            <w:r w:rsidR="003D3126" w:rsidRPr="003D3126">
              <w:rPr>
                <w:rFonts w:ascii="Arial" w:hAnsi="Arial" w:cs="Arial"/>
                <w:sz w:val="18"/>
                <w:szCs w:val="18"/>
              </w:rPr>
              <w:t>SML/0454/25</w:t>
            </w:r>
            <w:r w:rsidR="00A40660">
              <w:rPr>
                <w:rFonts w:ascii="Arial" w:hAnsi="Arial" w:cs="Arial"/>
                <w:sz w:val="18"/>
                <w:szCs w:val="18"/>
              </w:rPr>
              <w:t xml:space="preserve">                                                                                                    </w:t>
            </w:r>
            <w:r w:rsidR="00A234AE">
              <w:rPr>
                <w:rFonts w:ascii="Arial" w:hAnsi="Arial" w:cs="Arial"/>
                <w:sz w:val="18"/>
                <w:szCs w:val="18"/>
              </w:rPr>
              <w:t xml:space="preserve">                             </w:t>
            </w:r>
            <w:r w:rsidR="00A40660">
              <w:rPr>
                <w:rFonts w:ascii="Arial" w:hAnsi="Arial" w:cs="Arial"/>
                <w:sz w:val="18"/>
                <w:szCs w:val="18"/>
              </w:rPr>
              <w:t xml:space="preserve">          </w:t>
            </w:r>
            <w:r w:rsidR="00A40660" w:rsidRPr="00EE3B5A">
              <w:rPr>
                <w:rFonts w:ascii="Arial" w:hAnsi="Arial" w:cs="Arial"/>
                <w:sz w:val="18"/>
                <w:szCs w:val="18"/>
              </w:rPr>
              <w:t xml:space="preserve">Stránka </w:t>
            </w:r>
            <w:r w:rsidR="00A40660" w:rsidRPr="00EE3B5A">
              <w:rPr>
                <w:rFonts w:ascii="Arial" w:hAnsi="Arial" w:cs="Arial"/>
                <w:bCs/>
                <w:sz w:val="18"/>
                <w:szCs w:val="18"/>
              </w:rPr>
              <w:fldChar w:fldCharType="begin"/>
            </w:r>
            <w:r w:rsidR="00A40660" w:rsidRPr="00EE3B5A">
              <w:rPr>
                <w:rFonts w:ascii="Arial" w:hAnsi="Arial" w:cs="Arial"/>
                <w:bCs/>
                <w:sz w:val="18"/>
                <w:szCs w:val="18"/>
              </w:rPr>
              <w:instrText>PAGE</w:instrText>
            </w:r>
            <w:r w:rsidR="00A40660" w:rsidRPr="00EE3B5A">
              <w:rPr>
                <w:rFonts w:ascii="Arial" w:hAnsi="Arial" w:cs="Arial"/>
                <w:bCs/>
                <w:sz w:val="18"/>
                <w:szCs w:val="18"/>
              </w:rPr>
              <w:fldChar w:fldCharType="separate"/>
            </w:r>
            <w:r w:rsidR="00923CA2">
              <w:rPr>
                <w:rFonts w:ascii="Arial" w:hAnsi="Arial" w:cs="Arial"/>
                <w:bCs/>
                <w:noProof/>
                <w:sz w:val="18"/>
                <w:szCs w:val="18"/>
              </w:rPr>
              <w:t>14</w:t>
            </w:r>
            <w:r w:rsidR="00A40660" w:rsidRPr="00EE3B5A">
              <w:rPr>
                <w:rFonts w:ascii="Arial" w:hAnsi="Arial" w:cs="Arial"/>
                <w:bCs/>
                <w:sz w:val="18"/>
                <w:szCs w:val="18"/>
              </w:rPr>
              <w:fldChar w:fldCharType="end"/>
            </w:r>
            <w:r w:rsidR="00A40660" w:rsidRPr="00EE3B5A">
              <w:rPr>
                <w:rFonts w:ascii="Arial" w:hAnsi="Arial" w:cs="Arial"/>
                <w:sz w:val="18"/>
                <w:szCs w:val="18"/>
              </w:rPr>
              <w:t xml:space="preserve"> z </w:t>
            </w:r>
            <w:r w:rsidR="00A40660" w:rsidRPr="00EE3B5A">
              <w:rPr>
                <w:rFonts w:ascii="Arial" w:hAnsi="Arial" w:cs="Arial"/>
                <w:bCs/>
                <w:sz w:val="18"/>
                <w:szCs w:val="18"/>
              </w:rPr>
              <w:fldChar w:fldCharType="begin"/>
            </w:r>
            <w:r w:rsidR="00A40660" w:rsidRPr="00EE3B5A">
              <w:rPr>
                <w:rFonts w:ascii="Arial" w:hAnsi="Arial" w:cs="Arial"/>
                <w:bCs/>
                <w:sz w:val="18"/>
                <w:szCs w:val="18"/>
              </w:rPr>
              <w:instrText>NUMPAGES</w:instrText>
            </w:r>
            <w:r w:rsidR="00A40660" w:rsidRPr="00EE3B5A">
              <w:rPr>
                <w:rFonts w:ascii="Arial" w:hAnsi="Arial" w:cs="Arial"/>
                <w:bCs/>
                <w:sz w:val="18"/>
                <w:szCs w:val="18"/>
              </w:rPr>
              <w:fldChar w:fldCharType="separate"/>
            </w:r>
            <w:r w:rsidR="00923CA2">
              <w:rPr>
                <w:rFonts w:ascii="Arial" w:hAnsi="Arial" w:cs="Arial"/>
                <w:bCs/>
                <w:noProof/>
                <w:sz w:val="18"/>
                <w:szCs w:val="18"/>
              </w:rPr>
              <w:t>14</w:t>
            </w:r>
            <w:r w:rsidR="00A40660" w:rsidRPr="00EE3B5A">
              <w:rPr>
                <w:rFonts w:ascii="Arial" w:hAnsi="Arial" w:cs="Arial"/>
                <w:bCs/>
                <w:sz w:val="18"/>
                <w:szCs w:val="18"/>
              </w:rPr>
              <w:fldChar w:fldCharType="end"/>
            </w:r>
          </w:sdtContent>
        </w:sdt>
      </w:sdtContent>
    </w:sdt>
  </w:p>
  <w:p w:rsidR="00A40660" w:rsidRDefault="00A40660" w:rsidP="00EE4DD1">
    <w:pPr>
      <w:pStyle w:val="Zpat"/>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660" w:rsidRDefault="009B792A" w:rsidP="00EE4DD1">
    <w:pPr>
      <w:pStyle w:val="Zpat"/>
      <w:jc w:val="left"/>
    </w:pPr>
    <w:sdt>
      <w:sdtPr>
        <w:rPr>
          <w:rFonts w:ascii="Arial" w:hAnsi="Arial" w:cs="Arial"/>
          <w:sz w:val="18"/>
          <w:szCs w:val="18"/>
        </w:rPr>
        <w:id w:val="1208690220"/>
        <w:docPartObj>
          <w:docPartGallery w:val="Page Numbers (Bottom of Page)"/>
          <w:docPartUnique/>
        </w:docPartObj>
      </w:sdtPr>
      <w:sdtEndPr/>
      <w:sdtContent>
        <w:sdt>
          <w:sdtPr>
            <w:rPr>
              <w:rFonts w:ascii="Arial" w:hAnsi="Arial" w:cs="Arial"/>
              <w:sz w:val="18"/>
              <w:szCs w:val="18"/>
            </w:rPr>
            <w:id w:val="-1815013842"/>
            <w:docPartObj>
              <w:docPartGallery w:val="Page Numbers (Bottom of Page)"/>
              <w:docPartUnique/>
            </w:docPartObj>
          </w:sdtPr>
          <w:sdtEndPr/>
          <w:sdtContent>
            <w:sdt>
              <w:sdtPr>
                <w:rPr>
                  <w:rFonts w:ascii="Arial" w:hAnsi="Arial" w:cs="Arial"/>
                  <w:sz w:val="18"/>
                  <w:szCs w:val="18"/>
                </w:rPr>
                <w:id w:val="983348336"/>
                <w:docPartObj>
                  <w:docPartGallery w:val="Page Numbers (Top of Page)"/>
                  <w:docPartUnique/>
                </w:docPartObj>
              </w:sdtPr>
              <w:sdtEndPr/>
              <w:sdtContent>
                <w:r w:rsidR="00DD2D78" w:rsidRPr="00DD2D78">
                  <w:rPr>
                    <w:rFonts w:ascii="Arial" w:hAnsi="Arial" w:cs="Arial"/>
                    <w:sz w:val="18"/>
                    <w:szCs w:val="18"/>
                  </w:rPr>
                  <w:t>SML/0454/25</w:t>
                </w:r>
                <w:r w:rsidR="00A40660">
                  <w:rPr>
                    <w:rFonts w:ascii="Arial" w:hAnsi="Arial" w:cs="Arial"/>
                    <w:sz w:val="18"/>
                    <w:szCs w:val="18"/>
                  </w:rPr>
                  <w:t xml:space="preserve">                                                                                                                                              </w:t>
                </w:r>
                <w:r w:rsidR="00A40660" w:rsidRPr="00EE3B5A">
                  <w:rPr>
                    <w:rFonts w:ascii="Arial" w:hAnsi="Arial" w:cs="Arial"/>
                    <w:sz w:val="18"/>
                    <w:szCs w:val="18"/>
                  </w:rPr>
                  <w:t xml:space="preserve">Stránka </w:t>
                </w:r>
                <w:r w:rsidR="00A40660" w:rsidRPr="00EE3B5A">
                  <w:rPr>
                    <w:rFonts w:ascii="Arial" w:hAnsi="Arial" w:cs="Arial"/>
                    <w:bCs/>
                    <w:sz w:val="18"/>
                    <w:szCs w:val="18"/>
                  </w:rPr>
                  <w:fldChar w:fldCharType="begin"/>
                </w:r>
                <w:r w:rsidR="00A40660" w:rsidRPr="00EE3B5A">
                  <w:rPr>
                    <w:rFonts w:ascii="Arial" w:hAnsi="Arial" w:cs="Arial"/>
                    <w:bCs/>
                    <w:sz w:val="18"/>
                    <w:szCs w:val="18"/>
                  </w:rPr>
                  <w:instrText>PAGE</w:instrText>
                </w:r>
                <w:r w:rsidR="00A40660" w:rsidRPr="00EE3B5A">
                  <w:rPr>
                    <w:rFonts w:ascii="Arial" w:hAnsi="Arial" w:cs="Arial"/>
                    <w:bCs/>
                    <w:sz w:val="18"/>
                    <w:szCs w:val="18"/>
                  </w:rPr>
                  <w:fldChar w:fldCharType="separate"/>
                </w:r>
                <w:r w:rsidR="00923CA2">
                  <w:rPr>
                    <w:rFonts w:ascii="Arial" w:hAnsi="Arial" w:cs="Arial"/>
                    <w:bCs/>
                    <w:noProof/>
                    <w:sz w:val="18"/>
                    <w:szCs w:val="18"/>
                  </w:rPr>
                  <w:t>1</w:t>
                </w:r>
                <w:r w:rsidR="00A40660" w:rsidRPr="00EE3B5A">
                  <w:rPr>
                    <w:rFonts w:ascii="Arial" w:hAnsi="Arial" w:cs="Arial"/>
                    <w:bCs/>
                    <w:sz w:val="18"/>
                    <w:szCs w:val="18"/>
                  </w:rPr>
                  <w:fldChar w:fldCharType="end"/>
                </w:r>
                <w:r w:rsidR="00A40660" w:rsidRPr="00EE3B5A">
                  <w:rPr>
                    <w:rFonts w:ascii="Arial" w:hAnsi="Arial" w:cs="Arial"/>
                    <w:sz w:val="18"/>
                    <w:szCs w:val="18"/>
                  </w:rPr>
                  <w:t xml:space="preserve"> z </w:t>
                </w:r>
                <w:r w:rsidR="00A40660" w:rsidRPr="00EE3B5A">
                  <w:rPr>
                    <w:rFonts w:ascii="Arial" w:hAnsi="Arial" w:cs="Arial"/>
                    <w:bCs/>
                    <w:sz w:val="18"/>
                    <w:szCs w:val="18"/>
                  </w:rPr>
                  <w:fldChar w:fldCharType="begin"/>
                </w:r>
                <w:r w:rsidR="00A40660" w:rsidRPr="00EE3B5A">
                  <w:rPr>
                    <w:rFonts w:ascii="Arial" w:hAnsi="Arial" w:cs="Arial"/>
                    <w:bCs/>
                    <w:sz w:val="18"/>
                    <w:szCs w:val="18"/>
                  </w:rPr>
                  <w:instrText>NUMPAGES</w:instrText>
                </w:r>
                <w:r w:rsidR="00A40660" w:rsidRPr="00EE3B5A">
                  <w:rPr>
                    <w:rFonts w:ascii="Arial" w:hAnsi="Arial" w:cs="Arial"/>
                    <w:bCs/>
                    <w:sz w:val="18"/>
                    <w:szCs w:val="18"/>
                  </w:rPr>
                  <w:fldChar w:fldCharType="separate"/>
                </w:r>
                <w:r w:rsidR="00923CA2">
                  <w:rPr>
                    <w:rFonts w:ascii="Arial" w:hAnsi="Arial" w:cs="Arial"/>
                    <w:bCs/>
                    <w:noProof/>
                    <w:sz w:val="18"/>
                    <w:szCs w:val="18"/>
                  </w:rPr>
                  <w:t>14</w:t>
                </w:r>
                <w:r w:rsidR="00A40660" w:rsidRPr="00EE3B5A">
                  <w:rPr>
                    <w:rFonts w:ascii="Arial" w:hAnsi="Arial" w:cs="Arial"/>
                    <w:bCs/>
                    <w:sz w:val="18"/>
                    <w:szCs w:val="18"/>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92A" w:rsidRDefault="009B792A">
      <w:r>
        <w:separator/>
      </w:r>
    </w:p>
  </w:footnote>
  <w:footnote w:type="continuationSeparator" w:id="0">
    <w:p w:rsidR="009B792A" w:rsidRDefault="009B7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660" w:rsidRDefault="00A40660">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660" w:rsidRDefault="00A40660">
    <w:pPr>
      <w:pStyle w:val="Zhlav"/>
      <w:jc w:val="right"/>
    </w:pPr>
  </w:p>
  <w:p w:rsidR="00A40660" w:rsidRDefault="00A4066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B032FDD4"/>
    <w:lvl w:ilvl="0">
      <w:start w:val="1"/>
      <w:numFmt w:val="upperRoman"/>
      <w:pStyle w:val="lneksmlouvy"/>
      <w:lvlText w:val="%1."/>
      <w:lvlJc w:val="left"/>
      <w:pPr>
        <w:tabs>
          <w:tab w:val="num" w:pos="1080"/>
        </w:tabs>
        <w:ind w:left="1080" w:hanging="720"/>
      </w:pPr>
      <w:rPr>
        <w:rFonts w:hint="default"/>
      </w:rPr>
    </w:lvl>
    <w:lvl w:ilvl="1">
      <w:start w:val="1"/>
      <w:numFmt w:val="decimal"/>
      <w:pStyle w:val="smlouvaodstavec"/>
      <w:isLgl/>
      <w:lvlText w:val="%1.%2. "/>
      <w:lvlJc w:val="left"/>
      <w:pPr>
        <w:tabs>
          <w:tab w:val="num" w:pos="1363"/>
        </w:tabs>
        <w:ind w:left="1363" w:hanging="283"/>
      </w:pPr>
      <w:rPr>
        <w:rFonts w:ascii="Arial" w:hAnsi="Arial"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2FB79C1"/>
    <w:multiLevelType w:val="hybridMultilevel"/>
    <w:tmpl w:val="759098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F736D76"/>
    <w:multiLevelType w:val="multilevel"/>
    <w:tmpl w:val="D892FBF0"/>
    <w:lvl w:ilvl="0">
      <w:start w:val="1"/>
      <w:numFmt w:val="upperRoman"/>
      <w:suff w:val="space"/>
      <w:lvlText w:val="%1."/>
      <w:lvlJc w:val="left"/>
      <w:pPr>
        <w:ind w:left="360" w:hanging="360"/>
      </w:pPr>
      <w:rPr>
        <w:rFonts w:hint="default"/>
      </w:rPr>
    </w:lvl>
    <w:lvl w:ilvl="1">
      <w:start w:val="1"/>
      <w:numFmt w:val="decimal"/>
      <w:suff w:val="space"/>
      <w:lvlText w:val="%2."/>
      <w:lvlJc w:val="left"/>
      <w:pPr>
        <w:ind w:left="720" w:hanging="360"/>
      </w:pPr>
      <w:rPr>
        <w:rFonts w:hint="default"/>
      </w:rPr>
    </w:lvl>
    <w:lvl w:ilvl="2">
      <w:start w:val="1"/>
      <w:numFmt w:val="decimal"/>
      <w:suff w:val="space"/>
      <w:lvlText w:val="%3."/>
      <w:lvlJc w:val="left"/>
      <w:pPr>
        <w:ind w:left="0" w:firstLine="0"/>
      </w:pPr>
      <w:rPr>
        <w:rFonts w:hint="default"/>
        <w:b/>
        <w:i w:val="0"/>
        <w:color w:val="auto"/>
      </w:rPr>
    </w:lvl>
    <w:lvl w:ilvl="3">
      <w:start w:val="1"/>
      <w:numFmt w:val="decimal"/>
      <w:lvlRestart w:val="2"/>
      <w:suff w:val="space"/>
      <w:lvlText w:val="%3.%4."/>
      <w:lvlJc w:val="left"/>
      <w:pPr>
        <w:ind w:left="170" w:firstLine="0"/>
      </w:pPr>
      <w:rPr>
        <w:rFonts w:hint="default"/>
        <w:b/>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C6179E7"/>
    <w:multiLevelType w:val="multilevel"/>
    <w:tmpl w:val="D892FBF0"/>
    <w:lvl w:ilvl="0">
      <w:start w:val="1"/>
      <w:numFmt w:val="upperRoman"/>
      <w:suff w:val="space"/>
      <w:lvlText w:val="%1."/>
      <w:lvlJc w:val="left"/>
      <w:pPr>
        <w:ind w:left="360" w:hanging="360"/>
      </w:pPr>
      <w:rPr>
        <w:rFonts w:hint="default"/>
      </w:rPr>
    </w:lvl>
    <w:lvl w:ilvl="1">
      <w:start w:val="1"/>
      <w:numFmt w:val="decimal"/>
      <w:suff w:val="space"/>
      <w:lvlText w:val="%2."/>
      <w:lvlJc w:val="left"/>
      <w:pPr>
        <w:ind w:left="720" w:hanging="360"/>
      </w:pPr>
      <w:rPr>
        <w:rFonts w:hint="default"/>
      </w:rPr>
    </w:lvl>
    <w:lvl w:ilvl="2">
      <w:start w:val="1"/>
      <w:numFmt w:val="decimal"/>
      <w:suff w:val="space"/>
      <w:lvlText w:val="%3."/>
      <w:lvlJc w:val="left"/>
      <w:pPr>
        <w:ind w:left="0" w:firstLine="0"/>
      </w:pPr>
      <w:rPr>
        <w:rFonts w:hint="default"/>
        <w:b/>
        <w:i w:val="0"/>
        <w:color w:val="auto"/>
      </w:rPr>
    </w:lvl>
    <w:lvl w:ilvl="3">
      <w:start w:val="1"/>
      <w:numFmt w:val="decimal"/>
      <w:lvlRestart w:val="2"/>
      <w:suff w:val="space"/>
      <w:lvlText w:val="%3.%4."/>
      <w:lvlJc w:val="left"/>
      <w:pPr>
        <w:ind w:left="170" w:firstLine="0"/>
      </w:pPr>
      <w:rPr>
        <w:rFonts w:hint="default"/>
        <w:b/>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0DC4EF5"/>
    <w:multiLevelType w:val="hybridMultilevel"/>
    <w:tmpl w:val="1D80FC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691B6D"/>
    <w:multiLevelType w:val="multilevel"/>
    <w:tmpl w:val="CF6CE632"/>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1DA3EE4"/>
    <w:multiLevelType w:val="hybridMultilevel"/>
    <w:tmpl w:val="F1EA23D2"/>
    <w:lvl w:ilvl="0" w:tplc="8A1CE824">
      <w:start w:val="3"/>
      <w:numFmt w:val="bullet"/>
      <w:pStyle w:val="Stylsodrkamiodsunut"/>
      <w:lvlText w:val="-"/>
      <w:lvlJc w:val="left"/>
      <w:pPr>
        <w:ind w:left="1230" w:hanging="360"/>
      </w:pPr>
      <w:rPr>
        <w:rFonts w:hint="default"/>
      </w:rPr>
    </w:lvl>
    <w:lvl w:ilvl="1" w:tplc="04050003" w:tentative="1">
      <w:start w:val="1"/>
      <w:numFmt w:val="bullet"/>
      <w:lvlText w:val="o"/>
      <w:lvlJc w:val="left"/>
      <w:pPr>
        <w:ind w:left="1950" w:hanging="360"/>
      </w:pPr>
      <w:rPr>
        <w:rFonts w:ascii="Courier New" w:hAnsi="Courier New" w:cs="Courier New" w:hint="default"/>
      </w:rPr>
    </w:lvl>
    <w:lvl w:ilvl="2" w:tplc="04050005" w:tentative="1">
      <w:start w:val="1"/>
      <w:numFmt w:val="bullet"/>
      <w:lvlText w:val=""/>
      <w:lvlJc w:val="left"/>
      <w:pPr>
        <w:ind w:left="2670" w:hanging="360"/>
      </w:pPr>
      <w:rPr>
        <w:rFonts w:ascii="Wingdings" w:hAnsi="Wingdings" w:hint="default"/>
      </w:rPr>
    </w:lvl>
    <w:lvl w:ilvl="3" w:tplc="04050001" w:tentative="1">
      <w:start w:val="1"/>
      <w:numFmt w:val="bullet"/>
      <w:lvlText w:val=""/>
      <w:lvlJc w:val="left"/>
      <w:pPr>
        <w:ind w:left="3390" w:hanging="360"/>
      </w:pPr>
      <w:rPr>
        <w:rFonts w:ascii="Symbol" w:hAnsi="Symbol" w:hint="default"/>
      </w:rPr>
    </w:lvl>
    <w:lvl w:ilvl="4" w:tplc="04050003" w:tentative="1">
      <w:start w:val="1"/>
      <w:numFmt w:val="bullet"/>
      <w:lvlText w:val="o"/>
      <w:lvlJc w:val="left"/>
      <w:pPr>
        <w:ind w:left="4110" w:hanging="360"/>
      </w:pPr>
      <w:rPr>
        <w:rFonts w:ascii="Courier New" w:hAnsi="Courier New" w:cs="Courier New" w:hint="default"/>
      </w:rPr>
    </w:lvl>
    <w:lvl w:ilvl="5" w:tplc="04050005" w:tentative="1">
      <w:start w:val="1"/>
      <w:numFmt w:val="bullet"/>
      <w:lvlText w:val=""/>
      <w:lvlJc w:val="left"/>
      <w:pPr>
        <w:ind w:left="4830" w:hanging="360"/>
      </w:pPr>
      <w:rPr>
        <w:rFonts w:ascii="Wingdings" w:hAnsi="Wingdings" w:hint="default"/>
      </w:rPr>
    </w:lvl>
    <w:lvl w:ilvl="6" w:tplc="04050001" w:tentative="1">
      <w:start w:val="1"/>
      <w:numFmt w:val="bullet"/>
      <w:lvlText w:val=""/>
      <w:lvlJc w:val="left"/>
      <w:pPr>
        <w:ind w:left="5550" w:hanging="360"/>
      </w:pPr>
      <w:rPr>
        <w:rFonts w:ascii="Symbol" w:hAnsi="Symbol" w:hint="default"/>
      </w:rPr>
    </w:lvl>
    <w:lvl w:ilvl="7" w:tplc="04050003" w:tentative="1">
      <w:start w:val="1"/>
      <w:numFmt w:val="bullet"/>
      <w:lvlText w:val="o"/>
      <w:lvlJc w:val="left"/>
      <w:pPr>
        <w:ind w:left="6270" w:hanging="360"/>
      </w:pPr>
      <w:rPr>
        <w:rFonts w:ascii="Courier New" w:hAnsi="Courier New" w:cs="Courier New" w:hint="default"/>
      </w:rPr>
    </w:lvl>
    <w:lvl w:ilvl="8" w:tplc="04050005" w:tentative="1">
      <w:start w:val="1"/>
      <w:numFmt w:val="bullet"/>
      <w:lvlText w:val=""/>
      <w:lvlJc w:val="left"/>
      <w:pPr>
        <w:ind w:left="6990" w:hanging="360"/>
      </w:pPr>
      <w:rPr>
        <w:rFonts w:ascii="Wingdings" w:hAnsi="Wingdings" w:hint="default"/>
      </w:rPr>
    </w:lvl>
  </w:abstractNum>
  <w:abstractNum w:abstractNumId="8" w15:restartNumberingAfterBreak="0">
    <w:nsid w:val="32E247C3"/>
    <w:multiLevelType w:val="hybridMultilevel"/>
    <w:tmpl w:val="72965D3C"/>
    <w:lvl w:ilvl="0" w:tplc="2AB27894">
      <w:start w:val="1"/>
      <w:numFmt w:val="bullet"/>
      <w:pStyle w:val="Stylsodrkamipuntk"/>
      <w:lvlText w:val=""/>
      <w:lvlJc w:val="left"/>
      <w:pPr>
        <w:ind w:left="720" w:hanging="360"/>
      </w:pPr>
      <w:rPr>
        <w:rFonts w:ascii="Symbol" w:hAnsi="Symbol" w:hint="default"/>
      </w:rPr>
    </w:lvl>
    <w:lvl w:ilvl="1" w:tplc="04050003" w:tentative="1">
      <w:start w:val="1"/>
      <w:numFmt w:val="bullet"/>
      <w:pStyle w:val="Nadpis2nenTun"/>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6C30484"/>
    <w:multiLevelType w:val="hybridMultilevel"/>
    <w:tmpl w:val="EF32E5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96210DD"/>
    <w:multiLevelType w:val="singleLevel"/>
    <w:tmpl w:val="1FFAFF80"/>
    <w:lvl w:ilvl="0">
      <w:start w:val="3"/>
      <w:numFmt w:val="bullet"/>
      <w:lvlText w:val="-"/>
      <w:lvlJc w:val="left"/>
      <w:pPr>
        <w:tabs>
          <w:tab w:val="num" w:pos="600"/>
        </w:tabs>
        <w:ind w:left="600" w:hanging="360"/>
      </w:pPr>
      <w:rPr>
        <w:rFonts w:hint="default"/>
      </w:rPr>
    </w:lvl>
  </w:abstractNum>
  <w:abstractNum w:abstractNumId="11" w15:restartNumberingAfterBreak="0">
    <w:nsid w:val="41CD0F38"/>
    <w:multiLevelType w:val="multilevel"/>
    <w:tmpl w:val="750A80F6"/>
    <w:lvl w:ilvl="0">
      <w:start w:val="2"/>
      <w:numFmt w:val="bullet"/>
      <w:pStyle w:val="odrky"/>
      <w:lvlText w:val="-"/>
      <w:lvlJc w:val="left"/>
      <w:pPr>
        <w:tabs>
          <w:tab w:val="num" w:pos="1635"/>
        </w:tabs>
        <w:ind w:left="1635" w:hanging="360"/>
      </w:pPr>
      <w:rPr>
        <w:rFonts w:hint="default"/>
      </w:rPr>
    </w:lvl>
    <w:lvl w:ilvl="1">
      <w:start w:val="1"/>
      <w:numFmt w:val="decimal"/>
      <w:lvlText w:val="%1.%2"/>
      <w:lvlJc w:val="left"/>
      <w:pPr>
        <w:tabs>
          <w:tab w:val="num" w:pos="860"/>
        </w:tabs>
        <w:ind w:left="860" w:hanging="576"/>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8511D2C"/>
    <w:multiLevelType w:val="hybridMultilevel"/>
    <w:tmpl w:val="9F6C68DE"/>
    <w:lvl w:ilvl="0" w:tplc="77EE5282">
      <w:start w:val="1"/>
      <w:numFmt w:val="decimal"/>
      <w:lvlText w:val="%1."/>
      <w:lvlJc w:val="left"/>
      <w:pPr>
        <w:ind w:left="360" w:hanging="360"/>
      </w:pPr>
      <w:rPr>
        <w:rFonts w:hint="default"/>
        <w:b/>
      </w:rPr>
    </w:lvl>
    <w:lvl w:ilvl="1" w:tplc="9982BA12">
      <w:start w:val="1"/>
      <w:numFmt w:val="lowerLetter"/>
      <w:lvlText w:val="%2."/>
      <w:lvlJc w:val="left"/>
      <w:pPr>
        <w:ind w:left="1440" w:hanging="360"/>
      </w:pPr>
    </w:lvl>
    <w:lvl w:ilvl="2" w:tplc="F678FF6E" w:tentative="1">
      <w:start w:val="1"/>
      <w:numFmt w:val="lowerRoman"/>
      <w:lvlText w:val="%3."/>
      <w:lvlJc w:val="right"/>
      <w:pPr>
        <w:ind w:left="2160" w:hanging="180"/>
      </w:pPr>
    </w:lvl>
    <w:lvl w:ilvl="3" w:tplc="EA8A37FA" w:tentative="1">
      <w:start w:val="1"/>
      <w:numFmt w:val="decimal"/>
      <w:lvlText w:val="%4."/>
      <w:lvlJc w:val="left"/>
      <w:pPr>
        <w:ind w:left="2880" w:hanging="360"/>
      </w:pPr>
    </w:lvl>
    <w:lvl w:ilvl="4" w:tplc="E5BE3714" w:tentative="1">
      <w:start w:val="1"/>
      <w:numFmt w:val="lowerLetter"/>
      <w:lvlText w:val="%5."/>
      <w:lvlJc w:val="left"/>
      <w:pPr>
        <w:ind w:left="3600" w:hanging="360"/>
      </w:pPr>
    </w:lvl>
    <w:lvl w:ilvl="5" w:tplc="4BAA2BF6" w:tentative="1">
      <w:start w:val="1"/>
      <w:numFmt w:val="lowerRoman"/>
      <w:lvlText w:val="%6."/>
      <w:lvlJc w:val="right"/>
      <w:pPr>
        <w:ind w:left="4320" w:hanging="180"/>
      </w:pPr>
    </w:lvl>
    <w:lvl w:ilvl="6" w:tplc="E1504A46" w:tentative="1">
      <w:start w:val="1"/>
      <w:numFmt w:val="decimal"/>
      <w:lvlText w:val="%7."/>
      <w:lvlJc w:val="left"/>
      <w:pPr>
        <w:ind w:left="5040" w:hanging="360"/>
      </w:pPr>
    </w:lvl>
    <w:lvl w:ilvl="7" w:tplc="F6CA333C" w:tentative="1">
      <w:start w:val="1"/>
      <w:numFmt w:val="lowerLetter"/>
      <w:lvlText w:val="%8."/>
      <w:lvlJc w:val="left"/>
      <w:pPr>
        <w:ind w:left="5760" w:hanging="360"/>
      </w:pPr>
    </w:lvl>
    <w:lvl w:ilvl="8" w:tplc="1548C562" w:tentative="1">
      <w:start w:val="1"/>
      <w:numFmt w:val="lowerRoman"/>
      <w:lvlText w:val="%9."/>
      <w:lvlJc w:val="right"/>
      <w:pPr>
        <w:ind w:left="6480" w:hanging="180"/>
      </w:pPr>
    </w:lvl>
  </w:abstractNum>
  <w:abstractNum w:abstractNumId="13" w15:restartNumberingAfterBreak="0">
    <w:nsid w:val="6C7A642C"/>
    <w:multiLevelType w:val="multilevel"/>
    <w:tmpl w:val="2292A862"/>
    <w:lvl w:ilvl="0">
      <w:start w:val="1"/>
      <w:numFmt w:val="upperRoman"/>
      <w:pStyle w:val="Nadpis1"/>
      <w:suff w:val="space"/>
      <w:lvlText w:val="%1."/>
      <w:lvlJc w:val="center"/>
      <w:pPr>
        <w:ind w:left="360" w:hanging="72"/>
      </w:pPr>
      <w:rPr>
        <w:rFonts w:hint="default"/>
      </w:rPr>
    </w:lvl>
    <w:lvl w:ilvl="1">
      <w:start w:val="1"/>
      <w:numFmt w:val="decimal"/>
      <w:pStyle w:val="Nadpis2"/>
      <w:suff w:val="space"/>
      <w:lvlText w:val="%2."/>
      <w:lvlJc w:val="left"/>
      <w:pPr>
        <w:ind w:left="0" w:firstLine="0"/>
      </w:pPr>
      <w:rPr>
        <w:rFonts w:hint="default"/>
        <w:b/>
      </w:rPr>
    </w:lvl>
    <w:lvl w:ilvl="2">
      <w:start w:val="1"/>
      <w:numFmt w:val="lowerRoman"/>
      <w:pStyle w:val="StylNadpis3Arial11b"/>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DE96469"/>
    <w:multiLevelType w:val="hybridMultilevel"/>
    <w:tmpl w:val="16564E3C"/>
    <w:lvl w:ilvl="0" w:tplc="04050001">
      <w:start w:val="1"/>
      <w:numFmt w:val="bullet"/>
      <w:lvlText w:val=""/>
      <w:lvlJc w:val="left"/>
      <w:pPr>
        <w:ind w:left="947" w:hanging="360"/>
      </w:pPr>
      <w:rPr>
        <w:rFonts w:ascii="Symbol" w:hAnsi="Symbol" w:hint="default"/>
      </w:rPr>
    </w:lvl>
    <w:lvl w:ilvl="1" w:tplc="04050003" w:tentative="1">
      <w:start w:val="1"/>
      <w:numFmt w:val="bullet"/>
      <w:lvlText w:val="o"/>
      <w:lvlJc w:val="left"/>
      <w:pPr>
        <w:ind w:left="1667" w:hanging="360"/>
      </w:pPr>
      <w:rPr>
        <w:rFonts w:ascii="Courier New" w:hAnsi="Courier New" w:cs="Courier New" w:hint="default"/>
      </w:rPr>
    </w:lvl>
    <w:lvl w:ilvl="2" w:tplc="04050005" w:tentative="1">
      <w:start w:val="1"/>
      <w:numFmt w:val="bullet"/>
      <w:lvlText w:val=""/>
      <w:lvlJc w:val="left"/>
      <w:pPr>
        <w:ind w:left="2387" w:hanging="360"/>
      </w:pPr>
      <w:rPr>
        <w:rFonts w:ascii="Wingdings" w:hAnsi="Wingdings" w:hint="default"/>
      </w:rPr>
    </w:lvl>
    <w:lvl w:ilvl="3" w:tplc="04050001" w:tentative="1">
      <w:start w:val="1"/>
      <w:numFmt w:val="bullet"/>
      <w:lvlText w:val=""/>
      <w:lvlJc w:val="left"/>
      <w:pPr>
        <w:ind w:left="3107" w:hanging="360"/>
      </w:pPr>
      <w:rPr>
        <w:rFonts w:ascii="Symbol" w:hAnsi="Symbol" w:hint="default"/>
      </w:rPr>
    </w:lvl>
    <w:lvl w:ilvl="4" w:tplc="04050003" w:tentative="1">
      <w:start w:val="1"/>
      <w:numFmt w:val="bullet"/>
      <w:lvlText w:val="o"/>
      <w:lvlJc w:val="left"/>
      <w:pPr>
        <w:ind w:left="3827" w:hanging="360"/>
      </w:pPr>
      <w:rPr>
        <w:rFonts w:ascii="Courier New" w:hAnsi="Courier New" w:cs="Courier New" w:hint="default"/>
      </w:rPr>
    </w:lvl>
    <w:lvl w:ilvl="5" w:tplc="04050005" w:tentative="1">
      <w:start w:val="1"/>
      <w:numFmt w:val="bullet"/>
      <w:lvlText w:val=""/>
      <w:lvlJc w:val="left"/>
      <w:pPr>
        <w:ind w:left="4547" w:hanging="360"/>
      </w:pPr>
      <w:rPr>
        <w:rFonts w:ascii="Wingdings" w:hAnsi="Wingdings" w:hint="default"/>
      </w:rPr>
    </w:lvl>
    <w:lvl w:ilvl="6" w:tplc="04050001" w:tentative="1">
      <w:start w:val="1"/>
      <w:numFmt w:val="bullet"/>
      <w:lvlText w:val=""/>
      <w:lvlJc w:val="left"/>
      <w:pPr>
        <w:ind w:left="5267" w:hanging="360"/>
      </w:pPr>
      <w:rPr>
        <w:rFonts w:ascii="Symbol" w:hAnsi="Symbol" w:hint="default"/>
      </w:rPr>
    </w:lvl>
    <w:lvl w:ilvl="7" w:tplc="04050003" w:tentative="1">
      <w:start w:val="1"/>
      <w:numFmt w:val="bullet"/>
      <w:lvlText w:val="o"/>
      <w:lvlJc w:val="left"/>
      <w:pPr>
        <w:ind w:left="5987" w:hanging="360"/>
      </w:pPr>
      <w:rPr>
        <w:rFonts w:ascii="Courier New" w:hAnsi="Courier New" w:cs="Courier New" w:hint="default"/>
      </w:rPr>
    </w:lvl>
    <w:lvl w:ilvl="8" w:tplc="04050005" w:tentative="1">
      <w:start w:val="1"/>
      <w:numFmt w:val="bullet"/>
      <w:lvlText w:val=""/>
      <w:lvlJc w:val="left"/>
      <w:pPr>
        <w:ind w:left="6707" w:hanging="360"/>
      </w:pPr>
      <w:rPr>
        <w:rFonts w:ascii="Wingdings" w:hAnsi="Wingdings" w:hint="default"/>
      </w:rPr>
    </w:lvl>
  </w:abstractNum>
  <w:abstractNum w:abstractNumId="15" w15:restartNumberingAfterBreak="0">
    <w:nsid w:val="7F3616A7"/>
    <w:multiLevelType w:val="hybridMultilevel"/>
    <w:tmpl w:val="BED456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7"/>
  </w:num>
  <w:num w:numId="4">
    <w:abstractNumId w:val="14"/>
  </w:num>
  <w:num w:numId="5">
    <w:abstractNumId w:val="6"/>
  </w:num>
  <w:num w:numId="6">
    <w:abstractNumId w:val="15"/>
  </w:num>
  <w:num w:numId="7">
    <w:abstractNumId w:val="1"/>
  </w:num>
  <w:num w:numId="8">
    <w:abstractNumId w:val="5"/>
  </w:num>
  <w:num w:numId="9">
    <w:abstractNumId w:val="0"/>
  </w:num>
  <w:num w:numId="10">
    <w:abstractNumId w:val="5"/>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4"/>
  </w:num>
  <w:num w:numId="14">
    <w:abstractNumId w:val="3"/>
  </w:num>
  <w:num w:numId="15">
    <w:abstractNumId w:val="10"/>
  </w:num>
  <w:num w:numId="16">
    <w:abstractNumId w:val="12"/>
  </w:num>
  <w:num w:numId="17">
    <w:abstractNumId w:val="11"/>
  </w:num>
  <w:num w:numId="18">
    <w:abstractNumId w:val="2"/>
  </w:num>
  <w:num w:numId="19">
    <w:abstractNumId w:val="13"/>
  </w:num>
  <w:num w:numId="20">
    <w:abstractNumId w:val="13"/>
  </w:num>
  <w:num w:numId="21">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ocumentProtection w:edit="forms" w:enforcement="0"/>
  <w:defaultTabStop w:val="708"/>
  <w:hyphenationZone w:val="425"/>
  <w:characterSpacingControl w:val="doNotCompress"/>
  <w:hdrShapeDefaults>
    <o:shapedefaults v:ext="edit" spidmax="2049"/>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79BA"/>
    <w:rsid w:val="00031570"/>
    <w:rsid w:val="0003237F"/>
    <w:rsid w:val="000479A7"/>
    <w:rsid w:val="0005110F"/>
    <w:rsid w:val="00051A68"/>
    <w:rsid w:val="00052C39"/>
    <w:rsid w:val="00061F29"/>
    <w:rsid w:val="000754C6"/>
    <w:rsid w:val="0008225A"/>
    <w:rsid w:val="00092AA2"/>
    <w:rsid w:val="000A651C"/>
    <w:rsid w:val="000A6791"/>
    <w:rsid w:val="000B20F7"/>
    <w:rsid w:val="000B3830"/>
    <w:rsid w:val="000D15F8"/>
    <w:rsid w:val="000D398E"/>
    <w:rsid w:val="000D4D8B"/>
    <w:rsid w:val="000D63CA"/>
    <w:rsid w:val="000F019B"/>
    <w:rsid w:val="000F248E"/>
    <w:rsid w:val="001109A2"/>
    <w:rsid w:val="001420E0"/>
    <w:rsid w:val="0014685B"/>
    <w:rsid w:val="00150743"/>
    <w:rsid w:val="0015172E"/>
    <w:rsid w:val="00157874"/>
    <w:rsid w:val="0016082A"/>
    <w:rsid w:val="00163DFF"/>
    <w:rsid w:val="0017418D"/>
    <w:rsid w:val="00181079"/>
    <w:rsid w:val="00181BA5"/>
    <w:rsid w:val="00182C3E"/>
    <w:rsid w:val="00182E91"/>
    <w:rsid w:val="00196837"/>
    <w:rsid w:val="00196949"/>
    <w:rsid w:val="001A1098"/>
    <w:rsid w:val="001A2D58"/>
    <w:rsid w:val="001B0BB4"/>
    <w:rsid w:val="001C46FD"/>
    <w:rsid w:val="001C51B2"/>
    <w:rsid w:val="001D3900"/>
    <w:rsid w:val="001D6DC0"/>
    <w:rsid w:val="001D7FC5"/>
    <w:rsid w:val="001F4468"/>
    <w:rsid w:val="00217125"/>
    <w:rsid w:val="002233A0"/>
    <w:rsid w:val="00226109"/>
    <w:rsid w:val="00251474"/>
    <w:rsid w:val="002569F2"/>
    <w:rsid w:val="00264A67"/>
    <w:rsid w:val="00276A7C"/>
    <w:rsid w:val="0028085F"/>
    <w:rsid w:val="00295FB9"/>
    <w:rsid w:val="002A5378"/>
    <w:rsid w:val="002A57F3"/>
    <w:rsid w:val="002B489B"/>
    <w:rsid w:val="002B4971"/>
    <w:rsid w:val="002B5684"/>
    <w:rsid w:val="002B6DE6"/>
    <w:rsid w:val="002D5342"/>
    <w:rsid w:val="002D7127"/>
    <w:rsid w:val="002E0B85"/>
    <w:rsid w:val="002E4552"/>
    <w:rsid w:val="002E5C6F"/>
    <w:rsid w:val="002F2B1A"/>
    <w:rsid w:val="002F43AB"/>
    <w:rsid w:val="003501E0"/>
    <w:rsid w:val="0035094A"/>
    <w:rsid w:val="00352124"/>
    <w:rsid w:val="003555C2"/>
    <w:rsid w:val="00365A45"/>
    <w:rsid w:val="0037089C"/>
    <w:rsid w:val="00372C59"/>
    <w:rsid w:val="0037531A"/>
    <w:rsid w:val="00384BAE"/>
    <w:rsid w:val="00385A8E"/>
    <w:rsid w:val="003866C4"/>
    <w:rsid w:val="003879AF"/>
    <w:rsid w:val="00392157"/>
    <w:rsid w:val="00393D85"/>
    <w:rsid w:val="00395227"/>
    <w:rsid w:val="00397B0F"/>
    <w:rsid w:val="003A3B68"/>
    <w:rsid w:val="003A5009"/>
    <w:rsid w:val="003C2ADD"/>
    <w:rsid w:val="003C52B1"/>
    <w:rsid w:val="003D2BAB"/>
    <w:rsid w:val="003D3126"/>
    <w:rsid w:val="003E067D"/>
    <w:rsid w:val="003E5C04"/>
    <w:rsid w:val="003F4CC5"/>
    <w:rsid w:val="00410562"/>
    <w:rsid w:val="0041206B"/>
    <w:rsid w:val="00421E59"/>
    <w:rsid w:val="00444234"/>
    <w:rsid w:val="00451877"/>
    <w:rsid w:val="004522F0"/>
    <w:rsid w:val="00481DCF"/>
    <w:rsid w:val="00486A71"/>
    <w:rsid w:val="004A4DEC"/>
    <w:rsid w:val="004B06F8"/>
    <w:rsid w:val="004C5618"/>
    <w:rsid w:val="004C60B2"/>
    <w:rsid w:val="004C7ED4"/>
    <w:rsid w:val="004D3A69"/>
    <w:rsid w:val="004E01C4"/>
    <w:rsid w:val="00505022"/>
    <w:rsid w:val="00505CCA"/>
    <w:rsid w:val="005077CB"/>
    <w:rsid w:val="0054791B"/>
    <w:rsid w:val="00555A9D"/>
    <w:rsid w:val="00573911"/>
    <w:rsid w:val="00581A7F"/>
    <w:rsid w:val="0059033C"/>
    <w:rsid w:val="00594DA7"/>
    <w:rsid w:val="005A4458"/>
    <w:rsid w:val="005B5971"/>
    <w:rsid w:val="005C63C9"/>
    <w:rsid w:val="005C7E01"/>
    <w:rsid w:val="005D7F15"/>
    <w:rsid w:val="005E025D"/>
    <w:rsid w:val="005E3AC5"/>
    <w:rsid w:val="005E7E39"/>
    <w:rsid w:val="005F0C0F"/>
    <w:rsid w:val="005F28AE"/>
    <w:rsid w:val="0060137D"/>
    <w:rsid w:val="00603D77"/>
    <w:rsid w:val="00614B0F"/>
    <w:rsid w:val="00615F1E"/>
    <w:rsid w:val="00623C82"/>
    <w:rsid w:val="006271E0"/>
    <w:rsid w:val="006435AF"/>
    <w:rsid w:val="00650EDF"/>
    <w:rsid w:val="006520F4"/>
    <w:rsid w:val="00671421"/>
    <w:rsid w:val="00673CE2"/>
    <w:rsid w:val="006828D9"/>
    <w:rsid w:val="00685BB2"/>
    <w:rsid w:val="006A38DF"/>
    <w:rsid w:val="006B270F"/>
    <w:rsid w:val="006C2198"/>
    <w:rsid w:val="006C2AE0"/>
    <w:rsid w:val="006C4389"/>
    <w:rsid w:val="006C65C2"/>
    <w:rsid w:val="006C6F9D"/>
    <w:rsid w:val="006D1E2F"/>
    <w:rsid w:val="006D7FF3"/>
    <w:rsid w:val="006E2EDE"/>
    <w:rsid w:val="006E3B0E"/>
    <w:rsid w:val="006E5B28"/>
    <w:rsid w:val="006F4C31"/>
    <w:rsid w:val="00703E85"/>
    <w:rsid w:val="0070570C"/>
    <w:rsid w:val="00714307"/>
    <w:rsid w:val="0071516E"/>
    <w:rsid w:val="00715E44"/>
    <w:rsid w:val="00720374"/>
    <w:rsid w:val="00733487"/>
    <w:rsid w:val="00750166"/>
    <w:rsid w:val="00750304"/>
    <w:rsid w:val="007504A8"/>
    <w:rsid w:val="00760C46"/>
    <w:rsid w:val="00774739"/>
    <w:rsid w:val="00775D4E"/>
    <w:rsid w:val="00776413"/>
    <w:rsid w:val="00777A5D"/>
    <w:rsid w:val="00781B98"/>
    <w:rsid w:val="00787926"/>
    <w:rsid w:val="00791E49"/>
    <w:rsid w:val="00792BFA"/>
    <w:rsid w:val="007A66D6"/>
    <w:rsid w:val="007B1299"/>
    <w:rsid w:val="007B5F9B"/>
    <w:rsid w:val="007C047B"/>
    <w:rsid w:val="007C2CBA"/>
    <w:rsid w:val="007D1B8D"/>
    <w:rsid w:val="007D2497"/>
    <w:rsid w:val="007D2851"/>
    <w:rsid w:val="007D33D3"/>
    <w:rsid w:val="007E5709"/>
    <w:rsid w:val="007F3584"/>
    <w:rsid w:val="00805C65"/>
    <w:rsid w:val="00822419"/>
    <w:rsid w:val="008360EA"/>
    <w:rsid w:val="00836828"/>
    <w:rsid w:val="008613A4"/>
    <w:rsid w:val="00864F07"/>
    <w:rsid w:val="0087220E"/>
    <w:rsid w:val="008A2C11"/>
    <w:rsid w:val="008A4B6E"/>
    <w:rsid w:val="008A4D50"/>
    <w:rsid w:val="008A4E49"/>
    <w:rsid w:val="008A4F11"/>
    <w:rsid w:val="008A50FC"/>
    <w:rsid w:val="008C19C7"/>
    <w:rsid w:val="008C687A"/>
    <w:rsid w:val="008D6781"/>
    <w:rsid w:val="008E7122"/>
    <w:rsid w:val="008F23D6"/>
    <w:rsid w:val="0090160E"/>
    <w:rsid w:val="00902708"/>
    <w:rsid w:val="00923CA2"/>
    <w:rsid w:val="00951BD1"/>
    <w:rsid w:val="00952726"/>
    <w:rsid w:val="009615F0"/>
    <w:rsid w:val="00961788"/>
    <w:rsid w:val="00962908"/>
    <w:rsid w:val="00965655"/>
    <w:rsid w:val="00966EE2"/>
    <w:rsid w:val="00967D17"/>
    <w:rsid w:val="00971CD6"/>
    <w:rsid w:val="009906F1"/>
    <w:rsid w:val="00992DD1"/>
    <w:rsid w:val="00993DA2"/>
    <w:rsid w:val="00994F88"/>
    <w:rsid w:val="009A4A89"/>
    <w:rsid w:val="009A6DB6"/>
    <w:rsid w:val="009B26DA"/>
    <w:rsid w:val="009B2C97"/>
    <w:rsid w:val="009B4E0F"/>
    <w:rsid w:val="009B5394"/>
    <w:rsid w:val="009B6ACC"/>
    <w:rsid w:val="009B792A"/>
    <w:rsid w:val="009C7BDF"/>
    <w:rsid w:val="009D75F3"/>
    <w:rsid w:val="009E6B45"/>
    <w:rsid w:val="009F26DE"/>
    <w:rsid w:val="009F77C9"/>
    <w:rsid w:val="00A03B4C"/>
    <w:rsid w:val="00A11F31"/>
    <w:rsid w:val="00A214DE"/>
    <w:rsid w:val="00A234AE"/>
    <w:rsid w:val="00A32DCD"/>
    <w:rsid w:val="00A3409F"/>
    <w:rsid w:val="00A40660"/>
    <w:rsid w:val="00A42060"/>
    <w:rsid w:val="00A46D24"/>
    <w:rsid w:val="00A6320F"/>
    <w:rsid w:val="00A66DF6"/>
    <w:rsid w:val="00A748CB"/>
    <w:rsid w:val="00A77CE3"/>
    <w:rsid w:val="00A90805"/>
    <w:rsid w:val="00A95286"/>
    <w:rsid w:val="00A9702C"/>
    <w:rsid w:val="00A97403"/>
    <w:rsid w:val="00AA05C2"/>
    <w:rsid w:val="00AB113D"/>
    <w:rsid w:val="00AB4437"/>
    <w:rsid w:val="00AB6EC2"/>
    <w:rsid w:val="00AC3239"/>
    <w:rsid w:val="00AF47FD"/>
    <w:rsid w:val="00AF7E1E"/>
    <w:rsid w:val="00B2177D"/>
    <w:rsid w:val="00B2590B"/>
    <w:rsid w:val="00B2728D"/>
    <w:rsid w:val="00B34081"/>
    <w:rsid w:val="00B34725"/>
    <w:rsid w:val="00B479A8"/>
    <w:rsid w:val="00B527D2"/>
    <w:rsid w:val="00B60D89"/>
    <w:rsid w:val="00B61333"/>
    <w:rsid w:val="00B67D49"/>
    <w:rsid w:val="00B71394"/>
    <w:rsid w:val="00B818B5"/>
    <w:rsid w:val="00B91940"/>
    <w:rsid w:val="00B95C41"/>
    <w:rsid w:val="00BA2666"/>
    <w:rsid w:val="00BA4EC3"/>
    <w:rsid w:val="00BC0080"/>
    <w:rsid w:val="00BC3F60"/>
    <w:rsid w:val="00BC4829"/>
    <w:rsid w:val="00BE16AD"/>
    <w:rsid w:val="00C020BD"/>
    <w:rsid w:val="00C114E6"/>
    <w:rsid w:val="00C12562"/>
    <w:rsid w:val="00C12EE5"/>
    <w:rsid w:val="00C36507"/>
    <w:rsid w:val="00C36CB2"/>
    <w:rsid w:val="00C4047A"/>
    <w:rsid w:val="00C450C6"/>
    <w:rsid w:val="00C72DAA"/>
    <w:rsid w:val="00C75E11"/>
    <w:rsid w:val="00C76945"/>
    <w:rsid w:val="00C8427E"/>
    <w:rsid w:val="00C91E91"/>
    <w:rsid w:val="00CA3B73"/>
    <w:rsid w:val="00CA726F"/>
    <w:rsid w:val="00CB4C6E"/>
    <w:rsid w:val="00CB7AB1"/>
    <w:rsid w:val="00CC5661"/>
    <w:rsid w:val="00CD1545"/>
    <w:rsid w:val="00CD39C2"/>
    <w:rsid w:val="00CD49C6"/>
    <w:rsid w:val="00CD7DAF"/>
    <w:rsid w:val="00CE0CA0"/>
    <w:rsid w:val="00CE6F02"/>
    <w:rsid w:val="00CF7466"/>
    <w:rsid w:val="00D05261"/>
    <w:rsid w:val="00D1226E"/>
    <w:rsid w:val="00D5373B"/>
    <w:rsid w:val="00D66967"/>
    <w:rsid w:val="00D75943"/>
    <w:rsid w:val="00D75A15"/>
    <w:rsid w:val="00D8348A"/>
    <w:rsid w:val="00D83DEC"/>
    <w:rsid w:val="00D86068"/>
    <w:rsid w:val="00D9186A"/>
    <w:rsid w:val="00D9656F"/>
    <w:rsid w:val="00DA2044"/>
    <w:rsid w:val="00DA5AEC"/>
    <w:rsid w:val="00DB2980"/>
    <w:rsid w:val="00DB6D19"/>
    <w:rsid w:val="00DC19DA"/>
    <w:rsid w:val="00DC653C"/>
    <w:rsid w:val="00DD2D78"/>
    <w:rsid w:val="00DE67DA"/>
    <w:rsid w:val="00DF4A65"/>
    <w:rsid w:val="00E0130C"/>
    <w:rsid w:val="00E07404"/>
    <w:rsid w:val="00E125FC"/>
    <w:rsid w:val="00E21C58"/>
    <w:rsid w:val="00E24F13"/>
    <w:rsid w:val="00E26F65"/>
    <w:rsid w:val="00E35419"/>
    <w:rsid w:val="00E40CEF"/>
    <w:rsid w:val="00E4221C"/>
    <w:rsid w:val="00E50F60"/>
    <w:rsid w:val="00E53686"/>
    <w:rsid w:val="00E563AB"/>
    <w:rsid w:val="00E610D0"/>
    <w:rsid w:val="00E6182D"/>
    <w:rsid w:val="00E66227"/>
    <w:rsid w:val="00E7084E"/>
    <w:rsid w:val="00E71E5A"/>
    <w:rsid w:val="00E847F1"/>
    <w:rsid w:val="00E97280"/>
    <w:rsid w:val="00E977EF"/>
    <w:rsid w:val="00EA08B8"/>
    <w:rsid w:val="00EA3566"/>
    <w:rsid w:val="00EA3E1B"/>
    <w:rsid w:val="00EA46DC"/>
    <w:rsid w:val="00EA7A7E"/>
    <w:rsid w:val="00EB1CB7"/>
    <w:rsid w:val="00EB44EA"/>
    <w:rsid w:val="00EC2F23"/>
    <w:rsid w:val="00EE1ACD"/>
    <w:rsid w:val="00EE3B5A"/>
    <w:rsid w:val="00EE4DD1"/>
    <w:rsid w:val="00F0021E"/>
    <w:rsid w:val="00F06309"/>
    <w:rsid w:val="00F137D0"/>
    <w:rsid w:val="00F20434"/>
    <w:rsid w:val="00F20F54"/>
    <w:rsid w:val="00F253F5"/>
    <w:rsid w:val="00F421ED"/>
    <w:rsid w:val="00F448D6"/>
    <w:rsid w:val="00F46AB7"/>
    <w:rsid w:val="00F523EF"/>
    <w:rsid w:val="00F72C4E"/>
    <w:rsid w:val="00F77F44"/>
    <w:rsid w:val="00F90880"/>
    <w:rsid w:val="00F9317C"/>
    <w:rsid w:val="00F975CF"/>
    <w:rsid w:val="00FA1C57"/>
    <w:rsid w:val="00FA1F75"/>
    <w:rsid w:val="00FA37AE"/>
    <w:rsid w:val="00FA3899"/>
    <w:rsid w:val="00FB7DAB"/>
    <w:rsid w:val="00FC1CE3"/>
    <w:rsid w:val="00FD60AC"/>
    <w:rsid w:val="00FE0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78EFFE"/>
  <w15:docId w15:val="{537AB397-4A3F-4F96-A9D2-259FE8566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7DAB"/>
    <w:pPr>
      <w:spacing w:after="0" w:line="240" w:lineRule="auto"/>
      <w:jc w:val="both"/>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264A67"/>
    <w:pPr>
      <w:keepNext/>
      <w:numPr>
        <w:numId w:val="2"/>
      </w:numPr>
      <w:spacing w:before="400" w:after="200"/>
      <w:jc w:val="center"/>
      <w:outlineLvl w:val="0"/>
    </w:pPr>
    <w:rPr>
      <w:b/>
    </w:rPr>
  </w:style>
  <w:style w:type="paragraph" w:styleId="Nadpis2">
    <w:name w:val="heading 2"/>
    <w:basedOn w:val="Normln"/>
    <w:next w:val="Normln"/>
    <w:link w:val="Nadpis2Char"/>
    <w:qFormat/>
    <w:rsid w:val="00FB7DAB"/>
    <w:pPr>
      <w:numPr>
        <w:ilvl w:val="1"/>
        <w:numId w:val="2"/>
      </w:numPr>
      <w:spacing w:before="60" w:after="120"/>
      <w:outlineLvl w:val="1"/>
    </w:pPr>
  </w:style>
  <w:style w:type="paragraph" w:styleId="Nadpis3">
    <w:name w:val="heading 3"/>
    <w:basedOn w:val="Normln"/>
    <w:next w:val="Normln"/>
    <w:link w:val="Nadpis3Char"/>
    <w:qFormat/>
    <w:rsid w:val="000D15F8"/>
    <w:pPr>
      <w:keepLines/>
      <w:spacing w:after="120"/>
      <w:ind w:left="454" w:hanging="454"/>
      <w:outlineLvl w:val="2"/>
    </w:pPr>
  </w:style>
  <w:style w:type="paragraph" w:styleId="Nadpis4">
    <w:name w:val="heading 4"/>
    <w:basedOn w:val="Normln"/>
    <w:next w:val="Normln"/>
    <w:link w:val="Nadpis4Char"/>
    <w:qFormat/>
    <w:rsid w:val="000D15F8"/>
    <w:pPr>
      <w:keepLines/>
      <w:spacing w:before="160" w:after="160"/>
      <w:ind w:left="794" w:hanging="624"/>
      <w:outlineLvl w:val="3"/>
    </w:pPr>
    <w:rPr>
      <w:bCs/>
    </w:rPr>
  </w:style>
  <w:style w:type="paragraph" w:styleId="Nadpis5">
    <w:name w:val="heading 5"/>
    <w:basedOn w:val="Normln"/>
    <w:next w:val="Normln"/>
    <w:link w:val="Nadpis5Char"/>
    <w:qFormat/>
    <w:rsid w:val="00A6320F"/>
    <w:pPr>
      <w:keepNext/>
      <w:jc w:val="center"/>
      <w:outlineLvl w:val="4"/>
    </w:pPr>
    <w:rPr>
      <w:sz w:val="72"/>
    </w:rPr>
  </w:style>
  <w:style w:type="paragraph" w:styleId="Nadpis6">
    <w:name w:val="heading 6"/>
    <w:basedOn w:val="Normln"/>
    <w:next w:val="Normln"/>
    <w:link w:val="Nadpis6Char"/>
    <w:qFormat/>
    <w:rsid w:val="000D15F8"/>
    <w:pPr>
      <w:spacing w:before="120" w:after="60"/>
      <w:ind w:left="1021" w:hanging="397"/>
      <w:outlineLvl w:val="5"/>
    </w:pPr>
    <w:rPr>
      <w:bCs/>
      <w:szCs w:val="22"/>
      <w:u w:val="single"/>
    </w:rPr>
  </w:style>
  <w:style w:type="paragraph" w:styleId="Nadpis7">
    <w:name w:val="heading 7"/>
    <w:basedOn w:val="Normln"/>
    <w:next w:val="Normln"/>
    <w:link w:val="Nadpis7Char"/>
    <w:qFormat/>
    <w:rsid w:val="00A6320F"/>
    <w:pPr>
      <w:keepNext/>
      <w:outlineLvl w:val="6"/>
    </w:pPr>
  </w:style>
  <w:style w:type="paragraph" w:styleId="Nadpis8">
    <w:name w:val="heading 8"/>
    <w:basedOn w:val="Normln"/>
    <w:next w:val="Normln"/>
    <w:link w:val="Nadpis8Char"/>
    <w:qFormat/>
    <w:rsid w:val="007F3584"/>
    <w:pPr>
      <w:tabs>
        <w:tab w:val="num" w:pos="1440"/>
      </w:tabs>
      <w:spacing w:before="240" w:after="60"/>
      <w:ind w:left="1440" w:hanging="1440"/>
      <w:outlineLvl w:val="7"/>
    </w:pPr>
    <w:rPr>
      <w:rFonts w:ascii="Arial" w:hAnsi="Arial"/>
      <w:i/>
      <w:szCs w:val="24"/>
    </w:rPr>
  </w:style>
  <w:style w:type="paragraph" w:styleId="Nadpis9">
    <w:name w:val="heading 9"/>
    <w:basedOn w:val="Normln"/>
    <w:next w:val="Normln"/>
    <w:link w:val="Nadpis9Char"/>
    <w:qFormat/>
    <w:rsid w:val="007F3584"/>
    <w:pPr>
      <w:tabs>
        <w:tab w:val="num" w:pos="1584"/>
      </w:tabs>
      <w:spacing w:before="240" w:after="60"/>
      <w:ind w:left="1584" w:hanging="1584"/>
      <w:outlineLvl w:val="8"/>
    </w:pPr>
    <w:rPr>
      <w:rFonts w:ascii="Arial" w:hAnsi="Arial"/>
      <w:i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64A67"/>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FB7DAB"/>
    <w:rPr>
      <w:rFonts w:ascii="Times New Roman" w:eastAsia="Times New Roman" w:hAnsi="Times New Roman" w:cs="Times New Roman"/>
      <w:sz w:val="24"/>
      <w:szCs w:val="20"/>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uppressAutoHyphens/>
      <w:spacing w:line="276" w:lineRule="auto"/>
    </w:pPr>
  </w:style>
  <w:style w:type="paragraph" w:styleId="Zkladntext2">
    <w:name w:val="Body Text 2"/>
    <w:basedOn w:val="Normln"/>
    <w:link w:val="Zkladntext2Char"/>
    <w:rsid w:val="00A6320F"/>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uiPriority w:val="99"/>
    <w:rsid w:val="00A6320F"/>
    <w:pPr>
      <w:tabs>
        <w:tab w:val="center" w:pos="4536"/>
        <w:tab w:val="right" w:pos="9072"/>
      </w:tabs>
    </w:pPr>
  </w:style>
  <w:style w:type="character" w:customStyle="1" w:styleId="ZpatChar">
    <w:name w:val="Zápatí Char"/>
    <w:basedOn w:val="Standardnpsmoodstavce"/>
    <w:link w:val="Zpat"/>
    <w:uiPriority w:val="99"/>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paragraph" w:customStyle="1" w:styleId="Default">
    <w:name w:val="Default"/>
    <w:rsid w:val="000F248E"/>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customStyle="1" w:styleId="Stylsodrkamipuntk">
    <w:name w:val="Styl s odrážkami puntík"/>
    <w:basedOn w:val="Normln"/>
    <w:qFormat/>
    <w:rsid w:val="00392157"/>
    <w:pPr>
      <w:keepLines/>
      <w:numPr>
        <w:numId w:val="1"/>
      </w:numPr>
      <w:ind w:left="357" w:hanging="357"/>
    </w:pPr>
    <w:rPr>
      <w:szCs w:val="24"/>
    </w:rPr>
  </w:style>
  <w:style w:type="paragraph" w:customStyle="1" w:styleId="StylStylsodrkamipuntkodsazen">
    <w:name w:val="Styl Styl s odrážkami puntík odsazení"/>
    <w:basedOn w:val="Stylsodrkamipuntk"/>
    <w:rsid w:val="00392157"/>
    <w:pPr>
      <w:ind w:left="737" w:hanging="227"/>
    </w:pPr>
    <w:rPr>
      <w:szCs w:val="20"/>
    </w:rPr>
  </w:style>
  <w:style w:type="character" w:customStyle="1" w:styleId="Nadpis3Char">
    <w:name w:val="Nadpis 3 Char"/>
    <w:basedOn w:val="Standardnpsmoodstavce"/>
    <w:link w:val="Nadpis3"/>
    <w:rsid w:val="000D15F8"/>
    <w:rPr>
      <w:rFonts w:ascii="Times New Roman" w:eastAsia="Times New Roman" w:hAnsi="Times New Roman" w:cs="Times New Roman"/>
      <w:sz w:val="24"/>
      <w:szCs w:val="20"/>
    </w:rPr>
  </w:style>
  <w:style w:type="character" w:customStyle="1" w:styleId="Nadpis4Char">
    <w:name w:val="Nadpis 4 Char"/>
    <w:basedOn w:val="Standardnpsmoodstavce"/>
    <w:link w:val="Nadpis4"/>
    <w:rsid w:val="000D15F8"/>
    <w:rPr>
      <w:rFonts w:ascii="Times New Roman" w:eastAsia="Times New Roman" w:hAnsi="Times New Roman" w:cs="Times New Roman"/>
      <w:bCs/>
      <w:sz w:val="24"/>
      <w:szCs w:val="20"/>
    </w:rPr>
  </w:style>
  <w:style w:type="character" w:customStyle="1" w:styleId="Nadpis6Char">
    <w:name w:val="Nadpis 6 Char"/>
    <w:basedOn w:val="Standardnpsmoodstavce"/>
    <w:link w:val="Nadpis6"/>
    <w:rsid w:val="000D15F8"/>
    <w:rPr>
      <w:rFonts w:ascii="Times New Roman" w:eastAsia="Times New Roman" w:hAnsi="Times New Roman" w:cs="Times New Roman"/>
      <w:bCs/>
      <w:sz w:val="24"/>
      <w:u w:val="single"/>
    </w:rPr>
  </w:style>
  <w:style w:type="paragraph" w:customStyle="1" w:styleId="StylNadpis2nenTun">
    <w:name w:val="Styl Nadpis 2 + není Tučné"/>
    <w:basedOn w:val="Nadpis2"/>
    <w:rsid w:val="000D15F8"/>
    <w:rPr>
      <w:b/>
      <w:spacing w:val="-1"/>
    </w:rPr>
  </w:style>
  <w:style w:type="paragraph" w:customStyle="1" w:styleId="Stylsodrkamiodsunut">
    <w:name w:val="Styl s odrážkami odsunutý"/>
    <w:basedOn w:val="StylStylsodrkamipuntkodsazen"/>
    <w:qFormat/>
    <w:rsid w:val="00385A8E"/>
    <w:pPr>
      <w:numPr>
        <w:numId w:val="3"/>
      </w:numPr>
      <w:ind w:left="669" w:hanging="357"/>
    </w:pPr>
  </w:style>
  <w:style w:type="character" w:customStyle="1" w:styleId="Nadpis8Char">
    <w:name w:val="Nadpis 8 Char"/>
    <w:basedOn w:val="Standardnpsmoodstavce"/>
    <w:link w:val="Nadpis8"/>
    <w:rsid w:val="007F3584"/>
    <w:rPr>
      <w:rFonts w:ascii="Arial" w:eastAsia="Times New Roman" w:hAnsi="Arial" w:cs="Times New Roman"/>
      <w:i/>
      <w:sz w:val="24"/>
      <w:szCs w:val="24"/>
    </w:rPr>
  </w:style>
  <w:style w:type="character" w:customStyle="1" w:styleId="Nadpis9Char">
    <w:name w:val="Nadpis 9 Char"/>
    <w:basedOn w:val="Standardnpsmoodstavce"/>
    <w:link w:val="Nadpis9"/>
    <w:rsid w:val="007F3584"/>
    <w:rPr>
      <w:rFonts w:ascii="Arial" w:eastAsia="Times New Roman" w:hAnsi="Arial" w:cs="Times New Roman"/>
      <w:iCs/>
    </w:rPr>
  </w:style>
  <w:style w:type="paragraph" w:customStyle="1" w:styleId="pomlka">
    <w:name w:val="pomlčka"/>
    <w:basedOn w:val="Normln"/>
    <w:rsid w:val="00061F29"/>
    <w:pPr>
      <w:numPr>
        <w:numId w:val="8"/>
      </w:numPr>
      <w:tabs>
        <w:tab w:val="clear" w:pos="644"/>
        <w:tab w:val="num" w:pos="720"/>
      </w:tabs>
      <w:ind w:left="567" w:hanging="283"/>
    </w:pPr>
    <w:rPr>
      <w:rFonts w:eastAsia="Calibri"/>
      <w:szCs w:val="24"/>
    </w:rPr>
  </w:style>
  <w:style w:type="paragraph" w:customStyle="1" w:styleId="lneksmlouvy">
    <w:name w:val="článek smlouvy"/>
    <w:basedOn w:val="Nadpis7"/>
    <w:qFormat/>
    <w:rsid w:val="00EB1CB7"/>
    <w:pPr>
      <w:keepLines/>
      <w:numPr>
        <w:numId w:val="9"/>
      </w:numPr>
      <w:tabs>
        <w:tab w:val="clear" w:pos="1080"/>
        <w:tab w:val="num" w:pos="360"/>
        <w:tab w:val="left" w:pos="720"/>
      </w:tabs>
      <w:suppressAutoHyphens/>
      <w:spacing w:before="480" w:after="120"/>
      <w:ind w:left="0" w:firstLine="0"/>
      <w:jc w:val="center"/>
    </w:pPr>
    <w:rPr>
      <w:rFonts w:ascii="Arial" w:hAnsi="Arial" w:cs="Arial"/>
      <w:b/>
      <w:bCs/>
      <w:sz w:val="20"/>
      <w:u w:val="single"/>
      <w:lang w:eastAsia="ar-SA"/>
    </w:rPr>
  </w:style>
  <w:style w:type="paragraph" w:customStyle="1" w:styleId="smlouvaodstavec">
    <w:name w:val="smlouva odstavec"/>
    <w:basedOn w:val="Normln"/>
    <w:rsid w:val="00EB1CB7"/>
    <w:pPr>
      <w:keepLines/>
      <w:numPr>
        <w:ilvl w:val="1"/>
        <w:numId w:val="9"/>
      </w:numPr>
      <w:tabs>
        <w:tab w:val="clear" w:pos="1363"/>
      </w:tabs>
      <w:spacing w:before="120"/>
      <w:ind w:left="567" w:hanging="567"/>
    </w:pPr>
    <w:rPr>
      <w:rFonts w:ascii="Arial" w:hAnsi="Arial" w:cs="Arial"/>
      <w:snapToGrid w:val="0"/>
    </w:rPr>
  </w:style>
  <w:style w:type="paragraph" w:customStyle="1" w:styleId="Nadpis2nenTun">
    <w:name w:val="Nadpis 2 + není Tučné"/>
    <w:basedOn w:val="Nadpis2"/>
    <w:rsid w:val="00EB1CB7"/>
    <w:pPr>
      <w:numPr>
        <w:numId w:val="1"/>
      </w:numPr>
    </w:pPr>
    <w:rPr>
      <w:spacing w:val="-1"/>
    </w:rPr>
  </w:style>
  <w:style w:type="paragraph" w:customStyle="1" w:styleId="Hlavika">
    <w:name w:val="Hlavička"/>
    <w:basedOn w:val="Normln"/>
    <w:qFormat/>
    <w:rsid w:val="006828D9"/>
    <w:pPr>
      <w:suppressAutoHyphens/>
      <w:jc w:val="left"/>
    </w:pPr>
  </w:style>
  <w:style w:type="paragraph" w:customStyle="1" w:styleId="StylNadpis3Arial11b">
    <w:name w:val="Styl Nadpis 3 + Arial 11 b."/>
    <w:basedOn w:val="Nadpis3"/>
    <w:rsid w:val="0037531A"/>
    <w:pPr>
      <w:keepLines w:val="0"/>
      <w:numPr>
        <w:ilvl w:val="2"/>
        <w:numId w:val="2"/>
      </w:numPr>
      <w:spacing w:before="100" w:after="60"/>
    </w:pPr>
    <w:rPr>
      <w:rFonts w:ascii="Arial" w:hAnsi="Arial"/>
      <w:sz w:val="22"/>
    </w:rPr>
  </w:style>
  <w:style w:type="paragraph" w:customStyle="1" w:styleId="odrky">
    <w:name w:val="odrážky"/>
    <w:basedOn w:val="Normln"/>
    <w:rsid w:val="003879A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3872">
      <w:bodyDiv w:val="1"/>
      <w:marLeft w:val="0"/>
      <w:marRight w:val="0"/>
      <w:marTop w:val="0"/>
      <w:marBottom w:val="0"/>
      <w:divBdr>
        <w:top w:val="none" w:sz="0" w:space="0" w:color="auto"/>
        <w:left w:val="none" w:sz="0" w:space="0" w:color="auto"/>
        <w:bottom w:val="none" w:sz="0" w:space="0" w:color="auto"/>
        <w:right w:val="none" w:sz="0" w:space="0" w:color="auto"/>
      </w:divBdr>
    </w:div>
    <w:div w:id="81293701">
      <w:bodyDiv w:val="1"/>
      <w:marLeft w:val="0"/>
      <w:marRight w:val="0"/>
      <w:marTop w:val="0"/>
      <w:marBottom w:val="0"/>
      <w:divBdr>
        <w:top w:val="none" w:sz="0" w:space="0" w:color="auto"/>
        <w:left w:val="none" w:sz="0" w:space="0" w:color="auto"/>
        <w:bottom w:val="none" w:sz="0" w:space="0" w:color="auto"/>
        <w:right w:val="none" w:sz="0" w:space="0" w:color="auto"/>
      </w:divBdr>
    </w:div>
    <w:div w:id="164369247">
      <w:bodyDiv w:val="1"/>
      <w:marLeft w:val="0"/>
      <w:marRight w:val="0"/>
      <w:marTop w:val="0"/>
      <w:marBottom w:val="0"/>
      <w:divBdr>
        <w:top w:val="none" w:sz="0" w:space="0" w:color="auto"/>
        <w:left w:val="none" w:sz="0" w:space="0" w:color="auto"/>
        <w:bottom w:val="none" w:sz="0" w:space="0" w:color="auto"/>
        <w:right w:val="none" w:sz="0" w:space="0" w:color="auto"/>
      </w:divBdr>
    </w:div>
    <w:div w:id="226689580">
      <w:bodyDiv w:val="1"/>
      <w:marLeft w:val="0"/>
      <w:marRight w:val="0"/>
      <w:marTop w:val="0"/>
      <w:marBottom w:val="0"/>
      <w:divBdr>
        <w:top w:val="none" w:sz="0" w:space="0" w:color="auto"/>
        <w:left w:val="none" w:sz="0" w:space="0" w:color="auto"/>
        <w:bottom w:val="none" w:sz="0" w:space="0" w:color="auto"/>
        <w:right w:val="none" w:sz="0" w:space="0" w:color="auto"/>
      </w:divBdr>
    </w:div>
    <w:div w:id="382485662">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639723587">
      <w:bodyDiv w:val="1"/>
      <w:marLeft w:val="0"/>
      <w:marRight w:val="0"/>
      <w:marTop w:val="0"/>
      <w:marBottom w:val="0"/>
      <w:divBdr>
        <w:top w:val="none" w:sz="0" w:space="0" w:color="auto"/>
        <w:left w:val="none" w:sz="0" w:space="0" w:color="auto"/>
        <w:bottom w:val="none" w:sz="0" w:space="0" w:color="auto"/>
        <w:right w:val="none" w:sz="0" w:space="0" w:color="auto"/>
      </w:divBdr>
    </w:div>
    <w:div w:id="740760814">
      <w:bodyDiv w:val="1"/>
      <w:marLeft w:val="0"/>
      <w:marRight w:val="0"/>
      <w:marTop w:val="0"/>
      <w:marBottom w:val="0"/>
      <w:divBdr>
        <w:top w:val="none" w:sz="0" w:space="0" w:color="auto"/>
        <w:left w:val="none" w:sz="0" w:space="0" w:color="auto"/>
        <w:bottom w:val="none" w:sz="0" w:space="0" w:color="auto"/>
        <w:right w:val="none" w:sz="0" w:space="0" w:color="auto"/>
      </w:divBdr>
    </w:div>
    <w:div w:id="801575327">
      <w:bodyDiv w:val="1"/>
      <w:marLeft w:val="0"/>
      <w:marRight w:val="0"/>
      <w:marTop w:val="0"/>
      <w:marBottom w:val="0"/>
      <w:divBdr>
        <w:top w:val="none" w:sz="0" w:space="0" w:color="auto"/>
        <w:left w:val="none" w:sz="0" w:space="0" w:color="auto"/>
        <w:bottom w:val="none" w:sz="0" w:space="0" w:color="auto"/>
        <w:right w:val="none" w:sz="0" w:space="0" w:color="auto"/>
      </w:divBdr>
    </w:div>
    <w:div w:id="903182484">
      <w:bodyDiv w:val="1"/>
      <w:marLeft w:val="0"/>
      <w:marRight w:val="0"/>
      <w:marTop w:val="0"/>
      <w:marBottom w:val="0"/>
      <w:divBdr>
        <w:top w:val="none" w:sz="0" w:space="0" w:color="auto"/>
        <w:left w:val="none" w:sz="0" w:space="0" w:color="auto"/>
        <w:bottom w:val="none" w:sz="0" w:space="0" w:color="auto"/>
        <w:right w:val="none" w:sz="0" w:space="0" w:color="auto"/>
      </w:divBdr>
    </w:div>
    <w:div w:id="973826243">
      <w:bodyDiv w:val="1"/>
      <w:marLeft w:val="0"/>
      <w:marRight w:val="0"/>
      <w:marTop w:val="0"/>
      <w:marBottom w:val="0"/>
      <w:divBdr>
        <w:top w:val="none" w:sz="0" w:space="0" w:color="auto"/>
        <w:left w:val="none" w:sz="0" w:space="0" w:color="auto"/>
        <w:bottom w:val="none" w:sz="0" w:space="0" w:color="auto"/>
        <w:right w:val="none" w:sz="0" w:space="0" w:color="auto"/>
      </w:divBdr>
    </w:div>
    <w:div w:id="1022975959">
      <w:bodyDiv w:val="1"/>
      <w:marLeft w:val="0"/>
      <w:marRight w:val="0"/>
      <w:marTop w:val="0"/>
      <w:marBottom w:val="0"/>
      <w:divBdr>
        <w:top w:val="none" w:sz="0" w:space="0" w:color="auto"/>
        <w:left w:val="none" w:sz="0" w:space="0" w:color="auto"/>
        <w:bottom w:val="none" w:sz="0" w:space="0" w:color="auto"/>
        <w:right w:val="none" w:sz="0" w:space="0" w:color="auto"/>
      </w:divBdr>
    </w:div>
    <w:div w:id="1122460702">
      <w:bodyDiv w:val="1"/>
      <w:marLeft w:val="0"/>
      <w:marRight w:val="0"/>
      <w:marTop w:val="0"/>
      <w:marBottom w:val="0"/>
      <w:divBdr>
        <w:top w:val="none" w:sz="0" w:space="0" w:color="auto"/>
        <w:left w:val="none" w:sz="0" w:space="0" w:color="auto"/>
        <w:bottom w:val="none" w:sz="0" w:space="0" w:color="auto"/>
        <w:right w:val="none" w:sz="0" w:space="0" w:color="auto"/>
      </w:divBdr>
    </w:div>
    <w:div w:id="1163274257">
      <w:bodyDiv w:val="1"/>
      <w:marLeft w:val="0"/>
      <w:marRight w:val="0"/>
      <w:marTop w:val="0"/>
      <w:marBottom w:val="0"/>
      <w:divBdr>
        <w:top w:val="none" w:sz="0" w:space="0" w:color="auto"/>
        <w:left w:val="none" w:sz="0" w:space="0" w:color="auto"/>
        <w:bottom w:val="none" w:sz="0" w:space="0" w:color="auto"/>
        <w:right w:val="none" w:sz="0" w:space="0" w:color="auto"/>
      </w:divBdr>
    </w:div>
    <w:div w:id="1243031979">
      <w:bodyDiv w:val="1"/>
      <w:marLeft w:val="0"/>
      <w:marRight w:val="0"/>
      <w:marTop w:val="0"/>
      <w:marBottom w:val="0"/>
      <w:divBdr>
        <w:top w:val="none" w:sz="0" w:space="0" w:color="auto"/>
        <w:left w:val="none" w:sz="0" w:space="0" w:color="auto"/>
        <w:bottom w:val="none" w:sz="0" w:space="0" w:color="auto"/>
        <w:right w:val="none" w:sz="0" w:space="0" w:color="auto"/>
      </w:divBdr>
    </w:div>
    <w:div w:id="1320384397">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437749106">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811820553">
      <w:bodyDiv w:val="1"/>
      <w:marLeft w:val="0"/>
      <w:marRight w:val="0"/>
      <w:marTop w:val="0"/>
      <w:marBottom w:val="0"/>
      <w:divBdr>
        <w:top w:val="none" w:sz="0" w:space="0" w:color="auto"/>
        <w:left w:val="none" w:sz="0" w:space="0" w:color="auto"/>
        <w:bottom w:val="none" w:sz="0" w:space="0" w:color="auto"/>
        <w:right w:val="none" w:sz="0" w:space="0" w:color="auto"/>
      </w:divBdr>
    </w:div>
    <w:div w:id="193412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plesky@bvk.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oi-faktury@brno.cz"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ranicz@email.cz" TargetMode="Externa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94037-D121-411C-8569-B5FF81BAB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6461</Words>
  <Characters>38121</Characters>
  <Application>Microsoft Office Word</Application>
  <DocSecurity>0</DocSecurity>
  <Lines>317</Lines>
  <Paragraphs>88</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44494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František Kropáč</cp:lastModifiedBy>
  <cp:revision>2</cp:revision>
  <cp:lastPrinted>2017-06-22T09:20:00Z</cp:lastPrinted>
  <dcterms:created xsi:type="dcterms:W3CDTF">2025-11-27T09:55:00Z</dcterms:created>
  <dcterms:modified xsi:type="dcterms:W3CDTF">2025-11-27T09:55:00Z</dcterms:modified>
</cp:coreProperties>
</file>