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63"/>
        <w:gridCol w:w="331"/>
        <w:gridCol w:w="885"/>
        <w:gridCol w:w="442"/>
        <w:gridCol w:w="442"/>
        <w:gridCol w:w="110"/>
        <w:gridCol w:w="56"/>
        <w:gridCol w:w="1713"/>
        <w:gridCol w:w="221"/>
        <w:gridCol w:w="663"/>
        <w:gridCol w:w="55"/>
        <w:gridCol w:w="277"/>
        <w:gridCol w:w="221"/>
        <w:gridCol w:w="552"/>
        <w:gridCol w:w="1216"/>
        <w:gridCol w:w="111"/>
        <w:gridCol w:w="773"/>
        <w:gridCol w:w="1437"/>
        <w:gridCol w:w="332"/>
        <w:gridCol w:w="221"/>
        <w:gridCol w:w="332"/>
      </w:tblGrid>
      <w:tr w:rsidR="00001A5C">
        <w:trPr>
          <w:cantSplit/>
        </w:trPr>
        <w:tc>
          <w:tcPr>
            <w:tcW w:w="994" w:type="dxa"/>
            <w:gridSpan w:val="2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9" w:type="dxa"/>
            <w:gridSpan w:val="19"/>
            <w:vAlign w:val="center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KARLOVARSKÝ KRAJ</w:t>
            </w:r>
          </w:p>
        </w:tc>
      </w:tr>
      <w:tr w:rsidR="00001A5C">
        <w:trPr>
          <w:cantSplit/>
        </w:trPr>
        <w:tc>
          <w:tcPr>
            <w:tcW w:w="994" w:type="dxa"/>
            <w:gridSpan w:val="2"/>
          </w:tcPr>
          <w:p w:rsidR="00001A5C" w:rsidRDefault="00001A5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059" w:type="dxa"/>
            <w:gridSpan w:val="19"/>
            <w:tcBorders>
              <w:bottom w:val="single" w:sz="0" w:space="0" w:color="auto"/>
            </w:tcBorders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KRAJSKÝ </w:t>
            </w:r>
            <w:proofErr w:type="gramStart"/>
            <w:r>
              <w:rPr>
                <w:rFonts w:ascii="Times New Roman" w:hAnsi="Times New Roman"/>
                <w:sz w:val="21"/>
              </w:rPr>
              <w:t>ÚŘAD - Odbor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správa majetku</w:t>
            </w:r>
          </w:p>
        </w:tc>
      </w:tr>
      <w:tr w:rsidR="00001A5C">
        <w:trPr>
          <w:cantSplit/>
        </w:trPr>
        <w:tc>
          <w:tcPr>
            <w:tcW w:w="994" w:type="dxa"/>
            <w:gridSpan w:val="2"/>
          </w:tcPr>
          <w:p w:rsidR="00001A5C" w:rsidRDefault="00001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059" w:type="dxa"/>
            <w:gridSpan w:val="19"/>
          </w:tcPr>
          <w:p w:rsidR="00001A5C" w:rsidRDefault="00001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5526" w:type="dxa"/>
            <w:gridSpan w:val="10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2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63" w:type="dxa"/>
            <w:gridSpan w:val="8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2" w:type="dxa"/>
            <w:tcBorders>
              <w:top w:val="single" w:sz="0" w:space="0" w:color="auto"/>
              <w:right w:val="single" w:sz="0" w:space="0" w:color="auto"/>
            </w:tcBorders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5526" w:type="dxa"/>
            <w:gridSpan w:val="10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3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1" w:type="dxa"/>
            <w:gridSpan w:val="6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AUTO MYSLIVEC s.r.o.</w:t>
            </w:r>
          </w:p>
        </w:tc>
        <w:tc>
          <w:tcPr>
            <w:tcW w:w="553" w:type="dxa"/>
            <w:gridSpan w:val="2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5526" w:type="dxa"/>
            <w:gridSpan w:val="10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3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1" w:type="dxa"/>
            <w:gridSpan w:val="6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Hlubanská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741</w:t>
            </w:r>
          </w:p>
        </w:tc>
        <w:tc>
          <w:tcPr>
            <w:tcW w:w="553" w:type="dxa"/>
            <w:gridSpan w:val="2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5526" w:type="dxa"/>
            <w:gridSpan w:val="10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3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" w:type="dxa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44101</w:t>
            </w:r>
          </w:p>
        </w:tc>
        <w:tc>
          <w:tcPr>
            <w:tcW w:w="3869" w:type="dxa"/>
            <w:gridSpan w:val="5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Podbořany</w:t>
            </w:r>
          </w:p>
        </w:tc>
        <w:tc>
          <w:tcPr>
            <w:tcW w:w="553" w:type="dxa"/>
            <w:gridSpan w:val="2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5526" w:type="dxa"/>
            <w:gridSpan w:val="10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3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68" w:type="dxa"/>
            <w:gridSpan w:val="2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IČO: 49902172</w:t>
            </w:r>
          </w:p>
        </w:tc>
        <w:tc>
          <w:tcPr>
            <w:tcW w:w="2653" w:type="dxa"/>
            <w:gridSpan w:val="4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DIČ: CZ49902172</w:t>
            </w:r>
          </w:p>
        </w:tc>
        <w:tc>
          <w:tcPr>
            <w:tcW w:w="553" w:type="dxa"/>
            <w:gridSpan w:val="2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5526" w:type="dxa"/>
            <w:gridSpan w:val="10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2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63" w:type="dxa"/>
            <w:gridSpan w:val="8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2" w:type="dxa"/>
            <w:tcBorders>
              <w:bottom w:val="single" w:sz="0" w:space="0" w:color="auto"/>
              <w:right w:val="single" w:sz="0" w:space="0" w:color="auto"/>
            </w:tcBorders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2763" w:type="dxa"/>
            <w:gridSpan w:val="5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značka / ze dne</w:t>
            </w:r>
          </w:p>
        </w:tc>
        <w:tc>
          <w:tcPr>
            <w:tcW w:w="2100" w:type="dxa"/>
            <w:gridSpan w:val="4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Naše značka</w:t>
            </w:r>
          </w:p>
        </w:tc>
        <w:tc>
          <w:tcPr>
            <w:tcW w:w="3868" w:type="dxa"/>
            <w:gridSpan w:val="8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 / linka</w:t>
            </w:r>
          </w:p>
        </w:tc>
        <w:tc>
          <w:tcPr>
            <w:tcW w:w="2322" w:type="dxa"/>
            <w:gridSpan w:val="4"/>
          </w:tcPr>
          <w:p w:rsidR="00001A5C" w:rsidRDefault="00526E3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</w:tr>
      <w:tr w:rsidR="00001A5C">
        <w:trPr>
          <w:cantSplit/>
        </w:trPr>
        <w:tc>
          <w:tcPr>
            <w:tcW w:w="2763" w:type="dxa"/>
            <w:gridSpan w:val="5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00" w:type="dxa"/>
            <w:gridSpan w:val="4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68" w:type="dxa"/>
            <w:gridSpan w:val="8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Daniel Cvrk / </w:t>
            </w:r>
            <w:r>
              <w:rPr>
                <w:rFonts w:ascii="Times New Roman" w:hAnsi="Times New Roman"/>
                <w:sz w:val="18"/>
              </w:rPr>
              <w:t>354 222 518</w:t>
            </w:r>
          </w:p>
        </w:tc>
        <w:tc>
          <w:tcPr>
            <w:tcW w:w="2322" w:type="dxa"/>
            <w:gridSpan w:val="4"/>
          </w:tcPr>
          <w:p w:rsidR="00001A5C" w:rsidRDefault="00526E3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13.11.2025</w:t>
            </w: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879" w:type="dxa"/>
            <w:gridSpan w:val="3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č.</w:t>
            </w:r>
          </w:p>
        </w:tc>
        <w:tc>
          <w:tcPr>
            <w:tcW w:w="884" w:type="dxa"/>
            <w:gridSpan w:val="2"/>
          </w:tcPr>
          <w:p w:rsidR="00001A5C" w:rsidRDefault="00526E3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01327</w:t>
            </w:r>
          </w:p>
        </w:tc>
        <w:tc>
          <w:tcPr>
            <w:tcW w:w="110" w:type="dxa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-</w:t>
            </w:r>
          </w:p>
        </w:tc>
        <w:tc>
          <w:tcPr>
            <w:tcW w:w="1990" w:type="dxa"/>
            <w:gridSpan w:val="3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00292/25/VZ</w:t>
            </w:r>
          </w:p>
        </w:tc>
        <w:tc>
          <w:tcPr>
            <w:tcW w:w="3095" w:type="dxa"/>
            <w:gridSpan w:val="7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celková maximální cena</w:t>
            </w:r>
          </w:p>
        </w:tc>
        <w:tc>
          <w:tcPr>
            <w:tcW w:w="3095" w:type="dxa"/>
            <w:gridSpan w:val="5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117 084,00</w:t>
            </w: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</w:t>
            </w: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Vaší nabídky č. 202508000150 opravu služebního vozidla 4K6 7513 po škodní události vedené u ČPP pod č. </w:t>
            </w:r>
            <w:proofErr w:type="gramStart"/>
            <w:r>
              <w:rPr>
                <w:rFonts w:ascii="Times New Roman" w:hAnsi="Times New Roman"/>
                <w:sz w:val="18"/>
              </w:rPr>
              <w:t>2252106440  a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č. zakázky pro prohlídku E250579294.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Celková maximální cena 117084,- Kč vč. DPH.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 bude kompenzována pojistným plněním.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Smluvní strany souhlasí s tím, že objednávku uveřejní v registru smluv dle zákona č. 340/2015 Sb., o registru smluv, v platném </w:t>
            </w:r>
            <w:r>
              <w:rPr>
                <w:rFonts w:ascii="Times New Roman" w:hAnsi="Times New Roman"/>
                <w:sz w:val="18"/>
              </w:rPr>
              <w:t>znění objednatel.</w:t>
            </w: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Upřednostňujeme elektronické faktury ve formátu ISDOC zaslané na epodatelna@kr-karlovarsky.cz, případně do datové schránky siqbxt2.</w:t>
            </w: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663" w:type="dxa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58" w:type="dxa"/>
            <w:gridSpan w:val="3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Platba na fakturu</w:t>
            </w:r>
          </w:p>
        </w:tc>
        <w:tc>
          <w:tcPr>
            <w:tcW w:w="7847" w:type="dxa"/>
            <w:gridSpan w:val="14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Kopii objednávky přiložte k daňovému dokladu.</w:t>
            </w:r>
          </w:p>
        </w:tc>
        <w:tc>
          <w:tcPr>
            <w:tcW w:w="885" w:type="dxa"/>
            <w:gridSpan w:val="3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663" w:type="dxa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658" w:type="dxa"/>
            <w:gridSpan w:val="3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Fakturační adresa</w:t>
            </w:r>
          </w:p>
        </w:tc>
        <w:tc>
          <w:tcPr>
            <w:tcW w:w="3205" w:type="dxa"/>
            <w:gridSpan w:val="6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Karlovarský </w:t>
            </w:r>
            <w:r>
              <w:rPr>
                <w:rFonts w:ascii="Times New Roman" w:hAnsi="Times New Roman"/>
                <w:sz w:val="18"/>
              </w:rPr>
              <w:t>kraj</w:t>
            </w:r>
          </w:p>
        </w:tc>
        <w:tc>
          <w:tcPr>
            <w:tcW w:w="4642" w:type="dxa"/>
            <w:gridSpan w:val="8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85" w:type="dxa"/>
            <w:gridSpan w:val="3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2321" w:type="dxa"/>
            <w:gridSpan w:val="4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47" w:type="dxa"/>
            <w:gridSpan w:val="14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správa majetku</w:t>
            </w:r>
          </w:p>
        </w:tc>
        <w:tc>
          <w:tcPr>
            <w:tcW w:w="885" w:type="dxa"/>
            <w:gridSpan w:val="3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2321" w:type="dxa"/>
            <w:gridSpan w:val="4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05" w:type="dxa"/>
            <w:gridSpan w:val="6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Závodní 353/88</w:t>
            </w:r>
          </w:p>
        </w:tc>
        <w:tc>
          <w:tcPr>
            <w:tcW w:w="5527" w:type="dxa"/>
            <w:gridSpan w:val="1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2321" w:type="dxa"/>
            <w:gridSpan w:val="4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08" w:type="dxa"/>
            <w:gridSpan w:val="3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360 06</w:t>
            </w:r>
          </w:p>
        </w:tc>
        <w:tc>
          <w:tcPr>
            <w:tcW w:w="2652" w:type="dxa"/>
            <w:gridSpan w:val="4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Karlovy Vary</w:t>
            </w:r>
          </w:p>
        </w:tc>
        <w:tc>
          <w:tcPr>
            <w:tcW w:w="5472" w:type="dxa"/>
            <w:gridSpan w:val="10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663" w:type="dxa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390" w:type="dxa"/>
            <w:gridSpan w:val="20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70891168</w:t>
            </w:r>
          </w:p>
        </w:tc>
      </w:tr>
      <w:tr w:rsidR="00001A5C">
        <w:trPr>
          <w:cantSplit/>
        </w:trPr>
        <w:tc>
          <w:tcPr>
            <w:tcW w:w="663" w:type="dxa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63" w:type="dxa"/>
            <w:gridSpan w:val="9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42" w:type="dxa"/>
            <w:gridSpan w:val="8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85" w:type="dxa"/>
            <w:gridSpan w:val="3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5526" w:type="dxa"/>
            <w:gridSpan w:val="10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18"/>
              </w:rPr>
              <w:t>v.z</w:t>
            </w:r>
            <w:proofErr w:type="spellEnd"/>
            <w:r>
              <w:rPr>
                <w:rFonts w:ascii="Times New Roman" w:hAnsi="Times New Roman"/>
                <w:sz w:val="18"/>
              </w:rPr>
              <w:t>. Ing. Zuzana Vaněčková</w:t>
            </w:r>
          </w:p>
        </w:tc>
        <w:tc>
          <w:tcPr>
            <w:tcW w:w="4642" w:type="dxa"/>
            <w:gridSpan w:val="8"/>
          </w:tcPr>
          <w:p w:rsidR="00001A5C" w:rsidRDefault="00001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5" w:type="dxa"/>
            <w:gridSpan w:val="3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663" w:type="dxa"/>
          </w:tcPr>
          <w:p w:rsidR="00001A5C" w:rsidRDefault="00001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79" w:type="dxa"/>
            <w:gridSpan w:val="7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Bc. Olga Vokáčová </w:t>
            </w:r>
          </w:p>
        </w:tc>
        <w:tc>
          <w:tcPr>
            <w:tcW w:w="6411" w:type="dxa"/>
            <w:gridSpan w:val="13"/>
          </w:tcPr>
          <w:p w:rsidR="00001A5C" w:rsidRDefault="00001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663" w:type="dxa"/>
          </w:tcPr>
          <w:p w:rsidR="00001A5C" w:rsidRDefault="00001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79" w:type="dxa"/>
            <w:gridSpan w:val="7"/>
          </w:tcPr>
          <w:p w:rsidR="00001A5C" w:rsidRDefault="00526E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správa majetku</w:t>
            </w:r>
          </w:p>
        </w:tc>
        <w:tc>
          <w:tcPr>
            <w:tcW w:w="6411" w:type="dxa"/>
            <w:gridSpan w:val="13"/>
          </w:tcPr>
          <w:p w:rsidR="00001A5C" w:rsidRDefault="00001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1A5C">
        <w:trPr>
          <w:cantSplit/>
        </w:trPr>
        <w:tc>
          <w:tcPr>
            <w:tcW w:w="11053" w:type="dxa"/>
            <w:gridSpan w:val="21"/>
          </w:tcPr>
          <w:p w:rsidR="00001A5C" w:rsidRDefault="00001A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526E36"/>
    <w:sectPr w:rsidR="00000000">
      <w:footerReference w:type="default" r:id="rId7"/>
      <w:pgSz w:w="11903" w:h="16833"/>
      <w:pgMar w:top="283" w:right="567" w:bottom="568" w:left="283" w:header="283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26E36">
      <w:pPr>
        <w:spacing w:after="0" w:line="240" w:lineRule="auto"/>
      </w:pPr>
      <w:r>
        <w:separator/>
      </w:r>
    </w:p>
  </w:endnote>
  <w:endnote w:type="continuationSeparator" w:id="0">
    <w:p w:rsidR="00000000" w:rsidRDefault="0052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3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1053"/>
    </w:tblGrid>
    <w:tr w:rsidR="00001A5C">
      <w:trPr>
        <w:cantSplit/>
      </w:trPr>
      <w:tc>
        <w:tcPr>
          <w:tcW w:w="11053" w:type="dxa"/>
          <w:tcBorders>
            <w:top w:val="single" w:sz="0" w:space="0" w:color="auto"/>
          </w:tcBorders>
        </w:tcPr>
        <w:p w:rsidR="00001A5C" w:rsidRDefault="00526E36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 xml:space="preserve">Sídlo: Závodní </w:t>
          </w:r>
          <w:r>
            <w:rPr>
              <w:rFonts w:ascii="Times New Roman" w:hAnsi="Times New Roman"/>
              <w:sz w:val="14"/>
            </w:rPr>
            <w:t>353/88, Dvory, 360 06 Karlovy Vary IČO: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26E36">
      <w:pPr>
        <w:spacing w:after="0" w:line="240" w:lineRule="auto"/>
      </w:pPr>
      <w:r>
        <w:separator/>
      </w:r>
    </w:p>
  </w:footnote>
  <w:footnote w:type="continuationSeparator" w:id="0">
    <w:p w:rsidR="00000000" w:rsidRDefault="00526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5C"/>
    <w:rsid w:val="00001A5C"/>
    <w:rsid w:val="0052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AAA6"/>
  <w15:docId w15:val="{B4CF6C09-1833-4322-AFFF-618D00AA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Cvrk Daniel</dc:creator>
  <cp:lastModifiedBy>Cvrk Daniel</cp:lastModifiedBy>
  <cp:revision>2</cp:revision>
  <dcterms:created xsi:type="dcterms:W3CDTF">2025-11-13T09:07:00Z</dcterms:created>
  <dcterms:modified xsi:type="dcterms:W3CDTF">2025-11-13T09:07:00Z</dcterms:modified>
</cp:coreProperties>
</file>