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436CC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5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157463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74637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5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B3283E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B3283E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5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2257230058</w:t>
            </w: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5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5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B3283E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B3283E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2257230058</w:t>
            </w: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B3283E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911671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16713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6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6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B3283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B3283E">
            <w:pPr>
              <w:pStyle w:val="default10"/>
              <w:ind w:left="40"/>
            </w:pPr>
            <w:r>
              <w:rPr>
                <w:b/>
              </w:rPr>
              <w:t>BARKOTEX PRAHA spol. s.r.o.</w:t>
            </w:r>
            <w:r>
              <w:rPr>
                <w:b/>
              </w:rPr>
              <w:br/>
              <w:t>Poděbradská 777/9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5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B3283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B3283E">
            <w:pPr>
              <w:pStyle w:val="default10"/>
              <w:ind w:left="60" w:right="60"/>
            </w:pPr>
            <w:r>
              <w:rPr>
                <w:b/>
              </w:rPr>
              <w:t>72110 Útvar tajemníka FZS</w:t>
            </w: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EE0FD5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</w:pPr>
            <w:r>
              <w:rPr>
                <w:b/>
              </w:rPr>
              <w:t>43003788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</w:pPr>
            <w:r>
              <w:rPr>
                <w:b/>
              </w:rPr>
              <w:t>CZ43003788</w:t>
            </w: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B3283E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EE0FD5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default10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5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5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ind w:left="40"/>
              <w:jc w:val="center"/>
            </w:pPr>
            <w:r>
              <w:rPr>
                <w:b/>
              </w:rPr>
              <w:t>24.11.2025</w:t>
            </w: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5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B3283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default10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</w:pPr>
            <w:r>
              <w:rPr>
                <w:b/>
              </w:rPr>
              <w:t>UJEP-Fakulta zdravotnických studií, Sociální péče 3652/13,40011 Ústí nad Labem</w:t>
            </w: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default10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default10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436CCB">
            <w:pPr>
              <w:pStyle w:val="default10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5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B3283E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5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5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5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5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36CCB" w:rsidRDefault="00B3283E">
            <w:pPr>
              <w:pStyle w:val="default10"/>
              <w:ind w:left="40" w:right="40"/>
            </w:pPr>
            <w:r>
              <w:rPr>
                <w:sz w:val="18"/>
              </w:rPr>
              <w:t>Výměna poškozené podlahové krytiny (4.NP chodba 4.27). Pojistná událost.</w:t>
            </w: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36CCB" w:rsidRDefault="00436CC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73 949,15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73 949,15 Kč</w:t>
            </w: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5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73 949,15 Kč</w:t>
            </w: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5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ind w:left="40"/>
            </w:pPr>
            <w:r>
              <w:rPr>
                <w:sz w:val="24"/>
              </w:rPr>
              <w:t>10.11.2025</w:t>
            </w: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5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5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B3283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EE0FD5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</w:t>
            </w:r>
            <w:proofErr w:type="spellStart"/>
            <w:r w:rsidR="00EE0FD5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5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36CCB" w:rsidRDefault="00B3283E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72303 \ 1 \ 0000-72 Budova MN FZS \ 1   Deník: 20 \ Objednávky (individuální příslib)</w:t>
            </w: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B3283E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3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5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0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7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436CCB" w:rsidRDefault="00436CC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36CCB" w:rsidRDefault="00436CC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36CCB" w:rsidRDefault="00436CCB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B3283E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B3283E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36CCB" w:rsidRDefault="00436CC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CCB" w:rsidRDefault="00B3283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2257230058</w:t>
            </w: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36CCB" w:rsidRDefault="00436CC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436CCB" w:rsidRDefault="00436CC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B3283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36CCB" w:rsidRDefault="00436CC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436CCB" w:rsidRDefault="00436CC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36CCB" w:rsidRDefault="00B3283E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72303 \ 1 \ 0000-72 Budova MN FZS \ 1   Deník: 20 \ Objednávky (individuální příslib)</w:t>
            </w: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436CCB" w:rsidRDefault="00436CC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CB" w:rsidRDefault="00B3283E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  <w:tr w:rsidR="00436C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36CCB" w:rsidRDefault="00436CC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36CCB" w:rsidRDefault="00436CCB">
            <w:pPr>
              <w:pStyle w:val="EMPTYCELLSTYLE"/>
            </w:pPr>
          </w:p>
        </w:tc>
        <w:tc>
          <w:tcPr>
            <w:tcW w:w="68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16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20" w:type="dxa"/>
          </w:tcPr>
          <w:p w:rsidR="00436CCB" w:rsidRDefault="00436CC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36CCB" w:rsidRDefault="00436CCB">
            <w:pPr>
              <w:pStyle w:val="EMPTYCELLSTYLE"/>
            </w:pPr>
          </w:p>
        </w:tc>
        <w:tc>
          <w:tcPr>
            <w:tcW w:w="460" w:type="dxa"/>
          </w:tcPr>
          <w:p w:rsidR="00436CCB" w:rsidRDefault="00436CCB">
            <w:pPr>
              <w:pStyle w:val="EMPTYCELLSTYLE"/>
            </w:pPr>
          </w:p>
        </w:tc>
      </w:tr>
    </w:tbl>
    <w:p w:rsidR="00B3283E" w:rsidRDefault="00B3283E"/>
    <w:sectPr w:rsidR="00B3283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CB"/>
    <w:rsid w:val="00436CCB"/>
    <w:rsid w:val="00B3283E"/>
    <w:rsid w:val="00EE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04AB"/>
  <w15:docId w15:val="{8E05BD3B-98F0-4579-BA93-22F043F5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2025-11-26T15:11:00Z</dcterms:created>
  <dcterms:modified xsi:type="dcterms:W3CDTF">2025-11-26T15:11:00Z</dcterms:modified>
</cp:coreProperties>
</file>