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1F4A" w14:textId="77777777" w:rsidR="00A71596" w:rsidRPr="0033699E" w:rsidRDefault="00A71596" w:rsidP="00DA37A5">
      <w:pPr>
        <w:pStyle w:val="Nadpis3"/>
      </w:pPr>
      <w:r w:rsidRPr="0033699E"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6D226F7" w14:textId="3719020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Firma: </w:t>
      </w:r>
      <w:proofErr w:type="spellStart"/>
      <w:r w:rsidR="00797C40">
        <w:rPr>
          <w:rFonts w:ascii="Times New Roman" w:hAnsi="Times New Roman"/>
          <w:sz w:val="24"/>
        </w:rPr>
        <w:t>Arakis</w:t>
      </w:r>
      <w:proofErr w:type="spellEnd"/>
      <w:r w:rsidR="00797C40">
        <w:rPr>
          <w:rFonts w:ascii="Times New Roman" w:hAnsi="Times New Roman"/>
          <w:sz w:val="24"/>
        </w:rPr>
        <w:t>,</w:t>
      </w:r>
      <w:r w:rsidRPr="00DA37A5">
        <w:rPr>
          <w:rFonts w:ascii="Times New Roman" w:hAnsi="Times New Roman"/>
          <w:sz w:val="24"/>
        </w:rPr>
        <w:t xml:space="preserve"> s. r. o.</w:t>
      </w:r>
    </w:p>
    <w:p w14:paraId="772DC75D" w14:textId="39D962A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se sídlem </w:t>
      </w:r>
      <w:proofErr w:type="spellStart"/>
      <w:r w:rsidR="00797C40">
        <w:rPr>
          <w:rFonts w:ascii="Times New Roman" w:hAnsi="Times New Roman"/>
          <w:sz w:val="24"/>
        </w:rPr>
        <w:t>Třebínská</w:t>
      </w:r>
      <w:proofErr w:type="spellEnd"/>
      <w:r w:rsidR="00E0458A">
        <w:rPr>
          <w:rFonts w:ascii="Times New Roman" w:hAnsi="Times New Roman"/>
          <w:sz w:val="24"/>
        </w:rPr>
        <w:t xml:space="preserve"> 1758/11</w:t>
      </w:r>
      <w:r w:rsidR="002F0069">
        <w:rPr>
          <w:rFonts w:ascii="Times New Roman" w:hAnsi="Times New Roman"/>
          <w:sz w:val="24"/>
        </w:rPr>
        <w:t>, 370 05</w:t>
      </w:r>
      <w:r w:rsidRPr="00DA37A5">
        <w:rPr>
          <w:rFonts w:ascii="Times New Roman" w:hAnsi="Times New Roman"/>
          <w:sz w:val="24"/>
        </w:rPr>
        <w:t xml:space="preserve"> České Budějovice</w:t>
      </w:r>
    </w:p>
    <w:p w14:paraId="324641E2" w14:textId="130CCB6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zastoupená: Ing. </w:t>
      </w:r>
      <w:r w:rsidR="00E0458A">
        <w:rPr>
          <w:rFonts w:ascii="Times New Roman" w:hAnsi="Times New Roman"/>
          <w:sz w:val="24"/>
        </w:rPr>
        <w:t>Václavem Panuškou</w:t>
      </w:r>
      <w:r w:rsidRPr="00DA37A5">
        <w:rPr>
          <w:rFonts w:ascii="Times New Roman" w:hAnsi="Times New Roman"/>
          <w:sz w:val="24"/>
        </w:rPr>
        <w:t>, jednatelem</w:t>
      </w:r>
    </w:p>
    <w:p w14:paraId="4C5A41C2" w14:textId="104F623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IČ: </w:t>
      </w:r>
      <w:r w:rsidR="004B3AED">
        <w:rPr>
          <w:rFonts w:ascii="Times New Roman" w:hAnsi="Times New Roman"/>
          <w:sz w:val="24"/>
        </w:rPr>
        <w:t>04081</w:t>
      </w:r>
      <w:r w:rsidR="00817C32">
        <w:rPr>
          <w:rFonts w:ascii="Times New Roman" w:hAnsi="Times New Roman"/>
          <w:sz w:val="24"/>
        </w:rPr>
        <w:t>897</w:t>
      </w:r>
    </w:p>
    <w:p w14:paraId="3D999455" w14:textId="2AA2F01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DIČ: CZ</w:t>
      </w:r>
      <w:r w:rsidR="00817C32">
        <w:rPr>
          <w:rFonts w:ascii="Times New Roman" w:hAnsi="Times New Roman"/>
          <w:sz w:val="24"/>
        </w:rPr>
        <w:t>04081897</w:t>
      </w:r>
    </w:p>
    <w:p w14:paraId="47DC4716" w14:textId="729A9590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(dále jen „p</w:t>
      </w:r>
      <w:r>
        <w:rPr>
          <w:rFonts w:ascii="Times New Roman" w:hAnsi="Times New Roman"/>
          <w:sz w:val="24"/>
        </w:rPr>
        <w:t>rodávající</w:t>
      </w:r>
      <w:r w:rsidRPr="00DA37A5">
        <w:rPr>
          <w:rFonts w:ascii="Times New Roman" w:hAnsi="Times New Roman"/>
          <w:sz w:val="24"/>
        </w:rPr>
        <w:t>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8572FF">
      <w:pPr>
        <w:spacing w:before="0"/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8572FF">
      <w:p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1B91B30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4C077216" w:rsidR="000B7E03" w:rsidRPr="00DF13FD" w:rsidRDefault="006258A0" w:rsidP="00E26EB0">
      <w:pPr>
        <w:ind w:firstLine="360"/>
        <w:jc w:val="center"/>
        <w:rPr>
          <w:rFonts w:ascii="Times New Roman" w:hAnsi="Times New Roman"/>
          <w:sz w:val="24"/>
          <w:highlight w:val="yellow"/>
        </w:rPr>
      </w:pPr>
      <w:r w:rsidRPr="00AA5063">
        <w:rPr>
          <w:rFonts w:ascii="Times New Roman" w:hAnsi="Times New Roman"/>
          <w:sz w:val="24"/>
        </w:rPr>
        <w:t>18</w:t>
      </w:r>
      <w:r w:rsidR="003A0E29" w:rsidRPr="00AA5063">
        <w:rPr>
          <w:rFonts w:ascii="Times New Roman" w:hAnsi="Times New Roman"/>
          <w:sz w:val="24"/>
        </w:rPr>
        <w:t xml:space="preserve">x </w:t>
      </w:r>
      <w:proofErr w:type="spellStart"/>
      <w:r w:rsidR="00C45450" w:rsidRPr="00C45450">
        <w:rPr>
          <w:rFonts w:ascii="Times New Roman" w:hAnsi="Times New Roman"/>
          <w:sz w:val="24"/>
        </w:rPr>
        <w:t>Triline</w:t>
      </w:r>
      <w:proofErr w:type="spellEnd"/>
      <w:r w:rsidR="00C45450" w:rsidRPr="00C45450">
        <w:rPr>
          <w:rFonts w:ascii="Times New Roman" w:hAnsi="Times New Roman"/>
          <w:sz w:val="24"/>
        </w:rPr>
        <w:t xml:space="preserve"> Profi A50 (AM5) EDU (</w:t>
      </w:r>
      <w:r w:rsidR="008147BF">
        <w:rPr>
          <w:rFonts w:ascii="Times New Roman" w:hAnsi="Times New Roman"/>
          <w:sz w:val="24"/>
        </w:rPr>
        <w:t>R5</w:t>
      </w:r>
      <w:r w:rsidR="00C45450" w:rsidRPr="00C45450">
        <w:rPr>
          <w:rFonts w:ascii="Times New Roman" w:hAnsi="Times New Roman"/>
          <w:sz w:val="24"/>
        </w:rPr>
        <w:t>/</w:t>
      </w:r>
      <w:proofErr w:type="gramStart"/>
      <w:r w:rsidR="00C45450" w:rsidRPr="00C45450">
        <w:rPr>
          <w:rFonts w:ascii="Times New Roman" w:hAnsi="Times New Roman"/>
          <w:sz w:val="24"/>
        </w:rPr>
        <w:t>16GB</w:t>
      </w:r>
      <w:proofErr w:type="gramEnd"/>
      <w:r w:rsidR="00C45450" w:rsidRPr="00C45450">
        <w:rPr>
          <w:rFonts w:ascii="Times New Roman" w:hAnsi="Times New Roman"/>
          <w:sz w:val="24"/>
        </w:rPr>
        <w:t>/</w:t>
      </w:r>
      <w:proofErr w:type="gramStart"/>
      <w:r w:rsidR="00C45450" w:rsidRPr="00C45450">
        <w:rPr>
          <w:rFonts w:ascii="Times New Roman" w:hAnsi="Times New Roman"/>
          <w:sz w:val="24"/>
        </w:rPr>
        <w:t>1000GB</w:t>
      </w:r>
      <w:proofErr w:type="gramEnd"/>
      <w:r w:rsidR="00C45450" w:rsidRPr="00C45450">
        <w:rPr>
          <w:rFonts w:ascii="Times New Roman" w:hAnsi="Times New Roman"/>
          <w:sz w:val="24"/>
        </w:rPr>
        <w:t>/W11P)</w:t>
      </w:r>
    </w:p>
    <w:p w14:paraId="0C52D2C7" w14:textId="77777777" w:rsidR="006258A0" w:rsidRDefault="006258A0" w:rsidP="00E26EB0">
      <w:pPr>
        <w:ind w:firstLine="360"/>
        <w:jc w:val="center"/>
        <w:rPr>
          <w:rFonts w:ascii="Times New Roman" w:hAnsi="Times New Roman"/>
          <w:sz w:val="24"/>
        </w:rPr>
      </w:pPr>
      <w:r w:rsidRPr="00AA5063">
        <w:rPr>
          <w:rFonts w:ascii="Times New Roman" w:hAnsi="Times New Roman"/>
          <w:sz w:val="24"/>
        </w:rPr>
        <w:t>25</w:t>
      </w:r>
      <w:r w:rsidR="003A0E29" w:rsidRPr="00AA5063">
        <w:rPr>
          <w:rFonts w:ascii="Times New Roman" w:hAnsi="Times New Roman"/>
          <w:sz w:val="24"/>
        </w:rPr>
        <w:t xml:space="preserve">x </w:t>
      </w:r>
      <w:proofErr w:type="spellStart"/>
      <w:r w:rsidRPr="006258A0">
        <w:rPr>
          <w:rFonts w:ascii="Times New Roman" w:hAnsi="Times New Roman"/>
          <w:sz w:val="24"/>
        </w:rPr>
        <w:t>Triline</w:t>
      </w:r>
      <w:proofErr w:type="spellEnd"/>
      <w:r w:rsidRPr="006258A0">
        <w:rPr>
          <w:rFonts w:ascii="Times New Roman" w:hAnsi="Times New Roman"/>
          <w:sz w:val="24"/>
        </w:rPr>
        <w:t xml:space="preserve"> Profi 514 S1000 EDU (i5-14400/</w:t>
      </w:r>
      <w:proofErr w:type="gramStart"/>
      <w:r w:rsidRPr="006258A0">
        <w:rPr>
          <w:rFonts w:ascii="Times New Roman" w:hAnsi="Times New Roman"/>
          <w:sz w:val="24"/>
        </w:rPr>
        <w:t>16GB</w:t>
      </w:r>
      <w:proofErr w:type="gramEnd"/>
      <w:r w:rsidRPr="006258A0">
        <w:rPr>
          <w:rFonts w:ascii="Times New Roman" w:hAnsi="Times New Roman"/>
          <w:sz w:val="24"/>
        </w:rPr>
        <w:t>/</w:t>
      </w:r>
      <w:proofErr w:type="gramStart"/>
      <w:r w:rsidRPr="006258A0">
        <w:rPr>
          <w:rFonts w:ascii="Times New Roman" w:hAnsi="Times New Roman"/>
          <w:sz w:val="24"/>
        </w:rPr>
        <w:t>1000GB</w:t>
      </w:r>
      <w:proofErr w:type="gramEnd"/>
      <w:r w:rsidRPr="006258A0">
        <w:rPr>
          <w:rFonts w:ascii="Times New Roman" w:hAnsi="Times New Roman"/>
          <w:sz w:val="24"/>
        </w:rPr>
        <w:t>/RTX™ 3060 8G/W11P)</w:t>
      </w:r>
    </w:p>
    <w:p w14:paraId="75A78D35" w14:textId="47544B70" w:rsidR="006258A0" w:rsidRDefault="006258A0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25x </w:t>
      </w:r>
      <w:proofErr w:type="spellStart"/>
      <w:r w:rsidR="00214C5A" w:rsidRPr="00214C5A">
        <w:rPr>
          <w:rFonts w:ascii="Times New Roman" w:hAnsi="Times New Roman"/>
          <w:sz w:val="24"/>
        </w:rPr>
        <w:t>Triline</w:t>
      </w:r>
      <w:proofErr w:type="spellEnd"/>
      <w:r w:rsidR="00214C5A" w:rsidRPr="00214C5A">
        <w:rPr>
          <w:rFonts w:ascii="Times New Roman" w:hAnsi="Times New Roman"/>
          <w:sz w:val="24"/>
        </w:rPr>
        <w:t xml:space="preserve"> Profi 514 S1000 EDU (i5-14400/</w:t>
      </w:r>
      <w:proofErr w:type="gramStart"/>
      <w:r w:rsidR="00214C5A" w:rsidRPr="00214C5A">
        <w:rPr>
          <w:rFonts w:ascii="Times New Roman" w:hAnsi="Times New Roman"/>
          <w:sz w:val="24"/>
        </w:rPr>
        <w:t>32GB</w:t>
      </w:r>
      <w:proofErr w:type="gramEnd"/>
      <w:r w:rsidR="00214C5A" w:rsidRPr="00214C5A">
        <w:rPr>
          <w:rFonts w:ascii="Times New Roman" w:hAnsi="Times New Roman"/>
          <w:sz w:val="24"/>
        </w:rPr>
        <w:t>/</w:t>
      </w:r>
      <w:proofErr w:type="gramStart"/>
      <w:r w:rsidR="00214C5A" w:rsidRPr="00214C5A">
        <w:rPr>
          <w:rFonts w:ascii="Times New Roman" w:hAnsi="Times New Roman"/>
          <w:sz w:val="24"/>
        </w:rPr>
        <w:t>1000GB</w:t>
      </w:r>
      <w:proofErr w:type="gramEnd"/>
      <w:r w:rsidR="00214C5A" w:rsidRPr="00214C5A">
        <w:rPr>
          <w:rFonts w:ascii="Times New Roman" w:hAnsi="Times New Roman"/>
          <w:sz w:val="24"/>
        </w:rPr>
        <w:t>/RTX 5060 Ti 16G/W11P)</w:t>
      </w:r>
    </w:p>
    <w:p w14:paraId="19B93A74" w14:textId="77777777" w:rsidR="00CA76DC" w:rsidRDefault="00CA76DC" w:rsidP="00E26EB0">
      <w:pPr>
        <w:ind w:firstLine="360"/>
        <w:jc w:val="center"/>
        <w:rPr>
          <w:rFonts w:ascii="Times New Roman" w:hAnsi="Times New Roman"/>
          <w:sz w:val="24"/>
        </w:rPr>
      </w:pPr>
    </w:p>
    <w:p w14:paraId="5BB81E06" w14:textId="77777777" w:rsidR="00A71596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24932885" w14:textId="77777777" w:rsidR="00CA76DC" w:rsidRPr="0033699E" w:rsidRDefault="00CA76DC" w:rsidP="00CA76DC">
      <w:pPr>
        <w:ind w:left="360"/>
        <w:jc w:val="both"/>
        <w:rPr>
          <w:rFonts w:ascii="Times New Roman" w:hAnsi="Times New Roman"/>
          <w:sz w:val="24"/>
        </w:rPr>
      </w:pP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723D1BFC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63EBEB3C" w14:textId="77777777" w:rsidR="00684E68" w:rsidRPr="0033699E" w:rsidRDefault="00684E68" w:rsidP="008572FF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lastRenderedPageBreak/>
        <w:t>III.</w:t>
      </w:r>
    </w:p>
    <w:p w14:paraId="6CAC4B77" w14:textId="77777777" w:rsidR="00A71596" w:rsidRPr="0033699E" w:rsidRDefault="00A71596" w:rsidP="008572FF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7E997544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9A0AF4">
        <w:rPr>
          <w:rFonts w:ascii="Times New Roman" w:hAnsi="Times New Roman"/>
          <w:sz w:val="24"/>
        </w:rPr>
        <w:t>1 074 240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0B15EF">
        <w:rPr>
          <w:rFonts w:ascii="Times New Roman" w:hAnsi="Times New Roman"/>
          <w:sz w:val="24"/>
        </w:rPr>
        <w:t>1</w:t>
      </w:r>
      <w:r w:rsidR="009A0AF4">
        <w:rPr>
          <w:rFonts w:ascii="Times New Roman" w:hAnsi="Times New Roman"/>
          <w:sz w:val="24"/>
        </w:rPr>
        <w:t> 229 830,-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FA469A1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</w:t>
      </w:r>
      <w:r w:rsidR="00B83561">
        <w:rPr>
          <w:rFonts w:ascii="Times New Roman" w:hAnsi="Times New Roman"/>
          <w:sz w:val="24"/>
        </w:rPr>
        <w:t>.</w:t>
      </w:r>
    </w:p>
    <w:p w14:paraId="2A54B845" w14:textId="26D2C38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</w:t>
      </w:r>
      <w:r w:rsidR="00723CE3">
        <w:rPr>
          <w:rFonts w:ascii="Times New Roman" w:hAnsi="Times New Roman"/>
          <w:sz w:val="24"/>
        </w:rPr>
        <w:t>5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52266AF7" w14:textId="77777777" w:rsidR="00CA76DC" w:rsidRPr="0033699E" w:rsidRDefault="00CA76DC" w:rsidP="00CA76DC">
      <w:pPr>
        <w:ind w:left="360"/>
        <w:jc w:val="both"/>
        <w:rPr>
          <w:rFonts w:ascii="Times New Roman" w:hAnsi="Times New Roman"/>
          <w:sz w:val="24"/>
        </w:rPr>
      </w:pP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35F8D69C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</w:t>
      </w:r>
      <w:r w:rsidR="00CA76DC">
        <w:rPr>
          <w:rFonts w:ascii="Times New Roman" w:hAnsi="Times New Roman"/>
          <w:sz w:val="24"/>
        </w:rPr>
        <w:t>36</w:t>
      </w:r>
      <w:r w:rsidR="006C4DCE">
        <w:rPr>
          <w:rFonts w:ascii="Times New Roman" w:hAnsi="Times New Roman"/>
          <w:sz w:val="24"/>
        </w:rPr>
        <w:t xml:space="preserve">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</w:t>
      </w:r>
      <w:r w:rsidR="00E312BC" w:rsidRPr="0033699E">
        <w:rPr>
          <w:rFonts w:ascii="Times New Roman" w:hAnsi="Times New Roman"/>
          <w:sz w:val="24"/>
        </w:rPr>
        <w:t>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E1DDA13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 xml:space="preserve">ejdéle do </w:t>
      </w:r>
      <w:r w:rsidR="008B4944">
        <w:rPr>
          <w:rFonts w:ascii="Times New Roman" w:hAnsi="Times New Roman"/>
          <w:sz w:val="24"/>
        </w:rPr>
        <w:t>30</w:t>
      </w:r>
      <w:r w:rsidR="00395CD8" w:rsidRPr="0033699E">
        <w:rPr>
          <w:rFonts w:ascii="Times New Roman" w:hAnsi="Times New Roman"/>
          <w:sz w:val="24"/>
        </w:rPr>
        <w:t xml:space="preserve">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56596B9F" w14:textId="77777777" w:rsidR="00CA76DC" w:rsidRPr="001F4A73" w:rsidRDefault="00CA76DC" w:rsidP="00CA76DC">
      <w:pPr>
        <w:ind w:left="360"/>
        <w:jc w:val="both"/>
        <w:rPr>
          <w:rFonts w:ascii="Times New Roman" w:hAnsi="Times New Roman"/>
          <w:sz w:val="24"/>
        </w:rPr>
      </w:pP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52DFF295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prodávajícího s dodáním zboží je prodávající povinen zaplatit kupujícímu za každý započatý den prodlení smluvní pokutu ve výši </w:t>
      </w:r>
      <w:r w:rsidR="00363F1D" w:rsidRPr="0033699E">
        <w:rPr>
          <w:rFonts w:ascii="Times New Roman" w:hAnsi="Times New Roman"/>
          <w:sz w:val="24"/>
        </w:rPr>
        <w:t>0,05 %</w:t>
      </w:r>
      <w:r w:rsidRPr="0033699E">
        <w:rPr>
          <w:rFonts w:ascii="Times New Roman" w:hAnsi="Times New Roman"/>
          <w:sz w:val="24"/>
        </w:rPr>
        <w:t xml:space="preserve">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6E4EA2C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</w:t>
      </w:r>
      <w:r w:rsidR="00363F1D" w:rsidRPr="0033699E">
        <w:rPr>
          <w:rFonts w:ascii="Times New Roman" w:hAnsi="Times New Roman"/>
          <w:sz w:val="24"/>
        </w:rPr>
        <w:t>0,05 %</w:t>
      </w:r>
      <w:r w:rsidRPr="0033699E">
        <w:rPr>
          <w:rFonts w:ascii="Times New Roman" w:hAnsi="Times New Roman"/>
          <w:sz w:val="24"/>
        </w:rPr>
        <w:t xml:space="preserve"> z dlužné částky za každý den prodlení. </w:t>
      </w:r>
    </w:p>
    <w:p w14:paraId="0E7885BF" w14:textId="77777777" w:rsidR="00A71596" w:rsidRPr="0033699E" w:rsidRDefault="00A71596" w:rsidP="00DA2751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lastRenderedPageBreak/>
        <w:t>VI.</w:t>
      </w:r>
    </w:p>
    <w:p w14:paraId="40AFABBB" w14:textId="77777777" w:rsidR="00A71596" w:rsidRPr="0033699E" w:rsidRDefault="00A71596" w:rsidP="00DA2751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316B768D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9116E5">
              <w:rPr>
                <w:rFonts w:ascii="Times New Roman" w:hAnsi="Times New Roman"/>
                <w:sz w:val="24"/>
              </w:rPr>
              <w:t>26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9116E5">
              <w:rPr>
                <w:rFonts w:ascii="Times New Roman" w:hAnsi="Times New Roman"/>
                <w:sz w:val="24"/>
              </w:rPr>
              <w:t>listopadu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612AEC">
              <w:rPr>
                <w:rFonts w:ascii="Times New Roman" w:hAnsi="Times New Roman"/>
                <w:sz w:val="24"/>
              </w:rPr>
              <w:t>5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C6A390D" w14:textId="77777777" w:rsidR="009116E5" w:rsidRDefault="009116E5" w:rsidP="009116E5">
            <w:pPr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0C84FFFC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9116E5">
              <w:rPr>
                <w:rFonts w:ascii="Times New Roman" w:hAnsi="Times New Roman"/>
                <w:sz w:val="24"/>
              </w:rPr>
              <w:t>Václav Panuška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60E4354F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612AEC">
              <w:rPr>
                <w:rFonts w:ascii="Times New Roman" w:hAnsi="Times New Roman"/>
                <w:sz w:val="24"/>
              </w:rPr>
              <w:t>2</w:t>
            </w:r>
            <w:r w:rsidR="009116E5">
              <w:rPr>
                <w:rFonts w:ascii="Times New Roman" w:hAnsi="Times New Roman"/>
                <w:sz w:val="24"/>
              </w:rPr>
              <w:t>6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612AEC">
              <w:rPr>
                <w:rFonts w:ascii="Times New Roman" w:hAnsi="Times New Roman"/>
                <w:sz w:val="24"/>
              </w:rPr>
              <w:t>l</w:t>
            </w:r>
            <w:r w:rsidR="009116E5">
              <w:rPr>
                <w:rFonts w:ascii="Times New Roman" w:hAnsi="Times New Roman"/>
                <w:sz w:val="24"/>
              </w:rPr>
              <w:t>istopadu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612AEC">
              <w:rPr>
                <w:rFonts w:ascii="Times New Roman" w:hAnsi="Times New Roman"/>
                <w:sz w:val="24"/>
              </w:rPr>
              <w:t>5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8904" w14:textId="77777777" w:rsidR="0010463D" w:rsidRDefault="0010463D">
      <w:r>
        <w:separator/>
      </w:r>
    </w:p>
  </w:endnote>
  <w:endnote w:type="continuationSeparator" w:id="0">
    <w:p w14:paraId="0AEF62BA" w14:textId="77777777" w:rsidR="0010463D" w:rsidRDefault="001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98BF" w14:textId="77777777" w:rsidR="0010463D" w:rsidRDefault="0010463D">
      <w:r>
        <w:separator/>
      </w:r>
    </w:p>
  </w:footnote>
  <w:footnote w:type="continuationSeparator" w:id="0">
    <w:p w14:paraId="5D8A354D" w14:textId="77777777" w:rsidR="0010463D" w:rsidRDefault="0010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0733"/>
    <w:rsid w:val="000B15EF"/>
    <w:rsid w:val="000B7051"/>
    <w:rsid w:val="000B717C"/>
    <w:rsid w:val="000B7E03"/>
    <w:rsid w:val="000C39B3"/>
    <w:rsid w:val="000E10CC"/>
    <w:rsid w:val="000E1609"/>
    <w:rsid w:val="000F0873"/>
    <w:rsid w:val="000F33B0"/>
    <w:rsid w:val="000F7228"/>
    <w:rsid w:val="0010463D"/>
    <w:rsid w:val="00106BCA"/>
    <w:rsid w:val="001101AE"/>
    <w:rsid w:val="00123092"/>
    <w:rsid w:val="001261E9"/>
    <w:rsid w:val="001359B6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14C5A"/>
    <w:rsid w:val="002178E7"/>
    <w:rsid w:val="002264FE"/>
    <w:rsid w:val="0023491A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4EB4"/>
    <w:rsid w:val="002E788B"/>
    <w:rsid w:val="002F0069"/>
    <w:rsid w:val="003003B8"/>
    <w:rsid w:val="0030693C"/>
    <w:rsid w:val="00333A7A"/>
    <w:rsid w:val="0033699E"/>
    <w:rsid w:val="0035162B"/>
    <w:rsid w:val="0036205B"/>
    <w:rsid w:val="00363F1D"/>
    <w:rsid w:val="00371E6E"/>
    <w:rsid w:val="00395515"/>
    <w:rsid w:val="00395CD8"/>
    <w:rsid w:val="0039660E"/>
    <w:rsid w:val="003A0E29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521CE"/>
    <w:rsid w:val="00470F8A"/>
    <w:rsid w:val="004773B5"/>
    <w:rsid w:val="00477E83"/>
    <w:rsid w:val="00495401"/>
    <w:rsid w:val="00496601"/>
    <w:rsid w:val="004A162D"/>
    <w:rsid w:val="004A7612"/>
    <w:rsid w:val="004B169C"/>
    <w:rsid w:val="004B3AED"/>
    <w:rsid w:val="004B4CD0"/>
    <w:rsid w:val="004E1B63"/>
    <w:rsid w:val="004F1540"/>
    <w:rsid w:val="004F365B"/>
    <w:rsid w:val="00500E93"/>
    <w:rsid w:val="005068F3"/>
    <w:rsid w:val="00517E5E"/>
    <w:rsid w:val="00521FB9"/>
    <w:rsid w:val="00542323"/>
    <w:rsid w:val="00554D30"/>
    <w:rsid w:val="00570678"/>
    <w:rsid w:val="005818B7"/>
    <w:rsid w:val="005925D3"/>
    <w:rsid w:val="005A1639"/>
    <w:rsid w:val="005D2BCF"/>
    <w:rsid w:val="005E168A"/>
    <w:rsid w:val="005F2D74"/>
    <w:rsid w:val="005F7A5E"/>
    <w:rsid w:val="00612AEC"/>
    <w:rsid w:val="00623E89"/>
    <w:rsid w:val="006258A0"/>
    <w:rsid w:val="00632CD7"/>
    <w:rsid w:val="00632EC1"/>
    <w:rsid w:val="0063626F"/>
    <w:rsid w:val="0063758F"/>
    <w:rsid w:val="0064089E"/>
    <w:rsid w:val="006416FF"/>
    <w:rsid w:val="00644591"/>
    <w:rsid w:val="00652F4F"/>
    <w:rsid w:val="006708B1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13C01"/>
    <w:rsid w:val="00723CE3"/>
    <w:rsid w:val="00727574"/>
    <w:rsid w:val="00755DA2"/>
    <w:rsid w:val="007626EF"/>
    <w:rsid w:val="007671FD"/>
    <w:rsid w:val="00774D86"/>
    <w:rsid w:val="00797C40"/>
    <w:rsid w:val="007A6B7F"/>
    <w:rsid w:val="007C41B4"/>
    <w:rsid w:val="007C6F0B"/>
    <w:rsid w:val="007D6FD0"/>
    <w:rsid w:val="007E0567"/>
    <w:rsid w:val="007E49C2"/>
    <w:rsid w:val="007E5A63"/>
    <w:rsid w:val="007F568E"/>
    <w:rsid w:val="007F7ED9"/>
    <w:rsid w:val="008022A5"/>
    <w:rsid w:val="008025AC"/>
    <w:rsid w:val="008147BF"/>
    <w:rsid w:val="00817C32"/>
    <w:rsid w:val="00822711"/>
    <w:rsid w:val="008239BE"/>
    <w:rsid w:val="008470F1"/>
    <w:rsid w:val="00850648"/>
    <w:rsid w:val="008572FF"/>
    <w:rsid w:val="0086076A"/>
    <w:rsid w:val="00860903"/>
    <w:rsid w:val="008A4DF0"/>
    <w:rsid w:val="008A6AD9"/>
    <w:rsid w:val="008B4262"/>
    <w:rsid w:val="008B4944"/>
    <w:rsid w:val="008C36BE"/>
    <w:rsid w:val="009116E5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A0AF4"/>
    <w:rsid w:val="009B39A1"/>
    <w:rsid w:val="009C6375"/>
    <w:rsid w:val="009C7D10"/>
    <w:rsid w:val="009D6E7A"/>
    <w:rsid w:val="009E44CC"/>
    <w:rsid w:val="009E4C84"/>
    <w:rsid w:val="009E53D0"/>
    <w:rsid w:val="009F5816"/>
    <w:rsid w:val="009F6A89"/>
    <w:rsid w:val="009F71A5"/>
    <w:rsid w:val="00A03B14"/>
    <w:rsid w:val="00A12612"/>
    <w:rsid w:val="00A13AD7"/>
    <w:rsid w:val="00A224A4"/>
    <w:rsid w:val="00A305E4"/>
    <w:rsid w:val="00A4093B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063"/>
    <w:rsid w:val="00AA5412"/>
    <w:rsid w:val="00AE28B8"/>
    <w:rsid w:val="00AE681C"/>
    <w:rsid w:val="00AF5FF5"/>
    <w:rsid w:val="00AF63C9"/>
    <w:rsid w:val="00AF65C2"/>
    <w:rsid w:val="00B1200E"/>
    <w:rsid w:val="00B1304B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45450"/>
    <w:rsid w:val="00C5284D"/>
    <w:rsid w:val="00C5498C"/>
    <w:rsid w:val="00C647C3"/>
    <w:rsid w:val="00C85F16"/>
    <w:rsid w:val="00C9162A"/>
    <w:rsid w:val="00CA68FC"/>
    <w:rsid w:val="00CA76D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2751"/>
    <w:rsid w:val="00DA37A5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DE61B8"/>
    <w:rsid w:val="00DF13FD"/>
    <w:rsid w:val="00E0437E"/>
    <w:rsid w:val="00E0458A"/>
    <w:rsid w:val="00E045A5"/>
    <w:rsid w:val="00E07349"/>
    <w:rsid w:val="00E12A10"/>
    <w:rsid w:val="00E16851"/>
    <w:rsid w:val="00E26EB0"/>
    <w:rsid w:val="00E312BC"/>
    <w:rsid w:val="00E54E9D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499B"/>
    <w:rsid w:val="00EF5985"/>
    <w:rsid w:val="00F02B02"/>
    <w:rsid w:val="00F116C3"/>
    <w:rsid w:val="00F118C7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816E2"/>
    <w:rsid w:val="00F848C5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6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0159-18b3-47bb-a989-bc0a2417e36e">
      <Terms xmlns="http://schemas.microsoft.com/office/infopath/2007/PartnerControls"/>
    </lcf76f155ced4ddcb4097134ff3c332f>
    <TaxCatchAll xmlns="fed5ed9e-6331-45f9-a0ab-9f1832162b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7" ma:contentTypeDescription="Vytvoří nový dokument" ma:contentTypeScope="" ma:versionID="57988a2524b55c47e07a75fc6be1e4ca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a76b7cdb1012485476ab85f5aafe717b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337DE-AE05-4AA9-9CF7-43ACBA70294E}">
  <ds:schemaRefs>
    <ds:schemaRef ds:uri="http://schemas.microsoft.com/office/2006/metadata/properties"/>
    <ds:schemaRef ds:uri="http://schemas.microsoft.com/office/infopath/2007/PartnerControls"/>
    <ds:schemaRef ds:uri="10710159-18b3-47bb-a989-bc0a2417e36e"/>
    <ds:schemaRef ds:uri="fed5ed9e-6331-45f9-a0ab-9f1832162bb1"/>
  </ds:schemaRefs>
</ds:datastoreItem>
</file>

<file path=customXml/itemProps2.xml><?xml version="1.0" encoding="utf-8"?>
<ds:datastoreItem xmlns:ds="http://schemas.openxmlformats.org/officeDocument/2006/customXml" ds:itemID="{FDA850C6-13AD-46BE-AE3B-A538A56BC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9537E-5BEA-498D-BE7A-3D6C73D54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4461</Characters>
  <Application>Microsoft Office Word</Application>
  <DocSecurity>0</DocSecurity>
  <Lines>114</Lines>
  <Paragraphs>73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2025-11-26T08:40:00Z</dcterms:created>
  <dcterms:modified xsi:type="dcterms:W3CDTF">2025-11-26T13:20:00Z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0x010100D91A4D44D5C2324B902496E4E21E56BC</vt:lpwstr>
  </property>
  <property fmtid="{D5CDD505-2E9C-101B-9397-08002B2CF9AE}" pid="4" name="docLang">
    <vt:lpwstr>cs</vt:lpwstr>
  </property>
</Properties>
</file>