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7D9A" w14:textId="7E7AAD6C" w:rsidR="008704AF" w:rsidRPr="0092716D" w:rsidRDefault="008704AF" w:rsidP="22D5269E">
      <w:pPr>
        <w:spacing w:before="100" w:beforeAutospacing="1"/>
        <w:jc w:val="center"/>
        <w:rPr>
          <w:rFonts w:asciiTheme="minorHAnsi" w:hAnsiTheme="minorHAnsi" w:cs="Arial"/>
          <w:b/>
          <w:bCs/>
          <w:sz w:val="48"/>
          <w:szCs w:val="48"/>
          <w:lang w:eastAsia="cs-CZ"/>
          <w14:ligatures w14:val="none"/>
        </w:rPr>
      </w:pPr>
      <w:r w:rsidRPr="0092716D">
        <w:rPr>
          <w:rFonts w:asciiTheme="minorHAnsi" w:hAnsiTheme="minorHAnsi" w:cs="Arial"/>
          <w:b/>
          <w:bCs/>
          <w:sz w:val="48"/>
          <w:szCs w:val="48"/>
          <w:lang w:eastAsia="cs-CZ"/>
          <w14:ligatures w14:val="none"/>
        </w:rPr>
        <w:t>Smlouva o dílo na modernizaci Dotazníku profesních zájmů</w:t>
      </w:r>
    </w:p>
    <w:p w14:paraId="16EFB20A" w14:textId="47BE2CEE" w:rsidR="00ED694C" w:rsidRPr="0092716D" w:rsidRDefault="7E348DA0" w:rsidP="008704AF">
      <w:pPr>
        <w:spacing w:before="100" w:beforeAutospacing="1" w:after="100" w:afterAutospacing="1"/>
        <w:jc w:val="center"/>
        <w:rPr>
          <w:rFonts w:asciiTheme="minorHAnsi" w:eastAsia="Arial" w:hAnsiTheme="minorHAnsi" w:cs="Arial"/>
          <w:b/>
          <w:bCs/>
          <w:sz w:val="24"/>
          <w:szCs w:val="24"/>
        </w:rPr>
      </w:pPr>
      <w:r w:rsidRPr="0092716D">
        <w:rPr>
          <w:rFonts w:asciiTheme="minorHAnsi" w:eastAsia="Arial" w:hAnsiTheme="minorHAnsi" w:cs="Arial"/>
          <w:b/>
          <w:bCs/>
          <w:sz w:val="24"/>
          <w:szCs w:val="24"/>
        </w:rPr>
        <w:t>č. D/</w:t>
      </w:r>
      <w:r w:rsidR="00D52B60">
        <w:rPr>
          <w:rFonts w:asciiTheme="minorHAnsi" w:eastAsia="Arial" w:hAnsiTheme="minorHAnsi" w:cs="Arial"/>
          <w:b/>
          <w:bCs/>
          <w:sz w:val="24"/>
          <w:szCs w:val="24"/>
        </w:rPr>
        <w:t>3534</w:t>
      </w:r>
      <w:r w:rsidRPr="0092716D">
        <w:rPr>
          <w:rFonts w:asciiTheme="minorHAnsi" w:eastAsia="Arial" w:hAnsiTheme="minorHAnsi" w:cs="Arial"/>
          <w:b/>
          <w:bCs/>
          <w:sz w:val="24"/>
          <w:szCs w:val="24"/>
        </w:rPr>
        <w:t>/2025/ŠK</w:t>
      </w:r>
    </w:p>
    <w:p w14:paraId="14FA713D" w14:textId="72FFBEAB" w:rsidR="008704AF" w:rsidRPr="0092716D" w:rsidRDefault="008704AF" w:rsidP="008704AF">
      <w:pPr>
        <w:spacing w:before="100" w:beforeAutospacing="1" w:after="100" w:afterAutospacing="1"/>
        <w:jc w:val="center"/>
        <w:rPr>
          <w:rFonts w:asciiTheme="minorHAnsi" w:hAnsiTheme="minorHAnsi" w:cs="Arial"/>
          <w:sz w:val="24"/>
          <w:szCs w:val="24"/>
          <w:lang w:eastAsia="cs-CZ"/>
          <w14:ligatures w14:val="none"/>
        </w:rPr>
      </w:pPr>
      <w:r w:rsidRPr="0092716D">
        <w:rPr>
          <w:rFonts w:asciiTheme="minorHAnsi" w:hAnsiTheme="minorHAnsi" w:cs="Arial"/>
          <w:b/>
          <w:bCs/>
          <w:sz w:val="24"/>
          <w:szCs w:val="24"/>
          <w:lang w:eastAsia="cs-CZ"/>
          <w14:ligatures w14:val="none"/>
        </w:rPr>
        <w:t xml:space="preserve">uzavřená dle § 2586 a násl. </w:t>
      </w:r>
      <w:r w:rsidR="00A26D33" w:rsidRPr="0092716D">
        <w:rPr>
          <w:rFonts w:asciiTheme="minorHAnsi" w:hAnsiTheme="minorHAnsi" w:cs="Arial"/>
          <w:b/>
          <w:bCs/>
          <w:sz w:val="24"/>
          <w:szCs w:val="24"/>
          <w:lang w:eastAsia="cs-CZ"/>
          <w14:ligatures w14:val="none"/>
        </w:rPr>
        <w:t xml:space="preserve">zákona č. 89/2012 Sb., </w:t>
      </w:r>
      <w:r w:rsidRPr="0092716D">
        <w:rPr>
          <w:rFonts w:asciiTheme="minorHAnsi" w:hAnsiTheme="minorHAnsi" w:cs="Arial"/>
          <w:b/>
          <w:bCs/>
          <w:sz w:val="24"/>
          <w:szCs w:val="24"/>
          <w:lang w:eastAsia="cs-CZ"/>
          <w14:ligatures w14:val="none"/>
        </w:rPr>
        <w:t>občanského zákoníku</w:t>
      </w:r>
      <w:r w:rsidR="006943FE" w:rsidRPr="0092716D">
        <w:rPr>
          <w:rFonts w:asciiTheme="minorHAnsi" w:hAnsiTheme="minorHAnsi" w:cs="Arial"/>
          <w:b/>
          <w:bCs/>
          <w:sz w:val="24"/>
          <w:szCs w:val="24"/>
          <w:lang w:eastAsia="cs-CZ"/>
          <w14:ligatures w14:val="none"/>
        </w:rPr>
        <w:t xml:space="preserve"> (dále jen jako „občanský zákoník“)</w:t>
      </w:r>
    </w:p>
    <w:p w14:paraId="66D6E10A" w14:textId="77777777" w:rsidR="008704AF" w:rsidRPr="0092716D" w:rsidRDefault="008704AF" w:rsidP="008704AF">
      <w:pPr>
        <w:spacing w:before="100" w:beforeAutospacing="1" w:after="100" w:afterAutospacing="1"/>
        <w:rPr>
          <w:rFonts w:asciiTheme="minorHAnsi" w:hAnsiTheme="minorHAnsi" w:cs="Arial"/>
          <w:b/>
          <w:bCs/>
          <w:sz w:val="36"/>
          <w:szCs w:val="36"/>
          <w:lang w:eastAsia="cs-CZ"/>
          <w14:ligatures w14:val="none"/>
        </w:rPr>
      </w:pPr>
      <w:r w:rsidRPr="0092716D">
        <w:rPr>
          <w:rFonts w:asciiTheme="minorHAnsi" w:hAnsiTheme="minorHAnsi" w:cs="Arial"/>
          <w:b/>
          <w:bCs/>
          <w:sz w:val="36"/>
          <w:szCs w:val="36"/>
          <w:lang w:eastAsia="cs-CZ"/>
          <w14:ligatures w14:val="none"/>
        </w:rPr>
        <w:t>Smluvní strany</w:t>
      </w:r>
    </w:p>
    <w:p w14:paraId="2F9D1024" w14:textId="0C3AA6D2" w:rsidR="44FACB1B" w:rsidRPr="0092716D" w:rsidRDefault="008704AF" w:rsidP="00620E60">
      <w:pPr>
        <w:spacing w:before="100" w:beforeAutospacing="1" w:after="100" w:afterAutospacing="1"/>
        <w:rPr>
          <w:rFonts w:asciiTheme="minorHAnsi" w:hAnsiTheme="minorHAnsi" w:cs="Arial"/>
          <w:sz w:val="24"/>
          <w:szCs w:val="24"/>
          <w:lang w:eastAsia="cs-CZ"/>
        </w:rPr>
      </w:pPr>
      <w:r w:rsidRPr="0092716D">
        <w:rPr>
          <w:rFonts w:asciiTheme="minorHAnsi" w:hAnsiTheme="minorHAnsi" w:cs="Arial"/>
          <w:b/>
          <w:bCs/>
          <w:sz w:val="24"/>
          <w:szCs w:val="24"/>
          <w:lang w:eastAsia="cs-CZ"/>
          <w14:ligatures w14:val="none"/>
        </w:rPr>
        <w:t>Objednatel:</w:t>
      </w:r>
      <w:r w:rsidRPr="0092716D">
        <w:rPr>
          <w:rFonts w:asciiTheme="minorHAnsi" w:hAnsiTheme="minorHAnsi" w:cs="Arial"/>
          <w:sz w:val="24"/>
          <w:szCs w:val="24"/>
          <w:lang w:eastAsia="cs-CZ"/>
          <w14:ligatures w14:val="none"/>
        </w:rPr>
        <w:br/>
        <w:t>Zlínský kraj</w:t>
      </w:r>
      <w:r w:rsidRPr="0092716D">
        <w:rPr>
          <w:rFonts w:asciiTheme="minorHAnsi" w:hAnsiTheme="minorHAnsi" w:cs="Arial"/>
          <w:sz w:val="24"/>
          <w:szCs w:val="24"/>
          <w:lang w:eastAsia="cs-CZ"/>
          <w14:ligatures w14:val="none"/>
        </w:rPr>
        <w:br/>
        <w:t>tř. T. Bati 21, 761 90 Zlín</w:t>
      </w:r>
      <w:r w:rsidRPr="0092716D">
        <w:rPr>
          <w:rFonts w:asciiTheme="minorHAnsi" w:hAnsiTheme="minorHAnsi" w:cs="Arial"/>
          <w:sz w:val="24"/>
          <w:szCs w:val="24"/>
          <w:lang w:eastAsia="cs-CZ"/>
          <w14:ligatures w14:val="none"/>
        </w:rPr>
        <w:br/>
        <w:t>IČO: 70891320, DIČ: CZ70891320</w:t>
      </w:r>
      <w:r w:rsidRPr="0092716D">
        <w:rPr>
          <w:rFonts w:asciiTheme="minorHAnsi" w:hAnsiTheme="minorHAnsi" w:cs="Arial"/>
          <w:sz w:val="24"/>
          <w:szCs w:val="24"/>
          <w:lang w:eastAsia="cs-CZ"/>
          <w14:ligatures w14:val="none"/>
        </w:rPr>
        <w:br/>
        <w:t xml:space="preserve">Jednající: </w:t>
      </w:r>
      <w:r w:rsidR="278CE052" w:rsidRPr="0092716D">
        <w:rPr>
          <w:rFonts w:asciiTheme="minorHAnsi" w:hAnsiTheme="minorHAnsi" w:cs="Arial"/>
          <w:sz w:val="24"/>
          <w:szCs w:val="24"/>
          <w:lang w:eastAsia="cs-CZ"/>
          <w14:ligatures w14:val="none"/>
        </w:rPr>
        <w:t>Ing. Radim Holiš</w:t>
      </w:r>
      <w:r w:rsidR="00163D74" w:rsidRPr="0092716D">
        <w:rPr>
          <w:rFonts w:asciiTheme="minorHAnsi" w:hAnsiTheme="minorHAnsi" w:cs="Arial"/>
          <w:sz w:val="24"/>
          <w:szCs w:val="24"/>
          <w:lang w:eastAsia="cs-CZ"/>
          <w14:ligatures w14:val="none"/>
        </w:rPr>
        <w:t>. hejtman</w:t>
      </w:r>
      <w:r w:rsidRPr="0092716D">
        <w:rPr>
          <w:rFonts w:asciiTheme="minorHAnsi" w:hAnsiTheme="minorHAnsi" w:cs="Arial"/>
          <w:sz w:val="24"/>
          <w:szCs w:val="24"/>
          <w:lang w:eastAsia="cs-CZ"/>
          <w14:ligatures w14:val="none"/>
        </w:rPr>
        <w:br/>
        <w:t xml:space="preserve">Kontaktní osoba: </w:t>
      </w:r>
      <w:r w:rsidR="0048486C" w:rsidRPr="0092716D">
        <w:rPr>
          <w:rFonts w:asciiTheme="minorHAnsi" w:hAnsiTheme="minorHAnsi" w:cs="Arial"/>
          <w:sz w:val="24"/>
          <w:szCs w:val="24"/>
          <w:lang w:eastAsia="cs-CZ"/>
        </w:rPr>
        <w:t>Ing.</w:t>
      </w:r>
      <w:r w:rsidR="00035A25" w:rsidRPr="0092716D">
        <w:rPr>
          <w:rFonts w:asciiTheme="minorHAnsi" w:hAnsiTheme="minorHAnsi" w:cs="Arial"/>
          <w:sz w:val="24"/>
          <w:szCs w:val="24"/>
          <w:lang w:eastAsia="cs-CZ"/>
        </w:rPr>
        <w:t xml:space="preserve"> Andrea Vorlová</w:t>
      </w:r>
      <w:r w:rsidRPr="0092716D">
        <w:rPr>
          <w:rFonts w:asciiTheme="minorHAnsi" w:hAnsiTheme="minorHAnsi" w:cs="Arial"/>
          <w:sz w:val="24"/>
          <w:szCs w:val="24"/>
          <w:lang w:eastAsia="cs-CZ"/>
          <w14:ligatures w14:val="none"/>
        </w:rPr>
        <w:br/>
        <w:t xml:space="preserve">Telefon: </w:t>
      </w:r>
      <w:r w:rsidR="00035A25" w:rsidRPr="004456F8">
        <w:rPr>
          <w:rFonts w:asciiTheme="minorHAnsi" w:hAnsiTheme="minorHAnsi" w:cs="Arial"/>
          <w:sz w:val="24"/>
          <w:szCs w:val="24"/>
          <w:highlight w:val="black"/>
          <w:lang w:eastAsia="cs-CZ"/>
        </w:rPr>
        <w:t>731 555 053</w:t>
      </w:r>
      <w:r w:rsidRPr="0092716D">
        <w:rPr>
          <w:rFonts w:asciiTheme="minorHAnsi" w:hAnsiTheme="minorHAnsi" w:cs="Arial"/>
          <w:sz w:val="24"/>
          <w:szCs w:val="24"/>
          <w:lang w:eastAsia="cs-CZ"/>
          <w14:ligatures w14:val="none"/>
        </w:rPr>
        <w:br/>
        <w:t xml:space="preserve">E-mail: </w:t>
      </w:r>
      <w:hyperlink r:id="rId11" w:history="1">
        <w:r w:rsidR="001B700E" w:rsidRPr="0092716D">
          <w:rPr>
            <w:rStyle w:val="Hypertextovodkaz"/>
            <w:rFonts w:asciiTheme="minorHAnsi" w:hAnsiTheme="minorHAnsi" w:cs="Arial"/>
            <w:sz w:val="24"/>
            <w:szCs w:val="24"/>
            <w:lang w:eastAsia="cs-CZ"/>
          </w:rPr>
          <w:t>andrea.vorlova@zlinskykraj.cz</w:t>
        </w:r>
      </w:hyperlink>
      <w:r w:rsidR="00700DCA" w:rsidRPr="0092716D">
        <w:rPr>
          <w:rFonts w:asciiTheme="minorHAnsi" w:hAnsiTheme="minorHAnsi" w:cs="Arial"/>
          <w:sz w:val="24"/>
          <w:szCs w:val="24"/>
          <w:lang w:eastAsia="cs-CZ"/>
        </w:rPr>
        <w:br/>
      </w:r>
      <w:r w:rsidRPr="0092716D">
        <w:rPr>
          <w:rFonts w:asciiTheme="minorHAnsi" w:hAnsiTheme="minorHAnsi" w:cs="Arial"/>
          <w:sz w:val="24"/>
          <w:szCs w:val="24"/>
          <w:lang w:eastAsia="cs-CZ"/>
          <w14:ligatures w14:val="none"/>
        </w:rPr>
        <w:t xml:space="preserve">Bankovní spojení: </w:t>
      </w:r>
      <w:r w:rsidR="00620E60" w:rsidRPr="0092716D">
        <w:rPr>
          <w:rFonts w:asciiTheme="minorHAnsi" w:hAnsiTheme="minorHAnsi" w:cs="Arial"/>
          <w:sz w:val="24"/>
          <w:szCs w:val="24"/>
          <w:lang w:eastAsia="cs-CZ"/>
          <w14:ligatures w14:val="none"/>
        </w:rPr>
        <w:t xml:space="preserve">Česká spořitelna a.s. Zlín, </w:t>
      </w:r>
      <w:proofErr w:type="spellStart"/>
      <w:r w:rsidR="00620E60" w:rsidRPr="0092716D">
        <w:rPr>
          <w:rFonts w:asciiTheme="minorHAnsi" w:hAnsiTheme="minorHAnsi" w:cs="Arial"/>
          <w:sz w:val="24"/>
          <w:szCs w:val="24"/>
          <w:lang w:eastAsia="cs-CZ"/>
          <w14:ligatures w14:val="none"/>
        </w:rPr>
        <w:t>č.ú</w:t>
      </w:r>
      <w:proofErr w:type="spellEnd"/>
      <w:r w:rsidR="00620E60" w:rsidRPr="0092716D">
        <w:rPr>
          <w:rFonts w:asciiTheme="minorHAnsi" w:hAnsiTheme="minorHAnsi" w:cs="Arial"/>
          <w:sz w:val="24"/>
          <w:szCs w:val="24"/>
          <w:lang w:eastAsia="cs-CZ"/>
          <w14:ligatures w14:val="none"/>
        </w:rPr>
        <w:t>. 2786182/0800</w:t>
      </w:r>
    </w:p>
    <w:p w14:paraId="52C38D1A" w14:textId="268D409A" w:rsidR="008704AF" w:rsidRPr="0092716D" w:rsidRDefault="008704AF" w:rsidP="008704AF">
      <w:pPr>
        <w:spacing w:before="100" w:beforeAutospacing="1" w:after="100" w:afterAutospacing="1"/>
        <w:rPr>
          <w:rFonts w:asciiTheme="minorHAnsi" w:hAnsiTheme="minorHAnsi" w:cs="Arial"/>
          <w:sz w:val="24"/>
          <w:szCs w:val="24"/>
          <w:lang w:eastAsia="cs-CZ"/>
          <w14:ligatures w14:val="none"/>
        </w:rPr>
      </w:pPr>
      <w:r w:rsidRPr="0092716D">
        <w:rPr>
          <w:rFonts w:asciiTheme="minorHAnsi" w:hAnsiTheme="minorHAnsi" w:cs="Arial"/>
          <w:b/>
          <w:bCs/>
          <w:sz w:val="24"/>
          <w:szCs w:val="24"/>
          <w:lang w:eastAsia="cs-CZ"/>
          <w14:ligatures w14:val="none"/>
        </w:rPr>
        <w:t>Zhotovitel:</w:t>
      </w:r>
      <w:r w:rsidRPr="0092716D">
        <w:rPr>
          <w:rFonts w:asciiTheme="minorHAnsi" w:hAnsiTheme="minorHAnsi" w:cs="Arial"/>
          <w:sz w:val="24"/>
          <w:szCs w:val="24"/>
          <w:lang w:eastAsia="cs-CZ"/>
          <w14:ligatures w14:val="none"/>
        </w:rPr>
        <w:br/>
        <w:t>TREXIMA, spol. s</w:t>
      </w:r>
      <w:r w:rsidR="00747B36" w:rsidRPr="0092716D">
        <w:rPr>
          <w:rFonts w:asciiTheme="minorHAnsi" w:hAnsiTheme="minorHAnsi" w:cs="Arial"/>
          <w:sz w:val="24"/>
          <w:szCs w:val="24"/>
          <w:lang w:eastAsia="cs-CZ"/>
          <w14:ligatures w14:val="none"/>
        </w:rPr>
        <w:t>.</w:t>
      </w:r>
      <w:r w:rsidRPr="0092716D">
        <w:rPr>
          <w:rFonts w:asciiTheme="minorHAnsi" w:hAnsiTheme="minorHAnsi" w:cs="Arial"/>
          <w:sz w:val="24"/>
          <w:szCs w:val="24"/>
          <w:lang w:eastAsia="cs-CZ"/>
          <w14:ligatures w14:val="none"/>
        </w:rPr>
        <w:t xml:space="preserve"> r. o.</w:t>
      </w:r>
      <w:r w:rsidRPr="0092716D">
        <w:rPr>
          <w:rFonts w:asciiTheme="minorHAnsi" w:hAnsiTheme="minorHAnsi" w:cs="Arial"/>
          <w:sz w:val="24"/>
          <w:szCs w:val="24"/>
          <w:lang w:eastAsia="cs-CZ"/>
          <w14:ligatures w14:val="none"/>
        </w:rPr>
        <w:br/>
        <w:t>třída Tomáše Bati 299, Louky, 763 02 Zlín</w:t>
      </w:r>
      <w:r w:rsidRPr="0092716D">
        <w:rPr>
          <w:rFonts w:asciiTheme="minorHAnsi" w:hAnsiTheme="minorHAnsi" w:cs="Arial"/>
          <w:sz w:val="24"/>
          <w:szCs w:val="24"/>
          <w:lang w:eastAsia="cs-CZ"/>
          <w14:ligatures w14:val="none"/>
        </w:rPr>
        <w:br/>
        <w:t>IČO: 44004508, DIČ: CZ44004508</w:t>
      </w:r>
      <w:r w:rsidRPr="0092716D">
        <w:rPr>
          <w:rFonts w:asciiTheme="minorHAnsi" w:hAnsiTheme="minorHAnsi" w:cs="Arial"/>
          <w:sz w:val="24"/>
          <w:szCs w:val="24"/>
          <w:lang w:eastAsia="cs-CZ"/>
          <w14:ligatures w14:val="none"/>
        </w:rPr>
        <w:br/>
        <w:t>Jednající: Ing. Jindřiška Skopalová, jednatelka</w:t>
      </w:r>
      <w:r w:rsidRPr="0092716D">
        <w:rPr>
          <w:rFonts w:asciiTheme="minorHAnsi" w:hAnsiTheme="minorHAnsi" w:cs="Arial"/>
          <w:sz w:val="24"/>
          <w:szCs w:val="24"/>
          <w:lang w:eastAsia="cs-CZ"/>
          <w14:ligatures w14:val="none"/>
        </w:rPr>
        <w:br/>
        <w:t>Kontaktní osoba: Ing. Lucie Janošová</w:t>
      </w:r>
      <w:r w:rsidRPr="0092716D">
        <w:rPr>
          <w:rFonts w:asciiTheme="minorHAnsi" w:hAnsiTheme="minorHAnsi" w:cs="Arial"/>
          <w:sz w:val="24"/>
          <w:szCs w:val="24"/>
          <w:lang w:eastAsia="cs-CZ"/>
          <w14:ligatures w14:val="none"/>
        </w:rPr>
        <w:br/>
        <w:t xml:space="preserve">Telefon: </w:t>
      </w:r>
      <w:r w:rsidRPr="004456F8">
        <w:rPr>
          <w:rFonts w:asciiTheme="minorHAnsi" w:hAnsiTheme="minorHAnsi" w:cs="Arial"/>
          <w:sz w:val="24"/>
          <w:szCs w:val="24"/>
          <w:highlight w:val="black"/>
          <w:lang w:eastAsia="cs-CZ"/>
          <w14:ligatures w14:val="none"/>
        </w:rPr>
        <w:t>602 779 409</w:t>
      </w:r>
      <w:r w:rsidRPr="0092716D">
        <w:rPr>
          <w:rFonts w:asciiTheme="minorHAnsi" w:hAnsiTheme="minorHAnsi" w:cs="Arial"/>
          <w:sz w:val="24"/>
          <w:szCs w:val="24"/>
          <w:lang w:eastAsia="cs-CZ"/>
          <w14:ligatures w14:val="none"/>
        </w:rPr>
        <w:br/>
        <w:t xml:space="preserve">E-mail: </w:t>
      </w:r>
      <w:hyperlink r:id="rId12" w:history="1">
        <w:r w:rsidRPr="004456F8">
          <w:rPr>
            <w:rStyle w:val="Hypertextovodkaz"/>
            <w:rFonts w:asciiTheme="minorHAnsi" w:hAnsiTheme="minorHAnsi" w:cs="Arial"/>
            <w:color w:val="auto"/>
            <w:sz w:val="24"/>
            <w:szCs w:val="24"/>
            <w:highlight w:val="black"/>
            <w:lang w:eastAsia="cs-CZ"/>
            <w14:ligatures w14:val="none"/>
          </w:rPr>
          <w:t>janosova@trexima.cz</w:t>
        </w:r>
      </w:hyperlink>
      <w:r w:rsidRPr="0092716D">
        <w:rPr>
          <w:rFonts w:asciiTheme="minorHAnsi" w:hAnsiTheme="minorHAnsi" w:cs="Arial"/>
          <w:sz w:val="24"/>
          <w:szCs w:val="24"/>
          <w:lang w:eastAsia="cs-CZ"/>
          <w14:ligatures w14:val="none"/>
        </w:rPr>
        <w:br/>
        <w:t xml:space="preserve">Bankovní spojení: </w:t>
      </w:r>
      <w:r w:rsidRPr="004456F8">
        <w:rPr>
          <w:rFonts w:asciiTheme="minorHAnsi" w:hAnsiTheme="minorHAnsi" w:cs="Arial"/>
          <w:sz w:val="24"/>
          <w:szCs w:val="24"/>
          <w:highlight w:val="black"/>
          <w:lang w:eastAsia="cs-CZ"/>
          <w14:ligatures w14:val="none"/>
        </w:rPr>
        <w:t>1403997399/0800</w:t>
      </w:r>
    </w:p>
    <w:p w14:paraId="65554E57" w14:textId="77777777" w:rsidR="008704AF" w:rsidRPr="0092716D" w:rsidRDefault="008704AF" w:rsidP="008704AF">
      <w:pPr>
        <w:spacing w:before="100" w:beforeAutospacing="1" w:after="100" w:afterAutospacing="1"/>
        <w:rPr>
          <w:rFonts w:asciiTheme="minorHAnsi" w:hAnsiTheme="minorHAnsi" w:cs="Arial"/>
          <w:sz w:val="24"/>
          <w:szCs w:val="24"/>
          <w:lang w:eastAsia="cs-CZ"/>
          <w14:ligatures w14:val="none"/>
        </w:rPr>
      </w:pPr>
    </w:p>
    <w:p w14:paraId="0A62B3C7" w14:textId="77777777" w:rsidR="00221775" w:rsidRPr="0092716D" w:rsidRDefault="008704AF" w:rsidP="00221775">
      <w:pPr>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t xml:space="preserve">Článek I. </w:t>
      </w:r>
    </w:p>
    <w:p w14:paraId="7B7A2B0F" w14:textId="0ED48799" w:rsidR="008704AF" w:rsidRPr="0092716D" w:rsidRDefault="008704AF" w:rsidP="00221775">
      <w:pPr>
        <w:jc w:val="center"/>
        <w:rPr>
          <w:rFonts w:asciiTheme="minorHAnsi" w:hAnsiTheme="minorHAnsi" w:cs="Arial"/>
          <w:b/>
          <w:sz w:val="28"/>
          <w:szCs w:val="28"/>
          <w:lang w:eastAsia="cs-CZ"/>
          <w14:ligatures w14:val="none"/>
        </w:rPr>
      </w:pPr>
      <w:r w:rsidRPr="0092716D">
        <w:rPr>
          <w:rFonts w:asciiTheme="minorHAnsi" w:hAnsiTheme="minorHAnsi" w:cs="Arial"/>
          <w:b/>
          <w:sz w:val="28"/>
          <w:szCs w:val="28"/>
          <w:lang w:eastAsia="cs-CZ"/>
          <w14:ligatures w14:val="none"/>
        </w:rPr>
        <w:t>Předmět smlouvy</w:t>
      </w:r>
    </w:p>
    <w:p w14:paraId="18D2C867" w14:textId="3C9A2DAD" w:rsidR="008704AF" w:rsidRPr="0092716D" w:rsidRDefault="008704AF" w:rsidP="003751B5">
      <w:pPr>
        <w:numPr>
          <w:ilvl w:val="0"/>
          <w:numId w:val="1"/>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Zhotovitel se zavazuje provést na svůj náklad a nebezpečí</w:t>
      </w:r>
      <w:r w:rsidR="00410DC8" w:rsidRPr="0092716D">
        <w:rPr>
          <w:rFonts w:asciiTheme="minorHAnsi" w:eastAsia="Times New Roman" w:hAnsiTheme="minorHAnsi" w:cs="Arial"/>
          <w:sz w:val="24"/>
          <w:szCs w:val="24"/>
          <w:lang w:eastAsia="cs-CZ"/>
          <w14:ligatures w14:val="none"/>
        </w:rPr>
        <w:t>, řádně a včas</w:t>
      </w:r>
      <w:r w:rsidRPr="0092716D">
        <w:rPr>
          <w:rFonts w:asciiTheme="minorHAnsi" w:eastAsia="Times New Roman" w:hAnsiTheme="minorHAnsi" w:cs="Arial"/>
          <w:sz w:val="24"/>
          <w:szCs w:val="24"/>
          <w:lang w:eastAsia="cs-CZ"/>
          <w14:ligatures w14:val="none"/>
        </w:rPr>
        <w:t xml:space="preserve"> pro Objednatele dílo spočívající v:</w:t>
      </w:r>
    </w:p>
    <w:p w14:paraId="695EC4E6" w14:textId="6FF49007" w:rsidR="008704AF" w:rsidRPr="0092716D" w:rsidRDefault="008704AF" w:rsidP="00FF22E5">
      <w:pPr>
        <w:pStyle w:val="Odstavecseseznamem"/>
        <w:numPr>
          <w:ilvl w:val="0"/>
          <w:numId w:val="11"/>
        </w:numPr>
        <w:spacing w:before="100" w:beforeAutospacing="1" w:after="100" w:afterAutospacing="1"/>
        <w:ind w:left="567" w:hanging="283"/>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metodické a technické modernizaci Dotazníku profesních zájmů Zlínského kraje (</w:t>
      </w:r>
      <w:hyperlink r:id="rId13" w:tgtFrame="_blank" w:history="1">
        <w:r w:rsidRPr="0092716D">
          <w:rPr>
            <w:rStyle w:val="Hypertextovodkaz"/>
            <w:rFonts w:asciiTheme="minorHAnsi" w:eastAsia="Times New Roman" w:hAnsiTheme="minorHAnsi" w:cs="Arial"/>
            <w:color w:val="0000FF"/>
            <w:sz w:val="24"/>
            <w:szCs w:val="24"/>
            <w:lang w:eastAsia="cs-CZ"/>
            <w14:ligatures w14:val="none"/>
          </w:rPr>
          <w:t>https://</w:t>
        </w:r>
        <w:r w:rsidRPr="0092716D">
          <w:rPr>
            <w:rStyle w:val="Hypertextovodkaz"/>
            <w:rFonts w:asciiTheme="minorHAnsi" w:eastAsia="Times New Roman" w:hAnsiTheme="minorHAnsi" w:cs="Arial"/>
            <w:color w:val="0000FF"/>
            <w:sz w:val="24"/>
            <w:szCs w:val="24"/>
            <w:lang w:eastAsia="cs-CZ"/>
            <w14:ligatures w14:val="none"/>
          </w:rPr>
          <w:t>d</w:t>
        </w:r>
        <w:r w:rsidRPr="0092716D">
          <w:rPr>
            <w:rStyle w:val="Hypertextovodkaz"/>
            <w:rFonts w:asciiTheme="minorHAnsi" w:eastAsia="Times New Roman" w:hAnsiTheme="minorHAnsi" w:cs="Arial"/>
            <w:color w:val="0000FF"/>
            <w:sz w:val="24"/>
            <w:szCs w:val="24"/>
            <w:lang w:eastAsia="cs-CZ"/>
            <w14:ligatures w14:val="none"/>
          </w:rPr>
          <w:t>otaznik.zlkraj.cz/</w:t>
        </w:r>
      </w:hyperlink>
      <w:r w:rsidRPr="0092716D">
        <w:rPr>
          <w:rFonts w:asciiTheme="minorHAnsi" w:eastAsia="Times New Roman" w:hAnsiTheme="minorHAnsi" w:cs="Arial"/>
          <w:sz w:val="24"/>
          <w:szCs w:val="24"/>
          <w:lang w:eastAsia="cs-CZ"/>
          <w14:ligatures w14:val="none"/>
        </w:rPr>
        <w:t>), v rozsahu dle přílohy č. 1 této smlouvy Specifikace díla,</w:t>
      </w:r>
    </w:p>
    <w:p w14:paraId="73B48F35" w14:textId="51ED8251" w:rsidR="008704AF" w:rsidRPr="0092716D" w:rsidRDefault="008704AF" w:rsidP="00FF22E5">
      <w:pPr>
        <w:pStyle w:val="Odstavecseseznamem"/>
        <w:numPr>
          <w:ilvl w:val="0"/>
          <w:numId w:val="11"/>
        </w:numPr>
        <w:spacing w:before="100" w:beforeAutospacing="1" w:after="100" w:afterAutospacing="1"/>
        <w:ind w:left="567" w:hanging="283"/>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poskytování servisních služeb (SLA) po </w:t>
      </w:r>
      <w:r w:rsidR="00BC428E" w:rsidRPr="0092716D">
        <w:rPr>
          <w:rFonts w:asciiTheme="minorHAnsi" w:eastAsia="Times New Roman" w:hAnsiTheme="minorHAnsi" w:cs="Arial"/>
          <w:sz w:val="24"/>
          <w:szCs w:val="24"/>
          <w:lang w:eastAsia="cs-CZ"/>
          <w14:ligatures w14:val="none"/>
        </w:rPr>
        <w:t xml:space="preserve">provedení modernizace Dotazníku profesních zájmů Zlínského kraje </w:t>
      </w:r>
      <w:r w:rsidRPr="0092716D">
        <w:rPr>
          <w:rFonts w:asciiTheme="minorHAnsi" w:eastAsia="Times New Roman" w:hAnsiTheme="minorHAnsi" w:cs="Arial"/>
          <w:sz w:val="24"/>
          <w:szCs w:val="24"/>
          <w:lang w:eastAsia="cs-CZ"/>
          <w14:ligatures w14:val="none"/>
        </w:rPr>
        <w:t xml:space="preserve">v období červen 2026–prosinec 2028, v rozsahu dle přílohy č. 2. této smlouvy </w:t>
      </w:r>
      <w:r w:rsidR="00804135" w:rsidRPr="0092716D">
        <w:rPr>
          <w:rFonts w:asciiTheme="minorHAnsi" w:eastAsia="Times New Roman" w:hAnsiTheme="minorHAnsi" w:cs="Arial"/>
          <w:sz w:val="24"/>
          <w:szCs w:val="24"/>
          <w:lang w:eastAsia="cs-CZ"/>
          <w14:ligatures w14:val="none"/>
        </w:rPr>
        <w:t>Specifikace služeb a úrovně dostupnosti (</w:t>
      </w:r>
      <w:r w:rsidRPr="0092716D">
        <w:rPr>
          <w:rFonts w:asciiTheme="minorHAnsi" w:eastAsia="Times New Roman" w:hAnsiTheme="minorHAnsi" w:cs="Arial"/>
          <w:sz w:val="24"/>
          <w:szCs w:val="24"/>
          <w:lang w:eastAsia="cs-CZ"/>
          <w14:ligatures w14:val="none"/>
        </w:rPr>
        <w:t>SLA)</w:t>
      </w:r>
      <w:r w:rsidR="007435BC" w:rsidRPr="0092716D">
        <w:rPr>
          <w:rFonts w:asciiTheme="minorHAnsi" w:eastAsia="Times New Roman" w:hAnsiTheme="minorHAnsi" w:cs="Arial"/>
          <w:sz w:val="24"/>
          <w:szCs w:val="24"/>
          <w:lang w:eastAsia="cs-CZ"/>
          <w14:ligatures w14:val="none"/>
        </w:rPr>
        <w:t>.</w:t>
      </w:r>
    </w:p>
    <w:p w14:paraId="05CFA55F" w14:textId="5BA0949C" w:rsidR="00197D47" w:rsidRPr="005A0846" w:rsidRDefault="00197D47" w:rsidP="00BC3866">
      <w:p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(obě činnosti souhrnně dále je</w:t>
      </w:r>
      <w:r w:rsidRPr="005A0846">
        <w:rPr>
          <w:rFonts w:asciiTheme="minorHAnsi" w:eastAsia="Times New Roman" w:hAnsiTheme="minorHAnsi" w:cs="Arial"/>
          <w:sz w:val="24"/>
          <w:szCs w:val="24"/>
          <w:lang w:eastAsia="cs-CZ"/>
          <w14:ligatures w14:val="none"/>
        </w:rPr>
        <w:t xml:space="preserve">n jako „dílo“) </w:t>
      </w:r>
    </w:p>
    <w:p w14:paraId="23E64401" w14:textId="0EA49A42" w:rsidR="0092716D" w:rsidRPr="0092716D" w:rsidRDefault="00BB610A" w:rsidP="0092716D">
      <w:pPr>
        <w:spacing w:before="100" w:beforeAutospacing="1" w:after="100" w:afterAutospacing="1"/>
        <w:jc w:val="center"/>
        <w:rPr>
          <w:rFonts w:asciiTheme="minorHAnsi" w:eastAsia="Times New Roman" w:hAnsiTheme="minorHAnsi" w:cs="Arial"/>
          <w:sz w:val="24"/>
          <w:szCs w:val="24"/>
          <w:lang w:eastAsia="cs-CZ"/>
          <w14:ligatures w14:val="none"/>
        </w:rPr>
      </w:pPr>
      <w:r w:rsidRPr="005A0846">
        <w:rPr>
          <w:rFonts w:asciiTheme="minorHAnsi" w:eastAsia="Times New Roman" w:hAnsiTheme="minorHAnsi" w:cs="Arial"/>
          <w:sz w:val="24"/>
          <w:szCs w:val="24"/>
          <w:lang w:eastAsia="cs-CZ"/>
          <w14:ligatures w14:val="none"/>
        </w:rPr>
        <w:lastRenderedPageBreak/>
        <w:t>a</w:t>
      </w:r>
    </w:p>
    <w:p w14:paraId="798D2A1C" w14:textId="23EBB0B1" w:rsidR="00BB610A" w:rsidRPr="0092716D" w:rsidRDefault="00BB610A" w:rsidP="00BC3866">
      <w:p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Objednatel se zavazuje </w:t>
      </w:r>
      <w:r w:rsidR="00A4714E" w:rsidRPr="0092716D">
        <w:rPr>
          <w:rFonts w:asciiTheme="minorHAnsi" w:eastAsia="Times New Roman" w:hAnsiTheme="minorHAnsi" w:cs="Arial"/>
          <w:sz w:val="24"/>
          <w:szCs w:val="24"/>
          <w:lang w:eastAsia="cs-CZ"/>
          <w14:ligatures w14:val="none"/>
        </w:rPr>
        <w:t xml:space="preserve">dílo převzít a zaplatit za něj Zhotoviteli </w:t>
      </w:r>
      <w:r w:rsidR="002F1CE0" w:rsidRPr="0092716D">
        <w:rPr>
          <w:rFonts w:asciiTheme="minorHAnsi" w:eastAsia="Times New Roman" w:hAnsiTheme="minorHAnsi" w:cs="Arial"/>
          <w:sz w:val="24"/>
          <w:szCs w:val="24"/>
          <w:lang w:eastAsia="cs-CZ"/>
          <w14:ligatures w14:val="none"/>
        </w:rPr>
        <w:t>sjednanou cenu</w:t>
      </w:r>
      <w:r w:rsidR="00844F03" w:rsidRPr="0092716D">
        <w:rPr>
          <w:rFonts w:asciiTheme="minorHAnsi" w:eastAsia="Times New Roman" w:hAnsiTheme="minorHAnsi" w:cs="Arial"/>
          <w:sz w:val="24"/>
          <w:szCs w:val="24"/>
          <w:lang w:eastAsia="cs-CZ"/>
          <w14:ligatures w14:val="none"/>
        </w:rPr>
        <w:t xml:space="preserve">, a to způsobem a v termínu stanoveném touto smlouvou. </w:t>
      </w:r>
    </w:p>
    <w:p w14:paraId="70E6D46B" w14:textId="019CDC08" w:rsidR="008704AF" w:rsidRPr="0092716D" w:rsidRDefault="00BD30A0" w:rsidP="00A11CEF">
      <w:pPr>
        <w:numPr>
          <w:ilvl w:val="0"/>
          <w:numId w:val="1"/>
        </w:numPr>
        <w:tabs>
          <w:tab w:val="clear" w:pos="720"/>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Smluvní strany se zavazují poskytovat si vzájemně </w:t>
      </w:r>
      <w:r w:rsidR="00685E2A" w:rsidRPr="0092716D">
        <w:rPr>
          <w:rFonts w:asciiTheme="minorHAnsi" w:eastAsia="Times New Roman" w:hAnsiTheme="minorHAnsi" w:cs="Arial"/>
          <w:sz w:val="24"/>
          <w:szCs w:val="24"/>
          <w:lang w:eastAsia="cs-CZ"/>
          <w14:ligatures w14:val="none"/>
        </w:rPr>
        <w:t xml:space="preserve">veškerou  </w:t>
      </w:r>
      <w:r w:rsidR="008704AF" w:rsidRPr="0092716D">
        <w:rPr>
          <w:rFonts w:asciiTheme="minorHAnsi" w:eastAsia="Times New Roman" w:hAnsiTheme="minorHAnsi" w:cs="Arial"/>
          <w:sz w:val="24"/>
          <w:szCs w:val="24"/>
          <w:lang w:eastAsia="cs-CZ"/>
          <w14:ligatures w14:val="none"/>
        </w:rPr>
        <w:t xml:space="preserve"> nezbytnou součinnost</w:t>
      </w:r>
      <w:r w:rsidR="004D52B9" w:rsidRPr="0092716D">
        <w:rPr>
          <w:rFonts w:asciiTheme="minorHAnsi" w:hAnsiTheme="minorHAnsi" w:cs="Arial"/>
          <w:color w:val="000000"/>
          <w:sz w:val="20"/>
          <w:szCs w:val="20"/>
          <w:shd w:val="clear" w:color="auto" w:fill="FFFFFF"/>
        </w:rPr>
        <w:t xml:space="preserve"> </w:t>
      </w:r>
      <w:r w:rsidR="004D52B9" w:rsidRPr="0092716D">
        <w:rPr>
          <w:rFonts w:asciiTheme="minorHAnsi" w:eastAsia="Times New Roman" w:hAnsiTheme="minorHAnsi" w:cs="Arial"/>
          <w:sz w:val="24"/>
          <w:szCs w:val="24"/>
          <w:lang w:eastAsia="cs-CZ"/>
          <w14:ligatures w14:val="none"/>
        </w:rPr>
        <w:t xml:space="preserve">potřebnou pro </w:t>
      </w:r>
      <w:r w:rsidR="00685E2A" w:rsidRPr="0092716D">
        <w:rPr>
          <w:rFonts w:asciiTheme="minorHAnsi" w:eastAsia="Times New Roman" w:hAnsiTheme="minorHAnsi" w:cs="Arial"/>
          <w:sz w:val="24"/>
          <w:szCs w:val="24"/>
          <w:lang w:eastAsia="cs-CZ"/>
          <w14:ligatures w14:val="none"/>
        </w:rPr>
        <w:t>plnění předmětu této smlouvy</w:t>
      </w:r>
      <w:r w:rsidR="004D52B9" w:rsidRPr="0092716D">
        <w:rPr>
          <w:rFonts w:asciiTheme="minorHAnsi" w:eastAsia="Times New Roman" w:hAnsiTheme="minorHAnsi" w:cs="Arial"/>
          <w:sz w:val="24"/>
          <w:szCs w:val="24"/>
          <w:lang w:eastAsia="cs-CZ"/>
          <w14:ligatures w14:val="none"/>
        </w:rPr>
        <w:t>, a to ve</w:t>
      </w:r>
      <w:r w:rsidR="004D52B9" w:rsidRPr="0092716D">
        <w:rPr>
          <w:rFonts w:ascii="Arial" w:eastAsia="Times New Roman" w:hAnsi="Arial" w:cs="Arial"/>
          <w:sz w:val="24"/>
          <w:szCs w:val="24"/>
          <w:lang w:eastAsia="cs-CZ"/>
          <w14:ligatures w14:val="none"/>
        </w:rPr>
        <w:t> </w:t>
      </w:r>
      <w:r w:rsidR="004D52B9" w:rsidRPr="0092716D">
        <w:rPr>
          <w:rFonts w:asciiTheme="minorHAnsi" w:eastAsia="Times New Roman" w:hAnsiTheme="minorHAnsi" w:cs="Arial"/>
          <w:sz w:val="24"/>
          <w:szCs w:val="24"/>
          <w:lang w:eastAsia="cs-CZ"/>
          <w14:ligatures w14:val="none"/>
        </w:rPr>
        <w:t>lhůtách přiměřených povaze a náročnosti požadované součinnosti.  </w:t>
      </w:r>
    </w:p>
    <w:p w14:paraId="2B8E9894" w14:textId="77777777" w:rsidR="00221775" w:rsidRPr="0092716D" w:rsidRDefault="008704AF" w:rsidP="00221775">
      <w:pPr>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t xml:space="preserve">Článek II. </w:t>
      </w:r>
    </w:p>
    <w:p w14:paraId="7F39A914" w14:textId="1651AB07" w:rsidR="008704AF" w:rsidRPr="0092716D" w:rsidRDefault="008704AF" w:rsidP="00221775">
      <w:pPr>
        <w:jc w:val="center"/>
        <w:rPr>
          <w:rFonts w:asciiTheme="minorHAnsi" w:hAnsiTheme="minorHAnsi" w:cs="Arial"/>
          <w:b/>
          <w:sz w:val="28"/>
          <w:szCs w:val="28"/>
          <w:lang w:eastAsia="cs-CZ"/>
          <w14:ligatures w14:val="none"/>
        </w:rPr>
      </w:pPr>
      <w:r w:rsidRPr="0092716D">
        <w:rPr>
          <w:rFonts w:asciiTheme="minorHAnsi" w:hAnsiTheme="minorHAnsi" w:cs="Arial"/>
          <w:b/>
          <w:sz w:val="28"/>
          <w:szCs w:val="28"/>
          <w:lang w:eastAsia="cs-CZ"/>
          <w14:ligatures w14:val="none"/>
        </w:rPr>
        <w:t>Doba plnění</w:t>
      </w:r>
      <w:r w:rsidR="007A7A1D" w:rsidRPr="0092716D">
        <w:rPr>
          <w:rFonts w:asciiTheme="minorHAnsi" w:hAnsiTheme="minorHAnsi" w:cs="Arial"/>
          <w:b/>
          <w:sz w:val="28"/>
          <w:szCs w:val="28"/>
          <w:lang w:eastAsia="cs-CZ"/>
          <w14:ligatures w14:val="none"/>
        </w:rPr>
        <w:t xml:space="preserve"> a povinnosti smluvních stran</w:t>
      </w:r>
    </w:p>
    <w:p w14:paraId="0487A7D0" w14:textId="77777777" w:rsidR="00D2197B" w:rsidRPr="0092716D" w:rsidRDefault="00D2197B" w:rsidP="00221775">
      <w:pPr>
        <w:jc w:val="center"/>
        <w:rPr>
          <w:rFonts w:asciiTheme="minorHAnsi" w:hAnsiTheme="minorHAnsi" w:cs="Arial"/>
          <w:b/>
          <w:sz w:val="28"/>
          <w:szCs w:val="28"/>
          <w:lang w:eastAsia="cs-CZ"/>
          <w14:ligatures w14:val="none"/>
        </w:rPr>
      </w:pPr>
    </w:p>
    <w:p w14:paraId="43D03898" w14:textId="68043696" w:rsidR="00620E60" w:rsidRPr="0092716D" w:rsidRDefault="008704AF" w:rsidP="000D6368">
      <w:pPr>
        <w:numPr>
          <w:ilvl w:val="0"/>
          <w:numId w:val="2"/>
        </w:numPr>
        <w:tabs>
          <w:tab w:val="clear" w:pos="720"/>
          <w:tab w:val="num" w:pos="284"/>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Realizace díla bude zahájena </w:t>
      </w:r>
      <w:r w:rsidR="002C6FBE" w:rsidRPr="0092716D">
        <w:rPr>
          <w:rFonts w:asciiTheme="minorHAnsi" w:eastAsia="Times New Roman" w:hAnsiTheme="minorHAnsi" w:cs="Arial"/>
          <w:sz w:val="24"/>
          <w:szCs w:val="24"/>
          <w:lang w:eastAsia="cs-CZ"/>
          <w14:ligatures w14:val="none"/>
        </w:rPr>
        <w:t xml:space="preserve">bez zbytečného odkladu </w:t>
      </w:r>
      <w:r w:rsidRPr="0092716D">
        <w:rPr>
          <w:rFonts w:asciiTheme="minorHAnsi" w:eastAsia="Times New Roman" w:hAnsiTheme="minorHAnsi" w:cs="Arial"/>
          <w:sz w:val="24"/>
          <w:szCs w:val="24"/>
          <w:lang w:eastAsia="cs-CZ"/>
          <w14:ligatures w14:val="none"/>
        </w:rPr>
        <w:t xml:space="preserve">po nabytí účinnosti </w:t>
      </w:r>
      <w:r w:rsidR="00D73DFA" w:rsidRPr="0092716D">
        <w:rPr>
          <w:rFonts w:asciiTheme="minorHAnsi" w:eastAsia="Times New Roman" w:hAnsiTheme="minorHAnsi" w:cs="Arial"/>
          <w:sz w:val="24"/>
          <w:szCs w:val="24"/>
          <w:lang w:eastAsia="cs-CZ"/>
          <w14:ligatures w14:val="none"/>
        </w:rPr>
        <w:t xml:space="preserve">této </w:t>
      </w:r>
      <w:r w:rsidRPr="0092716D">
        <w:rPr>
          <w:rFonts w:asciiTheme="minorHAnsi" w:eastAsia="Times New Roman" w:hAnsiTheme="minorHAnsi" w:cs="Arial"/>
          <w:sz w:val="24"/>
          <w:szCs w:val="24"/>
          <w:lang w:eastAsia="cs-CZ"/>
          <w14:ligatures w14:val="none"/>
        </w:rPr>
        <w:t>smlouvy.</w:t>
      </w:r>
    </w:p>
    <w:p w14:paraId="295CE848" w14:textId="6E65C320" w:rsidR="00510DE2" w:rsidRPr="0092716D" w:rsidRDefault="00AF6989" w:rsidP="003246DD">
      <w:pPr>
        <w:numPr>
          <w:ilvl w:val="0"/>
          <w:numId w:val="2"/>
        </w:numPr>
        <w:tabs>
          <w:tab w:val="clear" w:pos="720"/>
          <w:tab w:val="num" w:pos="284"/>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Zhotovitel se zavazuje dílo řádně provést</w:t>
      </w:r>
      <w:r w:rsidR="00347139" w:rsidRPr="0092716D">
        <w:rPr>
          <w:rFonts w:asciiTheme="minorHAnsi" w:eastAsia="Times New Roman" w:hAnsiTheme="minorHAnsi" w:cs="Arial"/>
          <w:sz w:val="24"/>
          <w:szCs w:val="24"/>
          <w:lang w:eastAsia="cs-CZ"/>
          <w14:ligatures w14:val="none"/>
        </w:rPr>
        <w:t>, tj. dokončit a předat</w:t>
      </w:r>
      <w:r w:rsidRPr="0092716D">
        <w:rPr>
          <w:rFonts w:asciiTheme="minorHAnsi" w:eastAsia="Times New Roman" w:hAnsiTheme="minorHAnsi" w:cs="Arial"/>
          <w:sz w:val="24"/>
          <w:szCs w:val="24"/>
          <w:lang w:eastAsia="cs-CZ"/>
          <w14:ligatures w14:val="none"/>
        </w:rPr>
        <w:t xml:space="preserve"> v</w:t>
      </w:r>
      <w:r w:rsidRPr="0092716D">
        <w:rPr>
          <w:rFonts w:ascii="Arial" w:eastAsia="Times New Roman" w:hAnsi="Arial" w:cs="Arial"/>
          <w:sz w:val="24"/>
          <w:szCs w:val="24"/>
          <w:lang w:eastAsia="cs-CZ"/>
          <w14:ligatures w14:val="none"/>
        </w:rPr>
        <w:t> </w:t>
      </w:r>
      <w:r w:rsidRPr="0092716D">
        <w:rPr>
          <w:rFonts w:asciiTheme="minorHAnsi" w:eastAsia="Times New Roman" w:hAnsiTheme="minorHAnsi" w:cs="Arial"/>
          <w:sz w:val="24"/>
          <w:szCs w:val="24"/>
          <w:lang w:eastAsia="cs-CZ"/>
          <w14:ligatures w14:val="none"/>
        </w:rPr>
        <w:t>termínu</w:t>
      </w:r>
      <w:r w:rsidR="00510DE2" w:rsidRPr="0092716D">
        <w:rPr>
          <w:rFonts w:asciiTheme="minorHAnsi" w:eastAsia="Times New Roman" w:hAnsiTheme="minorHAnsi" w:cs="Arial"/>
          <w:sz w:val="24"/>
          <w:szCs w:val="24"/>
          <w:lang w:eastAsia="cs-CZ"/>
          <w14:ligatures w14:val="none"/>
        </w:rPr>
        <w:t>:</w:t>
      </w:r>
    </w:p>
    <w:p w14:paraId="56E26237" w14:textId="4F3CD7C3" w:rsidR="0019295F" w:rsidRPr="0092716D" w:rsidRDefault="00026182" w:rsidP="00022763">
      <w:pPr>
        <w:pStyle w:val="Odstavecseseznamem"/>
        <w:numPr>
          <w:ilvl w:val="0"/>
          <w:numId w:val="22"/>
        </w:numPr>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d</w:t>
      </w:r>
      <w:r w:rsidR="003C600A" w:rsidRPr="0092716D">
        <w:rPr>
          <w:rFonts w:asciiTheme="minorHAnsi" w:eastAsia="Times New Roman" w:hAnsiTheme="minorHAnsi" w:cs="Arial"/>
          <w:sz w:val="24"/>
          <w:szCs w:val="24"/>
          <w:lang w:eastAsia="cs-CZ"/>
          <w14:ligatures w14:val="none"/>
        </w:rPr>
        <w:t>le čl. I</w:t>
      </w:r>
      <w:r w:rsidR="005225DF" w:rsidRPr="0092716D">
        <w:rPr>
          <w:rFonts w:asciiTheme="minorHAnsi" w:eastAsia="Times New Roman" w:hAnsiTheme="minorHAnsi" w:cs="Arial"/>
          <w:sz w:val="24"/>
          <w:szCs w:val="24"/>
          <w:lang w:eastAsia="cs-CZ"/>
          <w14:ligatures w14:val="none"/>
        </w:rPr>
        <w:t>.</w:t>
      </w:r>
      <w:r w:rsidR="003C600A" w:rsidRPr="0092716D">
        <w:rPr>
          <w:rFonts w:asciiTheme="minorHAnsi" w:eastAsia="Times New Roman" w:hAnsiTheme="minorHAnsi" w:cs="Arial"/>
          <w:sz w:val="24"/>
          <w:szCs w:val="24"/>
          <w:lang w:eastAsia="cs-CZ"/>
          <w14:ligatures w14:val="none"/>
        </w:rPr>
        <w:t xml:space="preserve"> odst. 1</w:t>
      </w:r>
      <w:r w:rsidR="005225DF" w:rsidRPr="0092716D">
        <w:rPr>
          <w:rFonts w:asciiTheme="minorHAnsi" w:eastAsia="Times New Roman" w:hAnsiTheme="minorHAnsi" w:cs="Arial"/>
          <w:sz w:val="24"/>
          <w:szCs w:val="24"/>
          <w:lang w:eastAsia="cs-CZ"/>
          <w14:ligatures w14:val="none"/>
        </w:rPr>
        <w:t xml:space="preserve"> písm. </w:t>
      </w:r>
      <w:r w:rsidR="003C600A" w:rsidRPr="0092716D">
        <w:rPr>
          <w:rFonts w:asciiTheme="minorHAnsi" w:eastAsia="Times New Roman" w:hAnsiTheme="minorHAnsi" w:cs="Arial"/>
          <w:sz w:val="24"/>
          <w:szCs w:val="24"/>
          <w:lang w:eastAsia="cs-CZ"/>
          <w14:ligatures w14:val="none"/>
        </w:rPr>
        <w:t>a</w:t>
      </w:r>
      <w:r w:rsidR="005225DF" w:rsidRPr="0092716D">
        <w:rPr>
          <w:rFonts w:asciiTheme="minorHAnsi" w:eastAsia="Times New Roman" w:hAnsiTheme="minorHAnsi" w:cs="Arial"/>
          <w:sz w:val="24"/>
          <w:szCs w:val="24"/>
          <w:lang w:eastAsia="cs-CZ"/>
          <w14:ligatures w14:val="none"/>
        </w:rPr>
        <w:t>)</w:t>
      </w:r>
      <w:r w:rsidRPr="0092716D">
        <w:rPr>
          <w:rFonts w:asciiTheme="minorHAnsi" w:eastAsia="Times New Roman" w:hAnsiTheme="minorHAnsi" w:cs="Arial"/>
          <w:sz w:val="24"/>
          <w:szCs w:val="24"/>
          <w:lang w:eastAsia="cs-CZ"/>
          <w14:ligatures w14:val="none"/>
        </w:rPr>
        <w:t xml:space="preserve"> </w:t>
      </w:r>
      <w:r w:rsidR="00AF6989" w:rsidRPr="0092716D">
        <w:rPr>
          <w:rFonts w:asciiTheme="minorHAnsi" w:eastAsia="Times New Roman" w:hAnsiTheme="minorHAnsi" w:cs="Arial"/>
          <w:sz w:val="24"/>
          <w:szCs w:val="24"/>
          <w:lang w:eastAsia="cs-CZ"/>
          <w14:ligatures w14:val="none"/>
        </w:rPr>
        <w:t>do 31.</w:t>
      </w:r>
      <w:r w:rsidR="00EA7C06" w:rsidRPr="0092716D">
        <w:rPr>
          <w:rFonts w:asciiTheme="minorHAnsi" w:eastAsia="Times New Roman" w:hAnsiTheme="minorHAnsi" w:cs="Arial"/>
          <w:sz w:val="24"/>
          <w:szCs w:val="24"/>
          <w:lang w:eastAsia="cs-CZ"/>
          <w14:ligatures w14:val="none"/>
        </w:rPr>
        <w:t xml:space="preserve"> </w:t>
      </w:r>
      <w:r w:rsidR="00AF6989" w:rsidRPr="0092716D">
        <w:rPr>
          <w:rFonts w:asciiTheme="minorHAnsi" w:eastAsia="Times New Roman" w:hAnsiTheme="minorHAnsi" w:cs="Arial"/>
          <w:sz w:val="24"/>
          <w:szCs w:val="24"/>
          <w:lang w:eastAsia="cs-CZ"/>
          <w14:ligatures w14:val="none"/>
        </w:rPr>
        <w:t>5.</w:t>
      </w:r>
      <w:r w:rsidR="00EA7C06" w:rsidRPr="0092716D">
        <w:rPr>
          <w:rFonts w:asciiTheme="minorHAnsi" w:eastAsia="Times New Roman" w:hAnsiTheme="minorHAnsi" w:cs="Arial"/>
          <w:sz w:val="24"/>
          <w:szCs w:val="24"/>
          <w:lang w:eastAsia="cs-CZ"/>
          <w14:ligatures w14:val="none"/>
        </w:rPr>
        <w:t xml:space="preserve"> </w:t>
      </w:r>
      <w:r w:rsidR="00AF6989" w:rsidRPr="0092716D">
        <w:rPr>
          <w:rFonts w:asciiTheme="minorHAnsi" w:eastAsia="Times New Roman" w:hAnsiTheme="minorHAnsi" w:cs="Arial"/>
          <w:sz w:val="24"/>
          <w:szCs w:val="24"/>
          <w:lang w:eastAsia="cs-CZ"/>
          <w14:ligatures w14:val="none"/>
        </w:rPr>
        <w:t>2026</w:t>
      </w:r>
      <w:r w:rsidR="0069453D" w:rsidRPr="0092716D">
        <w:rPr>
          <w:rFonts w:asciiTheme="minorHAnsi" w:eastAsia="Times New Roman" w:hAnsiTheme="minorHAnsi" w:cs="Arial"/>
          <w:sz w:val="24"/>
          <w:szCs w:val="24"/>
          <w:lang w:eastAsia="cs-CZ"/>
          <w14:ligatures w14:val="none"/>
        </w:rPr>
        <w:t>,</w:t>
      </w:r>
    </w:p>
    <w:p w14:paraId="429AA261" w14:textId="0BBE907D" w:rsidR="00620E60" w:rsidRPr="0092716D" w:rsidRDefault="003D0345" w:rsidP="000D6368">
      <w:pPr>
        <w:pStyle w:val="Odstavecseseznamem"/>
        <w:numPr>
          <w:ilvl w:val="0"/>
          <w:numId w:val="22"/>
        </w:numPr>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d</w:t>
      </w:r>
      <w:r w:rsidR="0069453D" w:rsidRPr="0092716D">
        <w:rPr>
          <w:rFonts w:asciiTheme="minorHAnsi" w:eastAsia="Times New Roman" w:hAnsiTheme="minorHAnsi" w:cs="Arial"/>
          <w:sz w:val="24"/>
          <w:szCs w:val="24"/>
          <w:lang w:eastAsia="cs-CZ"/>
          <w14:ligatures w14:val="none"/>
        </w:rPr>
        <w:t xml:space="preserve">le čl. I. </w:t>
      </w:r>
      <w:r w:rsidR="005066A8" w:rsidRPr="0092716D">
        <w:rPr>
          <w:rFonts w:asciiTheme="minorHAnsi" w:eastAsia="Times New Roman" w:hAnsiTheme="minorHAnsi" w:cs="Arial"/>
          <w:sz w:val="24"/>
          <w:szCs w:val="24"/>
          <w:lang w:eastAsia="cs-CZ"/>
          <w14:ligatures w14:val="none"/>
        </w:rPr>
        <w:t>odst.</w:t>
      </w:r>
      <w:r w:rsidR="00651162" w:rsidRPr="0092716D">
        <w:rPr>
          <w:rFonts w:asciiTheme="minorHAnsi" w:eastAsia="Times New Roman" w:hAnsiTheme="minorHAnsi" w:cs="Arial"/>
          <w:sz w:val="24"/>
          <w:szCs w:val="24"/>
          <w:lang w:eastAsia="cs-CZ"/>
          <w14:ligatures w14:val="none"/>
        </w:rPr>
        <w:t xml:space="preserve"> </w:t>
      </w:r>
      <w:r w:rsidR="008B0F30" w:rsidRPr="0092716D">
        <w:rPr>
          <w:rFonts w:asciiTheme="minorHAnsi" w:eastAsia="Times New Roman" w:hAnsiTheme="minorHAnsi" w:cs="Arial"/>
          <w:sz w:val="24"/>
          <w:szCs w:val="24"/>
          <w:lang w:eastAsia="cs-CZ"/>
          <w14:ligatures w14:val="none"/>
        </w:rPr>
        <w:t>1</w:t>
      </w:r>
      <w:r w:rsidR="005225DF" w:rsidRPr="0092716D">
        <w:rPr>
          <w:rFonts w:asciiTheme="minorHAnsi" w:eastAsia="Times New Roman" w:hAnsiTheme="minorHAnsi" w:cs="Arial"/>
          <w:sz w:val="24"/>
          <w:szCs w:val="24"/>
          <w:lang w:eastAsia="cs-CZ"/>
          <w14:ligatures w14:val="none"/>
        </w:rPr>
        <w:t xml:space="preserve"> písm. </w:t>
      </w:r>
      <w:r w:rsidR="00811E4E" w:rsidRPr="0092716D">
        <w:rPr>
          <w:rFonts w:asciiTheme="minorHAnsi" w:eastAsia="Times New Roman" w:hAnsiTheme="minorHAnsi" w:cs="Arial"/>
          <w:sz w:val="24"/>
          <w:szCs w:val="24"/>
          <w:lang w:eastAsia="cs-CZ"/>
          <w14:ligatures w14:val="none"/>
        </w:rPr>
        <w:t>b</w:t>
      </w:r>
      <w:r w:rsidR="005225DF" w:rsidRPr="0092716D">
        <w:rPr>
          <w:rFonts w:asciiTheme="minorHAnsi" w:eastAsia="Times New Roman" w:hAnsiTheme="minorHAnsi" w:cs="Arial"/>
          <w:sz w:val="24"/>
          <w:szCs w:val="24"/>
          <w:lang w:eastAsia="cs-CZ"/>
          <w14:ligatures w14:val="none"/>
        </w:rPr>
        <w:t>)</w:t>
      </w:r>
      <w:r w:rsidR="003246DD"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do 31. 12. 2028.</w:t>
      </w:r>
    </w:p>
    <w:p w14:paraId="6002297E" w14:textId="3D333C90" w:rsidR="00620E60" w:rsidRPr="0092716D" w:rsidRDefault="00B70D04" w:rsidP="000D6368">
      <w:pPr>
        <w:numPr>
          <w:ilvl w:val="0"/>
          <w:numId w:val="2"/>
        </w:numPr>
        <w:tabs>
          <w:tab w:val="clear" w:pos="720"/>
          <w:tab w:val="num" w:pos="284"/>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Zhotovitel je při provádění díla povinen </w:t>
      </w:r>
      <w:r w:rsidR="004A546E" w:rsidRPr="0092716D">
        <w:rPr>
          <w:rFonts w:asciiTheme="minorHAnsi" w:eastAsia="Times New Roman" w:hAnsiTheme="minorHAnsi" w:cs="Arial"/>
          <w:sz w:val="24"/>
          <w:szCs w:val="24"/>
          <w:lang w:eastAsia="cs-CZ"/>
          <w14:ligatures w14:val="none"/>
        </w:rPr>
        <w:t xml:space="preserve">postupovat </w:t>
      </w:r>
      <w:r w:rsidR="00342DE9" w:rsidRPr="0092716D">
        <w:rPr>
          <w:rFonts w:asciiTheme="minorHAnsi" w:eastAsia="Times New Roman" w:hAnsiTheme="minorHAnsi" w:cs="Arial"/>
          <w:sz w:val="24"/>
          <w:szCs w:val="24"/>
          <w:lang w:eastAsia="cs-CZ"/>
          <w14:ligatures w14:val="none"/>
        </w:rPr>
        <w:t>s odbornou péčí</w:t>
      </w:r>
      <w:r w:rsidR="00180835" w:rsidRPr="0092716D">
        <w:rPr>
          <w:rFonts w:asciiTheme="minorHAnsi" w:eastAsia="Times New Roman" w:hAnsiTheme="minorHAnsi" w:cs="Arial"/>
          <w:sz w:val="24"/>
          <w:szCs w:val="24"/>
          <w:lang w:eastAsia="cs-CZ"/>
          <w14:ligatures w14:val="none"/>
        </w:rPr>
        <w:t xml:space="preserve">, </w:t>
      </w:r>
      <w:r w:rsidR="00ED4F11" w:rsidRPr="0092716D">
        <w:rPr>
          <w:rFonts w:asciiTheme="minorHAnsi" w:eastAsia="Times New Roman" w:hAnsiTheme="minorHAnsi" w:cs="Arial"/>
          <w:sz w:val="24"/>
          <w:szCs w:val="24"/>
          <w:lang w:eastAsia="cs-CZ"/>
          <w14:ligatures w14:val="none"/>
        </w:rPr>
        <w:t>řádně</w:t>
      </w:r>
      <w:r w:rsidR="00180835" w:rsidRPr="0092716D">
        <w:rPr>
          <w:rFonts w:asciiTheme="minorHAnsi" w:eastAsia="Times New Roman" w:hAnsiTheme="minorHAnsi" w:cs="Arial"/>
          <w:sz w:val="24"/>
          <w:szCs w:val="24"/>
          <w:lang w:eastAsia="cs-CZ"/>
          <w14:ligatures w14:val="none"/>
        </w:rPr>
        <w:t xml:space="preserve"> a pečlivě</w:t>
      </w:r>
      <w:r w:rsidR="00ED4F11" w:rsidRPr="0092716D">
        <w:rPr>
          <w:rFonts w:asciiTheme="minorHAnsi" w:eastAsia="Times New Roman" w:hAnsiTheme="minorHAnsi" w:cs="Arial"/>
          <w:sz w:val="24"/>
          <w:szCs w:val="24"/>
          <w:lang w:eastAsia="cs-CZ"/>
          <w14:ligatures w14:val="none"/>
        </w:rPr>
        <w:t xml:space="preserve"> podle svých nejlepších schopností</w:t>
      </w:r>
      <w:r w:rsidR="004A546E" w:rsidRPr="0092716D">
        <w:rPr>
          <w:rFonts w:asciiTheme="minorHAnsi" w:eastAsia="Times New Roman" w:hAnsiTheme="minorHAnsi" w:cs="Arial"/>
          <w:sz w:val="24"/>
          <w:szCs w:val="24"/>
          <w:lang w:eastAsia="cs-CZ"/>
          <w14:ligatures w14:val="none"/>
        </w:rPr>
        <w:t xml:space="preserve"> </w:t>
      </w:r>
      <w:r w:rsidR="00ED4F11" w:rsidRPr="0092716D">
        <w:rPr>
          <w:rFonts w:asciiTheme="minorHAnsi" w:eastAsia="Times New Roman" w:hAnsiTheme="minorHAnsi" w:cs="Arial"/>
          <w:sz w:val="24"/>
          <w:szCs w:val="24"/>
          <w:lang w:eastAsia="cs-CZ"/>
          <w14:ligatures w14:val="none"/>
        </w:rPr>
        <w:t>a vědomostí</w:t>
      </w:r>
      <w:r w:rsidR="00156768" w:rsidRPr="0092716D">
        <w:rPr>
          <w:rFonts w:asciiTheme="minorHAnsi" w:eastAsia="Times New Roman" w:hAnsiTheme="minorHAnsi" w:cs="Arial"/>
          <w:sz w:val="24"/>
          <w:szCs w:val="24"/>
          <w:lang w:eastAsia="cs-CZ"/>
          <w14:ligatures w14:val="none"/>
        </w:rPr>
        <w:t>, dodržovat obecně závazné předpisy vztahující se k předmětu této smlouvy</w:t>
      </w:r>
      <w:r w:rsidR="00ED4F11" w:rsidRPr="0092716D">
        <w:rPr>
          <w:rFonts w:asciiTheme="minorHAnsi" w:eastAsia="Times New Roman" w:hAnsiTheme="minorHAnsi" w:cs="Arial"/>
          <w:sz w:val="24"/>
          <w:szCs w:val="24"/>
          <w:lang w:eastAsia="cs-CZ"/>
          <w14:ligatures w14:val="none"/>
        </w:rPr>
        <w:t xml:space="preserve"> </w:t>
      </w:r>
      <w:r w:rsidR="004A546E" w:rsidRPr="0092716D">
        <w:rPr>
          <w:rFonts w:asciiTheme="minorHAnsi" w:eastAsia="Times New Roman" w:hAnsiTheme="minorHAnsi" w:cs="Arial"/>
          <w:sz w:val="24"/>
          <w:szCs w:val="24"/>
          <w:lang w:eastAsia="cs-CZ"/>
          <w14:ligatures w14:val="none"/>
        </w:rPr>
        <w:t>a řídit se</w:t>
      </w:r>
      <w:r w:rsidR="00024797" w:rsidRPr="0092716D">
        <w:rPr>
          <w:rFonts w:asciiTheme="minorHAnsi" w:eastAsia="Times New Roman" w:hAnsiTheme="minorHAnsi" w:cs="Arial"/>
          <w:sz w:val="24"/>
          <w:szCs w:val="24"/>
          <w:lang w:eastAsia="cs-CZ"/>
          <w14:ligatures w14:val="none"/>
        </w:rPr>
        <w:t xml:space="preserve"> veškerými pokyny </w:t>
      </w:r>
      <w:r w:rsidR="00ED4F11" w:rsidRPr="0092716D">
        <w:rPr>
          <w:rFonts w:asciiTheme="minorHAnsi" w:eastAsia="Times New Roman" w:hAnsiTheme="minorHAnsi" w:cs="Arial"/>
          <w:sz w:val="24"/>
          <w:szCs w:val="24"/>
          <w:lang w:eastAsia="cs-CZ"/>
          <w14:ligatures w14:val="none"/>
        </w:rPr>
        <w:t>Objednatele.</w:t>
      </w:r>
      <w:r w:rsidR="007511EC" w:rsidRPr="0092716D">
        <w:rPr>
          <w:rFonts w:asciiTheme="minorHAnsi" w:eastAsia="Times New Roman" w:hAnsiTheme="minorHAnsi" w:cs="Arial"/>
          <w:sz w:val="24"/>
          <w:szCs w:val="24"/>
          <w:lang w:eastAsia="cs-CZ"/>
          <w14:ligatures w14:val="none"/>
        </w:rPr>
        <w:t xml:space="preserve"> Obdrží-li od Objednatele zřejmě nesprávný či nevhodný pokyn, </w:t>
      </w:r>
      <w:r w:rsidR="00DA096F" w:rsidRPr="0092716D">
        <w:rPr>
          <w:rFonts w:asciiTheme="minorHAnsi" w:eastAsia="Times New Roman" w:hAnsiTheme="minorHAnsi" w:cs="Arial"/>
          <w:sz w:val="24"/>
          <w:szCs w:val="24"/>
          <w:lang w:eastAsia="cs-CZ"/>
          <w14:ligatures w14:val="none"/>
        </w:rPr>
        <w:t xml:space="preserve">je povinen o této skutečnosti Objednatele zpravit, a takový pokyn </w:t>
      </w:r>
      <w:r w:rsidR="00895EEE" w:rsidRPr="0092716D">
        <w:rPr>
          <w:rFonts w:asciiTheme="minorHAnsi" w:eastAsia="Times New Roman" w:hAnsiTheme="minorHAnsi" w:cs="Arial"/>
          <w:sz w:val="24"/>
          <w:szCs w:val="24"/>
          <w:lang w:eastAsia="cs-CZ"/>
          <w14:ligatures w14:val="none"/>
        </w:rPr>
        <w:t>vykonat jen v</w:t>
      </w:r>
      <w:r w:rsidR="00134444" w:rsidRPr="0092716D">
        <w:rPr>
          <w:rFonts w:asciiTheme="minorHAnsi" w:eastAsia="Times New Roman" w:hAnsiTheme="minorHAnsi" w:cs="Arial"/>
          <w:sz w:val="24"/>
          <w:szCs w:val="24"/>
          <w:lang w:eastAsia="cs-CZ"/>
          <w14:ligatures w14:val="none"/>
        </w:rPr>
        <w:t> </w:t>
      </w:r>
      <w:r w:rsidR="00895EEE" w:rsidRPr="0092716D">
        <w:rPr>
          <w:rFonts w:asciiTheme="minorHAnsi" w:eastAsia="Times New Roman" w:hAnsiTheme="minorHAnsi" w:cs="Arial"/>
          <w:sz w:val="24"/>
          <w:szCs w:val="24"/>
          <w:lang w:eastAsia="cs-CZ"/>
          <w14:ligatures w14:val="none"/>
        </w:rPr>
        <w:t>případě</w:t>
      </w:r>
      <w:r w:rsidR="00134444" w:rsidRPr="0092716D">
        <w:rPr>
          <w:rFonts w:asciiTheme="minorHAnsi" w:eastAsia="Times New Roman" w:hAnsiTheme="minorHAnsi" w:cs="Arial"/>
          <w:sz w:val="24"/>
          <w:szCs w:val="24"/>
          <w:lang w:eastAsia="cs-CZ"/>
          <w14:ligatures w14:val="none"/>
        </w:rPr>
        <w:t>, že na něm Objednatel trvá i přes upozornění o jeho nevhodnosti či nesprávnosti</w:t>
      </w:r>
      <w:r w:rsidR="00F16DD5" w:rsidRPr="0092716D">
        <w:rPr>
          <w:rFonts w:asciiTheme="minorHAnsi" w:eastAsia="Times New Roman" w:hAnsiTheme="minorHAnsi" w:cs="Arial"/>
          <w:sz w:val="24"/>
          <w:szCs w:val="24"/>
          <w:lang w:eastAsia="cs-CZ"/>
          <w14:ligatures w14:val="none"/>
        </w:rPr>
        <w:t xml:space="preserve">, což potvrdí Zhotoviteli v písemné formě. </w:t>
      </w:r>
      <w:r w:rsidR="00ED4F11" w:rsidRPr="0092716D">
        <w:rPr>
          <w:rFonts w:asciiTheme="minorHAnsi" w:eastAsia="Times New Roman" w:hAnsiTheme="minorHAnsi" w:cs="Arial"/>
          <w:sz w:val="24"/>
          <w:szCs w:val="24"/>
          <w:lang w:eastAsia="cs-CZ"/>
          <w14:ligatures w14:val="none"/>
        </w:rPr>
        <w:t xml:space="preserve"> </w:t>
      </w:r>
    </w:p>
    <w:p w14:paraId="02ADF09E" w14:textId="4527B61B" w:rsidR="00620E60" w:rsidRPr="0092716D" w:rsidRDefault="002D2DE6" w:rsidP="000D6368">
      <w:pPr>
        <w:numPr>
          <w:ilvl w:val="0"/>
          <w:numId w:val="2"/>
        </w:numPr>
        <w:tabs>
          <w:tab w:val="clear" w:pos="720"/>
          <w:tab w:val="num" w:pos="284"/>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Zhotovitel není oprávněn použít </w:t>
      </w:r>
      <w:r w:rsidR="002F05CD" w:rsidRPr="0092716D">
        <w:rPr>
          <w:rFonts w:asciiTheme="minorHAnsi" w:eastAsia="Times New Roman" w:hAnsiTheme="minorHAnsi" w:cs="Arial"/>
          <w:sz w:val="24"/>
          <w:szCs w:val="24"/>
          <w:lang w:eastAsia="cs-CZ"/>
          <w14:ligatures w14:val="none"/>
        </w:rPr>
        <w:t xml:space="preserve">při provádění díla třetí osobu jako subdodavatele bez předchozího souhlasu </w:t>
      </w:r>
      <w:r w:rsidR="005E089A" w:rsidRPr="0092716D">
        <w:rPr>
          <w:rFonts w:asciiTheme="minorHAnsi" w:eastAsia="Times New Roman" w:hAnsiTheme="minorHAnsi" w:cs="Arial"/>
          <w:sz w:val="24"/>
          <w:szCs w:val="24"/>
          <w:lang w:eastAsia="cs-CZ"/>
          <w14:ligatures w14:val="none"/>
        </w:rPr>
        <w:t>Objednatele.</w:t>
      </w:r>
      <w:r w:rsidR="00AC082D" w:rsidRPr="0092716D">
        <w:rPr>
          <w:rFonts w:asciiTheme="minorHAnsi" w:eastAsia="Times New Roman" w:hAnsiTheme="minorHAnsi" w:cs="Arial"/>
          <w:sz w:val="24"/>
          <w:szCs w:val="24"/>
          <w:lang w:eastAsia="cs-CZ"/>
          <w14:ligatures w14:val="none"/>
        </w:rPr>
        <w:t xml:space="preserve"> Použití subdodavatele bez souhlasu Objednatele bude považováno za podstatné porušení této smlouvy.</w:t>
      </w:r>
      <w:r w:rsidR="008072F4" w:rsidRPr="0092716D">
        <w:rPr>
          <w:rFonts w:asciiTheme="minorHAnsi" w:eastAsia="Times New Roman" w:hAnsiTheme="minorHAnsi" w:cs="Arial"/>
          <w:sz w:val="24"/>
          <w:szCs w:val="24"/>
          <w:lang w:eastAsia="cs-CZ"/>
          <w14:ligatures w14:val="none"/>
        </w:rPr>
        <w:t xml:space="preserve"> </w:t>
      </w:r>
      <w:r w:rsidR="00224749" w:rsidRPr="0092716D">
        <w:rPr>
          <w:rFonts w:asciiTheme="minorHAnsi" w:eastAsia="Times New Roman" w:hAnsiTheme="minorHAnsi" w:cs="Arial"/>
          <w:sz w:val="24"/>
          <w:szCs w:val="24"/>
          <w:lang w:eastAsia="cs-CZ"/>
          <w14:ligatures w14:val="none"/>
        </w:rPr>
        <w:t xml:space="preserve">Udělí-li </w:t>
      </w:r>
      <w:r w:rsidR="002D7E36" w:rsidRPr="0092716D">
        <w:rPr>
          <w:rFonts w:asciiTheme="minorHAnsi" w:eastAsia="Times New Roman" w:hAnsiTheme="minorHAnsi" w:cs="Arial"/>
          <w:sz w:val="24"/>
          <w:szCs w:val="24"/>
          <w:lang w:eastAsia="cs-CZ"/>
          <w14:ligatures w14:val="none"/>
        </w:rPr>
        <w:t xml:space="preserve">však </w:t>
      </w:r>
      <w:r w:rsidR="00224749" w:rsidRPr="0092716D">
        <w:rPr>
          <w:rFonts w:asciiTheme="minorHAnsi" w:eastAsia="Times New Roman" w:hAnsiTheme="minorHAnsi" w:cs="Arial"/>
          <w:sz w:val="24"/>
          <w:szCs w:val="24"/>
          <w:lang w:eastAsia="cs-CZ"/>
          <w14:ligatures w14:val="none"/>
        </w:rPr>
        <w:t xml:space="preserve">Objednatel </w:t>
      </w:r>
      <w:r w:rsidR="002D7E36" w:rsidRPr="0092716D">
        <w:rPr>
          <w:rFonts w:asciiTheme="minorHAnsi" w:eastAsia="Times New Roman" w:hAnsiTheme="minorHAnsi" w:cs="Arial"/>
          <w:sz w:val="24"/>
          <w:szCs w:val="24"/>
          <w:lang w:eastAsia="cs-CZ"/>
          <w14:ligatures w14:val="none"/>
        </w:rPr>
        <w:t xml:space="preserve">takový </w:t>
      </w:r>
      <w:r w:rsidR="00224749" w:rsidRPr="0092716D">
        <w:rPr>
          <w:rFonts w:asciiTheme="minorHAnsi" w:eastAsia="Times New Roman" w:hAnsiTheme="minorHAnsi" w:cs="Arial"/>
          <w:sz w:val="24"/>
          <w:szCs w:val="24"/>
          <w:lang w:eastAsia="cs-CZ"/>
          <w14:ligatures w14:val="none"/>
        </w:rPr>
        <w:t>souhlas, odpovídá</w:t>
      </w:r>
      <w:r w:rsidR="002D7E36" w:rsidRPr="0092716D">
        <w:rPr>
          <w:rFonts w:asciiTheme="minorHAnsi" w:eastAsia="Times New Roman" w:hAnsiTheme="minorHAnsi" w:cs="Arial"/>
          <w:sz w:val="24"/>
          <w:szCs w:val="24"/>
          <w:lang w:eastAsia="cs-CZ"/>
          <w14:ligatures w14:val="none"/>
        </w:rPr>
        <w:t xml:space="preserve"> Zhotovitel</w:t>
      </w:r>
      <w:r w:rsidR="00224749" w:rsidRPr="0092716D">
        <w:rPr>
          <w:rFonts w:asciiTheme="minorHAnsi" w:eastAsia="Times New Roman" w:hAnsiTheme="minorHAnsi" w:cs="Arial"/>
          <w:sz w:val="24"/>
          <w:szCs w:val="24"/>
          <w:lang w:eastAsia="cs-CZ"/>
          <w14:ligatures w14:val="none"/>
        </w:rPr>
        <w:t xml:space="preserve"> </w:t>
      </w:r>
      <w:r w:rsidR="009A57B4" w:rsidRPr="0092716D">
        <w:rPr>
          <w:rFonts w:asciiTheme="minorHAnsi" w:eastAsia="Times New Roman" w:hAnsiTheme="minorHAnsi" w:cs="Arial"/>
          <w:sz w:val="24"/>
          <w:szCs w:val="24"/>
          <w:lang w:eastAsia="cs-CZ"/>
          <w14:ligatures w14:val="none"/>
        </w:rPr>
        <w:t xml:space="preserve">za splnění všech povinností plynoucích z této smlouvy tak, jako by </w:t>
      </w:r>
      <w:r w:rsidR="002D7E36" w:rsidRPr="0092716D">
        <w:rPr>
          <w:rFonts w:asciiTheme="minorHAnsi" w:eastAsia="Times New Roman" w:hAnsiTheme="minorHAnsi" w:cs="Arial"/>
          <w:sz w:val="24"/>
          <w:szCs w:val="24"/>
          <w:lang w:eastAsia="cs-CZ"/>
          <w14:ligatures w14:val="none"/>
        </w:rPr>
        <w:t xml:space="preserve">dílo prováděl sám bez použití subdodavatele. </w:t>
      </w:r>
    </w:p>
    <w:p w14:paraId="004D68D8" w14:textId="026D9765" w:rsidR="00620E60" w:rsidRPr="0092716D" w:rsidRDefault="00AB727A" w:rsidP="000D6368">
      <w:pPr>
        <w:numPr>
          <w:ilvl w:val="0"/>
          <w:numId w:val="2"/>
        </w:numPr>
        <w:tabs>
          <w:tab w:val="clear" w:pos="720"/>
          <w:tab w:val="num" w:pos="284"/>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Zhotovitel je povinen</w:t>
      </w:r>
      <w:r w:rsidR="00825A4D" w:rsidRPr="0092716D">
        <w:rPr>
          <w:rFonts w:asciiTheme="minorHAnsi" w:eastAsia="Times New Roman" w:hAnsiTheme="minorHAnsi" w:cs="Arial"/>
          <w:sz w:val="24"/>
          <w:szCs w:val="24"/>
          <w:lang w:eastAsia="cs-CZ"/>
          <w14:ligatures w14:val="none"/>
        </w:rPr>
        <w:t xml:space="preserve"> v průběhu plnění předmětu smlouvy</w:t>
      </w:r>
      <w:r w:rsidRPr="0092716D">
        <w:rPr>
          <w:rFonts w:asciiTheme="minorHAnsi" w:eastAsia="Times New Roman" w:hAnsiTheme="minorHAnsi" w:cs="Arial"/>
          <w:sz w:val="24"/>
          <w:szCs w:val="24"/>
          <w:lang w:eastAsia="cs-CZ"/>
          <w14:ligatures w14:val="none"/>
        </w:rPr>
        <w:t xml:space="preserve"> úzce spolupracovat s Objednatelem a řídit se jeho případnými připomínkami</w:t>
      </w:r>
      <w:r w:rsidR="00504C92" w:rsidRPr="0092716D">
        <w:rPr>
          <w:rFonts w:asciiTheme="minorHAnsi" w:eastAsia="Times New Roman" w:hAnsiTheme="minorHAnsi" w:cs="Arial"/>
          <w:sz w:val="24"/>
          <w:szCs w:val="24"/>
          <w:lang w:eastAsia="cs-CZ"/>
          <w14:ligatures w14:val="none"/>
        </w:rPr>
        <w:t xml:space="preserve"> ohledně provádění díla</w:t>
      </w:r>
      <w:r w:rsidRPr="0092716D">
        <w:rPr>
          <w:rFonts w:asciiTheme="minorHAnsi" w:eastAsia="Times New Roman" w:hAnsiTheme="minorHAnsi" w:cs="Arial"/>
          <w:sz w:val="24"/>
          <w:szCs w:val="24"/>
          <w:lang w:eastAsia="cs-CZ"/>
          <w14:ligatures w14:val="none"/>
        </w:rPr>
        <w:t>.</w:t>
      </w:r>
    </w:p>
    <w:p w14:paraId="2ABAC75D" w14:textId="55991B82" w:rsidR="00620E60" w:rsidRPr="0092716D" w:rsidRDefault="00A16D9B" w:rsidP="000D6368">
      <w:pPr>
        <w:numPr>
          <w:ilvl w:val="0"/>
          <w:numId w:val="2"/>
        </w:numPr>
        <w:tabs>
          <w:tab w:val="clear" w:pos="720"/>
          <w:tab w:val="num" w:pos="284"/>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Plnění veškerých zmíněných povinností je Zhotovitel povinen zajistit i </w:t>
      </w:r>
      <w:r w:rsidR="004A1CE4" w:rsidRPr="0092716D">
        <w:rPr>
          <w:rFonts w:asciiTheme="minorHAnsi" w:eastAsia="Times New Roman" w:hAnsiTheme="minorHAnsi" w:cs="Arial"/>
          <w:sz w:val="24"/>
          <w:szCs w:val="24"/>
          <w:lang w:eastAsia="cs-CZ"/>
          <w14:ligatures w14:val="none"/>
        </w:rPr>
        <w:t xml:space="preserve">u </w:t>
      </w:r>
      <w:r w:rsidRPr="0092716D">
        <w:rPr>
          <w:rFonts w:asciiTheme="minorHAnsi" w:eastAsia="Times New Roman" w:hAnsiTheme="minorHAnsi" w:cs="Arial"/>
          <w:sz w:val="24"/>
          <w:szCs w:val="24"/>
          <w:lang w:eastAsia="cs-CZ"/>
          <w14:ligatures w14:val="none"/>
        </w:rPr>
        <w:t xml:space="preserve">všech svých zaměstnanců </w:t>
      </w:r>
      <w:r w:rsidR="008F45F6" w:rsidRPr="0092716D">
        <w:rPr>
          <w:rFonts w:asciiTheme="minorHAnsi" w:eastAsia="Times New Roman" w:hAnsiTheme="minorHAnsi" w:cs="Arial"/>
          <w:sz w:val="24"/>
          <w:szCs w:val="24"/>
          <w:lang w:eastAsia="cs-CZ"/>
          <w14:ligatures w14:val="none"/>
        </w:rPr>
        <w:t xml:space="preserve">a jiných osob, prostřednictvím kterých bude plnit předmět této smlouvy. </w:t>
      </w:r>
      <w:r w:rsidR="00391489" w:rsidRPr="0092716D">
        <w:rPr>
          <w:rFonts w:asciiTheme="minorHAnsi" w:eastAsia="Times New Roman" w:hAnsiTheme="minorHAnsi" w:cs="Arial"/>
          <w:sz w:val="24"/>
          <w:szCs w:val="24"/>
          <w:lang w:eastAsia="cs-CZ"/>
          <w14:ligatures w14:val="none"/>
        </w:rPr>
        <w:t>Zhotovitel zajistí seznámení svých pracovníků</w:t>
      </w:r>
      <w:r w:rsidR="00AD00DE" w:rsidRPr="0092716D">
        <w:rPr>
          <w:rFonts w:asciiTheme="minorHAnsi" w:eastAsia="Times New Roman" w:hAnsiTheme="minorHAnsi" w:cs="Arial"/>
          <w:sz w:val="24"/>
          <w:szCs w:val="24"/>
          <w:lang w:eastAsia="cs-CZ"/>
          <w14:ligatures w14:val="none"/>
        </w:rPr>
        <w:t xml:space="preserve">, kteří se podílejí na plnění předmětu této smlouvy, s předmětem smlouvy. </w:t>
      </w:r>
    </w:p>
    <w:p w14:paraId="4881D42C" w14:textId="2F1A5D9C" w:rsidR="00E405EF" w:rsidRPr="0092716D" w:rsidRDefault="00853E31" w:rsidP="00BC3866">
      <w:pPr>
        <w:numPr>
          <w:ilvl w:val="0"/>
          <w:numId w:val="2"/>
        </w:numPr>
        <w:tabs>
          <w:tab w:val="clear" w:pos="720"/>
          <w:tab w:val="num" w:pos="284"/>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Objednatel se zavazuje </w:t>
      </w:r>
      <w:r w:rsidR="00005FCC" w:rsidRPr="0092716D">
        <w:rPr>
          <w:rFonts w:asciiTheme="minorHAnsi" w:eastAsia="Times New Roman" w:hAnsiTheme="minorHAnsi" w:cs="Arial"/>
          <w:sz w:val="24"/>
          <w:szCs w:val="24"/>
          <w:lang w:eastAsia="cs-CZ"/>
          <w14:ligatures w14:val="none"/>
        </w:rPr>
        <w:t xml:space="preserve">poskytovat Zhotoviteli veškeré </w:t>
      </w:r>
      <w:r w:rsidR="007C4814" w:rsidRPr="0092716D">
        <w:rPr>
          <w:rFonts w:asciiTheme="minorHAnsi" w:eastAsia="Times New Roman" w:hAnsiTheme="minorHAnsi" w:cs="Arial"/>
          <w:sz w:val="24"/>
          <w:szCs w:val="24"/>
          <w:lang w:eastAsia="cs-CZ"/>
          <w14:ligatures w14:val="none"/>
        </w:rPr>
        <w:t xml:space="preserve">informace nezbytné k provedení díla. </w:t>
      </w:r>
      <w:r w:rsidRPr="0092716D">
        <w:rPr>
          <w:rFonts w:asciiTheme="minorHAnsi" w:eastAsia="Times New Roman" w:hAnsiTheme="minorHAnsi" w:cs="Arial"/>
          <w:sz w:val="24"/>
          <w:szCs w:val="24"/>
          <w:lang w:eastAsia="cs-CZ"/>
          <w14:ligatures w14:val="none"/>
        </w:rPr>
        <w:t xml:space="preserve"> </w:t>
      </w:r>
      <w:r w:rsidR="00AB727A" w:rsidRPr="0092716D">
        <w:rPr>
          <w:rFonts w:asciiTheme="minorHAnsi" w:eastAsia="Times New Roman" w:hAnsiTheme="minorHAnsi" w:cs="Arial"/>
          <w:sz w:val="24"/>
          <w:szCs w:val="24"/>
          <w:lang w:eastAsia="cs-CZ"/>
          <w14:ligatures w14:val="none"/>
        </w:rPr>
        <w:t xml:space="preserve">  </w:t>
      </w:r>
      <w:r w:rsidR="005E089A" w:rsidRPr="0092716D">
        <w:rPr>
          <w:rFonts w:asciiTheme="minorHAnsi" w:eastAsia="Times New Roman" w:hAnsiTheme="minorHAnsi" w:cs="Arial"/>
          <w:sz w:val="24"/>
          <w:szCs w:val="24"/>
          <w:lang w:eastAsia="cs-CZ"/>
          <w14:ligatures w14:val="none"/>
        </w:rPr>
        <w:t xml:space="preserve"> </w:t>
      </w:r>
      <w:r w:rsidR="00E405EF" w:rsidRPr="0092716D">
        <w:rPr>
          <w:rFonts w:asciiTheme="minorHAnsi" w:eastAsia="Times New Roman" w:hAnsiTheme="minorHAnsi" w:cs="Arial"/>
          <w:sz w:val="24"/>
          <w:szCs w:val="24"/>
          <w:lang w:eastAsia="cs-CZ"/>
          <w14:ligatures w14:val="none"/>
        </w:rPr>
        <w:t xml:space="preserve"> </w:t>
      </w:r>
    </w:p>
    <w:p w14:paraId="6D5312CC" w14:textId="77777777" w:rsidR="00EE0DB0" w:rsidRPr="0092716D" w:rsidRDefault="00EE0DB0" w:rsidP="00940F5B">
      <w:pPr>
        <w:jc w:val="center"/>
        <w:rPr>
          <w:rFonts w:asciiTheme="minorHAnsi" w:hAnsiTheme="minorHAnsi" w:cs="Arial"/>
          <w:b/>
          <w:bCs/>
          <w:sz w:val="28"/>
          <w:szCs w:val="28"/>
          <w:lang w:eastAsia="cs-CZ"/>
          <w14:ligatures w14:val="none"/>
        </w:rPr>
      </w:pPr>
    </w:p>
    <w:p w14:paraId="5C88148D" w14:textId="2708DC52" w:rsidR="002E0758" w:rsidRPr="0092716D" w:rsidRDefault="008704AF" w:rsidP="00940F5B">
      <w:pPr>
        <w:jc w:val="center"/>
        <w:rPr>
          <w:rFonts w:asciiTheme="minorHAnsi" w:hAnsiTheme="minorHAnsi" w:cs="Arial"/>
          <w:b/>
          <w:bCs/>
          <w:sz w:val="28"/>
          <w:szCs w:val="28"/>
          <w:lang w:eastAsia="cs-CZ"/>
          <w14:ligatures w14:val="none"/>
        </w:rPr>
      </w:pPr>
      <w:r w:rsidRPr="0092716D">
        <w:rPr>
          <w:rFonts w:asciiTheme="minorHAnsi" w:hAnsiTheme="minorHAnsi" w:cs="Arial"/>
          <w:b/>
          <w:bCs/>
          <w:sz w:val="28"/>
          <w:szCs w:val="28"/>
          <w:lang w:eastAsia="cs-CZ"/>
          <w14:ligatures w14:val="none"/>
        </w:rPr>
        <w:t>Článek I</w:t>
      </w:r>
      <w:r w:rsidR="00804135" w:rsidRPr="0092716D">
        <w:rPr>
          <w:rFonts w:asciiTheme="minorHAnsi" w:hAnsiTheme="minorHAnsi" w:cs="Arial"/>
          <w:b/>
          <w:bCs/>
          <w:sz w:val="28"/>
          <w:szCs w:val="28"/>
          <w:lang w:eastAsia="cs-CZ"/>
          <w14:ligatures w14:val="none"/>
        </w:rPr>
        <w:t>II</w:t>
      </w:r>
      <w:r w:rsidRPr="0092716D">
        <w:rPr>
          <w:rFonts w:asciiTheme="minorHAnsi" w:hAnsiTheme="minorHAnsi" w:cs="Arial"/>
          <w:b/>
          <w:bCs/>
          <w:sz w:val="28"/>
          <w:szCs w:val="28"/>
          <w:lang w:eastAsia="cs-CZ"/>
          <w14:ligatures w14:val="none"/>
        </w:rPr>
        <w:t xml:space="preserve">. </w:t>
      </w:r>
    </w:p>
    <w:p w14:paraId="11128377" w14:textId="04A05BB3" w:rsidR="00B66C57" w:rsidRPr="0092716D" w:rsidRDefault="008704AF" w:rsidP="00940F5B">
      <w:pPr>
        <w:jc w:val="center"/>
        <w:rPr>
          <w:rFonts w:asciiTheme="minorHAnsi" w:eastAsia="Times New Roman" w:hAnsiTheme="minorHAnsi" w:cs="Arial"/>
          <w:sz w:val="24"/>
          <w:szCs w:val="24"/>
          <w:lang w:eastAsia="cs-CZ"/>
          <w14:ligatures w14:val="none"/>
        </w:rPr>
      </w:pPr>
      <w:r w:rsidRPr="0092716D">
        <w:rPr>
          <w:rFonts w:asciiTheme="minorHAnsi" w:hAnsiTheme="minorHAnsi" w:cs="Arial"/>
          <w:b/>
          <w:bCs/>
          <w:sz w:val="28"/>
          <w:szCs w:val="28"/>
          <w:lang w:eastAsia="cs-CZ"/>
          <w14:ligatures w14:val="none"/>
        </w:rPr>
        <w:t xml:space="preserve">Cena díla </w:t>
      </w:r>
      <w:r w:rsidR="00B66C57" w:rsidRPr="0092716D">
        <w:rPr>
          <w:rFonts w:asciiTheme="minorHAnsi" w:eastAsia="Times New Roman" w:hAnsiTheme="minorHAnsi" w:cs="Arial"/>
          <w:sz w:val="24"/>
          <w:szCs w:val="24"/>
          <w:lang w:eastAsia="cs-CZ"/>
          <w14:ligatures w14:val="none"/>
        </w:rPr>
        <w:t> </w:t>
      </w:r>
    </w:p>
    <w:p w14:paraId="69545D48" w14:textId="0F07D723" w:rsidR="002823D2" w:rsidRPr="0092716D" w:rsidRDefault="002823D2" w:rsidP="22D5269E">
      <w:pPr>
        <w:keepNext/>
        <w:numPr>
          <w:ilvl w:val="0"/>
          <w:numId w:val="3"/>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rPr>
        <w:t xml:space="preserve">Cena za zhotovení první části díla dle čl. I. odst. 1 písm. a) činí 2.190.600 Kč bez DPH. Zhotovení první části díla dle čl. I. odst. 1 písm. a) je rozděleno do dvou etap. </w:t>
      </w:r>
    </w:p>
    <w:p w14:paraId="583C9221" w14:textId="7BB92E72" w:rsidR="002823D2" w:rsidRPr="0092716D" w:rsidRDefault="002823D2" w:rsidP="000D6368">
      <w:pPr>
        <w:spacing w:before="100" w:beforeAutospacing="1" w:after="100" w:afterAutospacing="1"/>
        <w:ind w:left="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První etapa zahrnuje </w:t>
      </w:r>
      <w:r w:rsidRPr="009F57BF">
        <w:rPr>
          <w:rFonts w:asciiTheme="minorHAnsi" w:eastAsia="Times New Roman" w:hAnsiTheme="minorHAnsi" w:cs="Arial"/>
          <w:b/>
          <w:bCs/>
          <w:sz w:val="24"/>
          <w:szCs w:val="24"/>
          <w:lang w:eastAsia="cs-CZ"/>
          <w14:ligatures w14:val="none"/>
        </w:rPr>
        <w:t>vytvoření konceptu</w:t>
      </w:r>
      <w:r w:rsidRPr="0092716D">
        <w:rPr>
          <w:rFonts w:asciiTheme="minorHAnsi" w:eastAsia="Times New Roman" w:hAnsiTheme="minorHAnsi" w:cs="Arial"/>
          <w:sz w:val="24"/>
          <w:szCs w:val="24"/>
          <w:lang w:eastAsia="cs-CZ"/>
          <w14:ligatures w14:val="none"/>
        </w:rPr>
        <w:t xml:space="preserve"> metodického řešení modernizace Dotazníku profesních zájmů Zlínského kraje specifikovaného v Příloze č. 1 této smlouvy. Koncept metodického řešení bude Zhotovitelem předán Objednateli do 12.</w:t>
      </w:r>
      <w:r w:rsidR="000D6368" w:rsidRPr="0092716D">
        <w:rPr>
          <w:rFonts w:asciiTheme="minorHAnsi" w:eastAsia="Times New Roman" w:hAnsiTheme="minorHAnsi" w:cs="Arial"/>
          <w:sz w:val="24"/>
          <w:szCs w:val="24"/>
          <w:lang w:eastAsia="cs-CZ"/>
          <w14:ligatures w14:val="none"/>
        </w:rPr>
        <w:t xml:space="preserve"> </w:t>
      </w:r>
      <w:r w:rsidR="000D6368" w:rsidRPr="0092716D">
        <w:rPr>
          <w:rFonts w:asciiTheme="minorHAnsi" w:eastAsia="Times New Roman" w:hAnsiTheme="minorHAnsi" w:cs="Arial"/>
          <w:sz w:val="24"/>
          <w:szCs w:val="24"/>
          <w:lang w:eastAsia="cs-CZ"/>
          <w14:ligatures w14:val="none"/>
        </w:rPr>
        <w:lastRenderedPageBreak/>
        <w:t xml:space="preserve">prosince </w:t>
      </w:r>
      <w:r w:rsidRPr="0092716D">
        <w:rPr>
          <w:rFonts w:asciiTheme="minorHAnsi" w:eastAsia="Times New Roman" w:hAnsiTheme="minorHAnsi" w:cs="Arial"/>
          <w:sz w:val="24"/>
          <w:szCs w:val="24"/>
          <w:lang w:eastAsia="cs-CZ"/>
          <w14:ligatures w14:val="none"/>
        </w:rPr>
        <w:t>2025. Objednatel provede akceptaci první etapy nejpozději do 19.</w:t>
      </w:r>
      <w:r w:rsidR="000D6368" w:rsidRPr="0092716D">
        <w:rPr>
          <w:rFonts w:asciiTheme="minorHAnsi" w:eastAsia="Times New Roman" w:hAnsiTheme="minorHAnsi" w:cs="Arial"/>
          <w:sz w:val="24"/>
          <w:szCs w:val="24"/>
          <w:lang w:eastAsia="cs-CZ"/>
          <w14:ligatures w14:val="none"/>
        </w:rPr>
        <w:t xml:space="preserve"> prosince </w:t>
      </w:r>
      <w:r w:rsidRPr="0092716D">
        <w:rPr>
          <w:rFonts w:asciiTheme="minorHAnsi" w:eastAsia="Times New Roman" w:hAnsiTheme="minorHAnsi" w:cs="Arial"/>
          <w:sz w:val="24"/>
          <w:szCs w:val="24"/>
          <w:lang w:eastAsia="cs-CZ"/>
          <w14:ligatures w14:val="none"/>
        </w:rPr>
        <w:t>2025.</w:t>
      </w:r>
      <w:r w:rsidR="000D6368" w:rsidRPr="0092716D">
        <w:rPr>
          <w:rFonts w:asciiTheme="minorHAnsi" w:eastAsia="Times New Roman" w:hAnsiTheme="minorHAnsi" w:cs="Arial"/>
          <w:sz w:val="24"/>
          <w:szCs w:val="24"/>
          <w:lang w:eastAsia="cs-CZ"/>
          <w14:ligatures w14:val="none"/>
        </w:rPr>
        <w:br/>
      </w:r>
      <w:r w:rsidRPr="0092716D">
        <w:rPr>
          <w:rFonts w:asciiTheme="minorHAnsi" w:eastAsia="Times New Roman" w:hAnsiTheme="minorHAnsi" w:cs="Arial"/>
          <w:sz w:val="24"/>
          <w:szCs w:val="24"/>
          <w:lang w:eastAsia="cs-CZ"/>
          <w14:ligatures w14:val="none"/>
        </w:rPr>
        <w:t>Cena za tuto etapu činí 900 000 Kč bez DPH.</w:t>
      </w:r>
    </w:p>
    <w:p w14:paraId="03E42342" w14:textId="12B88A45" w:rsidR="002823D2" w:rsidRPr="0092716D" w:rsidRDefault="002823D2" w:rsidP="000D6368">
      <w:pPr>
        <w:spacing w:before="100" w:beforeAutospacing="1" w:after="100" w:afterAutospacing="1"/>
        <w:ind w:left="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Druhá etapa, s termínem dokončení do 31. května 2026, zahrnuje technickou </w:t>
      </w:r>
      <w:r w:rsidRPr="009F57BF">
        <w:rPr>
          <w:rFonts w:asciiTheme="minorHAnsi" w:eastAsia="Times New Roman" w:hAnsiTheme="minorHAnsi" w:cs="Arial"/>
          <w:b/>
          <w:bCs/>
          <w:sz w:val="24"/>
          <w:szCs w:val="24"/>
          <w:lang w:eastAsia="cs-CZ"/>
          <w14:ligatures w14:val="none"/>
        </w:rPr>
        <w:t xml:space="preserve">implementaci </w:t>
      </w:r>
      <w:r w:rsidRPr="0092716D">
        <w:rPr>
          <w:rFonts w:asciiTheme="minorHAnsi" w:eastAsia="Times New Roman" w:hAnsiTheme="minorHAnsi" w:cs="Arial"/>
          <w:sz w:val="24"/>
          <w:szCs w:val="24"/>
          <w:lang w:eastAsia="cs-CZ"/>
          <w14:ligatures w14:val="none"/>
        </w:rPr>
        <w:t xml:space="preserve">a realizaci webové aplikace v rozsahu uvedeném v Příloze č. 1 této smlouvy. </w:t>
      </w:r>
      <w:r w:rsidR="000D6368" w:rsidRPr="0092716D">
        <w:rPr>
          <w:rFonts w:asciiTheme="minorHAnsi" w:eastAsia="Times New Roman" w:hAnsiTheme="minorHAnsi" w:cs="Arial"/>
          <w:sz w:val="24"/>
          <w:szCs w:val="24"/>
          <w:lang w:eastAsia="cs-CZ"/>
          <w14:ligatures w14:val="none"/>
        </w:rPr>
        <w:br/>
      </w:r>
      <w:r w:rsidRPr="0092716D">
        <w:rPr>
          <w:rFonts w:asciiTheme="minorHAnsi" w:eastAsia="Times New Roman" w:hAnsiTheme="minorHAnsi" w:cs="Arial"/>
          <w:sz w:val="24"/>
          <w:szCs w:val="24"/>
          <w:lang w:eastAsia="cs-CZ"/>
        </w:rPr>
        <w:t>Cena za tuto etapu činí 1 290 600 Kč bez DPH.</w:t>
      </w:r>
    </w:p>
    <w:p w14:paraId="5F15CA29" w14:textId="3B2FA52A" w:rsidR="008704AF" w:rsidRPr="0092716D" w:rsidRDefault="008704AF" w:rsidP="00620E60">
      <w:pPr>
        <w:keepNext/>
        <w:numPr>
          <w:ilvl w:val="0"/>
          <w:numId w:val="3"/>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Cena za </w:t>
      </w:r>
      <w:r w:rsidR="00F3565A" w:rsidRPr="0092716D">
        <w:rPr>
          <w:rFonts w:asciiTheme="minorHAnsi" w:eastAsia="Times New Roman" w:hAnsiTheme="minorHAnsi" w:cs="Arial"/>
          <w:sz w:val="24"/>
          <w:szCs w:val="24"/>
          <w:lang w:eastAsia="cs-CZ"/>
          <w14:ligatures w14:val="none"/>
        </w:rPr>
        <w:t xml:space="preserve">druhou část díla – poskytování </w:t>
      </w:r>
      <w:r w:rsidRPr="0092716D">
        <w:rPr>
          <w:rFonts w:asciiTheme="minorHAnsi" w:eastAsia="Times New Roman" w:hAnsiTheme="minorHAnsi" w:cs="Arial"/>
          <w:sz w:val="24"/>
          <w:szCs w:val="24"/>
          <w:lang w:eastAsia="cs-CZ"/>
          <w14:ligatures w14:val="none"/>
        </w:rPr>
        <w:t>servisní</w:t>
      </w:r>
      <w:r w:rsidR="00F3565A" w:rsidRPr="0092716D">
        <w:rPr>
          <w:rFonts w:asciiTheme="minorHAnsi" w:eastAsia="Times New Roman" w:hAnsiTheme="minorHAnsi" w:cs="Arial"/>
          <w:sz w:val="24"/>
          <w:szCs w:val="24"/>
          <w:lang w:eastAsia="cs-CZ"/>
          <w14:ligatures w14:val="none"/>
        </w:rPr>
        <w:t>ch</w:t>
      </w:r>
      <w:r w:rsidRPr="0092716D">
        <w:rPr>
          <w:rFonts w:asciiTheme="minorHAnsi" w:eastAsia="Times New Roman" w:hAnsiTheme="minorHAnsi" w:cs="Arial"/>
          <w:sz w:val="24"/>
          <w:szCs w:val="24"/>
          <w:lang w:eastAsia="cs-CZ"/>
          <w14:ligatures w14:val="none"/>
        </w:rPr>
        <w:t xml:space="preserve"> služ</w:t>
      </w:r>
      <w:r w:rsidR="00F3565A" w:rsidRPr="0092716D">
        <w:rPr>
          <w:rFonts w:asciiTheme="minorHAnsi" w:eastAsia="Times New Roman" w:hAnsiTheme="minorHAnsi" w:cs="Arial"/>
          <w:sz w:val="24"/>
          <w:szCs w:val="24"/>
          <w:lang w:eastAsia="cs-CZ"/>
          <w14:ligatures w14:val="none"/>
        </w:rPr>
        <w:t>eb</w:t>
      </w:r>
      <w:r w:rsidRPr="0092716D">
        <w:rPr>
          <w:rFonts w:asciiTheme="minorHAnsi" w:eastAsia="Times New Roman" w:hAnsiTheme="minorHAnsi" w:cs="Arial"/>
          <w:sz w:val="24"/>
          <w:szCs w:val="24"/>
          <w:lang w:eastAsia="cs-CZ"/>
          <w14:ligatures w14:val="none"/>
        </w:rPr>
        <w:t xml:space="preserve"> (SLA) </w:t>
      </w:r>
      <w:r w:rsidR="00BA74C0" w:rsidRPr="0092716D">
        <w:rPr>
          <w:rFonts w:asciiTheme="minorHAnsi" w:eastAsia="Times New Roman" w:hAnsiTheme="minorHAnsi" w:cs="Arial"/>
          <w:sz w:val="24"/>
          <w:szCs w:val="24"/>
          <w:lang w:eastAsia="cs-CZ"/>
          <w14:ligatures w14:val="none"/>
        </w:rPr>
        <w:t xml:space="preserve">dle čl. I. odst. 1 </w:t>
      </w:r>
      <w:r w:rsidR="0011614A" w:rsidRPr="0092716D">
        <w:rPr>
          <w:rFonts w:asciiTheme="minorHAnsi" w:eastAsia="Times New Roman" w:hAnsiTheme="minorHAnsi" w:cs="Arial"/>
          <w:sz w:val="24"/>
          <w:szCs w:val="24"/>
          <w:lang w:eastAsia="cs-CZ"/>
          <w14:ligatures w14:val="none"/>
        </w:rPr>
        <w:t xml:space="preserve">písm. </w:t>
      </w:r>
      <w:r w:rsidR="00BA74C0" w:rsidRPr="0092716D">
        <w:rPr>
          <w:rFonts w:asciiTheme="minorHAnsi" w:eastAsia="Times New Roman" w:hAnsiTheme="minorHAnsi" w:cs="Arial"/>
          <w:sz w:val="24"/>
          <w:szCs w:val="24"/>
          <w:lang w:eastAsia="cs-CZ"/>
          <w14:ligatures w14:val="none"/>
        </w:rPr>
        <w:t xml:space="preserve">b) </w:t>
      </w:r>
      <w:r w:rsidRPr="0092716D">
        <w:rPr>
          <w:rFonts w:asciiTheme="minorHAnsi" w:eastAsia="Times New Roman" w:hAnsiTheme="minorHAnsi" w:cs="Arial"/>
          <w:sz w:val="24"/>
          <w:szCs w:val="24"/>
          <w:lang w:eastAsia="cs-CZ"/>
          <w14:ligatures w14:val="none"/>
        </w:rPr>
        <w:t xml:space="preserve">za období červen </w:t>
      </w:r>
      <w:r w:rsidR="0029273F" w:rsidRPr="0092716D">
        <w:rPr>
          <w:rFonts w:asciiTheme="minorHAnsi" w:eastAsia="Times New Roman" w:hAnsiTheme="minorHAnsi" w:cs="Arial"/>
          <w:sz w:val="24"/>
          <w:szCs w:val="24"/>
          <w:lang w:eastAsia="cs-CZ"/>
          <w14:ligatures w14:val="none"/>
        </w:rPr>
        <w:t>2026–prosinec</w:t>
      </w:r>
      <w:r w:rsidRPr="0092716D">
        <w:rPr>
          <w:rFonts w:asciiTheme="minorHAnsi" w:eastAsia="Times New Roman" w:hAnsiTheme="minorHAnsi" w:cs="Arial"/>
          <w:sz w:val="24"/>
          <w:szCs w:val="24"/>
          <w:lang w:eastAsia="cs-CZ"/>
          <w14:ligatures w14:val="none"/>
        </w:rPr>
        <w:t xml:space="preserve"> 2028 činí 307</w:t>
      </w:r>
      <w:r w:rsidR="00F3565A" w:rsidRPr="0092716D">
        <w:rPr>
          <w:rFonts w:asciiTheme="minorHAnsi" w:eastAsia="Times New Roman" w:hAnsiTheme="minorHAnsi" w:cs="Arial"/>
          <w:sz w:val="24"/>
          <w:szCs w:val="24"/>
          <w:lang w:eastAsia="cs-CZ"/>
          <w14:ligatures w14:val="none"/>
        </w:rPr>
        <w:t>.</w:t>
      </w:r>
      <w:r w:rsidRPr="0092716D">
        <w:rPr>
          <w:rFonts w:asciiTheme="minorHAnsi" w:eastAsia="Times New Roman" w:hAnsiTheme="minorHAnsi" w:cs="Arial"/>
          <w:sz w:val="24"/>
          <w:szCs w:val="24"/>
          <w:lang w:eastAsia="cs-CZ"/>
          <w14:ligatures w14:val="none"/>
        </w:rPr>
        <w:t>400 Kč bez DPH.</w:t>
      </w:r>
    </w:p>
    <w:p w14:paraId="68DDCACD" w14:textId="18021070" w:rsidR="0028442F" w:rsidRPr="0092716D" w:rsidRDefault="0028442F" w:rsidP="00141155">
      <w:pPr>
        <w:ind w:left="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w:t>
      </w:r>
      <w:r w:rsidR="00141155" w:rsidRPr="0092716D">
        <w:rPr>
          <w:rFonts w:asciiTheme="minorHAnsi" w:eastAsia="Times New Roman" w:hAnsiTheme="minorHAnsi" w:cs="Arial"/>
          <w:sz w:val="24"/>
          <w:szCs w:val="24"/>
          <w:lang w:eastAsia="cs-CZ"/>
          <w14:ligatures w14:val="none"/>
        </w:rPr>
        <w:t> </w:t>
      </w:r>
      <w:r w:rsidRPr="0092716D">
        <w:rPr>
          <w:rFonts w:asciiTheme="minorHAnsi" w:eastAsia="Times New Roman" w:hAnsiTheme="minorHAnsi" w:cs="Arial"/>
          <w:sz w:val="24"/>
          <w:szCs w:val="24"/>
          <w:lang w:eastAsia="cs-CZ"/>
          <w14:ligatures w14:val="none"/>
        </w:rPr>
        <w:t>toho</w:t>
      </w:r>
      <w:r w:rsidR="00141155" w:rsidRPr="0092716D">
        <w:rPr>
          <w:rFonts w:asciiTheme="minorHAnsi" w:eastAsia="Times New Roman" w:hAnsiTheme="minorHAnsi" w:cs="Arial"/>
          <w:sz w:val="24"/>
          <w:szCs w:val="24"/>
          <w:lang w:eastAsia="cs-CZ"/>
          <w14:ligatures w14:val="none"/>
        </w:rPr>
        <w:t xml:space="preserve"> za období: </w:t>
      </w:r>
    </w:p>
    <w:p w14:paraId="61F96E12" w14:textId="2DE01F50" w:rsidR="008704AF" w:rsidRPr="0092716D" w:rsidRDefault="00BB1BA2" w:rsidP="00022763">
      <w:pPr>
        <w:pStyle w:val="Odstavecseseznamem"/>
        <w:numPr>
          <w:ilvl w:val="0"/>
          <w:numId w:val="21"/>
        </w:numPr>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č</w:t>
      </w:r>
      <w:r w:rsidR="00373A53" w:rsidRPr="0092716D">
        <w:rPr>
          <w:rFonts w:asciiTheme="minorHAnsi" w:eastAsia="Times New Roman" w:hAnsiTheme="minorHAnsi" w:cs="Arial"/>
          <w:sz w:val="24"/>
          <w:szCs w:val="24"/>
          <w:lang w:eastAsia="cs-CZ"/>
          <w14:ligatures w14:val="none"/>
        </w:rPr>
        <w:t xml:space="preserve">erven-prosinec </w:t>
      </w:r>
      <w:r w:rsidR="008704AF" w:rsidRPr="0092716D">
        <w:rPr>
          <w:rFonts w:asciiTheme="minorHAnsi" w:eastAsia="Times New Roman" w:hAnsiTheme="minorHAnsi" w:cs="Arial"/>
          <w:sz w:val="24"/>
          <w:szCs w:val="24"/>
          <w:lang w:eastAsia="cs-CZ"/>
          <w14:ligatures w14:val="none"/>
        </w:rPr>
        <w:t>2026:</w:t>
      </w:r>
      <w:r w:rsidR="00BF2575" w:rsidRPr="0092716D">
        <w:rPr>
          <w:rFonts w:asciiTheme="minorHAnsi" w:eastAsia="Times New Roman" w:hAnsiTheme="minorHAnsi" w:cs="Arial"/>
          <w:sz w:val="24"/>
          <w:szCs w:val="24"/>
          <w:lang w:eastAsia="cs-CZ"/>
          <w14:ligatures w14:val="none"/>
        </w:rPr>
        <w:t xml:space="preserve"> </w:t>
      </w:r>
      <w:r w:rsidR="00141155" w:rsidRPr="0092716D">
        <w:rPr>
          <w:rFonts w:asciiTheme="minorHAnsi" w:eastAsia="Times New Roman" w:hAnsiTheme="minorHAnsi" w:cs="Arial"/>
          <w:sz w:val="24"/>
          <w:szCs w:val="24"/>
          <w:lang w:eastAsia="cs-CZ"/>
          <w14:ligatures w14:val="none"/>
        </w:rPr>
        <w:tab/>
      </w:r>
      <w:r w:rsidR="00141155" w:rsidRPr="0092716D">
        <w:rPr>
          <w:rFonts w:asciiTheme="minorHAnsi" w:eastAsia="Times New Roman" w:hAnsiTheme="minorHAnsi" w:cs="Arial"/>
          <w:sz w:val="24"/>
          <w:szCs w:val="24"/>
          <w:lang w:eastAsia="cs-CZ"/>
          <w14:ligatures w14:val="none"/>
        </w:rPr>
        <w:tab/>
      </w:r>
      <w:r w:rsidR="00892F61" w:rsidRPr="0092716D">
        <w:rPr>
          <w:rFonts w:asciiTheme="minorHAnsi" w:eastAsia="Times New Roman" w:hAnsiTheme="minorHAnsi" w:cs="Arial"/>
          <w:sz w:val="24"/>
          <w:szCs w:val="24"/>
          <w:lang w:eastAsia="cs-CZ"/>
          <w14:ligatures w14:val="none"/>
        </w:rPr>
        <w:t xml:space="preserve">  </w:t>
      </w:r>
      <w:r w:rsidR="00141155" w:rsidRPr="0092716D">
        <w:rPr>
          <w:rFonts w:asciiTheme="minorHAnsi" w:eastAsia="Times New Roman" w:hAnsiTheme="minorHAnsi" w:cs="Arial"/>
          <w:sz w:val="24"/>
          <w:szCs w:val="24"/>
          <w:lang w:eastAsia="cs-CZ"/>
          <w14:ligatures w14:val="none"/>
        </w:rPr>
        <w:t xml:space="preserve"> </w:t>
      </w:r>
      <w:r w:rsidR="008704AF" w:rsidRPr="0092716D">
        <w:rPr>
          <w:rFonts w:asciiTheme="minorHAnsi" w:eastAsia="Times New Roman" w:hAnsiTheme="minorHAnsi" w:cs="Arial"/>
          <w:sz w:val="24"/>
          <w:szCs w:val="24"/>
          <w:lang w:eastAsia="cs-CZ"/>
          <w14:ligatures w14:val="none"/>
        </w:rPr>
        <w:t>69</w:t>
      </w:r>
      <w:r w:rsidR="001E6847" w:rsidRPr="0092716D">
        <w:rPr>
          <w:rFonts w:asciiTheme="minorHAnsi" w:eastAsia="Times New Roman" w:hAnsiTheme="minorHAnsi" w:cs="Arial"/>
          <w:sz w:val="24"/>
          <w:szCs w:val="24"/>
          <w:lang w:eastAsia="cs-CZ"/>
          <w14:ligatures w14:val="none"/>
        </w:rPr>
        <w:t>.</w:t>
      </w:r>
      <w:r w:rsidR="008704AF" w:rsidRPr="0092716D">
        <w:rPr>
          <w:rFonts w:asciiTheme="minorHAnsi" w:eastAsia="Times New Roman" w:hAnsiTheme="minorHAnsi" w:cs="Arial"/>
          <w:sz w:val="24"/>
          <w:szCs w:val="24"/>
          <w:lang w:eastAsia="cs-CZ"/>
          <w14:ligatures w14:val="none"/>
        </w:rPr>
        <w:t>400 Kč bez DPH</w:t>
      </w:r>
    </w:p>
    <w:p w14:paraId="390086F3" w14:textId="0A1E1EDA" w:rsidR="008704AF" w:rsidRPr="0092716D" w:rsidRDefault="00BB1BA2" w:rsidP="00022763">
      <w:pPr>
        <w:pStyle w:val="Odstavecseseznamem"/>
        <w:numPr>
          <w:ilvl w:val="0"/>
          <w:numId w:val="21"/>
        </w:numPr>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l</w:t>
      </w:r>
      <w:r w:rsidR="00556F11" w:rsidRPr="0092716D">
        <w:rPr>
          <w:rFonts w:asciiTheme="minorHAnsi" w:eastAsia="Times New Roman" w:hAnsiTheme="minorHAnsi" w:cs="Arial"/>
          <w:sz w:val="24"/>
          <w:szCs w:val="24"/>
          <w:lang w:eastAsia="cs-CZ"/>
          <w14:ligatures w14:val="none"/>
        </w:rPr>
        <w:t>eden-prosinec</w:t>
      </w:r>
      <w:r w:rsidR="00AC110F" w:rsidRPr="0092716D">
        <w:rPr>
          <w:rFonts w:asciiTheme="minorHAnsi" w:eastAsia="Times New Roman" w:hAnsiTheme="minorHAnsi" w:cs="Arial"/>
          <w:sz w:val="24"/>
          <w:szCs w:val="24"/>
          <w:lang w:eastAsia="cs-CZ"/>
          <w14:ligatures w14:val="none"/>
        </w:rPr>
        <w:t xml:space="preserve"> </w:t>
      </w:r>
      <w:r w:rsidR="008704AF" w:rsidRPr="0092716D">
        <w:rPr>
          <w:rFonts w:asciiTheme="minorHAnsi" w:eastAsia="Times New Roman" w:hAnsiTheme="minorHAnsi" w:cs="Arial"/>
          <w:sz w:val="24"/>
          <w:szCs w:val="24"/>
          <w:lang w:eastAsia="cs-CZ"/>
          <w14:ligatures w14:val="none"/>
        </w:rPr>
        <w:t>2027:</w:t>
      </w:r>
      <w:r w:rsidR="00BF2575" w:rsidRPr="0092716D">
        <w:rPr>
          <w:rFonts w:asciiTheme="minorHAnsi" w:eastAsia="Times New Roman" w:hAnsiTheme="minorHAnsi" w:cs="Arial"/>
          <w:sz w:val="24"/>
          <w:szCs w:val="24"/>
          <w:lang w:eastAsia="cs-CZ"/>
          <w14:ligatures w14:val="none"/>
        </w:rPr>
        <w:t xml:space="preserve"> </w:t>
      </w:r>
      <w:r w:rsidR="00141155" w:rsidRPr="0092716D">
        <w:rPr>
          <w:rFonts w:asciiTheme="minorHAnsi" w:eastAsia="Times New Roman" w:hAnsiTheme="minorHAnsi" w:cs="Arial"/>
          <w:sz w:val="24"/>
          <w:szCs w:val="24"/>
          <w:lang w:eastAsia="cs-CZ"/>
          <w14:ligatures w14:val="none"/>
        </w:rPr>
        <w:tab/>
      </w:r>
      <w:r w:rsidR="00141155" w:rsidRPr="0092716D">
        <w:rPr>
          <w:rFonts w:asciiTheme="minorHAnsi" w:eastAsia="Times New Roman" w:hAnsiTheme="minorHAnsi" w:cs="Arial"/>
          <w:sz w:val="24"/>
          <w:szCs w:val="24"/>
          <w:lang w:eastAsia="cs-CZ"/>
          <w14:ligatures w14:val="none"/>
        </w:rPr>
        <w:tab/>
      </w:r>
      <w:r w:rsidR="008704AF" w:rsidRPr="0092716D">
        <w:rPr>
          <w:rFonts w:asciiTheme="minorHAnsi" w:eastAsia="Times New Roman" w:hAnsiTheme="minorHAnsi" w:cs="Arial"/>
          <w:sz w:val="24"/>
          <w:szCs w:val="24"/>
          <w:lang w:eastAsia="cs-CZ"/>
          <w14:ligatures w14:val="none"/>
        </w:rPr>
        <w:t>119</w:t>
      </w:r>
      <w:r w:rsidR="001E6847" w:rsidRPr="0092716D">
        <w:rPr>
          <w:rFonts w:asciiTheme="minorHAnsi" w:eastAsia="Times New Roman" w:hAnsiTheme="minorHAnsi" w:cs="Arial"/>
          <w:sz w:val="24"/>
          <w:szCs w:val="24"/>
          <w:lang w:eastAsia="cs-CZ"/>
          <w14:ligatures w14:val="none"/>
        </w:rPr>
        <w:t>.</w:t>
      </w:r>
      <w:r w:rsidR="008704AF" w:rsidRPr="0092716D">
        <w:rPr>
          <w:rFonts w:asciiTheme="minorHAnsi" w:eastAsia="Times New Roman" w:hAnsiTheme="minorHAnsi" w:cs="Arial"/>
          <w:sz w:val="24"/>
          <w:szCs w:val="24"/>
          <w:lang w:eastAsia="cs-CZ"/>
          <w14:ligatures w14:val="none"/>
        </w:rPr>
        <w:t>000 Kč bez DPH</w:t>
      </w:r>
    </w:p>
    <w:p w14:paraId="6445ED05" w14:textId="40923C0E" w:rsidR="008704AF" w:rsidRPr="0092716D" w:rsidRDefault="00BB1BA2" w:rsidP="00022763">
      <w:pPr>
        <w:pStyle w:val="Odstavecseseznamem"/>
        <w:numPr>
          <w:ilvl w:val="0"/>
          <w:numId w:val="21"/>
        </w:numPr>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l</w:t>
      </w:r>
      <w:r w:rsidR="00CE0CE3" w:rsidRPr="0092716D">
        <w:rPr>
          <w:rFonts w:asciiTheme="minorHAnsi" w:eastAsia="Times New Roman" w:hAnsiTheme="minorHAnsi" w:cs="Arial"/>
          <w:sz w:val="24"/>
          <w:szCs w:val="24"/>
          <w:lang w:eastAsia="cs-CZ"/>
          <w14:ligatures w14:val="none"/>
        </w:rPr>
        <w:t>eden-prosinec</w:t>
      </w:r>
      <w:r w:rsidR="00AC110F" w:rsidRPr="0092716D">
        <w:rPr>
          <w:rFonts w:asciiTheme="minorHAnsi" w:eastAsia="Times New Roman" w:hAnsiTheme="minorHAnsi" w:cs="Arial"/>
          <w:sz w:val="24"/>
          <w:szCs w:val="24"/>
          <w:lang w:eastAsia="cs-CZ"/>
          <w14:ligatures w14:val="none"/>
        </w:rPr>
        <w:t xml:space="preserve"> </w:t>
      </w:r>
      <w:r w:rsidR="008704AF" w:rsidRPr="0092716D">
        <w:rPr>
          <w:rFonts w:asciiTheme="minorHAnsi" w:eastAsia="Times New Roman" w:hAnsiTheme="minorHAnsi" w:cs="Arial"/>
          <w:sz w:val="24"/>
          <w:szCs w:val="24"/>
          <w:lang w:eastAsia="cs-CZ"/>
          <w14:ligatures w14:val="none"/>
        </w:rPr>
        <w:t>2028:</w:t>
      </w:r>
      <w:r w:rsidR="00BF2575" w:rsidRPr="0092716D">
        <w:rPr>
          <w:rFonts w:asciiTheme="minorHAnsi" w:eastAsia="Times New Roman" w:hAnsiTheme="minorHAnsi" w:cs="Arial"/>
          <w:sz w:val="24"/>
          <w:szCs w:val="24"/>
          <w:lang w:eastAsia="cs-CZ"/>
          <w14:ligatures w14:val="none"/>
        </w:rPr>
        <w:t xml:space="preserve"> </w:t>
      </w:r>
      <w:r w:rsidR="00141155" w:rsidRPr="0092716D">
        <w:rPr>
          <w:rFonts w:asciiTheme="minorHAnsi" w:eastAsia="Times New Roman" w:hAnsiTheme="minorHAnsi" w:cs="Arial"/>
          <w:sz w:val="24"/>
          <w:szCs w:val="24"/>
          <w:lang w:eastAsia="cs-CZ"/>
          <w14:ligatures w14:val="none"/>
        </w:rPr>
        <w:tab/>
      </w:r>
      <w:r w:rsidR="00141155" w:rsidRPr="0092716D">
        <w:rPr>
          <w:rFonts w:asciiTheme="minorHAnsi" w:eastAsia="Times New Roman" w:hAnsiTheme="minorHAnsi" w:cs="Arial"/>
          <w:sz w:val="24"/>
          <w:szCs w:val="24"/>
          <w:lang w:eastAsia="cs-CZ"/>
          <w14:ligatures w14:val="none"/>
        </w:rPr>
        <w:tab/>
      </w:r>
      <w:r w:rsidR="008704AF" w:rsidRPr="0092716D">
        <w:rPr>
          <w:rFonts w:asciiTheme="minorHAnsi" w:eastAsia="Times New Roman" w:hAnsiTheme="minorHAnsi" w:cs="Arial"/>
          <w:sz w:val="24"/>
          <w:szCs w:val="24"/>
          <w:lang w:eastAsia="cs-CZ"/>
          <w14:ligatures w14:val="none"/>
        </w:rPr>
        <w:t>119</w:t>
      </w:r>
      <w:r w:rsidR="001E6847" w:rsidRPr="0092716D">
        <w:rPr>
          <w:rFonts w:asciiTheme="minorHAnsi" w:eastAsia="Times New Roman" w:hAnsiTheme="minorHAnsi" w:cs="Arial"/>
          <w:sz w:val="24"/>
          <w:szCs w:val="24"/>
          <w:lang w:eastAsia="cs-CZ"/>
          <w14:ligatures w14:val="none"/>
        </w:rPr>
        <w:t>.</w:t>
      </w:r>
      <w:r w:rsidR="008704AF" w:rsidRPr="0092716D">
        <w:rPr>
          <w:rFonts w:asciiTheme="minorHAnsi" w:eastAsia="Times New Roman" w:hAnsiTheme="minorHAnsi" w:cs="Arial"/>
          <w:sz w:val="24"/>
          <w:szCs w:val="24"/>
          <w:lang w:eastAsia="cs-CZ"/>
          <w14:ligatures w14:val="none"/>
        </w:rPr>
        <w:t>000 Kč bez DPH</w:t>
      </w:r>
    </w:p>
    <w:p w14:paraId="295F38F8" w14:textId="68331949" w:rsidR="00620E60" w:rsidRPr="0092716D" w:rsidRDefault="009A56CC" w:rsidP="00620E60">
      <w:pPr>
        <w:numPr>
          <w:ilvl w:val="0"/>
          <w:numId w:val="3"/>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Celková cena za zhotovení díla</w:t>
      </w:r>
      <w:r w:rsidR="00D72F05" w:rsidRPr="0092716D">
        <w:rPr>
          <w:rFonts w:asciiTheme="minorHAnsi" w:eastAsia="Times New Roman" w:hAnsiTheme="minorHAnsi" w:cs="Arial"/>
          <w:sz w:val="24"/>
          <w:szCs w:val="24"/>
          <w:lang w:eastAsia="cs-CZ"/>
          <w14:ligatures w14:val="none"/>
        </w:rPr>
        <w:t xml:space="preserve"> dle čl. I. odst. 1 písm. a)</w:t>
      </w:r>
      <w:r w:rsidRPr="0092716D">
        <w:rPr>
          <w:rFonts w:asciiTheme="minorHAnsi" w:eastAsia="Times New Roman" w:hAnsiTheme="minorHAnsi" w:cs="Arial"/>
          <w:sz w:val="24"/>
          <w:szCs w:val="24"/>
          <w:lang w:eastAsia="cs-CZ"/>
          <w14:ligatures w14:val="none"/>
        </w:rPr>
        <w:t xml:space="preserve"> </w:t>
      </w:r>
      <w:r w:rsidR="000E2C18" w:rsidRPr="0092716D">
        <w:rPr>
          <w:rFonts w:asciiTheme="minorHAnsi" w:eastAsia="Times New Roman" w:hAnsiTheme="minorHAnsi" w:cs="Arial"/>
          <w:sz w:val="24"/>
          <w:szCs w:val="24"/>
          <w:lang w:eastAsia="cs-CZ"/>
          <w14:ligatures w14:val="none"/>
        </w:rPr>
        <w:t>a za servisní služby</w:t>
      </w:r>
      <w:r w:rsidR="00404606" w:rsidRPr="0092716D">
        <w:rPr>
          <w:rFonts w:asciiTheme="minorHAnsi" w:eastAsia="Times New Roman" w:hAnsiTheme="minorHAnsi" w:cs="Arial"/>
          <w:sz w:val="24"/>
          <w:szCs w:val="24"/>
          <w:lang w:eastAsia="cs-CZ"/>
          <w14:ligatures w14:val="none"/>
        </w:rPr>
        <w:t xml:space="preserve"> (SLA)</w:t>
      </w:r>
      <w:r w:rsidR="00B80403"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za celé období červen 2026–prosinec 2028 </w:t>
      </w:r>
      <w:r w:rsidR="00313C95" w:rsidRPr="0092716D">
        <w:rPr>
          <w:rFonts w:asciiTheme="minorHAnsi" w:eastAsia="Times New Roman" w:hAnsiTheme="minorHAnsi" w:cs="Arial"/>
          <w:sz w:val="24"/>
          <w:szCs w:val="24"/>
          <w:lang w:eastAsia="cs-CZ"/>
          <w14:ligatures w14:val="none"/>
        </w:rPr>
        <w:t xml:space="preserve">dle čl. </w:t>
      </w:r>
      <w:r w:rsidR="00660034" w:rsidRPr="0092716D">
        <w:rPr>
          <w:rFonts w:asciiTheme="minorHAnsi" w:eastAsia="Times New Roman" w:hAnsiTheme="minorHAnsi" w:cs="Arial"/>
          <w:sz w:val="24"/>
          <w:szCs w:val="24"/>
          <w:lang w:eastAsia="cs-CZ"/>
          <w14:ligatures w14:val="none"/>
        </w:rPr>
        <w:t xml:space="preserve">I. odst. 1 písm. b) </w:t>
      </w:r>
      <w:r w:rsidRPr="0092716D">
        <w:rPr>
          <w:rFonts w:asciiTheme="minorHAnsi" w:eastAsia="Times New Roman" w:hAnsiTheme="minorHAnsi" w:cs="Arial"/>
          <w:sz w:val="24"/>
          <w:szCs w:val="24"/>
          <w:lang w:eastAsia="cs-CZ"/>
          <w14:ligatures w14:val="none"/>
        </w:rPr>
        <w:t>činí 2</w:t>
      </w:r>
      <w:r w:rsidR="001E6847" w:rsidRPr="0092716D">
        <w:rPr>
          <w:rFonts w:asciiTheme="minorHAnsi" w:eastAsia="Times New Roman" w:hAnsiTheme="minorHAnsi" w:cs="Arial"/>
          <w:sz w:val="24"/>
          <w:szCs w:val="24"/>
          <w:lang w:eastAsia="cs-CZ"/>
          <w14:ligatures w14:val="none"/>
        </w:rPr>
        <w:t>.</w:t>
      </w:r>
      <w:r w:rsidRPr="0092716D">
        <w:rPr>
          <w:rFonts w:asciiTheme="minorHAnsi" w:eastAsia="Times New Roman" w:hAnsiTheme="minorHAnsi" w:cs="Arial"/>
          <w:sz w:val="24"/>
          <w:szCs w:val="24"/>
          <w:lang w:eastAsia="cs-CZ"/>
          <w14:ligatures w14:val="none"/>
        </w:rPr>
        <w:t>498</w:t>
      </w:r>
      <w:r w:rsidR="001E6847" w:rsidRPr="0092716D">
        <w:rPr>
          <w:rFonts w:asciiTheme="minorHAnsi" w:eastAsia="Times New Roman" w:hAnsiTheme="minorHAnsi" w:cs="Arial"/>
          <w:sz w:val="24"/>
          <w:szCs w:val="24"/>
          <w:lang w:eastAsia="cs-CZ"/>
          <w14:ligatures w14:val="none"/>
        </w:rPr>
        <w:t>.</w:t>
      </w:r>
      <w:r w:rsidRPr="0092716D">
        <w:rPr>
          <w:rFonts w:asciiTheme="minorHAnsi" w:eastAsia="Times New Roman" w:hAnsiTheme="minorHAnsi" w:cs="Arial"/>
          <w:sz w:val="24"/>
          <w:szCs w:val="24"/>
          <w:lang w:eastAsia="cs-CZ"/>
          <w14:ligatures w14:val="none"/>
        </w:rPr>
        <w:t>000 Kč bez DPH</w:t>
      </w:r>
      <w:r w:rsidR="00660034" w:rsidRPr="0092716D">
        <w:rPr>
          <w:rFonts w:asciiTheme="minorHAnsi" w:eastAsia="Times New Roman" w:hAnsiTheme="minorHAnsi" w:cs="Arial"/>
          <w:sz w:val="24"/>
          <w:szCs w:val="24"/>
          <w:lang w:eastAsia="cs-CZ"/>
          <w14:ligatures w14:val="none"/>
        </w:rPr>
        <w:t xml:space="preserve"> (slovy: </w:t>
      </w:r>
      <w:r w:rsidR="00DC7E0F" w:rsidRPr="0092716D">
        <w:rPr>
          <w:rFonts w:asciiTheme="minorHAnsi" w:eastAsia="Times New Roman" w:hAnsiTheme="minorHAnsi" w:cs="Arial"/>
          <w:sz w:val="24"/>
          <w:szCs w:val="24"/>
          <w:lang w:eastAsia="cs-CZ"/>
          <w14:ligatures w14:val="none"/>
        </w:rPr>
        <w:t>dva miliony čtyři s</w:t>
      </w:r>
      <w:r w:rsidR="00356A11" w:rsidRPr="0092716D">
        <w:rPr>
          <w:rFonts w:asciiTheme="minorHAnsi" w:eastAsia="Times New Roman" w:hAnsiTheme="minorHAnsi" w:cs="Arial"/>
          <w:sz w:val="24"/>
          <w:szCs w:val="24"/>
          <w:lang w:eastAsia="cs-CZ"/>
          <w14:ligatures w14:val="none"/>
        </w:rPr>
        <w:t xml:space="preserve">ta devadesát osm tisíc korun </w:t>
      </w:r>
      <w:r w:rsidR="00356A11" w:rsidRPr="0092716D">
        <w:rPr>
          <w:rFonts w:asciiTheme="minorHAnsi" w:eastAsia="Times New Roman" w:hAnsiTheme="minorHAnsi" w:cs="Arial"/>
          <w:sz w:val="24"/>
          <w:szCs w:val="24"/>
          <w:lang w:eastAsia="cs-CZ"/>
        </w:rPr>
        <w:t>českých)</w:t>
      </w:r>
      <w:r w:rsidR="00A13DAB" w:rsidRPr="0092716D">
        <w:rPr>
          <w:rFonts w:asciiTheme="minorHAnsi" w:eastAsia="Times New Roman" w:hAnsiTheme="minorHAnsi" w:cs="Arial"/>
          <w:sz w:val="24"/>
          <w:szCs w:val="24"/>
          <w:lang w:eastAsia="cs-CZ"/>
        </w:rPr>
        <w:t>.</w:t>
      </w:r>
    </w:p>
    <w:p w14:paraId="280D4AD6" w14:textId="14E73EB4" w:rsidR="00435F91" w:rsidRPr="0092716D" w:rsidRDefault="006F09F3" w:rsidP="00620E60">
      <w:pPr>
        <w:keepNext/>
        <w:numPr>
          <w:ilvl w:val="0"/>
          <w:numId w:val="3"/>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K cen</w:t>
      </w:r>
      <w:r w:rsidR="001611F3" w:rsidRPr="0092716D">
        <w:rPr>
          <w:rFonts w:asciiTheme="minorHAnsi" w:eastAsia="Times New Roman" w:hAnsiTheme="minorHAnsi" w:cs="Arial"/>
          <w:sz w:val="24"/>
          <w:szCs w:val="24"/>
          <w:lang w:eastAsia="cs-CZ"/>
          <w14:ligatures w14:val="none"/>
        </w:rPr>
        <w:t>ám</w:t>
      </w:r>
      <w:r w:rsidRPr="0092716D">
        <w:rPr>
          <w:rFonts w:asciiTheme="minorHAnsi" w:eastAsia="Times New Roman" w:hAnsiTheme="minorHAnsi" w:cs="Arial"/>
          <w:sz w:val="24"/>
          <w:szCs w:val="24"/>
          <w:lang w:eastAsia="cs-CZ"/>
          <w14:ligatures w14:val="none"/>
        </w:rPr>
        <w:t xml:space="preserve"> bude účtováno DPH v souladu se zákonem č. 235/2004 Sb., o dani z přidané hodnoty v platném znění v době vystavení daňového dokladu.</w:t>
      </w:r>
      <w:r w:rsidR="00BA2352" w:rsidRPr="0092716D">
        <w:rPr>
          <w:rFonts w:asciiTheme="minorHAnsi" w:eastAsia="Times New Roman" w:hAnsiTheme="minorHAnsi" w:cs="Arial"/>
          <w:sz w:val="24"/>
          <w:szCs w:val="24"/>
          <w:lang w:eastAsia="cs-CZ"/>
          <w14:ligatures w14:val="none"/>
        </w:rPr>
        <w:t xml:space="preserve"> </w:t>
      </w:r>
      <w:r w:rsidR="00FD745B" w:rsidRPr="0092716D">
        <w:rPr>
          <w:rFonts w:asciiTheme="minorHAnsi" w:eastAsia="Times New Roman" w:hAnsiTheme="minorHAnsi" w:cs="Arial"/>
          <w:sz w:val="24"/>
          <w:szCs w:val="24"/>
          <w:lang w:eastAsia="cs-CZ"/>
          <w14:ligatures w14:val="none"/>
        </w:rPr>
        <w:t xml:space="preserve">Celková cena díla včetně DPH </w:t>
      </w:r>
      <w:r w:rsidR="001E6847" w:rsidRPr="0092716D">
        <w:rPr>
          <w:rFonts w:asciiTheme="minorHAnsi" w:eastAsia="Times New Roman" w:hAnsiTheme="minorHAnsi" w:cs="Arial"/>
          <w:sz w:val="24"/>
          <w:szCs w:val="24"/>
          <w:lang w:eastAsia="cs-CZ"/>
          <w14:ligatures w14:val="none"/>
        </w:rPr>
        <w:t xml:space="preserve">pak </w:t>
      </w:r>
      <w:r w:rsidR="00FD745B" w:rsidRPr="0092716D">
        <w:rPr>
          <w:rFonts w:asciiTheme="minorHAnsi" w:eastAsia="Times New Roman" w:hAnsiTheme="minorHAnsi" w:cs="Arial"/>
          <w:sz w:val="24"/>
          <w:szCs w:val="24"/>
          <w:lang w:eastAsia="cs-CZ"/>
          <w14:ligatures w14:val="none"/>
        </w:rPr>
        <w:t xml:space="preserve">činí </w:t>
      </w:r>
      <w:r w:rsidR="006B62B7" w:rsidRPr="0092716D">
        <w:rPr>
          <w:rFonts w:asciiTheme="minorHAnsi" w:eastAsia="Times New Roman" w:hAnsiTheme="minorHAnsi" w:cs="Arial"/>
          <w:sz w:val="24"/>
          <w:szCs w:val="24"/>
          <w:lang w:eastAsia="cs-CZ"/>
          <w14:ligatures w14:val="none"/>
        </w:rPr>
        <w:t>3</w:t>
      </w:r>
      <w:r w:rsidR="001E6847" w:rsidRPr="0092716D">
        <w:rPr>
          <w:rFonts w:asciiTheme="minorHAnsi" w:eastAsia="Times New Roman" w:hAnsiTheme="minorHAnsi" w:cs="Arial"/>
          <w:sz w:val="24"/>
          <w:szCs w:val="24"/>
          <w:lang w:eastAsia="cs-CZ"/>
          <w14:ligatures w14:val="none"/>
        </w:rPr>
        <w:t>.022.580 Kč (slovy: tři milion</w:t>
      </w:r>
      <w:r w:rsidR="00CC3BA6" w:rsidRPr="0092716D">
        <w:rPr>
          <w:rFonts w:asciiTheme="minorHAnsi" w:eastAsia="Times New Roman" w:hAnsiTheme="minorHAnsi" w:cs="Arial"/>
          <w:sz w:val="24"/>
          <w:szCs w:val="24"/>
          <w:lang w:eastAsia="cs-CZ"/>
          <w14:ligatures w14:val="none"/>
        </w:rPr>
        <w:t>y</w:t>
      </w:r>
      <w:r w:rsidR="001E6847" w:rsidRPr="0092716D">
        <w:rPr>
          <w:rFonts w:asciiTheme="minorHAnsi" w:eastAsia="Times New Roman" w:hAnsiTheme="minorHAnsi" w:cs="Arial"/>
          <w:sz w:val="24"/>
          <w:szCs w:val="24"/>
          <w:lang w:eastAsia="cs-CZ"/>
          <w14:ligatures w14:val="none"/>
        </w:rPr>
        <w:t xml:space="preserve"> dvacet dva tisíc pět set osmdesát korun českých)</w:t>
      </w:r>
      <w:r w:rsidR="00435F91" w:rsidRPr="0092716D">
        <w:rPr>
          <w:rFonts w:asciiTheme="minorHAnsi" w:eastAsia="Times New Roman" w:hAnsiTheme="minorHAnsi" w:cs="Arial"/>
          <w:sz w:val="24"/>
          <w:szCs w:val="24"/>
          <w:lang w:eastAsia="cs-CZ"/>
          <w14:ligatures w14:val="none"/>
        </w:rPr>
        <w:t xml:space="preserve">. </w:t>
      </w:r>
    </w:p>
    <w:p w14:paraId="4F27CC68" w14:textId="72C22A7E" w:rsidR="006F09F3" w:rsidRPr="0092716D" w:rsidRDefault="00435F91" w:rsidP="00FF22E5">
      <w:pPr>
        <w:numPr>
          <w:ilvl w:val="0"/>
          <w:numId w:val="3"/>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Smluvní strany prohlašují, že v ceně uvedené v odst. 4 tohoto článku jsou zahrnuty </w:t>
      </w:r>
      <w:r w:rsidR="0087372D" w:rsidRPr="0092716D">
        <w:rPr>
          <w:rFonts w:asciiTheme="minorHAnsi" w:eastAsia="Times New Roman" w:hAnsiTheme="minorHAnsi" w:cs="Arial"/>
          <w:sz w:val="24"/>
          <w:szCs w:val="24"/>
          <w:lang w:eastAsia="cs-CZ"/>
          <w14:ligatures w14:val="none"/>
        </w:rPr>
        <w:t xml:space="preserve">veškeré náklady Zhotovitele související s prováděním díla, </w:t>
      </w:r>
      <w:r w:rsidR="002B2BA1" w:rsidRPr="0092716D">
        <w:rPr>
          <w:rFonts w:asciiTheme="minorHAnsi" w:eastAsia="Times New Roman" w:hAnsiTheme="minorHAnsi" w:cs="Arial"/>
          <w:sz w:val="24"/>
          <w:szCs w:val="24"/>
          <w:lang w:eastAsia="cs-CZ"/>
          <w14:ligatures w14:val="none"/>
        </w:rPr>
        <w:t>které jsou nezbytné k řádnému a včasnému splnění závazků vyplývajících z této smlouvy</w:t>
      </w:r>
      <w:r w:rsidR="00706FC3" w:rsidRPr="0092716D">
        <w:rPr>
          <w:rFonts w:asciiTheme="minorHAnsi" w:eastAsia="Times New Roman" w:hAnsiTheme="minorHAnsi" w:cs="Arial"/>
          <w:sz w:val="24"/>
          <w:szCs w:val="24"/>
          <w:lang w:eastAsia="cs-CZ"/>
          <w14:ligatures w14:val="none"/>
        </w:rPr>
        <w:t xml:space="preserve">, a Zhotovitel není oprávněn účtovat žádné další částky </w:t>
      </w:r>
      <w:r w:rsidR="003C2E6D" w:rsidRPr="0092716D">
        <w:rPr>
          <w:rFonts w:asciiTheme="minorHAnsi" w:eastAsia="Times New Roman" w:hAnsiTheme="minorHAnsi" w:cs="Arial"/>
          <w:sz w:val="24"/>
          <w:szCs w:val="24"/>
          <w:lang w:eastAsia="cs-CZ"/>
          <w14:ligatures w14:val="none"/>
        </w:rPr>
        <w:t>nad rámec sjednané ceny</w:t>
      </w:r>
      <w:r w:rsidR="002B2BA1"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 </w:t>
      </w:r>
      <w:r w:rsidR="001E6847" w:rsidRPr="0092716D">
        <w:rPr>
          <w:rFonts w:asciiTheme="minorHAnsi" w:eastAsia="Times New Roman" w:hAnsiTheme="minorHAnsi" w:cs="Arial"/>
          <w:sz w:val="24"/>
          <w:szCs w:val="24"/>
          <w:lang w:eastAsia="cs-CZ"/>
          <w14:ligatures w14:val="none"/>
        </w:rPr>
        <w:t xml:space="preserve"> </w:t>
      </w:r>
    </w:p>
    <w:p w14:paraId="7497737B" w14:textId="00736101" w:rsidR="007A3272" w:rsidRPr="0092716D" w:rsidRDefault="00370D3A" w:rsidP="00FF22E5">
      <w:pPr>
        <w:numPr>
          <w:ilvl w:val="0"/>
          <w:numId w:val="3"/>
        </w:numPr>
        <w:tabs>
          <w:tab w:val="clear" w:pos="720"/>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Součástí ceny za servisní služby (SLA)</w:t>
      </w:r>
      <w:r w:rsidR="00855B5E" w:rsidRPr="0092716D">
        <w:rPr>
          <w:rFonts w:asciiTheme="minorHAnsi" w:hAnsiTheme="minorHAnsi" w:cs="Arial"/>
        </w:rPr>
        <w:t xml:space="preserve"> </w:t>
      </w:r>
      <w:r w:rsidR="00855B5E" w:rsidRPr="0092716D">
        <w:rPr>
          <w:rFonts w:asciiTheme="minorHAnsi" w:eastAsia="Times New Roman" w:hAnsiTheme="minorHAnsi" w:cs="Arial"/>
          <w:sz w:val="24"/>
          <w:szCs w:val="24"/>
          <w:lang w:eastAsia="cs-CZ"/>
          <w14:ligatures w14:val="none"/>
        </w:rPr>
        <w:t xml:space="preserve">dle čl. I. odst. 1 </w:t>
      </w:r>
      <w:r w:rsidR="0000268C" w:rsidRPr="0092716D">
        <w:rPr>
          <w:rFonts w:asciiTheme="minorHAnsi" w:eastAsia="Times New Roman" w:hAnsiTheme="minorHAnsi" w:cs="Arial"/>
          <w:sz w:val="24"/>
          <w:szCs w:val="24"/>
          <w:lang w:eastAsia="cs-CZ"/>
          <w14:ligatures w14:val="none"/>
        </w:rPr>
        <w:t xml:space="preserve">písm. </w:t>
      </w:r>
      <w:r w:rsidR="00855B5E" w:rsidRPr="0092716D">
        <w:rPr>
          <w:rFonts w:asciiTheme="minorHAnsi" w:eastAsia="Times New Roman" w:hAnsiTheme="minorHAnsi" w:cs="Arial"/>
          <w:sz w:val="24"/>
          <w:szCs w:val="24"/>
          <w:lang w:eastAsia="cs-CZ"/>
          <w14:ligatures w14:val="none"/>
        </w:rPr>
        <w:t xml:space="preserve">b) </w:t>
      </w:r>
      <w:r w:rsidRPr="0092716D">
        <w:rPr>
          <w:rFonts w:asciiTheme="minorHAnsi" w:eastAsia="Times New Roman" w:hAnsiTheme="minorHAnsi" w:cs="Arial"/>
          <w:sz w:val="24"/>
          <w:szCs w:val="24"/>
          <w:lang w:eastAsia="cs-CZ"/>
          <w14:ligatures w14:val="none"/>
        </w:rPr>
        <w:t>jsou náklady na zajištění trvalé dostupnosti, licencování a provozu AI nástrojů (LLM) používaných aplikací v ročním limitu 20 000 Kč bez DPH.</w:t>
      </w:r>
    </w:p>
    <w:p w14:paraId="3343B284" w14:textId="77777777" w:rsidR="007A3272" w:rsidRPr="0092716D" w:rsidRDefault="00370D3A" w:rsidP="22D5269E">
      <w:pPr>
        <w:ind w:left="284"/>
        <w:rPr>
          <w:rFonts w:asciiTheme="minorHAnsi" w:eastAsia="Times New Roman" w:hAnsiTheme="minorHAnsi" w:cs="Arial"/>
          <w:sz w:val="24"/>
          <w:szCs w:val="24"/>
          <w:lang w:eastAsia="cs-CZ"/>
        </w:rPr>
      </w:pPr>
      <w:r w:rsidRPr="0092716D">
        <w:rPr>
          <w:rFonts w:asciiTheme="minorHAnsi" w:eastAsia="Times New Roman" w:hAnsiTheme="minorHAnsi" w:cs="Arial"/>
          <w:sz w:val="24"/>
          <w:szCs w:val="24"/>
          <w:lang w:eastAsia="cs-CZ"/>
          <w14:ligatures w14:val="none"/>
        </w:rPr>
        <w:t>V případě, že bude čerpání limitu dosahovat 80 % stanovené částky, zavazují se smluvní strany jednat o případném navýšení ceny za servisní služby či zvýšení ročního limitu.</w:t>
      </w:r>
    </w:p>
    <w:p w14:paraId="61F6FC40" w14:textId="7316355B" w:rsidR="00370D3A" w:rsidRPr="0092716D" w:rsidRDefault="00370D3A" w:rsidP="007A3272">
      <w:pPr>
        <w:ind w:left="284"/>
        <w:rPr>
          <w:rFonts w:asciiTheme="minorHAnsi" w:eastAsia="Times New Roman" w:hAnsiTheme="minorHAnsi" w:cs="Arial"/>
          <w:sz w:val="24"/>
          <w:szCs w:val="24"/>
          <w:lang w:eastAsia="cs-CZ"/>
          <w14:ligatures w14:val="none"/>
        </w:rPr>
      </w:pPr>
    </w:p>
    <w:p w14:paraId="6A7DFF3B" w14:textId="23C3E03B" w:rsidR="00940F5B" w:rsidRPr="0092716D" w:rsidRDefault="008704AF" w:rsidP="00940F5B">
      <w:pPr>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t xml:space="preserve">Článek </w:t>
      </w:r>
      <w:r w:rsidR="00173D3A" w:rsidRPr="0092716D">
        <w:rPr>
          <w:rFonts w:asciiTheme="minorHAnsi" w:hAnsiTheme="minorHAnsi" w:cs="Arial"/>
          <w:b/>
          <w:bCs/>
          <w:sz w:val="28"/>
          <w:szCs w:val="28"/>
          <w:lang w:eastAsia="cs-CZ"/>
          <w14:ligatures w14:val="none"/>
        </w:rPr>
        <w:t>I</w:t>
      </w:r>
      <w:r w:rsidRPr="0092716D">
        <w:rPr>
          <w:rFonts w:asciiTheme="minorHAnsi" w:hAnsiTheme="minorHAnsi" w:cs="Arial"/>
          <w:b/>
          <w:bCs/>
          <w:sz w:val="28"/>
          <w:szCs w:val="28"/>
          <w:lang w:eastAsia="cs-CZ"/>
          <w14:ligatures w14:val="none"/>
        </w:rPr>
        <w:t xml:space="preserve">V. </w:t>
      </w:r>
    </w:p>
    <w:p w14:paraId="5B849954" w14:textId="4D44FBD5" w:rsidR="008704AF" w:rsidRPr="0092716D" w:rsidRDefault="008704AF" w:rsidP="00940F5B">
      <w:pPr>
        <w:jc w:val="center"/>
        <w:rPr>
          <w:rFonts w:asciiTheme="minorHAnsi" w:hAnsiTheme="minorHAnsi" w:cs="Arial"/>
          <w:b/>
          <w:sz w:val="28"/>
          <w:szCs w:val="28"/>
          <w:lang w:eastAsia="cs-CZ"/>
          <w14:ligatures w14:val="none"/>
        </w:rPr>
      </w:pPr>
      <w:r w:rsidRPr="0092716D">
        <w:rPr>
          <w:rFonts w:asciiTheme="minorHAnsi" w:hAnsiTheme="minorHAnsi" w:cs="Arial"/>
          <w:b/>
          <w:sz w:val="28"/>
          <w:szCs w:val="28"/>
          <w:lang w:eastAsia="cs-CZ"/>
          <w14:ligatures w14:val="none"/>
        </w:rPr>
        <w:t>Platební podmínky</w:t>
      </w:r>
    </w:p>
    <w:p w14:paraId="3ED64110" w14:textId="7B419FE4" w:rsidR="002F1A55" w:rsidRPr="0092716D" w:rsidRDefault="002F1A55" w:rsidP="00163D74">
      <w:pPr>
        <w:numPr>
          <w:ilvl w:val="0"/>
          <w:numId w:val="4"/>
        </w:numPr>
        <w:tabs>
          <w:tab w:val="clear" w:pos="720"/>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Cena za zhotovení díla dle čl. III odst. 1 bude fakturována samostatně za každou etapu po předání a převzetí řádně dokončené části díla Objednatelem, a to na základě protokolu o předání a převzetí příslušné etapy</w:t>
      </w:r>
      <w:r w:rsidR="00756D96" w:rsidRPr="0092716D">
        <w:rPr>
          <w:rFonts w:asciiTheme="minorHAnsi" w:eastAsia="Times New Roman" w:hAnsiTheme="minorHAnsi" w:cs="Arial"/>
          <w:sz w:val="24"/>
          <w:szCs w:val="24"/>
          <w:lang w:eastAsia="cs-CZ"/>
          <w14:ligatures w14:val="none"/>
        </w:rPr>
        <w:t xml:space="preserve"> díla</w:t>
      </w:r>
      <w:r w:rsidRPr="0092716D">
        <w:rPr>
          <w:rFonts w:asciiTheme="minorHAnsi" w:eastAsia="Times New Roman" w:hAnsiTheme="minorHAnsi" w:cs="Arial"/>
          <w:sz w:val="24"/>
          <w:szCs w:val="24"/>
          <w:lang w:eastAsia="cs-CZ"/>
          <w14:ligatures w14:val="none"/>
        </w:rPr>
        <w:t xml:space="preserve"> podepsaného oběma smluvními stranami.</w:t>
      </w:r>
    </w:p>
    <w:p w14:paraId="08FB18D7" w14:textId="78E59E5D" w:rsidR="008704AF" w:rsidRPr="0092716D" w:rsidRDefault="002F1A55" w:rsidP="00163D74">
      <w:pPr>
        <w:ind w:left="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Zhotovitel je povinen bez zbytečného odkladu po vzniku práva fakturovat, tj. po převzetí řádně dokončené etapy díla Objednatelem, vystavit a doručit Objednateli originál daňového dokladu (dále jen „faktura“).</w:t>
      </w:r>
      <w:r w:rsidR="000A46A9" w:rsidRPr="0092716D">
        <w:rPr>
          <w:rFonts w:asciiTheme="minorHAnsi" w:eastAsia="Times New Roman" w:hAnsiTheme="minorHAnsi" w:cs="Arial"/>
          <w:sz w:val="24"/>
          <w:szCs w:val="24"/>
          <w:lang w:eastAsia="cs-CZ"/>
          <w14:ligatures w14:val="none"/>
        </w:rPr>
        <w:t xml:space="preserve"> </w:t>
      </w:r>
      <w:r w:rsidR="008704AF" w:rsidRPr="0092716D">
        <w:rPr>
          <w:rFonts w:asciiTheme="minorHAnsi" w:eastAsia="Times New Roman" w:hAnsiTheme="minorHAnsi" w:cs="Arial"/>
          <w:sz w:val="24"/>
          <w:szCs w:val="24"/>
          <w:lang w:eastAsia="cs-CZ"/>
          <w14:ligatures w14:val="none"/>
        </w:rPr>
        <w:t xml:space="preserve">Splatnost faktury </w:t>
      </w:r>
      <w:r w:rsidR="003227B5" w:rsidRPr="0092716D">
        <w:rPr>
          <w:rFonts w:asciiTheme="minorHAnsi" w:eastAsia="Times New Roman" w:hAnsiTheme="minorHAnsi" w:cs="Arial"/>
          <w:sz w:val="24"/>
          <w:szCs w:val="24"/>
          <w:lang w:eastAsia="cs-CZ"/>
          <w14:ligatures w14:val="none"/>
        </w:rPr>
        <w:t xml:space="preserve">činí </w:t>
      </w:r>
      <w:r w:rsidR="005E3A50" w:rsidRPr="0092716D">
        <w:rPr>
          <w:rFonts w:asciiTheme="minorHAnsi" w:eastAsia="Times New Roman" w:hAnsiTheme="minorHAnsi" w:cs="Arial"/>
          <w:sz w:val="24"/>
          <w:szCs w:val="24"/>
          <w:lang w:eastAsia="cs-CZ"/>
          <w14:ligatures w14:val="none"/>
        </w:rPr>
        <w:t>30</w:t>
      </w:r>
      <w:r w:rsidR="00345BDE" w:rsidRPr="0092716D">
        <w:rPr>
          <w:rFonts w:asciiTheme="minorHAnsi" w:eastAsia="Times New Roman" w:hAnsiTheme="minorHAnsi" w:cs="Arial"/>
          <w:sz w:val="24"/>
          <w:szCs w:val="24"/>
          <w:lang w:eastAsia="cs-CZ"/>
          <w14:ligatures w14:val="none"/>
        </w:rPr>
        <w:t xml:space="preserve"> kalendářních</w:t>
      </w:r>
      <w:r w:rsidR="008704AF" w:rsidRPr="0092716D">
        <w:rPr>
          <w:rFonts w:asciiTheme="minorHAnsi" w:eastAsia="Times New Roman" w:hAnsiTheme="minorHAnsi" w:cs="Arial"/>
          <w:sz w:val="24"/>
          <w:szCs w:val="24"/>
          <w:lang w:eastAsia="cs-CZ"/>
          <w14:ligatures w14:val="none"/>
        </w:rPr>
        <w:t xml:space="preserve"> dnů od </w:t>
      </w:r>
      <w:r w:rsidR="003C37EC" w:rsidRPr="0092716D">
        <w:rPr>
          <w:rFonts w:asciiTheme="minorHAnsi" w:eastAsia="Times New Roman" w:hAnsiTheme="minorHAnsi" w:cs="Arial"/>
          <w:sz w:val="24"/>
          <w:szCs w:val="24"/>
          <w:lang w:eastAsia="cs-CZ"/>
          <w14:ligatures w14:val="none"/>
        </w:rPr>
        <w:t xml:space="preserve">jejího </w:t>
      </w:r>
      <w:r w:rsidR="008704AF" w:rsidRPr="0092716D">
        <w:rPr>
          <w:rFonts w:asciiTheme="minorHAnsi" w:eastAsia="Times New Roman" w:hAnsiTheme="minorHAnsi" w:cs="Arial"/>
          <w:sz w:val="24"/>
          <w:szCs w:val="24"/>
          <w:lang w:eastAsia="cs-CZ"/>
          <w14:ligatures w14:val="none"/>
        </w:rPr>
        <w:t>doručení</w:t>
      </w:r>
      <w:r w:rsidR="00CA4465" w:rsidRPr="0092716D">
        <w:rPr>
          <w:rFonts w:asciiTheme="minorHAnsi" w:eastAsia="Times New Roman" w:hAnsiTheme="minorHAnsi" w:cs="Arial"/>
          <w:sz w:val="24"/>
          <w:szCs w:val="24"/>
          <w:lang w:eastAsia="cs-CZ"/>
          <w14:ligatures w14:val="none"/>
        </w:rPr>
        <w:t xml:space="preserve"> Objednateli</w:t>
      </w:r>
      <w:r w:rsidR="008704AF" w:rsidRPr="0092716D">
        <w:rPr>
          <w:rFonts w:asciiTheme="minorHAnsi" w:eastAsia="Times New Roman" w:hAnsiTheme="minorHAnsi" w:cs="Arial"/>
          <w:sz w:val="24"/>
          <w:szCs w:val="24"/>
          <w:lang w:eastAsia="cs-CZ"/>
          <w14:ligatures w14:val="none"/>
        </w:rPr>
        <w:t>.</w:t>
      </w:r>
    </w:p>
    <w:p w14:paraId="23F4A41C" w14:textId="4ED1C79E" w:rsidR="008704AF" w:rsidRPr="0092716D" w:rsidRDefault="008704AF" w:rsidP="00FF22E5">
      <w:pPr>
        <w:numPr>
          <w:ilvl w:val="0"/>
          <w:numId w:val="4"/>
        </w:numPr>
        <w:tabs>
          <w:tab w:val="clear" w:pos="720"/>
        </w:tabs>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Cena za SLA</w:t>
      </w:r>
      <w:r w:rsidR="004F234F" w:rsidRPr="0092716D">
        <w:rPr>
          <w:rFonts w:asciiTheme="minorHAnsi" w:eastAsia="Times New Roman" w:hAnsiTheme="minorHAnsi" w:cs="Arial"/>
          <w:sz w:val="24"/>
          <w:szCs w:val="24"/>
          <w:lang w:eastAsia="cs-CZ"/>
          <w14:ligatures w14:val="none"/>
        </w:rPr>
        <w:t xml:space="preserve"> dle čl. III. odst. 2</w:t>
      </w:r>
      <w:r w:rsidRPr="0092716D">
        <w:rPr>
          <w:rFonts w:asciiTheme="minorHAnsi" w:eastAsia="Times New Roman" w:hAnsiTheme="minorHAnsi" w:cs="Arial"/>
          <w:sz w:val="24"/>
          <w:szCs w:val="24"/>
          <w:lang w:eastAsia="cs-CZ"/>
          <w14:ligatures w14:val="none"/>
        </w:rPr>
        <w:t xml:space="preserve"> bude fakturována vždy na začátku příslušného období poskytování služeb, a to následovně: </w:t>
      </w:r>
    </w:p>
    <w:p w14:paraId="7B487BE4" w14:textId="77777777" w:rsidR="008704AF" w:rsidRPr="0092716D" w:rsidRDefault="008704AF" w:rsidP="00022763">
      <w:pPr>
        <w:pStyle w:val="Odstavecseseznamem"/>
        <w:numPr>
          <w:ilvl w:val="0"/>
          <w:numId w:val="20"/>
        </w:numPr>
        <w:ind w:left="641" w:hanging="357"/>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červen 2026 (za období červen–prosinec 2026),</w:t>
      </w:r>
    </w:p>
    <w:p w14:paraId="26C5E319" w14:textId="77777777" w:rsidR="008704AF" w:rsidRPr="0092716D" w:rsidRDefault="008704AF" w:rsidP="00022763">
      <w:pPr>
        <w:pStyle w:val="Odstavecseseznamem"/>
        <w:numPr>
          <w:ilvl w:val="0"/>
          <w:numId w:val="20"/>
        </w:num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lastRenderedPageBreak/>
        <w:t>leden 2027 (za období leden–prosinec 2027),</w:t>
      </w:r>
    </w:p>
    <w:p w14:paraId="04936986" w14:textId="77777777" w:rsidR="0034655B" w:rsidRPr="0092716D" w:rsidRDefault="008704AF" w:rsidP="00022763">
      <w:pPr>
        <w:pStyle w:val="Odstavecseseznamem"/>
        <w:numPr>
          <w:ilvl w:val="0"/>
          <w:numId w:val="20"/>
        </w:num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leden 2028 (za období leden–prosinec 2028). </w:t>
      </w:r>
    </w:p>
    <w:p w14:paraId="10A606EF" w14:textId="1BF95517" w:rsidR="008704AF" w:rsidRPr="0092716D" w:rsidRDefault="008704AF" w:rsidP="001F3685">
      <w:pPr>
        <w:pStyle w:val="Odstavecseseznamem"/>
        <w:spacing w:before="100" w:beforeAutospacing="1" w:after="100" w:afterAutospacing="1"/>
        <w:ind w:left="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Splatnost faktur činí </w:t>
      </w:r>
      <w:r w:rsidR="002B5486" w:rsidRPr="0092716D">
        <w:rPr>
          <w:rFonts w:asciiTheme="minorHAnsi" w:eastAsia="Times New Roman" w:hAnsiTheme="minorHAnsi" w:cs="Arial"/>
          <w:sz w:val="24"/>
          <w:szCs w:val="24"/>
          <w:lang w:eastAsia="cs-CZ"/>
          <w14:ligatures w14:val="none"/>
        </w:rPr>
        <w:t xml:space="preserve">30 </w:t>
      </w:r>
      <w:r w:rsidR="00345BDE" w:rsidRPr="0092716D">
        <w:rPr>
          <w:rFonts w:asciiTheme="minorHAnsi" w:eastAsia="Times New Roman" w:hAnsiTheme="minorHAnsi" w:cs="Arial"/>
          <w:sz w:val="24"/>
          <w:szCs w:val="24"/>
          <w:lang w:eastAsia="cs-CZ"/>
          <w14:ligatures w14:val="none"/>
        </w:rPr>
        <w:t xml:space="preserve">kalendářních </w:t>
      </w:r>
      <w:r w:rsidRPr="0092716D">
        <w:rPr>
          <w:rFonts w:asciiTheme="minorHAnsi" w:eastAsia="Times New Roman" w:hAnsiTheme="minorHAnsi" w:cs="Arial"/>
          <w:sz w:val="24"/>
          <w:szCs w:val="24"/>
          <w:lang w:eastAsia="cs-CZ"/>
          <w14:ligatures w14:val="none"/>
        </w:rPr>
        <w:t>dnů od jejich</w:t>
      </w:r>
      <w:r w:rsidR="004F234F" w:rsidRPr="0092716D">
        <w:rPr>
          <w:rFonts w:asciiTheme="minorHAnsi" w:eastAsia="Times New Roman" w:hAnsiTheme="minorHAnsi" w:cs="Arial"/>
          <w:sz w:val="24"/>
          <w:szCs w:val="24"/>
          <w:lang w:eastAsia="cs-CZ"/>
          <w14:ligatures w14:val="none"/>
        </w:rPr>
        <w:t xml:space="preserve"> doručení Objednateli</w:t>
      </w:r>
      <w:r w:rsidRPr="0092716D">
        <w:rPr>
          <w:rFonts w:asciiTheme="minorHAnsi" w:eastAsia="Times New Roman" w:hAnsiTheme="minorHAnsi" w:cs="Arial"/>
          <w:sz w:val="24"/>
          <w:szCs w:val="24"/>
          <w:lang w:eastAsia="cs-CZ"/>
          <w14:ligatures w14:val="none"/>
        </w:rPr>
        <w:t>.</w:t>
      </w:r>
    </w:p>
    <w:p w14:paraId="4C64B1ED" w14:textId="26D5E772" w:rsidR="008704AF" w:rsidRPr="0092716D" w:rsidRDefault="008704AF" w:rsidP="00FF22E5">
      <w:pPr>
        <w:numPr>
          <w:ilvl w:val="0"/>
          <w:numId w:val="4"/>
        </w:numPr>
        <w:tabs>
          <w:tab w:val="clear" w:pos="720"/>
          <w:tab w:val="num" w:pos="284"/>
        </w:tabs>
        <w:spacing w:before="100" w:beforeAutospacing="1" w:after="100" w:afterAutospacing="1"/>
        <w:ind w:hanging="720"/>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Faktury musí obsahovat všechny náležitosti</w:t>
      </w:r>
      <w:r w:rsidR="00DD6524" w:rsidRPr="0092716D">
        <w:rPr>
          <w:rFonts w:asciiTheme="minorHAnsi" w:eastAsia="Times New Roman" w:hAnsiTheme="minorHAnsi" w:cs="Arial"/>
          <w:sz w:val="24"/>
          <w:szCs w:val="24"/>
          <w:lang w:eastAsia="cs-CZ"/>
          <w14:ligatures w14:val="none"/>
        </w:rPr>
        <w:t xml:space="preserve"> daňového dokladu dle </w:t>
      </w:r>
      <w:r w:rsidR="003F0324" w:rsidRPr="0092716D">
        <w:rPr>
          <w:rFonts w:asciiTheme="minorHAnsi" w:eastAsia="Times New Roman" w:hAnsiTheme="minorHAnsi" w:cs="Arial"/>
          <w:sz w:val="24"/>
          <w:szCs w:val="24"/>
          <w:lang w:eastAsia="cs-CZ"/>
          <w14:ligatures w14:val="none"/>
        </w:rPr>
        <w:t xml:space="preserve">zákona </w:t>
      </w:r>
      <w:r w:rsidR="00163D74" w:rsidRPr="0092716D">
        <w:rPr>
          <w:rFonts w:asciiTheme="minorHAnsi" w:eastAsia="Times New Roman" w:hAnsiTheme="minorHAnsi" w:cs="Arial"/>
          <w:sz w:val="24"/>
          <w:szCs w:val="24"/>
          <w:lang w:eastAsia="cs-CZ"/>
          <w14:ligatures w14:val="none"/>
        </w:rPr>
        <w:br/>
      </w:r>
      <w:r w:rsidR="003F0324" w:rsidRPr="0092716D">
        <w:rPr>
          <w:rFonts w:asciiTheme="minorHAnsi" w:eastAsia="Times New Roman" w:hAnsiTheme="minorHAnsi" w:cs="Arial"/>
          <w:sz w:val="24"/>
          <w:szCs w:val="24"/>
          <w:lang w:eastAsia="cs-CZ"/>
          <w14:ligatures w14:val="none"/>
        </w:rPr>
        <w:t>č.</w:t>
      </w:r>
      <w:r w:rsidR="00504FDF" w:rsidRPr="0092716D">
        <w:rPr>
          <w:rFonts w:asciiTheme="minorHAnsi" w:eastAsia="Times New Roman" w:hAnsiTheme="minorHAnsi" w:cs="Arial"/>
          <w:sz w:val="24"/>
          <w:szCs w:val="24"/>
          <w:lang w:eastAsia="cs-CZ"/>
          <w14:ligatures w14:val="none"/>
        </w:rPr>
        <w:t xml:space="preserve"> </w:t>
      </w:r>
      <w:r w:rsidR="003F0324" w:rsidRPr="0092716D">
        <w:rPr>
          <w:rFonts w:asciiTheme="minorHAnsi" w:eastAsia="Times New Roman" w:hAnsiTheme="minorHAnsi" w:cs="Arial"/>
          <w:sz w:val="24"/>
          <w:szCs w:val="24"/>
          <w:lang w:eastAsia="cs-CZ"/>
          <w14:ligatures w14:val="none"/>
        </w:rPr>
        <w:t>235</w:t>
      </w:r>
      <w:r w:rsidR="002D4946" w:rsidRPr="0092716D">
        <w:rPr>
          <w:rFonts w:asciiTheme="minorHAnsi" w:eastAsia="Times New Roman" w:hAnsiTheme="minorHAnsi" w:cs="Arial"/>
          <w:sz w:val="24"/>
          <w:szCs w:val="24"/>
          <w:lang w:eastAsia="cs-CZ"/>
          <w14:ligatures w14:val="none"/>
        </w:rPr>
        <w:t>/2004 Sb., o dani z přidané hodnoty</w:t>
      </w:r>
      <w:r w:rsidR="00D83B87" w:rsidRPr="0092716D">
        <w:rPr>
          <w:rFonts w:asciiTheme="minorHAnsi" w:eastAsia="Times New Roman" w:hAnsiTheme="minorHAnsi" w:cs="Arial"/>
          <w:sz w:val="24"/>
          <w:szCs w:val="24"/>
          <w:lang w:eastAsia="cs-CZ"/>
          <w14:ligatures w14:val="none"/>
        </w:rPr>
        <w:t>, ve znění pozdějších předpisů</w:t>
      </w:r>
      <w:r w:rsidR="00ED6E5B" w:rsidRPr="0092716D">
        <w:rPr>
          <w:rFonts w:asciiTheme="minorHAnsi" w:eastAsia="Times New Roman" w:hAnsiTheme="minorHAnsi" w:cs="Arial"/>
          <w:sz w:val="24"/>
          <w:szCs w:val="24"/>
          <w:lang w:eastAsia="cs-CZ"/>
          <w14:ligatures w14:val="none"/>
        </w:rPr>
        <w:t xml:space="preserve">, </w:t>
      </w:r>
      <w:r w:rsidR="00163D74" w:rsidRPr="0092716D">
        <w:rPr>
          <w:rFonts w:asciiTheme="minorHAnsi" w:eastAsia="Times New Roman" w:hAnsiTheme="minorHAnsi" w:cs="Arial"/>
          <w:sz w:val="24"/>
          <w:szCs w:val="24"/>
          <w:lang w:eastAsia="cs-CZ"/>
          <w14:ligatures w14:val="none"/>
        </w:rPr>
        <w:br/>
      </w:r>
      <w:r w:rsidR="00ED6E5B" w:rsidRPr="0092716D">
        <w:rPr>
          <w:rFonts w:asciiTheme="minorHAnsi" w:eastAsia="Times New Roman" w:hAnsiTheme="minorHAnsi" w:cs="Arial"/>
          <w:sz w:val="24"/>
          <w:szCs w:val="24"/>
          <w:lang w:eastAsia="cs-CZ"/>
          <w14:ligatures w14:val="none"/>
        </w:rPr>
        <w:t xml:space="preserve">a zákona č. </w:t>
      </w:r>
      <w:r w:rsidR="00A6689D" w:rsidRPr="0092716D">
        <w:rPr>
          <w:rFonts w:asciiTheme="minorHAnsi" w:eastAsia="Times New Roman" w:hAnsiTheme="minorHAnsi" w:cs="Arial"/>
          <w:sz w:val="24"/>
          <w:szCs w:val="24"/>
          <w:lang w:eastAsia="cs-CZ"/>
          <w14:ligatures w14:val="none"/>
        </w:rPr>
        <w:t>563/</w:t>
      </w:r>
      <w:r w:rsidR="00504FDF" w:rsidRPr="0092716D">
        <w:rPr>
          <w:rFonts w:asciiTheme="minorHAnsi" w:eastAsia="Times New Roman" w:hAnsiTheme="minorHAnsi" w:cs="Arial"/>
          <w:sz w:val="24"/>
          <w:szCs w:val="24"/>
          <w:lang w:eastAsia="cs-CZ"/>
          <w14:ligatures w14:val="none"/>
        </w:rPr>
        <w:t>1991 Sb., o účetnictví, ve znění pozdějších předpisů</w:t>
      </w:r>
      <w:r w:rsidRPr="0092716D">
        <w:rPr>
          <w:rFonts w:asciiTheme="minorHAnsi" w:eastAsia="Times New Roman" w:hAnsiTheme="minorHAnsi" w:cs="Arial"/>
          <w:sz w:val="24"/>
          <w:szCs w:val="24"/>
          <w:lang w:eastAsia="cs-CZ"/>
          <w14:ligatures w14:val="none"/>
        </w:rPr>
        <w:t>.</w:t>
      </w:r>
    </w:p>
    <w:p w14:paraId="16C61DD0" w14:textId="4E697C78" w:rsidR="00A51CB9" w:rsidRPr="0092716D" w:rsidRDefault="008A5622" w:rsidP="00FF22E5">
      <w:pPr>
        <w:numPr>
          <w:ilvl w:val="0"/>
          <w:numId w:val="4"/>
        </w:numPr>
        <w:tabs>
          <w:tab w:val="clear" w:pos="720"/>
          <w:tab w:val="num" w:pos="284"/>
        </w:tabs>
        <w:spacing w:before="100" w:beforeAutospacing="1" w:after="100" w:afterAutospacing="1"/>
        <w:ind w:hanging="720"/>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Faktura bude zaslána do datové schránky Objednatele nebo na e-mailovou adresu </w:t>
      </w:r>
      <w:hyperlink r:id="rId14" w:history="1">
        <w:r w:rsidR="00ED571E" w:rsidRPr="0092716D">
          <w:rPr>
            <w:rStyle w:val="Hypertextovodkaz"/>
            <w:rFonts w:asciiTheme="minorHAnsi" w:eastAsia="Times New Roman" w:hAnsiTheme="minorHAnsi" w:cs="Arial"/>
            <w:sz w:val="24"/>
            <w:szCs w:val="24"/>
            <w:lang w:eastAsia="cs-CZ"/>
            <w14:ligatures w14:val="none"/>
          </w:rPr>
          <w:t>fakturace@zlinskykraj.cz</w:t>
        </w:r>
      </w:hyperlink>
      <w:r w:rsidR="00F333A1" w:rsidRPr="0092716D">
        <w:rPr>
          <w:rFonts w:asciiTheme="minorHAnsi" w:eastAsia="Times New Roman" w:hAnsiTheme="minorHAnsi" w:cs="Arial"/>
          <w:sz w:val="24"/>
          <w:szCs w:val="24"/>
          <w:lang w:eastAsia="cs-CZ"/>
          <w14:ligatures w14:val="none"/>
        </w:rPr>
        <w:t xml:space="preserve">. K faktuře Zhotovitel přiloží kopii protokolu o předání a převzetí </w:t>
      </w:r>
      <w:r w:rsidR="00756D96" w:rsidRPr="0092716D">
        <w:rPr>
          <w:rFonts w:asciiTheme="minorHAnsi" w:eastAsia="Times New Roman" w:hAnsiTheme="minorHAnsi" w:cs="Arial"/>
          <w:sz w:val="24"/>
          <w:szCs w:val="24"/>
          <w:lang w:eastAsia="cs-CZ"/>
          <w14:ligatures w14:val="none"/>
        </w:rPr>
        <w:t xml:space="preserve">příslušné etapy </w:t>
      </w:r>
      <w:r w:rsidR="00F333A1" w:rsidRPr="0092716D">
        <w:rPr>
          <w:rFonts w:asciiTheme="minorHAnsi" w:eastAsia="Times New Roman" w:hAnsiTheme="minorHAnsi" w:cs="Arial"/>
          <w:sz w:val="24"/>
          <w:szCs w:val="24"/>
          <w:lang w:eastAsia="cs-CZ"/>
          <w14:ligatures w14:val="none"/>
        </w:rPr>
        <w:t xml:space="preserve">díla. </w:t>
      </w:r>
    </w:p>
    <w:p w14:paraId="06B6A816" w14:textId="77777777" w:rsidR="00613C54" w:rsidRPr="0092716D" w:rsidRDefault="00425DF3" w:rsidP="00FF22E5">
      <w:pPr>
        <w:numPr>
          <w:ilvl w:val="0"/>
          <w:numId w:val="4"/>
        </w:numPr>
        <w:tabs>
          <w:tab w:val="clear" w:pos="720"/>
          <w:tab w:val="num" w:pos="284"/>
        </w:tabs>
        <w:spacing w:before="100" w:beforeAutospacing="1" w:after="100" w:afterAutospacing="1"/>
        <w:ind w:hanging="720"/>
        <w:rPr>
          <w:rFonts w:asciiTheme="minorHAnsi" w:eastAsia="Times New Roman" w:hAnsiTheme="minorHAnsi" w:cs="Arial"/>
          <w:sz w:val="28"/>
          <w:szCs w:val="28"/>
          <w:lang w:eastAsia="cs-CZ"/>
          <w14:ligatures w14:val="none"/>
        </w:rPr>
      </w:pPr>
      <w:r w:rsidRPr="0092716D">
        <w:rPr>
          <w:rFonts w:asciiTheme="minorHAnsi" w:eastAsia="Times New Roman" w:hAnsiTheme="minorHAnsi" w:cs="Arial"/>
          <w:sz w:val="24"/>
          <w:szCs w:val="24"/>
          <w:lang w:eastAsia="cs-CZ"/>
          <w14:ligatures w14:val="none"/>
        </w:rPr>
        <w:t>Fakturu neobsahující všechny zákonné náležitosti</w:t>
      </w:r>
      <w:r w:rsidR="00037EEC" w:rsidRPr="0092716D">
        <w:rPr>
          <w:rFonts w:asciiTheme="minorHAnsi" w:eastAsia="Times New Roman" w:hAnsiTheme="minorHAnsi" w:cs="Arial"/>
          <w:sz w:val="24"/>
          <w:szCs w:val="24"/>
          <w:lang w:eastAsia="cs-CZ"/>
          <w14:ligatures w14:val="none"/>
        </w:rPr>
        <w:t xml:space="preserve"> nebo obsahující nesprávné či neúplné údaje</w:t>
      </w:r>
      <w:r w:rsidRPr="0092716D">
        <w:rPr>
          <w:rFonts w:asciiTheme="minorHAnsi" w:eastAsia="Times New Roman" w:hAnsiTheme="minorHAnsi" w:cs="Arial"/>
          <w:sz w:val="24"/>
          <w:szCs w:val="24"/>
          <w:lang w:eastAsia="cs-CZ"/>
          <w14:ligatures w14:val="none"/>
        </w:rPr>
        <w:t xml:space="preserve"> </w:t>
      </w:r>
      <w:r w:rsidR="00260C4D" w:rsidRPr="0092716D">
        <w:rPr>
          <w:rFonts w:asciiTheme="minorHAnsi" w:eastAsia="Times New Roman" w:hAnsiTheme="minorHAnsi" w:cs="Arial"/>
          <w:sz w:val="24"/>
          <w:szCs w:val="24"/>
          <w:lang w:eastAsia="cs-CZ"/>
          <w14:ligatures w14:val="none"/>
        </w:rPr>
        <w:t xml:space="preserve">je Objednatel oprávněn </w:t>
      </w:r>
      <w:r w:rsidR="0088274F" w:rsidRPr="0092716D">
        <w:rPr>
          <w:rFonts w:asciiTheme="minorHAnsi" w:eastAsia="Times New Roman" w:hAnsiTheme="minorHAnsi" w:cs="Arial"/>
          <w:sz w:val="24"/>
          <w:szCs w:val="24"/>
          <w:lang w:eastAsia="cs-CZ"/>
          <w14:ligatures w14:val="none"/>
        </w:rPr>
        <w:t xml:space="preserve">do data její splatnosti </w:t>
      </w:r>
      <w:r w:rsidR="00260C4D" w:rsidRPr="0092716D">
        <w:rPr>
          <w:rFonts w:asciiTheme="minorHAnsi" w:eastAsia="Times New Roman" w:hAnsiTheme="minorHAnsi" w:cs="Arial"/>
          <w:sz w:val="24"/>
          <w:szCs w:val="24"/>
          <w:lang w:eastAsia="cs-CZ"/>
          <w14:ligatures w14:val="none"/>
        </w:rPr>
        <w:t>vrátit Zhotoviteli k</w:t>
      </w:r>
      <w:r w:rsidR="0088274F" w:rsidRPr="0092716D">
        <w:rPr>
          <w:rFonts w:asciiTheme="minorHAnsi" w:eastAsia="Times New Roman" w:hAnsiTheme="minorHAnsi" w:cs="Arial"/>
          <w:sz w:val="24"/>
          <w:szCs w:val="24"/>
          <w:lang w:eastAsia="cs-CZ"/>
          <w14:ligatures w14:val="none"/>
        </w:rPr>
        <w:t> </w:t>
      </w:r>
      <w:r w:rsidR="00260C4D" w:rsidRPr="0092716D">
        <w:rPr>
          <w:rFonts w:asciiTheme="minorHAnsi" w:eastAsia="Times New Roman" w:hAnsiTheme="minorHAnsi" w:cs="Arial"/>
          <w:sz w:val="24"/>
          <w:szCs w:val="24"/>
          <w:lang w:eastAsia="cs-CZ"/>
          <w14:ligatures w14:val="none"/>
        </w:rPr>
        <w:t>opravě</w:t>
      </w:r>
      <w:r w:rsidR="0088274F" w:rsidRPr="0092716D">
        <w:rPr>
          <w:rFonts w:asciiTheme="minorHAnsi" w:eastAsia="Times New Roman" w:hAnsiTheme="minorHAnsi" w:cs="Arial"/>
          <w:sz w:val="24"/>
          <w:szCs w:val="24"/>
          <w:lang w:eastAsia="cs-CZ"/>
          <w14:ligatures w14:val="none"/>
        </w:rPr>
        <w:t>, aniž se tím dostane do prodlení ohledně povinnosti zaplatit cenu díla</w:t>
      </w:r>
      <w:r w:rsidR="004C3377" w:rsidRPr="0092716D">
        <w:rPr>
          <w:rFonts w:asciiTheme="minorHAnsi" w:eastAsia="Times New Roman" w:hAnsiTheme="minorHAnsi" w:cs="Arial"/>
          <w:sz w:val="24"/>
          <w:szCs w:val="24"/>
          <w:lang w:eastAsia="cs-CZ"/>
          <w14:ligatures w14:val="none"/>
        </w:rPr>
        <w:t xml:space="preserve">. </w:t>
      </w:r>
      <w:r w:rsidR="008D3A93" w:rsidRPr="0092716D">
        <w:rPr>
          <w:rFonts w:asciiTheme="minorHAnsi" w:hAnsiTheme="minorHAnsi" w:cs="Arial"/>
          <w:sz w:val="24"/>
          <w:szCs w:val="24"/>
        </w:rPr>
        <w:t>V případě oprávněného vrácení faktury, je Zhotovitel povinen vy</w:t>
      </w:r>
      <w:r w:rsidR="00FC0CB2" w:rsidRPr="0092716D">
        <w:rPr>
          <w:rFonts w:asciiTheme="minorHAnsi" w:hAnsiTheme="minorHAnsi" w:cs="Arial"/>
          <w:sz w:val="24"/>
          <w:szCs w:val="24"/>
        </w:rPr>
        <w:t>stavit Objednateli</w:t>
      </w:r>
      <w:r w:rsidR="009E1F36" w:rsidRPr="0092716D">
        <w:rPr>
          <w:rFonts w:asciiTheme="minorHAnsi" w:hAnsiTheme="minorHAnsi" w:cs="Arial"/>
          <w:sz w:val="24"/>
          <w:szCs w:val="24"/>
        </w:rPr>
        <w:t xml:space="preserve"> </w:t>
      </w:r>
      <w:r w:rsidR="008D3A93" w:rsidRPr="0092716D">
        <w:rPr>
          <w:rFonts w:asciiTheme="minorHAnsi" w:hAnsiTheme="minorHAnsi" w:cs="Arial"/>
          <w:sz w:val="24"/>
          <w:szCs w:val="24"/>
        </w:rPr>
        <w:t>fakturu</w:t>
      </w:r>
      <w:r w:rsidR="00B8548F" w:rsidRPr="0092716D">
        <w:rPr>
          <w:rFonts w:asciiTheme="minorHAnsi" w:hAnsiTheme="minorHAnsi" w:cs="Arial"/>
          <w:sz w:val="24"/>
          <w:szCs w:val="24"/>
        </w:rPr>
        <w:t xml:space="preserve"> novou</w:t>
      </w:r>
      <w:r w:rsidR="008D3A93" w:rsidRPr="0092716D">
        <w:rPr>
          <w:rFonts w:asciiTheme="minorHAnsi" w:hAnsiTheme="minorHAnsi" w:cs="Arial"/>
          <w:sz w:val="24"/>
          <w:szCs w:val="24"/>
        </w:rPr>
        <w:t xml:space="preserve">. Vrácením </w:t>
      </w:r>
      <w:r w:rsidR="00FF417C" w:rsidRPr="0092716D">
        <w:rPr>
          <w:rFonts w:asciiTheme="minorHAnsi" w:hAnsiTheme="minorHAnsi" w:cs="Arial"/>
          <w:sz w:val="24"/>
          <w:szCs w:val="24"/>
        </w:rPr>
        <w:t xml:space="preserve">vadné </w:t>
      </w:r>
      <w:r w:rsidR="008D3A93" w:rsidRPr="0092716D">
        <w:rPr>
          <w:rFonts w:asciiTheme="minorHAnsi" w:hAnsiTheme="minorHAnsi" w:cs="Arial"/>
          <w:sz w:val="24"/>
          <w:szCs w:val="24"/>
        </w:rPr>
        <w:t xml:space="preserve">faktury přestane běžet původní doba splatnosti.  Od okamžiku doručení nově vyhotovené a řádně opravené faktury pak začne </w:t>
      </w:r>
      <w:r w:rsidR="009E1F36" w:rsidRPr="0092716D">
        <w:rPr>
          <w:rFonts w:asciiTheme="minorHAnsi" w:hAnsiTheme="minorHAnsi" w:cs="Arial"/>
          <w:sz w:val="24"/>
          <w:szCs w:val="24"/>
        </w:rPr>
        <w:t xml:space="preserve">Objednateli </w:t>
      </w:r>
      <w:r w:rsidR="008D3A93" w:rsidRPr="0092716D">
        <w:rPr>
          <w:rFonts w:asciiTheme="minorHAnsi" w:hAnsiTheme="minorHAnsi" w:cs="Arial"/>
          <w:sz w:val="24"/>
          <w:szCs w:val="24"/>
        </w:rPr>
        <w:t>běžet nová doba splatnosti.</w:t>
      </w:r>
    </w:p>
    <w:p w14:paraId="03F310F5" w14:textId="77777777" w:rsidR="004C1930" w:rsidRPr="0092716D" w:rsidRDefault="00613C54" w:rsidP="004C1930">
      <w:pPr>
        <w:numPr>
          <w:ilvl w:val="0"/>
          <w:numId w:val="4"/>
        </w:numPr>
        <w:tabs>
          <w:tab w:val="clear" w:pos="720"/>
          <w:tab w:val="num" w:pos="284"/>
        </w:tabs>
        <w:spacing w:before="100" w:beforeAutospacing="1" w:after="100" w:afterAutospacing="1"/>
        <w:ind w:hanging="720"/>
        <w:rPr>
          <w:rFonts w:asciiTheme="minorHAnsi" w:eastAsia="Times New Roman" w:hAnsiTheme="minorHAnsi" w:cs="Arial"/>
          <w:sz w:val="28"/>
          <w:szCs w:val="28"/>
          <w:lang w:eastAsia="cs-CZ"/>
          <w14:ligatures w14:val="none"/>
        </w:rPr>
      </w:pPr>
      <w:r w:rsidRPr="0092716D">
        <w:rPr>
          <w:rFonts w:asciiTheme="minorHAnsi" w:eastAsia="Times New Roman" w:hAnsiTheme="minorHAnsi" w:cs="Arial"/>
          <w:sz w:val="24"/>
          <w:szCs w:val="24"/>
          <w:lang w:eastAsia="cs-CZ"/>
          <w14:ligatures w14:val="none"/>
        </w:rPr>
        <w:t xml:space="preserve">Platby budou probíhat </w:t>
      </w:r>
      <w:r w:rsidR="00E81893" w:rsidRPr="0092716D">
        <w:rPr>
          <w:rFonts w:asciiTheme="minorHAnsi" w:eastAsia="Times New Roman" w:hAnsiTheme="minorHAnsi" w:cs="Arial"/>
          <w:sz w:val="24"/>
          <w:szCs w:val="24"/>
          <w:lang w:eastAsia="cs-CZ"/>
          <w14:ligatures w14:val="none"/>
        </w:rPr>
        <w:t>na základě bezhotovostního převodu</w:t>
      </w:r>
      <w:r w:rsidR="00E94014" w:rsidRPr="0092716D">
        <w:rPr>
          <w:rFonts w:asciiTheme="minorHAnsi" w:eastAsia="Times New Roman" w:hAnsiTheme="minorHAnsi" w:cs="Arial"/>
          <w:sz w:val="24"/>
          <w:szCs w:val="24"/>
          <w:lang w:eastAsia="cs-CZ"/>
          <w14:ligatures w14:val="none"/>
        </w:rPr>
        <w:t xml:space="preserve"> na bankovní účet Zhotovitele</w:t>
      </w:r>
      <w:r w:rsidR="0004416E" w:rsidRPr="0092716D">
        <w:rPr>
          <w:rFonts w:asciiTheme="minorHAnsi" w:eastAsia="Times New Roman" w:hAnsiTheme="minorHAnsi" w:cs="Arial"/>
          <w:sz w:val="24"/>
          <w:szCs w:val="24"/>
          <w:lang w:eastAsia="cs-CZ"/>
          <w14:ligatures w14:val="none"/>
        </w:rPr>
        <w:t xml:space="preserve"> uvedený v úvodních ustanoveních této smlouvy.</w:t>
      </w:r>
      <w:r w:rsidR="0004416E" w:rsidRPr="0092716D">
        <w:rPr>
          <w:rFonts w:asciiTheme="minorHAnsi" w:hAnsiTheme="minorHAnsi" w:cs="Arial"/>
          <w:sz w:val="24"/>
          <w:szCs w:val="24"/>
        </w:rPr>
        <w:t xml:space="preserve"> </w:t>
      </w:r>
    </w:p>
    <w:p w14:paraId="40DF2F27" w14:textId="1A56EE2F" w:rsidR="004C1930" w:rsidRPr="0092716D" w:rsidRDefault="005A0846" w:rsidP="004C1930">
      <w:pPr>
        <w:numPr>
          <w:ilvl w:val="0"/>
          <w:numId w:val="4"/>
        </w:numPr>
        <w:tabs>
          <w:tab w:val="clear" w:pos="720"/>
          <w:tab w:val="num" w:pos="284"/>
        </w:tabs>
        <w:spacing w:before="100" w:beforeAutospacing="1" w:after="100" w:afterAutospacing="1"/>
        <w:ind w:hanging="720"/>
        <w:rPr>
          <w:rFonts w:asciiTheme="minorHAnsi" w:eastAsia="Times New Roman" w:hAnsiTheme="minorHAnsi" w:cs="Arial"/>
          <w:sz w:val="32"/>
          <w:szCs w:val="32"/>
          <w:lang w:eastAsia="cs-CZ"/>
          <w14:ligatures w14:val="none"/>
        </w:rPr>
      </w:pPr>
      <w:r w:rsidRPr="0092716D">
        <w:rPr>
          <w:rFonts w:asciiTheme="minorHAnsi" w:hAnsiTheme="minorHAnsi" w:cs="Arial"/>
          <w:bCs/>
          <w:sz w:val="24"/>
          <w:szCs w:val="24"/>
        </w:rPr>
        <w:t>Zhotovitel je</w:t>
      </w:r>
      <w:r w:rsidR="004C1930" w:rsidRPr="0092716D">
        <w:rPr>
          <w:rFonts w:asciiTheme="minorHAnsi" w:hAnsiTheme="minorHAnsi" w:cs="Arial"/>
          <w:bCs/>
          <w:sz w:val="24"/>
          <w:szCs w:val="24"/>
        </w:rPr>
        <w:t xml:space="preserve"> dále povinen na faktuře výslovně uvést, zda je, či není plátcem DPH. V případě, že je </w:t>
      </w:r>
      <w:r w:rsidRPr="0092716D">
        <w:rPr>
          <w:rFonts w:asciiTheme="minorHAnsi" w:hAnsiTheme="minorHAnsi" w:cs="Arial"/>
          <w:bCs/>
          <w:sz w:val="24"/>
          <w:szCs w:val="24"/>
        </w:rPr>
        <w:t>Zhotovitel plátcem</w:t>
      </w:r>
      <w:r w:rsidR="004C1930" w:rsidRPr="0092716D">
        <w:rPr>
          <w:rFonts w:asciiTheme="minorHAnsi" w:hAnsiTheme="minorHAnsi" w:cs="Arial"/>
          <w:bCs/>
          <w:sz w:val="24"/>
          <w:szCs w:val="24"/>
        </w:rPr>
        <w:t xml:space="preserve"> DPH, pak součástí každé faktury musí být prohlášení, že:</w:t>
      </w:r>
    </w:p>
    <w:p w14:paraId="7AD0D43A" w14:textId="7F37A59D" w:rsidR="004C1930" w:rsidRPr="0092716D" w:rsidRDefault="004C1930" w:rsidP="00022763">
      <w:pPr>
        <w:pStyle w:val="Odstavecseseznamem"/>
        <w:numPr>
          <w:ilvl w:val="0"/>
          <w:numId w:val="20"/>
        </w:numPr>
        <w:spacing w:before="100" w:beforeAutospacing="1" w:after="100" w:afterAutospacing="1"/>
        <w:rPr>
          <w:rFonts w:asciiTheme="minorHAnsi" w:eastAsia="Times New Roman" w:hAnsiTheme="minorHAnsi" w:cs="Arial"/>
          <w:sz w:val="32"/>
          <w:szCs w:val="32"/>
          <w:lang w:eastAsia="cs-CZ"/>
          <w14:ligatures w14:val="none"/>
        </w:rPr>
      </w:pPr>
      <w:r w:rsidRPr="0092716D">
        <w:rPr>
          <w:rFonts w:asciiTheme="minorHAnsi" w:hAnsiTheme="minorHAnsi" w:cs="Arial"/>
          <w:sz w:val="24"/>
          <w:szCs w:val="28"/>
        </w:rPr>
        <w:t xml:space="preserve">nemá v úmyslu nezaplatit daň z přidané hodnoty u zdanitelného plnění podle této faktury (dále jen „daň“), </w:t>
      </w:r>
    </w:p>
    <w:p w14:paraId="386AAB4F" w14:textId="3B03C8AC" w:rsidR="004C1930" w:rsidRPr="0092716D" w:rsidRDefault="004C1930" w:rsidP="00022763">
      <w:pPr>
        <w:pStyle w:val="Odstavecseseznamem"/>
        <w:numPr>
          <w:ilvl w:val="0"/>
          <w:numId w:val="20"/>
        </w:numPr>
        <w:jc w:val="both"/>
        <w:rPr>
          <w:rFonts w:asciiTheme="minorHAnsi" w:hAnsiTheme="minorHAnsi" w:cs="Arial"/>
          <w:sz w:val="24"/>
          <w:szCs w:val="28"/>
        </w:rPr>
      </w:pPr>
      <w:r w:rsidRPr="0092716D">
        <w:rPr>
          <w:rFonts w:asciiTheme="minorHAnsi" w:hAnsiTheme="minorHAnsi" w:cs="Arial"/>
          <w:sz w:val="24"/>
          <w:szCs w:val="28"/>
        </w:rPr>
        <w:t>mu nejsou známy skutečnosti, nasvědčující tomu, že se dostane do postavení, kdy nemůže daň zaplatit a ani se ke dni vystavení této faktury v takovém postavení nenachází,</w:t>
      </w:r>
    </w:p>
    <w:p w14:paraId="6F3AC173" w14:textId="7EC29FFF" w:rsidR="004C1930" w:rsidRPr="0092716D" w:rsidRDefault="004C1930" w:rsidP="00022763">
      <w:pPr>
        <w:pStyle w:val="Odstavecseseznamem"/>
        <w:numPr>
          <w:ilvl w:val="0"/>
          <w:numId w:val="20"/>
        </w:numPr>
        <w:jc w:val="both"/>
        <w:rPr>
          <w:rFonts w:asciiTheme="minorHAnsi" w:hAnsiTheme="minorHAnsi" w:cs="Arial"/>
          <w:sz w:val="24"/>
          <w:szCs w:val="28"/>
        </w:rPr>
      </w:pPr>
      <w:r w:rsidRPr="0092716D">
        <w:rPr>
          <w:rFonts w:asciiTheme="minorHAnsi" w:hAnsiTheme="minorHAnsi" w:cs="Arial"/>
          <w:sz w:val="24"/>
          <w:szCs w:val="28"/>
        </w:rPr>
        <w:t>nezkrátí daň nebo nevyláká daňovou výhodu,</w:t>
      </w:r>
    </w:p>
    <w:p w14:paraId="3C1C4B1E" w14:textId="59B8F5E6" w:rsidR="004C1930" w:rsidRPr="0092716D" w:rsidRDefault="004C1930" w:rsidP="00022763">
      <w:pPr>
        <w:pStyle w:val="Odstavecseseznamem"/>
        <w:numPr>
          <w:ilvl w:val="0"/>
          <w:numId w:val="20"/>
        </w:numPr>
        <w:contextualSpacing w:val="0"/>
        <w:jc w:val="both"/>
        <w:rPr>
          <w:rFonts w:asciiTheme="minorHAnsi" w:hAnsiTheme="minorHAnsi" w:cs="Arial"/>
          <w:sz w:val="24"/>
          <w:szCs w:val="28"/>
        </w:rPr>
      </w:pPr>
      <w:r w:rsidRPr="0092716D">
        <w:rPr>
          <w:rFonts w:asciiTheme="minorHAnsi" w:hAnsiTheme="minorHAnsi" w:cs="Arial"/>
          <w:sz w:val="24"/>
          <w:szCs w:val="28"/>
        </w:rPr>
        <w:t>úplata za plnění dle této faktury není odchylná od obvyklé ceny,</w:t>
      </w:r>
    </w:p>
    <w:p w14:paraId="247A9EEF" w14:textId="2128AB96" w:rsidR="004C1930" w:rsidRPr="0092716D" w:rsidRDefault="004C1930" w:rsidP="00022763">
      <w:pPr>
        <w:pStyle w:val="Odstavecseseznamem"/>
        <w:numPr>
          <w:ilvl w:val="0"/>
          <w:numId w:val="20"/>
        </w:numPr>
        <w:contextualSpacing w:val="0"/>
        <w:jc w:val="both"/>
        <w:rPr>
          <w:rFonts w:asciiTheme="minorHAnsi" w:hAnsiTheme="minorHAnsi" w:cs="Arial"/>
          <w:sz w:val="24"/>
          <w:szCs w:val="28"/>
        </w:rPr>
      </w:pPr>
      <w:r w:rsidRPr="0092716D">
        <w:rPr>
          <w:rFonts w:asciiTheme="minorHAnsi" w:hAnsiTheme="minorHAnsi" w:cs="Arial"/>
          <w:sz w:val="24"/>
          <w:szCs w:val="28"/>
        </w:rPr>
        <w:t>úplata za plnění dle této faktury nebude poskytnuta zcela nebo zčásti bezhotovostním převodem na účet vedený poskytovatelem platebních služeb mimo tuzemsko,</w:t>
      </w:r>
    </w:p>
    <w:p w14:paraId="0F2FF2EC" w14:textId="50BCAEB2" w:rsidR="004C1930" w:rsidRPr="0092716D" w:rsidRDefault="004C1930" w:rsidP="00022763">
      <w:pPr>
        <w:pStyle w:val="Odstavecseseznamem"/>
        <w:numPr>
          <w:ilvl w:val="0"/>
          <w:numId w:val="20"/>
        </w:numPr>
        <w:contextualSpacing w:val="0"/>
        <w:jc w:val="both"/>
        <w:rPr>
          <w:rFonts w:asciiTheme="minorHAnsi" w:hAnsiTheme="minorHAnsi" w:cs="Arial"/>
          <w:sz w:val="24"/>
          <w:szCs w:val="28"/>
        </w:rPr>
      </w:pPr>
      <w:r w:rsidRPr="0092716D">
        <w:rPr>
          <w:rFonts w:asciiTheme="minorHAnsi" w:hAnsiTheme="minorHAnsi" w:cs="Arial"/>
          <w:sz w:val="24"/>
          <w:szCs w:val="28"/>
        </w:rPr>
        <w:t>nebude nespolehlivým plátcem,</w:t>
      </w:r>
    </w:p>
    <w:p w14:paraId="3D86EEC6" w14:textId="34ADBEE9" w:rsidR="004C1930" w:rsidRPr="0092716D" w:rsidRDefault="004C1930" w:rsidP="00022763">
      <w:pPr>
        <w:pStyle w:val="Odstavecseseznamem"/>
        <w:numPr>
          <w:ilvl w:val="0"/>
          <w:numId w:val="20"/>
        </w:numPr>
        <w:contextualSpacing w:val="0"/>
        <w:jc w:val="both"/>
        <w:rPr>
          <w:rFonts w:asciiTheme="minorHAnsi" w:hAnsiTheme="minorHAnsi" w:cs="Arial"/>
          <w:sz w:val="24"/>
          <w:szCs w:val="28"/>
        </w:rPr>
      </w:pPr>
      <w:r w:rsidRPr="0092716D">
        <w:rPr>
          <w:rFonts w:asciiTheme="minorHAnsi" w:hAnsiTheme="minorHAnsi" w:cs="Arial"/>
          <w:sz w:val="24"/>
          <w:szCs w:val="28"/>
        </w:rPr>
        <w:t>bude mít u správce daně registrován bankovní účet používaný pro ekonomickou činnost,</w:t>
      </w:r>
    </w:p>
    <w:p w14:paraId="7C82EDC1" w14:textId="3F6D606A" w:rsidR="004C1930" w:rsidRPr="0092716D" w:rsidRDefault="004C1930" w:rsidP="00022763">
      <w:pPr>
        <w:pStyle w:val="Odstavecseseznamem"/>
        <w:numPr>
          <w:ilvl w:val="0"/>
          <w:numId w:val="20"/>
        </w:numPr>
        <w:contextualSpacing w:val="0"/>
        <w:jc w:val="both"/>
        <w:rPr>
          <w:rFonts w:asciiTheme="minorHAnsi" w:hAnsiTheme="minorHAnsi" w:cs="Arial"/>
          <w:sz w:val="24"/>
          <w:szCs w:val="28"/>
        </w:rPr>
      </w:pPr>
      <w:r w:rsidRPr="0092716D">
        <w:rPr>
          <w:rFonts w:asciiTheme="minorHAnsi" w:hAnsiTheme="minorHAnsi" w:cs="Arial"/>
          <w:sz w:val="24"/>
          <w:szCs w:val="28"/>
        </w:rPr>
        <w:t xml:space="preserve">souhlasí s tím, že pokud ke dni uskutečnění zdanitelného plnění nebo k okamžiku poskytnutí úplaty na plnění bude o </w:t>
      </w:r>
      <w:r w:rsidR="005A0846" w:rsidRPr="0092716D">
        <w:rPr>
          <w:rFonts w:asciiTheme="minorHAnsi" w:hAnsiTheme="minorHAnsi" w:cs="Arial"/>
          <w:sz w:val="24"/>
          <w:szCs w:val="28"/>
        </w:rPr>
        <w:t>Zhotoviteli zveřejněna</w:t>
      </w:r>
      <w:r w:rsidRPr="0092716D">
        <w:rPr>
          <w:rFonts w:asciiTheme="minorHAnsi" w:hAnsiTheme="minorHAnsi" w:cs="Arial"/>
          <w:sz w:val="24"/>
          <w:szCs w:val="28"/>
        </w:rPr>
        <w:t xml:space="preserve"> správcem daně skutečnost, že </w:t>
      </w:r>
      <w:r w:rsidR="002778FF" w:rsidRPr="0092716D">
        <w:rPr>
          <w:rFonts w:asciiTheme="minorHAnsi" w:hAnsiTheme="minorHAnsi" w:cs="Arial"/>
          <w:sz w:val="24"/>
          <w:szCs w:val="28"/>
        </w:rPr>
        <w:t xml:space="preserve">Zhotovitel </w:t>
      </w:r>
      <w:r w:rsidRPr="0092716D">
        <w:rPr>
          <w:rFonts w:asciiTheme="minorHAnsi" w:hAnsiTheme="minorHAnsi" w:cs="Arial"/>
          <w:sz w:val="24"/>
          <w:szCs w:val="28"/>
        </w:rPr>
        <w:t>je nespolehlivým plátcem, uhradí Objednatel daň z přidané hodnoty z přijatého zdanitelného plnění příslušnému správci daně,</w:t>
      </w:r>
    </w:p>
    <w:p w14:paraId="578EE7C8" w14:textId="2F2210B8" w:rsidR="002250C2" w:rsidRPr="0092716D" w:rsidRDefault="004C1930" w:rsidP="004A5C44">
      <w:pPr>
        <w:pStyle w:val="Odstavecseseznamem"/>
        <w:numPr>
          <w:ilvl w:val="0"/>
          <w:numId w:val="20"/>
        </w:numPr>
        <w:contextualSpacing w:val="0"/>
        <w:jc w:val="both"/>
        <w:rPr>
          <w:rFonts w:asciiTheme="minorHAnsi" w:hAnsiTheme="minorHAnsi" w:cs="Arial"/>
          <w:sz w:val="24"/>
          <w:szCs w:val="28"/>
        </w:rPr>
      </w:pPr>
      <w:r w:rsidRPr="0092716D">
        <w:rPr>
          <w:rFonts w:asciiTheme="minorHAnsi" w:hAnsiTheme="minorHAnsi" w:cs="Arial"/>
          <w:sz w:val="24"/>
          <w:szCs w:val="28"/>
        </w:rPr>
        <w:t xml:space="preserve">souhlasí s tím, že pokud ke dni uskutečnění zdanitelného plnění nebo k okamžiku poskytnutí úplaty na plnění bude zjištěna nesrovnalost v registraci bankovního účtu </w:t>
      </w:r>
      <w:r w:rsidR="002250C2" w:rsidRPr="0092716D">
        <w:rPr>
          <w:rFonts w:asciiTheme="minorHAnsi" w:hAnsiTheme="minorHAnsi" w:cs="Arial"/>
          <w:sz w:val="24"/>
          <w:szCs w:val="28"/>
        </w:rPr>
        <w:t xml:space="preserve">Zhotovitele </w:t>
      </w:r>
      <w:r w:rsidRPr="0092716D">
        <w:rPr>
          <w:rFonts w:asciiTheme="minorHAnsi" w:hAnsiTheme="minorHAnsi" w:cs="Arial"/>
          <w:sz w:val="24"/>
          <w:szCs w:val="28"/>
        </w:rPr>
        <w:t>určeného pro ekonomickou činnost správcem daně, uhradí Objednatel daň z přidané hodnoty z přijatého zdanitelného plnění příslušnému správci daně.</w:t>
      </w:r>
    </w:p>
    <w:p w14:paraId="2E6E363F" w14:textId="77777777" w:rsidR="004A5C44" w:rsidRPr="0092716D" w:rsidRDefault="004A5C44" w:rsidP="00163D74">
      <w:pPr>
        <w:jc w:val="both"/>
        <w:rPr>
          <w:rFonts w:asciiTheme="minorHAnsi" w:hAnsiTheme="minorHAnsi" w:cs="Arial"/>
          <w:sz w:val="24"/>
          <w:szCs w:val="28"/>
        </w:rPr>
      </w:pPr>
    </w:p>
    <w:p w14:paraId="103D72C6" w14:textId="5872EA56" w:rsidR="00940F5B" w:rsidRPr="0092716D" w:rsidRDefault="008704AF" w:rsidP="0022498C">
      <w:pPr>
        <w:keepNext/>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lastRenderedPageBreak/>
        <w:t xml:space="preserve">Článek </w:t>
      </w:r>
      <w:r w:rsidRPr="0092716D">
        <w:rPr>
          <w:rFonts w:asciiTheme="minorHAnsi" w:hAnsiTheme="minorHAnsi" w:cs="Arial"/>
          <w:b/>
          <w:bCs/>
          <w:sz w:val="28"/>
          <w:szCs w:val="28"/>
          <w:lang w:eastAsia="cs-CZ"/>
          <w14:ligatures w14:val="none"/>
        </w:rPr>
        <w:t xml:space="preserve">V. </w:t>
      </w:r>
    </w:p>
    <w:p w14:paraId="099A52E2" w14:textId="7EB56700" w:rsidR="008704AF" w:rsidRPr="0092716D" w:rsidRDefault="008704AF" w:rsidP="0022498C">
      <w:pPr>
        <w:keepNext/>
        <w:jc w:val="center"/>
        <w:rPr>
          <w:rFonts w:asciiTheme="minorHAnsi" w:hAnsiTheme="minorHAnsi" w:cs="Arial"/>
          <w:b/>
          <w:sz w:val="28"/>
          <w:szCs w:val="28"/>
          <w:lang w:eastAsia="cs-CZ"/>
          <w14:ligatures w14:val="none"/>
        </w:rPr>
      </w:pPr>
      <w:r w:rsidRPr="0092716D">
        <w:rPr>
          <w:rFonts w:asciiTheme="minorHAnsi" w:hAnsiTheme="minorHAnsi" w:cs="Arial"/>
          <w:b/>
          <w:sz w:val="28"/>
          <w:szCs w:val="28"/>
          <w:lang w:eastAsia="cs-CZ"/>
          <w14:ligatures w14:val="none"/>
        </w:rPr>
        <w:t>Předání a převzetí díla</w:t>
      </w:r>
    </w:p>
    <w:p w14:paraId="006A4E18" w14:textId="70C7DA16" w:rsidR="008704AF" w:rsidRPr="0092716D" w:rsidRDefault="008704AF" w:rsidP="00FF22E5">
      <w:pPr>
        <w:keepNext/>
        <w:numPr>
          <w:ilvl w:val="0"/>
          <w:numId w:val="5"/>
        </w:numPr>
        <w:tabs>
          <w:tab w:val="clear" w:pos="720"/>
          <w:tab w:val="num" w:pos="360"/>
        </w:tabs>
        <w:spacing w:before="100" w:beforeAutospacing="1" w:after="100" w:afterAutospacing="1"/>
        <w:ind w:left="284" w:hanging="295"/>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Předání </w:t>
      </w:r>
      <w:r w:rsidR="00DB7748" w:rsidRPr="0092716D">
        <w:rPr>
          <w:rFonts w:asciiTheme="minorHAnsi" w:eastAsia="Times New Roman" w:hAnsiTheme="minorHAnsi" w:cs="Arial"/>
          <w:sz w:val="24"/>
          <w:szCs w:val="24"/>
          <w:lang w:eastAsia="cs-CZ"/>
          <w14:ligatures w14:val="none"/>
        </w:rPr>
        <w:t xml:space="preserve">řádně dokončeného </w:t>
      </w:r>
      <w:r w:rsidRPr="0092716D">
        <w:rPr>
          <w:rFonts w:asciiTheme="minorHAnsi" w:eastAsia="Times New Roman" w:hAnsiTheme="minorHAnsi" w:cs="Arial"/>
          <w:sz w:val="24"/>
          <w:szCs w:val="24"/>
          <w:lang w:eastAsia="cs-CZ"/>
          <w14:ligatures w14:val="none"/>
        </w:rPr>
        <w:t>díla proběhne:</w:t>
      </w:r>
    </w:p>
    <w:p w14:paraId="0942A5B8" w14:textId="216EDDAA" w:rsidR="008704AF" w:rsidRPr="0092716D" w:rsidRDefault="008704AF" w:rsidP="44FACB1B">
      <w:pPr>
        <w:pStyle w:val="Odstavecseseznamem"/>
        <w:keepNext/>
        <w:numPr>
          <w:ilvl w:val="0"/>
          <w:numId w:val="12"/>
        </w:numPr>
        <w:spacing w:before="100" w:beforeAutospacing="1" w:after="100" w:afterAutospacing="1"/>
        <w:ind w:left="709"/>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zpřístupněním webové ap</w:t>
      </w:r>
      <w:r w:rsidRPr="0092716D">
        <w:rPr>
          <w:rFonts w:asciiTheme="minorHAnsi" w:eastAsiaTheme="minorEastAsia" w:hAnsiTheme="minorHAnsi" w:cs="Arial"/>
          <w:sz w:val="24"/>
          <w:szCs w:val="24"/>
          <w:lang w:eastAsia="cs-CZ"/>
        </w:rPr>
        <w:t>likace</w:t>
      </w:r>
      <w:r w:rsidR="00834FE4" w:rsidRPr="0092716D">
        <w:rPr>
          <w:rFonts w:asciiTheme="minorHAnsi" w:eastAsiaTheme="minorEastAsia" w:hAnsiTheme="minorHAnsi" w:cs="Arial"/>
          <w:sz w:val="24"/>
          <w:szCs w:val="24"/>
          <w:lang w:eastAsia="cs-CZ"/>
        </w:rPr>
        <w:t xml:space="preserve"> na provozním serveru objednatele</w:t>
      </w:r>
      <w:r w:rsidRPr="0092716D">
        <w:rPr>
          <w:rFonts w:asciiTheme="minorHAnsi" w:eastAsiaTheme="minorEastAsia" w:hAnsiTheme="minorHAnsi" w:cs="Arial"/>
          <w:sz w:val="24"/>
          <w:szCs w:val="24"/>
          <w:lang w:eastAsia="cs-CZ"/>
        </w:rPr>
        <w:t>,</w:t>
      </w:r>
    </w:p>
    <w:p w14:paraId="5CDC43C2" w14:textId="77777777" w:rsidR="008704AF" w:rsidRPr="0092716D" w:rsidRDefault="008704AF" w:rsidP="00FF22E5">
      <w:pPr>
        <w:pStyle w:val="Odstavecseseznamem"/>
        <w:keepNext/>
        <w:numPr>
          <w:ilvl w:val="0"/>
          <w:numId w:val="12"/>
        </w:numPr>
        <w:spacing w:before="100" w:beforeAutospacing="1" w:after="100" w:afterAutospacing="1"/>
        <w:ind w:left="709"/>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předáním přístupových údajů,</w:t>
      </w:r>
    </w:p>
    <w:p w14:paraId="0D8B67EC" w14:textId="698CD67D" w:rsidR="005D715B" w:rsidRPr="0092716D" w:rsidRDefault="008704AF" w:rsidP="005D715B">
      <w:pPr>
        <w:pStyle w:val="Odstavecseseznamem"/>
        <w:numPr>
          <w:ilvl w:val="0"/>
          <w:numId w:val="12"/>
        </w:numPr>
        <w:spacing w:before="100" w:beforeAutospacing="1" w:after="100" w:afterAutospacing="1"/>
        <w:ind w:left="709"/>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předáním kompletní dokumentace</w:t>
      </w:r>
      <w:r w:rsidR="00B252BD">
        <w:rPr>
          <w:rFonts w:asciiTheme="minorHAnsi" w:eastAsia="Times New Roman" w:hAnsiTheme="minorHAnsi" w:cs="Arial"/>
          <w:sz w:val="24"/>
          <w:szCs w:val="24"/>
          <w:lang w:eastAsia="cs-CZ"/>
          <w14:ligatures w14:val="none"/>
        </w:rPr>
        <w:t>.</w:t>
      </w:r>
    </w:p>
    <w:p w14:paraId="2CBA2EC8" w14:textId="46697DF3" w:rsidR="005D715B" w:rsidRPr="0092716D" w:rsidRDefault="005D715B" w:rsidP="00BC3866">
      <w:p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Povinnost Zhotovitele provést dílo</w:t>
      </w:r>
      <w:r w:rsidR="00975902" w:rsidRPr="0092716D">
        <w:rPr>
          <w:rFonts w:asciiTheme="minorHAnsi" w:eastAsia="Times New Roman" w:hAnsiTheme="minorHAnsi" w:cs="Arial"/>
          <w:sz w:val="24"/>
          <w:szCs w:val="24"/>
          <w:lang w:eastAsia="cs-CZ"/>
          <w14:ligatures w14:val="none"/>
        </w:rPr>
        <w:t xml:space="preserve"> dle čl. I. odst. 1 této smlouvy</w:t>
      </w:r>
      <w:r w:rsidRPr="0092716D">
        <w:rPr>
          <w:rFonts w:asciiTheme="minorHAnsi" w:eastAsia="Times New Roman" w:hAnsiTheme="minorHAnsi" w:cs="Arial"/>
          <w:sz w:val="24"/>
          <w:szCs w:val="24"/>
          <w:lang w:eastAsia="cs-CZ"/>
          <w14:ligatures w14:val="none"/>
        </w:rPr>
        <w:t xml:space="preserve"> bude </w:t>
      </w:r>
      <w:r w:rsidR="00085D08" w:rsidRPr="0092716D">
        <w:rPr>
          <w:rFonts w:asciiTheme="minorHAnsi" w:eastAsia="Times New Roman" w:hAnsiTheme="minorHAnsi" w:cs="Arial"/>
          <w:sz w:val="24"/>
          <w:szCs w:val="24"/>
          <w:lang w:eastAsia="cs-CZ"/>
          <w14:ligatures w14:val="none"/>
        </w:rPr>
        <w:t xml:space="preserve">považována za </w:t>
      </w:r>
      <w:r w:rsidRPr="0092716D">
        <w:rPr>
          <w:rFonts w:asciiTheme="minorHAnsi" w:eastAsia="Times New Roman" w:hAnsiTheme="minorHAnsi" w:cs="Arial"/>
          <w:sz w:val="24"/>
          <w:szCs w:val="24"/>
          <w:lang w:eastAsia="cs-CZ"/>
          <w14:ligatures w14:val="none"/>
        </w:rPr>
        <w:t>splněn</w:t>
      </w:r>
      <w:r w:rsidR="00085D08" w:rsidRPr="0092716D">
        <w:rPr>
          <w:rFonts w:asciiTheme="minorHAnsi" w:eastAsia="Times New Roman" w:hAnsiTheme="minorHAnsi" w:cs="Arial"/>
          <w:sz w:val="24"/>
          <w:szCs w:val="24"/>
          <w:lang w:eastAsia="cs-CZ"/>
          <w14:ligatures w14:val="none"/>
        </w:rPr>
        <w:t>ou</w:t>
      </w:r>
      <w:r w:rsidRPr="0092716D">
        <w:rPr>
          <w:rFonts w:asciiTheme="minorHAnsi" w:eastAsia="Times New Roman" w:hAnsiTheme="minorHAnsi" w:cs="Arial"/>
          <w:sz w:val="24"/>
          <w:szCs w:val="24"/>
          <w:lang w:eastAsia="cs-CZ"/>
          <w14:ligatures w14:val="none"/>
        </w:rPr>
        <w:t xml:space="preserve"> řádným dokončením</w:t>
      </w:r>
      <w:r w:rsidR="00D26F6E" w:rsidRPr="0092716D">
        <w:rPr>
          <w:rFonts w:asciiTheme="minorHAnsi" w:eastAsia="Times New Roman" w:hAnsiTheme="minorHAnsi" w:cs="Arial"/>
          <w:sz w:val="24"/>
          <w:szCs w:val="24"/>
          <w:lang w:eastAsia="cs-CZ"/>
          <w14:ligatures w14:val="none"/>
        </w:rPr>
        <w:t xml:space="preserve"> díla</w:t>
      </w:r>
      <w:r w:rsidR="00AB5CEB" w:rsidRPr="0092716D">
        <w:rPr>
          <w:rFonts w:asciiTheme="minorHAnsi" w:eastAsia="Times New Roman" w:hAnsiTheme="minorHAnsi" w:cs="Arial"/>
          <w:sz w:val="24"/>
          <w:szCs w:val="24"/>
          <w:lang w:eastAsia="cs-CZ"/>
          <w14:ligatures w14:val="none"/>
        </w:rPr>
        <w:t xml:space="preserve"> (provedením sjednaných činností) a následným</w:t>
      </w:r>
      <w:r w:rsidR="00085D08" w:rsidRPr="0092716D">
        <w:rPr>
          <w:rFonts w:asciiTheme="minorHAnsi" w:eastAsia="Times New Roman" w:hAnsiTheme="minorHAnsi" w:cs="Arial"/>
          <w:sz w:val="24"/>
          <w:szCs w:val="24"/>
          <w:lang w:eastAsia="cs-CZ"/>
          <w14:ligatures w14:val="none"/>
        </w:rPr>
        <w:t xml:space="preserve"> předáním a převzetím díla</w:t>
      </w:r>
      <w:r w:rsidR="002458EB" w:rsidRPr="0092716D">
        <w:rPr>
          <w:rFonts w:asciiTheme="minorHAnsi" w:eastAsia="Times New Roman" w:hAnsiTheme="minorHAnsi" w:cs="Arial"/>
          <w:sz w:val="24"/>
          <w:szCs w:val="24"/>
          <w:lang w:eastAsia="cs-CZ"/>
          <w14:ligatures w14:val="none"/>
        </w:rPr>
        <w:t xml:space="preserve"> ze strany Objednatele. </w:t>
      </w:r>
      <w:r w:rsidR="00D26F6E"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 </w:t>
      </w:r>
    </w:p>
    <w:p w14:paraId="195A015F" w14:textId="6E607996" w:rsidR="00DA27C3" w:rsidRPr="0092716D" w:rsidRDefault="008704AF" w:rsidP="00FF22E5">
      <w:pPr>
        <w:numPr>
          <w:ilvl w:val="0"/>
          <w:numId w:val="5"/>
        </w:numPr>
        <w:tabs>
          <w:tab w:val="clear" w:pos="720"/>
          <w:tab w:val="num" w:pos="426"/>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Předání </w:t>
      </w:r>
      <w:r w:rsidR="00EB3BF9" w:rsidRPr="0092716D">
        <w:rPr>
          <w:rFonts w:asciiTheme="minorHAnsi" w:eastAsia="Times New Roman" w:hAnsiTheme="minorHAnsi" w:cs="Arial"/>
          <w:sz w:val="24"/>
          <w:szCs w:val="24"/>
          <w:lang w:eastAsia="cs-CZ"/>
          <w14:ligatures w14:val="none"/>
        </w:rPr>
        <w:t>díla</w:t>
      </w:r>
      <w:r w:rsidR="007870A8" w:rsidRPr="0092716D">
        <w:rPr>
          <w:rFonts w:asciiTheme="minorHAnsi" w:eastAsia="Times New Roman" w:hAnsiTheme="minorHAnsi" w:cs="Arial"/>
          <w:sz w:val="24"/>
          <w:szCs w:val="24"/>
          <w:lang w:eastAsia="cs-CZ"/>
          <w14:ligatures w14:val="none"/>
        </w:rPr>
        <w:t xml:space="preserve"> dle</w:t>
      </w:r>
      <w:r w:rsidR="00F771BB" w:rsidRPr="0092716D">
        <w:rPr>
          <w:rFonts w:asciiTheme="minorHAnsi" w:eastAsia="Times New Roman" w:hAnsiTheme="minorHAnsi" w:cs="Arial"/>
          <w:sz w:val="24"/>
          <w:szCs w:val="24"/>
          <w:lang w:eastAsia="cs-CZ"/>
          <w14:ligatures w14:val="none"/>
        </w:rPr>
        <w:t xml:space="preserve"> čl. I. odst. 1 písm. a)</w:t>
      </w:r>
      <w:r w:rsidR="007870A8"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bude </w:t>
      </w:r>
      <w:r w:rsidR="00A6081E" w:rsidRPr="0092716D">
        <w:rPr>
          <w:rFonts w:asciiTheme="minorHAnsi" w:eastAsia="Times New Roman" w:hAnsiTheme="minorHAnsi" w:cs="Arial"/>
          <w:sz w:val="24"/>
          <w:szCs w:val="24"/>
          <w:lang w:eastAsia="cs-CZ"/>
          <w14:ligatures w14:val="none"/>
        </w:rPr>
        <w:t xml:space="preserve">provedeno prostřednictvím </w:t>
      </w:r>
      <w:r w:rsidRPr="0092716D">
        <w:rPr>
          <w:rFonts w:asciiTheme="minorHAnsi" w:eastAsia="Times New Roman" w:hAnsiTheme="minorHAnsi" w:cs="Arial"/>
          <w:sz w:val="24"/>
          <w:szCs w:val="24"/>
          <w:lang w:eastAsia="cs-CZ"/>
          <w14:ligatures w14:val="none"/>
        </w:rPr>
        <w:t>protokol</w:t>
      </w:r>
      <w:r w:rsidR="00D15B3A" w:rsidRPr="0092716D">
        <w:rPr>
          <w:rFonts w:asciiTheme="minorHAnsi" w:eastAsia="Times New Roman" w:hAnsiTheme="minorHAnsi" w:cs="Arial"/>
          <w:sz w:val="24"/>
          <w:szCs w:val="24"/>
          <w:lang w:eastAsia="cs-CZ"/>
          <w14:ligatures w14:val="none"/>
        </w:rPr>
        <w:t xml:space="preserve">u o </w:t>
      </w:r>
      <w:r w:rsidR="00B23C65" w:rsidRPr="0092716D">
        <w:rPr>
          <w:rFonts w:asciiTheme="minorHAnsi" w:eastAsia="Times New Roman" w:hAnsiTheme="minorHAnsi" w:cs="Arial"/>
          <w:sz w:val="24"/>
          <w:szCs w:val="24"/>
          <w:lang w:eastAsia="cs-CZ"/>
          <w14:ligatures w14:val="none"/>
        </w:rPr>
        <w:t xml:space="preserve">předání a </w:t>
      </w:r>
      <w:r w:rsidR="00D15B3A" w:rsidRPr="0092716D">
        <w:rPr>
          <w:rFonts w:asciiTheme="minorHAnsi" w:eastAsia="Times New Roman" w:hAnsiTheme="minorHAnsi" w:cs="Arial"/>
          <w:sz w:val="24"/>
          <w:szCs w:val="24"/>
          <w:lang w:eastAsia="cs-CZ"/>
          <w14:ligatures w14:val="none"/>
        </w:rPr>
        <w:t>pře</w:t>
      </w:r>
      <w:r w:rsidR="00CF1CDF" w:rsidRPr="0092716D">
        <w:rPr>
          <w:rFonts w:asciiTheme="minorHAnsi" w:eastAsia="Times New Roman" w:hAnsiTheme="minorHAnsi" w:cs="Arial"/>
          <w:sz w:val="24"/>
          <w:szCs w:val="24"/>
          <w:lang w:eastAsia="cs-CZ"/>
          <w14:ligatures w14:val="none"/>
        </w:rPr>
        <w:t>vzetí</w:t>
      </w:r>
      <w:r w:rsidR="00D15B3A" w:rsidRPr="0092716D">
        <w:rPr>
          <w:rFonts w:asciiTheme="minorHAnsi" w:eastAsia="Times New Roman" w:hAnsiTheme="minorHAnsi" w:cs="Arial"/>
          <w:sz w:val="24"/>
          <w:szCs w:val="24"/>
          <w:lang w:eastAsia="cs-CZ"/>
          <w14:ligatures w14:val="none"/>
        </w:rPr>
        <w:t xml:space="preserve"> </w:t>
      </w:r>
      <w:r w:rsidR="00EB3BF9" w:rsidRPr="0092716D">
        <w:rPr>
          <w:rFonts w:asciiTheme="minorHAnsi" w:eastAsia="Times New Roman" w:hAnsiTheme="minorHAnsi" w:cs="Arial"/>
          <w:sz w:val="24"/>
          <w:szCs w:val="24"/>
          <w:lang w:eastAsia="cs-CZ"/>
          <w14:ligatures w14:val="none"/>
        </w:rPr>
        <w:t xml:space="preserve">druhé etapy </w:t>
      </w:r>
      <w:r w:rsidR="00D15B3A" w:rsidRPr="0092716D">
        <w:rPr>
          <w:rFonts w:asciiTheme="minorHAnsi" w:eastAsia="Times New Roman" w:hAnsiTheme="minorHAnsi" w:cs="Arial"/>
          <w:sz w:val="24"/>
          <w:szCs w:val="24"/>
          <w:lang w:eastAsia="cs-CZ"/>
          <w14:ligatures w14:val="none"/>
        </w:rPr>
        <w:t>díla</w:t>
      </w:r>
      <w:r w:rsidR="007868A3" w:rsidRPr="0092716D">
        <w:rPr>
          <w:rFonts w:asciiTheme="minorHAnsi" w:eastAsia="Times New Roman" w:hAnsiTheme="minorHAnsi" w:cs="Arial"/>
          <w:sz w:val="24"/>
          <w:szCs w:val="24"/>
          <w:lang w:eastAsia="cs-CZ"/>
          <w14:ligatures w14:val="none"/>
        </w:rPr>
        <w:t xml:space="preserve"> dle čl. I. odst. 1 písm. a)</w:t>
      </w:r>
      <w:r w:rsidR="00D15B3A"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podepsan</w:t>
      </w:r>
      <w:r w:rsidR="00D15B3A" w:rsidRPr="0092716D">
        <w:rPr>
          <w:rFonts w:asciiTheme="minorHAnsi" w:eastAsia="Times New Roman" w:hAnsiTheme="minorHAnsi" w:cs="Arial"/>
          <w:sz w:val="24"/>
          <w:szCs w:val="24"/>
          <w:lang w:eastAsia="cs-CZ"/>
          <w14:ligatures w14:val="none"/>
        </w:rPr>
        <w:t>ého</w:t>
      </w:r>
      <w:r w:rsidRPr="0092716D">
        <w:rPr>
          <w:rFonts w:asciiTheme="minorHAnsi" w:eastAsia="Times New Roman" w:hAnsiTheme="minorHAnsi" w:cs="Arial"/>
          <w:sz w:val="24"/>
          <w:szCs w:val="24"/>
          <w:lang w:eastAsia="cs-CZ"/>
          <w14:ligatures w14:val="none"/>
        </w:rPr>
        <w:t xml:space="preserve"> oběma </w:t>
      </w:r>
      <w:r w:rsidR="00D15B3A" w:rsidRPr="0092716D">
        <w:rPr>
          <w:rFonts w:asciiTheme="minorHAnsi" w:eastAsia="Times New Roman" w:hAnsiTheme="minorHAnsi" w:cs="Arial"/>
          <w:sz w:val="24"/>
          <w:szCs w:val="24"/>
          <w:lang w:eastAsia="cs-CZ"/>
          <w14:ligatures w14:val="none"/>
        </w:rPr>
        <w:t xml:space="preserve">smluvními </w:t>
      </w:r>
      <w:r w:rsidRPr="0092716D">
        <w:rPr>
          <w:rFonts w:asciiTheme="minorHAnsi" w:eastAsia="Times New Roman" w:hAnsiTheme="minorHAnsi" w:cs="Arial"/>
          <w:sz w:val="24"/>
          <w:szCs w:val="24"/>
          <w:lang w:eastAsia="cs-CZ"/>
          <w14:ligatures w14:val="none"/>
        </w:rPr>
        <w:t>stranami</w:t>
      </w:r>
      <w:r w:rsidR="00B41478" w:rsidRPr="0092716D">
        <w:rPr>
          <w:rFonts w:asciiTheme="minorHAnsi" w:eastAsia="Times New Roman" w:hAnsiTheme="minorHAnsi" w:cs="Arial"/>
          <w:sz w:val="24"/>
          <w:szCs w:val="24"/>
          <w:lang w:eastAsia="cs-CZ"/>
          <w14:ligatures w14:val="none"/>
        </w:rPr>
        <w:t xml:space="preserve">, v němž bude uvedeno datum převzetí </w:t>
      </w:r>
      <w:r w:rsidR="000A1016" w:rsidRPr="0092716D">
        <w:rPr>
          <w:rFonts w:asciiTheme="minorHAnsi" w:eastAsia="Times New Roman" w:hAnsiTheme="minorHAnsi" w:cs="Arial"/>
          <w:sz w:val="24"/>
          <w:szCs w:val="24"/>
          <w:lang w:eastAsia="cs-CZ"/>
          <w14:ligatures w14:val="none"/>
        </w:rPr>
        <w:t>díla</w:t>
      </w:r>
      <w:r w:rsidRPr="0092716D">
        <w:rPr>
          <w:rFonts w:asciiTheme="minorHAnsi" w:eastAsia="Times New Roman" w:hAnsiTheme="minorHAnsi" w:cs="Arial"/>
          <w:sz w:val="24"/>
          <w:szCs w:val="24"/>
          <w:lang w:eastAsia="cs-CZ"/>
          <w14:ligatures w14:val="none"/>
        </w:rPr>
        <w:t>.</w:t>
      </w:r>
      <w:r w:rsidR="000A1016" w:rsidRPr="0092716D">
        <w:rPr>
          <w:rFonts w:asciiTheme="minorHAnsi" w:eastAsia="Times New Roman" w:hAnsiTheme="minorHAnsi" w:cs="Arial"/>
          <w:sz w:val="24"/>
          <w:szCs w:val="24"/>
          <w:lang w:eastAsia="cs-CZ"/>
          <w14:ligatures w14:val="none"/>
        </w:rPr>
        <w:t xml:space="preserve"> </w:t>
      </w:r>
      <w:r w:rsidR="00A77860" w:rsidRPr="0092716D">
        <w:rPr>
          <w:rFonts w:asciiTheme="minorHAnsi" w:eastAsia="Times New Roman" w:hAnsiTheme="minorHAnsi" w:cs="Arial"/>
          <w:sz w:val="24"/>
          <w:szCs w:val="24"/>
          <w:lang w:eastAsia="cs-CZ"/>
          <w14:ligatures w14:val="none"/>
        </w:rPr>
        <w:t>Takové datum bude dnem provedení díla</w:t>
      </w:r>
      <w:r w:rsidR="00303078" w:rsidRPr="0092716D">
        <w:rPr>
          <w:rFonts w:asciiTheme="minorHAnsi" w:eastAsia="Times New Roman" w:hAnsiTheme="minorHAnsi" w:cs="Arial"/>
          <w:sz w:val="24"/>
          <w:szCs w:val="24"/>
          <w:lang w:eastAsia="cs-CZ"/>
          <w14:ligatures w14:val="none"/>
        </w:rPr>
        <w:t xml:space="preserve"> dle čl. I. odst. 1 písm. a)</w:t>
      </w:r>
      <w:r w:rsidR="001667D3" w:rsidRPr="0092716D">
        <w:rPr>
          <w:rFonts w:asciiTheme="minorHAnsi" w:eastAsia="Times New Roman" w:hAnsiTheme="minorHAnsi" w:cs="Arial"/>
          <w:sz w:val="24"/>
          <w:szCs w:val="24"/>
          <w:lang w:eastAsia="cs-CZ"/>
          <w14:ligatures w14:val="none"/>
        </w:rPr>
        <w:t>.</w:t>
      </w:r>
      <w:r w:rsidR="00AA3F62" w:rsidRPr="0092716D">
        <w:rPr>
          <w:rFonts w:asciiTheme="minorHAnsi" w:eastAsia="Times New Roman" w:hAnsiTheme="minorHAnsi" w:cs="Arial"/>
          <w:sz w:val="24"/>
          <w:szCs w:val="24"/>
          <w:lang w:eastAsia="cs-CZ"/>
          <w14:ligatures w14:val="none"/>
        </w:rPr>
        <w:t xml:space="preserve"> </w:t>
      </w:r>
    </w:p>
    <w:p w14:paraId="64FB7024" w14:textId="0F666F7E" w:rsidR="008704AF" w:rsidRPr="0092716D" w:rsidRDefault="00FF7FA7" w:rsidP="00FF22E5">
      <w:pPr>
        <w:numPr>
          <w:ilvl w:val="0"/>
          <w:numId w:val="5"/>
        </w:numPr>
        <w:tabs>
          <w:tab w:val="clear" w:pos="720"/>
          <w:tab w:val="num" w:pos="426"/>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K převzetí první etapy</w:t>
      </w:r>
      <w:r w:rsidR="000E4360" w:rsidRPr="0092716D">
        <w:rPr>
          <w:rFonts w:asciiTheme="minorHAnsi" w:eastAsia="Times New Roman" w:hAnsiTheme="minorHAnsi" w:cs="Arial"/>
          <w:sz w:val="24"/>
          <w:szCs w:val="24"/>
          <w:lang w:eastAsia="cs-CZ"/>
          <w14:ligatures w14:val="none"/>
        </w:rPr>
        <w:t xml:space="preserve"> díla dle čl. I. odst. 1 písm. a) </w:t>
      </w:r>
      <w:r w:rsidR="00D70B92" w:rsidRPr="0092716D">
        <w:rPr>
          <w:rFonts w:asciiTheme="minorHAnsi" w:eastAsia="Times New Roman" w:hAnsiTheme="minorHAnsi" w:cs="Arial"/>
          <w:sz w:val="24"/>
          <w:szCs w:val="24"/>
          <w:lang w:eastAsia="cs-CZ"/>
          <w14:ligatures w14:val="none"/>
        </w:rPr>
        <w:t>dojde podpisem protokolu o předání a převzetí první etapy díla</w:t>
      </w:r>
      <w:r w:rsidR="00DA27C3" w:rsidRPr="0092716D">
        <w:rPr>
          <w:rFonts w:asciiTheme="minorHAnsi" w:eastAsia="Times New Roman" w:hAnsiTheme="minorHAnsi" w:cs="Arial"/>
          <w:sz w:val="24"/>
          <w:szCs w:val="24"/>
          <w:lang w:eastAsia="cs-CZ"/>
          <w14:ligatures w14:val="none"/>
        </w:rPr>
        <w:t xml:space="preserve"> oběma smluvními stranami</w:t>
      </w:r>
      <w:r w:rsidR="00D70B92"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 </w:t>
      </w:r>
      <w:r w:rsidR="001667D3" w:rsidRPr="0092716D">
        <w:rPr>
          <w:rFonts w:asciiTheme="minorHAnsi" w:eastAsia="Times New Roman" w:hAnsiTheme="minorHAnsi" w:cs="Arial"/>
          <w:sz w:val="24"/>
          <w:szCs w:val="24"/>
          <w:lang w:eastAsia="cs-CZ"/>
          <w14:ligatures w14:val="none"/>
        </w:rPr>
        <w:t xml:space="preserve"> </w:t>
      </w:r>
    </w:p>
    <w:p w14:paraId="69ED9FCD" w14:textId="7182652A" w:rsidR="00743507" w:rsidRPr="0092716D" w:rsidRDefault="00FB7AF3" w:rsidP="00FF22E5">
      <w:pPr>
        <w:numPr>
          <w:ilvl w:val="0"/>
          <w:numId w:val="5"/>
        </w:numPr>
        <w:tabs>
          <w:tab w:val="clear" w:pos="720"/>
          <w:tab w:val="num" w:pos="426"/>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Řádně d</w:t>
      </w:r>
      <w:r w:rsidR="00743507" w:rsidRPr="0092716D">
        <w:rPr>
          <w:rFonts w:asciiTheme="minorHAnsi" w:eastAsia="Times New Roman" w:hAnsiTheme="minorHAnsi" w:cs="Arial"/>
          <w:sz w:val="24"/>
          <w:szCs w:val="24"/>
          <w:lang w:eastAsia="cs-CZ"/>
          <w14:ligatures w14:val="none"/>
        </w:rPr>
        <w:t>okončené dílo</w:t>
      </w:r>
      <w:r w:rsidRPr="0092716D">
        <w:rPr>
          <w:rFonts w:asciiTheme="minorHAnsi" w:eastAsia="Times New Roman" w:hAnsiTheme="minorHAnsi" w:cs="Arial"/>
          <w:sz w:val="24"/>
          <w:szCs w:val="24"/>
          <w:lang w:eastAsia="cs-CZ"/>
          <w14:ligatures w14:val="none"/>
        </w:rPr>
        <w:t xml:space="preserve"> je Zhotovitel povinen předat Objednateli nejpozději </w:t>
      </w:r>
      <w:r w:rsidR="009457AA" w:rsidRPr="0092716D">
        <w:rPr>
          <w:rFonts w:asciiTheme="minorHAnsi" w:eastAsia="Times New Roman" w:hAnsiTheme="minorHAnsi" w:cs="Arial"/>
          <w:sz w:val="24"/>
          <w:szCs w:val="24"/>
          <w:lang w:eastAsia="cs-CZ"/>
          <w14:ligatures w14:val="none"/>
        </w:rPr>
        <w:t xml:space="preserve">v termínech </w:t>
      </w:r>
      <w:r w:rsidR="005E1E14" w:rsidRPr="0092716D">
        <w:rPr>
          <w:rFonts w:asciiTheme="minorHAnsi" w:eastAsia="Times New Roman" w:hAnsiTheme="minorHAnsi" w:cs="Arial"/>
          <w:sz w:val="24"/>
          <w:szCs w:val="24"/>
          <w:lang w:eastAsia="cs-CZ"/>
          <w14:ligatures w14:val="none"/>
        </w:rPr>
        <w:t xml:space="preserve">dle čl. II. odst. 2 této smlouvy. </w:t>
      </w:r>
      <w:r w:rsidR="00190F15" w:rsidRPr="0092716D">
        <w:rPr>
          <w:rFonts w:asciiTheme="minorHAnsi" w:eastAsia="Times New Roman" w:hAnsiTheme="minorHAnsi" w:cs="Arial"/>
          <w:sz w:val="24"/>
          <w:szCs w:val="24"/>
          <w:lang w:eastAsia="cs-CZ"/>
          <w14:ligatures w14:val="none"/>
        </w:rPr>
        <w:t xml:space="preserve">K převzetí Zhotovitel </w:t>
      </w:r>
      <w:r w:rsidR="00011825" w:rsidRPr="0092716D">
        <w:rPr>
          <w:rFonts w:asciiTheme="minorHAnsi" w:eastAsia="Times New Roman" w:hAnsiTheme="minorHAnsi" w:cs="Arial"/>
          <w:sz w:val="24"/>
          <w:szCs w:val="24"/>
          <w:lang w:eastAsia="cs-CZ"/>
          <w14:ligatures w14:val="none"/>
        </w:rPr>
        <w:t xml:space="preserve">vyzve Objednatele </w:t>
      </w:r>
      <w:r w:rsidR="00190F15" w:rsidRPr="0092716D">
        <w:rPr>
          <w:rFonts w:asciiTheme="minorHAnsi" w:eastAsia="Times New Roman" w:hAnsiTheme="minorHAnsi" w:cs="Arial"/>
          <w:sz w:val="24"/>
          <w:szCs w:val="24"/>
          <w:lang w:eastAsia="cs-CZ"/>
          <w14:ligatures w14:val="none"/>
        </w:rPr>
        <w:t>po dokončení díla</w:t>
      </w:r>
      <w:r w:rsidR="00011825" w:rsidRPr="0092716D">
        <w:rPr>
          <w:rFonts w:asciiTheme="minorHAnsi" w:eastAsia="Times New Roman" w:hAnsiTheme="minorHAnsi" w:cs="Arial"/>
          <w:sz w:val="24"/>
          <w:szCs w:val="24"/>
          <w:lang w:eastAsia="cs-CZ"/>
          <w14:ligatures w14:val="none"/>
        </w:rPr>
        <w:t xml:space="preserve"> písemnou formou</w:t>
      </w:r>
      <w:r w:rsidR="00B76510" w:rsidRPr="0092716D">
        <w:rPr>
          <w:rFonts w:asciiTheme="minorHAnsi" w:eastAsia="Times New Roman" w:hAnsiTheme="minorHAnsi" w:cs="Arial"/>
          <w:sz w:val="24"/>
          <w:szCs w:val="24"/>
          <w:lang w:eastAsia="cs-CZ"/>
          <w14:ligatures w14:val="none"/>
        </w:rPr>
        <w:t xml:space="preserve">. </w:t>
      </w:r>
      <w:r w:rsidR="00011825" w:rsidRPr="0092716D">
        <w:rPr>
          <w:rFonts w:asciiTheme="minorHAnsi" w:eastAsia="Times New Roman" w:hAnsiTheme="minorHAnsi" w:cs="Arial"/>
          <w:sz w:val="24"/>
          <w:szCs w:val="24"/>
          <w:lang w:eastAsia="cs-CZ"/>
          <w14:ligatures w14:val="none"/>
        </w:rPr>
        <w:t xml:space="preserve"> </w:t>
      </w:r>
    </w:p>
    <w:p w14:paraId="6204E8F2" w14:textId="06255DF1" w:rsidR="00AB7D38" w:rsidRPr="0092716D" w:rsidRDefault="00AD3EB1" w:rsidP="00AD3EB1">
      <w:pPr>
        <w:numPr>
          <w:ilvl w:val="0"/>
          <w:numId w:val="5"/>
        </w:numPr>
        <w:tabs>
          <w:tab w:val="clear" w:pos="720"/>
          <w:tab w:val="num" w:pos="426"/>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Objednatel není povinen převzít nedokončené dílo</w:t>
      </w:r>
      <w:r w:rsidR="000E05E8"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ani dílo, které vykazuje jakékoliv faktické či právní vady. </w:t>
      </w:r>
      <w:r w:rsidR="00382955" w:rsidRPr="0092716D">
        <w:rPr>
          <w:rFonts w:asciiTheme="minorHAnsi" w:eastAsia="Times New Roman" w:hAnsiTheme="minorHAnsi" w:cs="Arial"/>
          <w:sz w:val="24"/>
          <w:szCs w:val="24"/>
          <w:lang w:eastAsia="cs-CZ"/>
          <w14:ligatures w14:val="none"/>
        </w:rPr>
        <w:t>Dílo může zároveň převzít s</w:t>
      </w:r>
      <w:r w:rsidR="0099445F" w:rsidRPr="0092716D">
        <w:rPr>
          <w:rFonts w:asciiTheme="minorHAnsi" w:eastAsia="Times New Roman" w:hAnsiTheme="minorHAnsi" w:cs="Arial"/>
          <w:sz w:val="24"/>
          <w:szCs w:val="24"/>
          <w:lang w:eastAsia="cs-CZ"/>
          <w14:ligatures w14:val="none"/>
        </w:rPr>
        <w:t> </w:t>
      </w:r>
      <w:r w:rsidR="00382955" w:rsidRPr="0092716D">
        <w:rPr>
          <w:rFonts w:asciiTheme="minorHAnsi" w:eastAsia="Times New Roman" w:hAnsiTheme="minorHAnsi" w:cs="Arial"/>
          <w:sz w:val="24"/>
          <w:szCs w:val="24"/>
          <w:lang w:eastAsia="cs-CZ"/>
          <w14:ligatures w14:val="none"/>
        </w:rPr>
        <w:t>výhradami</w:t>
      </w:r>
      <w:r w:rsidR="0099445F" w:rsidRPr="0092716D">
        <w:rPr>
          <w:rFonts w:asciiTheme="minorHAnsi" w:eastAsia="Times New Roman" w:hAnsiTheme="minorHAnsi" w:cs="Arial"/>
          <w:sz w:val="24"/>
          <w:szCs w:val="24"/>
          <w:lang w:eastAsia="cs-CZ"/>
          <w14:ligatures w14:val="none"/>
        </w:rPr>
        <w:t xml:space="preserve"> v případě, že </w:t>
      </w:r>
      <w:r w:rsidR="00437B30" w:rsidRPr="0092716D">
        <w:rPr>
          <w:rFonts w:asciiTheme="minorHAnsi" w:eastAsia="Times New Roman" w:hAnsiTheme="minorHAnsi" w:cs="Arial"/>
          <w:sz w:val="24"/>
          <w:szCs w:val="24"/>
          <w:lang w:eastAsia="cs-CZ"/>
          <w14:ligatures w14:val="none"/>
        </w:rPr>
        <w:t xml:space="preserve">při předávání </w:t>
      </w:r>
      <w:r w:rsidR="00DE415D" w:rsidRPr="0092716D">
        <w:rPr>
          <w:rFonts w:asciiTheme="minorHAnsi" w:eastAsia="Times New Roman" w:hAnsiTheme="minorHAnsi" w:cs="Arial"/>
          <w:sz w:val="24"/>
          <w:szCs w:val="24"/>
          <w:lang w:eastAsia="cs-CZ"/>
          <w14:ligatures w14:val="none"/>
        </w:rPr>
        <w:t>vykazuje určité vady či nedodělky</w:t>
      </w:r>
      <w:r w:rsidR="00382955" w:rsidRPr="0092716D">
        <w:rPr>
          <w:rFonts w:asciiTheme="minorHAnsi" w:eastAsia="Times New Roman" w:hAnsiTheme="minorHAnsi" w:cs="Arial"/>
          <w:sz w:val="24"/>
          <w:szCs w:val="24"/>
          <w:lang w:eastAsia="cs-CZ"/>
          <w14:ligatures w14:val="none"/>
        </w:rPr>
        <w:t xml:space="preserve">, nebo jej převezme zcela bez výhrad. </w:t>
      </w:r>
      <w:r w:rsidR="0056259A" w:rsidRPr="0092716D">
        <w:rPr>
          <w:rFonts w:asciiTheme="minorHAnsi" w:eastAsia="Times New Roman" w:hAnsiTheme="minorHAnsi" w:cs="Arial"/>
          <w:sz w:val="24"/>
          <w:szCs w:val="24"/>
          <w:lang w:eastAsia="cs-CZ"/>
          <w14:ligatures w14:val="none"/>
        </w:rPr>
        <w:t>Převzetí s výhradami bude zaznamenáno do protokolu o</w:t>
      </w:r>
      <w:r w:rsidR="00B23C65" w:rsidRPr="0092716D">
        <w:rPr>
          <w:rFonts w:asciiTheme="minorHAnsi" w:eastAsia="Times New Roman" w:hAnsiTheme="minorHAnsi" w:cs="Arial"/>
          <w:sz w:val="24"/>
          <w:szCs w:val="24"/>
          <w:lang w:eastAsia="cs-CZ"/>
          <w14:ligatures w14:val="none"/>
        </w:rPr>
        <w:t xml:space="preserve"> předání a</w:t>
      </w:r>
      <w:r w:rsidR="0056259A" w:rsidRPr="0092716D">
        <w:rPr>
          <w:rFonts w:asciiTheme="minorHAnsi" w:eastAsia="Times New Roman" w:hAnsiTheme="minorHAnsi" w:cs="Arial"/>
          <w:sz w:val="24"/>
          <w:szCs w:val="24"/>
          <w:lang w:eastAsia="cs-CZ"/>
          <w14:ligatures w14:val="none"/>
        </w:rPr>
        <w:t xml:space="preserve"> </w:t>
      </w:r>
      <w:r w:rsidR="00CF1CDF" w:rsidRPr="0092716D">
        <w:rPr>
          <w:rFonts w:asciiTheme="minorHAnsi" w:eastAsia="Times New Roman" w:hAnsiTheme="minorHAnsi" w:cs="Arial"/>
          <w:sz w:val="24"/>
          <w:szCs w:val="24"/>
          <w:lang w:eastAsia="cs-CZ"/>
          <w14:ligatures w14:val="none"/>
        </w:rPr>
        <w:t xml:space="preserve">převzetí </w:t>
      </w:r>
      <w:r w:rsidR="00C91C30" w:rsidRPr="0092716D">
        <w:rPr>
          <w:rFonts w:asciiTheme="minorHAnsi" w:eastAsia="Times New Roman" w:hAnsiTheme="minorHAnsi" w:cs="Arial"/>
          <w:sz w:val="24"/>
          <w:szCs w:val="24"/>
          <w:lang w:eastAsia="cs-CZ"/>
          <w14:ligatures w14:val="none"/>
        </w:rPr>
        <w:t xml:space="preserve">příslušné části </w:t>
      </w:r>
      <w:r w:rsidR="00E97167" w:rsidRPr="0092716D">
        <w:rPr>
          <w:rFonts w:asciiTheme="minorHAnsi" w:eastAsia="Times New Roman" w:hAnsiTheme="minorHAnsi" w:cs="Arial"/>
          <w:sz w:val="24"/>
          <w:szCs w:val="24"/>
          <w:lang w:eastAsia="cs-CZ"/>
          <w14:ligatures w14:val="none"/>
        </w:rPr>
        <w:t xml:space="preserve">(etapy) </w:t>
      </w:r>
      <w:r w:rsidR="00CF1CDF" w:rsidRPr="0092716D">
        <w:rPr>
          <w:rFonts w:asciiTheme="minorHAnsi" w:eastAsia="Times New Roman" w:hAnsiTheme="minorHAnsi" w:cs="Arial"/>
          <w:sz w:val="24"/>
          <w:szCs w:val="24"/>
          <w:lang w:eastAsia="cs-CZ"/>
          <w14:ligatures w14:val="none"/>
        </w:rPr>
        <w:t>díla.</w:t>
      </w:r>
    </w:p>
    <w:p w14:paraId="5EAE1083" w14:textId="63C8D617" w:rsidR="00AD3EB1" w:rsidRPr="0092716D" w:rsidRDefault="00EC57A2" w:rsidP="00AD3EB1">
      <w:pPr>
        <w:numPr>
          <w:ilvl w:val="0"/>
          <w:numId w:val="5"/>
        </w:numPr>
        <w:tabs>
          <w:tab w:val="clear" w:pos="720"/>
          <w:tab w:val="num" w:pos="426"/>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Odmítne-li Objednatel dílo převzít z důvod</w:t>
      </w:r>
      <w:r w:rsidR="003E6AE6" w:rsidRPr="0092716D">
        <w:rPr>
          <w:rFonts w:asciiTheme="minorHAnsi" w:eastAsia="Times New Roman" w:hAnsiTheme="minorHAnsi" w:cs="Arial"/>
          <w:sz w:val="24"/>
          <w:szCs w:val="24"/>
          <w:lang w:eastAsia="cs-CZ"/>
          <w14:ligatures w14:val="none"/>
        </w:rPr>
        <w:t>u</w:t>
      </w:r>
      <w:r w:rsidRPr="0092716D">
        <w:rPr>
          <w:rFonts w:asciiTheme="minorHAnsi" w:eastAsia="Times New Roman" w:hAnsiTheme="minorHAnsi" w:cs="Arial"/>
          <w:sz w:val="24"/>
          <w:szCs w:val="24"/>
          <w:lang w:eastAsia="cs-CZ"/>
          <w14:ligatures w14:val="none"/>
        </w:rPr>
        <w:t>, že nebylo provedeno řádně a trpí vadami či nedodělky,</w:t>
      </w:r>
      <w:r w:rsidR="003E6AE6" w:rsidRPr="0092716D">
        <w:rPr>
          <w:rFonts w:asciiTheme="minorHAnsi" w:eastAsia="Times New Roman" w:hAnsiTheme="minorHAnsi" w:cs="Arial"/>
          <w:sz w:val="24"/>
          <w:szCs w:val="24"/>
          <w:lang w:eastAsia="cs-CZ"/>
          <w14:ligatures w14:val="none"/>
        </w:rPr>
        <w:t xml:space="preserve"> </w:t>
      </w:r>
      <w:r w:rsidR="001869DA" w:rsidRPr="0092716D">
        <w:rPr>
          <w:rFonts w:asciiTheme="minorHAnsi" w:eastAsia="Times New Roman" w:hAnsiTheme="minorHAnsi" w:cs="Arial"/>
          <w:sz w:val="24"/>
          <w:szCs w:val="24"/>
          <w:lang w:eastAsia="cs-CZ"/>
          <w14:ligatures w14:val="none"/>
        </w:rPr>
        <w:t xml:space="preserve">sepíše o takovém odmítnutí zápis s vytknutím nedostatků, které </w:t>
      </w:r>
      <w:r w:rsidR="003C6128" w:rsidRPr="0092716D">
        <w:rPr>
          <w:rFonts w:asciiTheme="minorHAnsi" w:eastAsia="Times New Roman" w:hAnsiTheme="minorHAnsi" w:cs="Arial"/>
          <w:sz w:val="24"/>
          <w:szCs w:val="24"/>
          <w:lang w:eastAsia="cs-CZ"/>
          <w14:ligatures w14:val="none"/>
        </w:rPr>
        <w:t xml:space="preserve">je Zhotovitel povinen odstranit způsobem a v termínu dle čl. VI. této smlouvy. </w:t>
      </w:r>
      <w:r w:rsidRPr="0092716D">
        <w:rPr>
          <w:rFonts w:asciiTheme="minorHAnsi" w:eastAsia="Times New Roman" w:hAnsiTheme="minorHAnsi" w:cs="Arial"/>
          <w:sz w:val="24"/>
          <w:szCs w:val="24"/>
          <w:lang w:eastAsia="cs-CZ"/>
          <w14:ligatures w14:val="none"/>
        </w:rPr>
        <w:t xml:space="preserve"> </w:t>
      </w:r>
      <w:r w:rsidR="00CF1CDF" w:rsidRPr="0092716D">
        <w:rPr>
          <w:rFonts w:asciiTheme="minorHAnsi" w:eastAsia="Times New Roman" w:hAnsiTheme="minorHAnsi" w:cs="Arial"/>
          <w:sz w:val="24"/>
          <w:szCs w:val="24"/>
          <w:lang w:eastAsia="cs-CZ"/>
          <w14:ligatures w14:val="none"/>
        </w:rPr>
        <w:t xml:space="preserve"> </w:t>
      </w:r>
    </w:p>
    <w:p w14:paraId="1D0A0014" w14:textId="5A430A77" w:rsidR="008704AF" w:rsidRPr="0092716D" w:rsidRDefault="008704AF" w:rsidP="00234F61">
      <w:pPr>
        <w:spacing w:before="100" w:beforeAutospacing="1" w:after="100" w:afterAutospacing="1"/>
        <w:ind w:left="284"/>
        <w:rPr>
          <w:rFonts w:asciiTheme="minorHAnsi" w:eastAsia="Times New Roman" w:hAnsiTheme="minorHAnsi" w:cs="Arial"/>
          <w:color w:val="FF0000"/>
          <w:sz w:val="24"/>
          <w:szCs w:val="24"/>
          <w:lang w:eastAsia="cs-CZ"/>
          <w14:ligatures w14:val="none"/>
        </w:rPr>
      </w:pPr>
    </w:p>
    <w:p w14:paraId="6298767A" w14:textId="06F36A92" w:rsidR="0022498C" w:rsidRPr="0092716D" w:rsidRDefault="008704AF" w:rsidP="00940F5B">
      <w:pPr>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t xml:space="preserve">Článek </w:t>
      </w:r>
      <w:r w:rsidRPr="0092716D">
        <w:rPr>
          <w:rFonts w:asciiTheme="minorHAnsi" w:hAnsiTheme="minorHAnsi" w:cs="Arial"/>
          <w:b/>
          <w:bCs/>
          <w:sz w:val="28"/>
          <w:szCs w:val="28"/>
          <w:lang w:eastAsia="cs-CZ"/>
          <w14:ligatures w14:val="none"/>
        </w:rPr>
        <w:t xml:space="preserve">VI. </w:t>
      </w:r>
    </w:p>
    <w:p w14:paraId="75565B58" w14:textId="6AF56109" w:rsidR="008704AF" w:rsidRPr="0092716D" w:rsidRDefault="008704AF" w:rsidP="00940F5B">
      <w:pPr>
        <w:jc w:val="center"/>
        <w:rPr>
          <w:rFonts w:asciiTheme="minorHAnsi" w:hAnsiTheme="minorHAnsi" w:cs="Arial"/>
          <w:b/>
          <w:sz w:val="28"/>
          <w:szCs w:val="28"/>
          <w:lang w:eastAsia="cs-CZ"/>
          <w14:ligatures w14:val="none"/>
        </w:rPr>
      </w:pPr>
      <w:r w:rsidRPr="0092716D">
        <w:rPr>
          <w:rFonts w:asciiTheme="minorHAnsi" w:hAnsiTheme="minorHAnsi" w:cs="Arial"/>
          <w:b/>
          <w:sz w:val="28"/>
          <w:szCs w:val="28"/>
          <w:lang w:eastAsia="cs-CZ"/>
          <w14:ligatures w14:val="none"/>
        </w:rPr>
        <w:t>Odpovědnost za vady</w:t>
      </w:r>
    </w:p>
    <w:p w14:paraId="0CFB3CA0" w14:textId="7E4137C0" w:rsidR="008704AF" w:rsidRPr="0092716D" w:rsidRDefault="008704AF" w:rsidP="00FF22E5">
      <w:pPr>
        <w:numPr>
          <w:ilvl w:val="0"/>
          <w:numId w:val="6"/>
        </w:numPr>
        <w:tabs>
          <w:tab w:val="num" w:pos="284"/>
        </w:tabs>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Zhotovitel odpovídá za </w:t>
      </w:r>
      <w:r w:rsidR="00397B77" w:rsidRPr="0092716D">
        <w:rPr>
          <w:rFonts w:asciiTheme="minorHAnsi" w:eastAsia="Times New Roman" w:hAnsiTheme="minorHAnsi" w:cs="Arial"/>
          <w:sz w:val="24"/>
          <w:szCs w:val="24"/>
          <w:lang w:eastAsia="cs-CZ"/>
          <w14:ligatures w14:val="none"/>
        </w:rPr>
        <w:t xml:space="preserve">jakékoliv </w:t>
      </w:r>
      <w:r w:rsidRPr="0092716D">
        <w:rPr>
          <w:rFonts w:asciiTheme="minorHAnsi" w:eastAsia="Times New Roman" w:hAnsiTheme="minorHAnsi" w:cs="Arial"/>
          <w:sz w:val="24"/>
          <w:szCs w:val="24"/>
          <w:lang w:eastAsia="cs-CZ"/>
          <w14:ligatures w14:val="none"/>
        </w:rPr>
        <w:t xml:space="preserve">vady </w:t>
      </w:r>
      <w:r w:rsidR="00227BE1" w:rsidRPr="0092716D">
        <w:rPr>
          <w:rFonts w:asciiTheme="minorHAnsi" w:eastAsia="Times New Roman" w:hAnsiTheme="minorHAnsi" w:cs="Arial"/>
          <w:sz w:val="24"/>
          <w:szCs w:val="24"/>
          <w:lang w:eastAsia="cs-CZ"/>
          <w14:ligatures w14:val="none"/>
        </w:rPr>
        <w:t xml:space="preserve">zjevné </w:t>
      </w:r>
      <w:r w:rsidRPr="0092716D">
        <w:rPr>
          <w:rFonts w:asciiTheme="minorHAnsi" w:eastAsia="Times New Roman" w:hAnsiTheme="minorHAnsi" w:cs="Arial"/>
          <w:sz w:val="24"/>
          <w:szCs w:val="24"/>
          <w:lang w:eastAsia="cs-CZ"/>
          <w14:ligatures w14:val="none"/>
        </w:rPr>
        <w:t xml:space="preserve">při předání </w:t>
      </w:r>
      <w:r w:rsidR="00227BE1" w:rsidRPr="0092716D">
        <w:rPr>
          <w:rFonts w:asciiTheme="minorHAnsi" w:eastAsia="Times New Roman" w:hAnsiTheme="minorHAnsi" w:cs="Arial"/>
          <w:sz w:val="24"/>
          <w:szCs w:val="24"/>
          <w:lang w:eastAsia="cs-CZ"/>
          <w14:ligatures w14:val="none"/>
        </w:rPr>
        <w:t>díla</w:t>
      </w:r>
      <w:r w:rsidR="003B029A">
        <w:rPr>
          <w:rFonts w:asciiTheme="minorHAnsi" w:eastAsia="Times New Roman" w:hAnsiTheme="minorHAnsi" w:cs="Arial"/>
          <w:sz w:val="24"/>
          <w:szCs w:val="24"/>
          <w:lang w:eastAsia="cs-CZ"/>
          <w14:ligatures w14:val="none"/>
        </w:rPr>
        <w:t xml:space="preserve"> (části díla)</w:t>
      </w:r>
      <w:r w:rsidR="00227BE1"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i za skryté vady po dobu 2 let</w:t>
      </w:r>
      <w:r w:rsidR="00566E65" w:rsidRPr="0092716D">
        <w:rPr>
          <w:rFonts w:asciiTheme="minorHAnsi" w:eastAsia="Times New Roman" w:hAnsiTheme="minorHAnsi" w:cs="Arial"/>
          <w:sz w:val="24"/>
          <w:szCs w:val="24"/>
          <w:lang w:eastAsia="cs-CZ"/>
          <w14:ligatures w14:val="none"/>
        </w:rPr>
        <w:t xml:space="preserve"> od </w:t>
      </w:r>
      <w:r w:rsidR="00ED7561" w:rsidRPr="0092716D">
        <w:rPr>
          <w:rFonts w:asciiTheme="minorHAnsi" w:eastAsia="Times New Roman" w:hAnsiTheme="minorHAnsi" w:cs="Arial"/>
          <w:sz w:val="24"/>
          <w:szCs w:val="24"/>
          <w:lang w:eastAsia="cs-CZ"/>
          <w14:ligatures w14:val="none"/>
        </w:rPr>
        <w:t xml:space="preserve">převzetí </w:t>
      </w:r>
      <w:r w:rsidR="00444A74" w:rsidRPr="0092716D">
        <w:rPr>
          <w:rFonts w:asciiTheme="minorHAnsi" w:eastAsia="Times New Roman" w:hAnsiTheme="minorHAnsi" w:cs="Arial"/>
          <w:sz w:val="24"/>
          <w:szCs w:val="24"/>
          <w:lang w:eastAsia="cs-CZ"/>
          <w14:ligatures w14:val="none"/>
        </w:rPr>
        <w:t xml:space="preserve">příslušné části </w:t>
      </w:r>
      <w:r w:rsidR="00ED7561" w:rsidRPr="0092716D">
        <w:rPr>
          <w:rFonts w:asciiTheme="minorHAnsi" w:eastAsia="Times New Roman" w:hAnsiTheme="minorHAnsi" w:cs="Arial"/>
          <w:sz w:val="24"/>
          <w:szCs w:val="24"/>
          <w:lang w:eastAsia="cs-CZ"/>
          <w14:ligatures w14:val="none"/>
        </w:rPr>
        <w:t>díla Objednatelem</w:t>
      </w:r>
      <w:r w:rsidRPr="0092716D">
        <w:rPr>
          <w:rFonts w:asciiTheme="minorHAnsi" w:eastAsia="Times New Roman" w:hAnsiTheme="minorHAnsi" w:cs="Arial"/>
          <w:sz w:val="24"/>
          <w:szCs w:val="24"/>
          <w:lang w:eastAsia="cs-CZ"/>
          <w14:ligatures w14:val="none"/>
        </w:rPr>
        <w:t>.</w:t>
      </w:r>
      <w:r w:rsidR="00ED7561" w:rsidRPr="0092716D">
        <w:rPr>
          <w:rFonts w:asciiTheme="minorHAnsi" w:eastAsia="Times New Roman" w:hAnsiTheme="minorHAnsi" w:cs="Arial"/>
          <w:sz w:val="24"/>
          <w:szCs w:val="24"/>
          <w:lang w:eastAsia="cs-CZ"/>
          <w14:ligatures w14:val="none"/>
        </w:rPr>
        <w:t xml:space="preserve"> </w:t>
      </w:r>
      <w:r w:rsidR="00F3373C" w:rsidRPr="0092716D">
        <w:rPr>
          <w:rFonts w:asciiTheme="minorHAnsi" w:eastAsia="Times New Roman" w:hAnsiTheme="minorHAnsi" w:cs="Arial"/>
          <w:sz w:val="24"/>
          <w:szCs w:val="24"/>
          <w:lang w:eastAsia="cs-CZ"/>
          <w14:ligatures w14:val="none"/>
        </w:rPr>
        <w:t xml:space="preserve">Vadou díla se rozumí neprovedení díla ve sjednaném rozsahu či kvalitě. </w:t>
      </w:r>
      <w:r w:rsidR="00ED7561" w:rsidRPr="0092716D">
        <w:rPr>
          <w:rFonts w:asciiTheme="minorHAnsi" w:eastAsia="Times New Roman" w:hAnsiTheme="minorHAnsi" w:cs="Arial"/>
          <w:sz w:val="24"/>
          <w:szCs w:val="24"/>
          <w:lang w:eastAsia="cs-CZ"/>
          <w14:ligatures w14:val="none"/>
        </w:rPr>
        <w:t xml:space="preserve"> </w:t>
      </w:r>
    </w:p>
    <w:p w14:paraId="46DF73BA" w14:textId="57C8A09B" w:rsidR="0031038D" w:rsidRPr="0092716D" w:rsidRDefault="0031038D" w:rsidP="00FF22E5">
      <w:pPr>
        <w:numPr>
          <w:ilvl w:val="0"/>
          <w:numId w:val="6"/>
        </w:numPr>
        <w:tabs>
          <w:tab w:val="num" w:pos="284"/>
        </w:tabs>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Vykazuje-li při předávání dílo jakékoliv vady</w:t>
      </w:r>
      <w:r w:rsidR="009F63CF" w:rsidRPr="0092716D">
        <w:rPr>
          <w:rFonts w:asciiTheme="minorHAnsi" w:eastAsia="Times New Roman" w:hAnsiTheme="minorHAnsi" w:cs="Arial"/>
          <w:sz w:val="24"/>
          <w:szCs w:val="24"/>
          <w:lang w:eastAsia="cs-CZ"/>
          <w14:ligatures w14:val="none"/>
        </w:rPr>
        <w:t xml:space="preserve"> či nedodělky</w:t>
      </w:r>
      <w:r w:rsidRPr="0092716D">
        <w:rPr>
          <w:rFonts w:asciiTheme="minorHAnsi" w:eastAsia="Times New Roman" w:hAnsiTheme="minorHAnsi" w:cs="Arial"/>
          <w:sz w:val="24"/>
          <w:szCs w:val="24"/>
          <w:lang w:eastAsia="cs-CZ"/>
          <w14:ligatures w14:val="none"/>
        </w:rPr>
        <w:t>,</w:t>
      </w:r>
      <w:r w:rsidR="00041BFC" w:rsidRPr="0092716D">
        <w:rPr>
          <w:rFonts w:asciiTheme="minorHAnsi" w:eastAsia="Times New Roman" w:hAnsiTheme="minorHAnsi" w:cs="Arial"/>
          <w:sz w:val="24"/>
          <w:szCs w:val="24"/>
          <w:lang w:eastAsia="cs-CZ"/>
          <w14:ligatures w14:val="none"/>
        </w:rPr>
        <w:t xml:space="preserve"> </w:t>
      </w:r>
      <w:r w:rsidR="00D47DEF" w:rsidRPr="0092716D">
        <w:rPr>
          <w:rFonts w:asciiTheme="minorHAnsi" w:eastAsia="Times New Roman" w:hAnsiTheme="minorHAnsi" w:cs="Arial"/>
          <w:sz w:val="24"/>
          <w:szCs w:val="24"/>
          <w:lang w:eastAsia="cs-CZ"/>
          <w14:ligatures w14:val="none"/>
        </w:rPr>
        <w:t xml:space="preserve">je Objednatel oprávněn jej nepřevzít, aniž </w:t>
      </w:r>
      <w:r w:rsidR="001337D7" w:rsidRPr="0092716D">
        <w:rPr>
          <w:rFonts w:asciiTheme="minorHAnsi" w:eastAsia="Times New Roman" w:hAnsiTheme="minorHAnsi" w:cs="Arial"/>
          <w:sz w:val="24"/>
          <w:szCs w:val="24"/>
          <w:lang w:eastAsia="cs-CZ"/>
          <w14:ligatures w14:val="none"/>
        </w:rPr>
        <w:t>by se tím dostal do prodlení s převzetím díla</w:t>
      </w:r>
      <w:r w:rsidR="009839BA" w:rsidRPr="0092716D">
        <w:rPr>
          <w:rFonts w:asciiTheme="minorHAnsi" w:eastAsia="Times New Roman" w:hAnsiTheme="minorHAnsi" w:cs="Arial"/>
          <w:sz w:val="24"/>
          <w:szCs w:val="24"/>
          <w:lang w:eastAsia="cs-CZ"/>
          <w14:ligatures w14:val="none"/>
        </w:rPr>
        <w:t xml:space="preserve"> (</w:t>
      </w:r>
      <w:r w:rsidR="007156D6" w:rsidRPr="0092716D">
        <w:rPr>
          <w:rFonts w:asciiTheme="minorHAnsi" w:eastAsia="Times New Roman" w:hAnsiTheme="minorHAnsi" w:cs="Arial"/>
          <w:sz w:val="24"/>
          <w:szCs w:val="24"/>
          <w:lang w:eastAsia="cs-CZ"/>
          <w14:ligatures w14:val="none"/>
        </w:rPr>
        <w:t>příp</w:t>
      </w:r>
      <w:r w:rsidR="009839BA" w:rsidRPr="0092716D">
        <w:rPr>
          <w:rFonts w:asciiTheme="minorHAnsi" w:eastAsia="Times New Roman" w:hAnsiTheme="minorHAnsi" w:cs="Arial"/>
          <w:sz w:val="24"/>
          <w:szCs w:val="24"/>
          <w:lang w:eastAsia="cs-CZ"/>
          <w14:ligatures w14:val="none"/>
        </w:rPr>
        <w:t>. části díla)</w:t>
      </w:r>
      <w:r w:rsidR="00E058C7" w:rsidRPr="0092716D">
        <w:rPr>
          <w:rFonts w:asciiTheme="minorHAnsi" w:eastAsia="Times New Roman" w:hAnsiTheme="minorHAnsi" w:cs="Arial"/>
          <w:sz w:val="24"/>
          <w:szCs w:val="24"/>
          <w:lang w:eastAsia="cs-CZ"/>
          <w14:ligatures w14:val="none"/>
        </w:rPr>
        <w:t xml:space="preserve">, a Zhotovitel je pak povinen </w:t>
      </w:r>
      <w:r w:rsidR="00684DEA" w:rsidRPr="0092716D">
        <w:rPr>
          <w:rFonts w:asciiTheme="minorHAnsi" w:eastAsia="Times New Roman" w:hAnsiTheme="minorHAnsi" w:cs="Arial"/>
          <w:sz w:val="24"/>
          <w:szCs w:val="24"/>
          <w:lang w:eastAsia="cs-CZ"/>
          <w14:ligatures w14:val="none"/>
        </w:rPr>
        <w:t>vadu či nedodělek odstranit</w:t>
      </w:r>
      <w:r w:rsidR="00542794" w:rsidRPr="0092716D">
        <w:rPr>
          <w:rFonts w:asciiTheme="minorHAnsi" w:eastAsia="Times New Roman" w:hAnsiTheme="minorHAnsi" w:cs="Arial"/>
          <w:sz w:val="24"/>
          <w:szCs w:val="24"/>
          <w:lang w:eastAsia="cs-CZ"/>
          <w14:ligatures w14:val="none"/>
        </w:rPr>
        <w:t xml:space="preserve"> bez zbytečného odkladu</w:t>
      </w:r>
      <w:r w:rsidR="00FD69CE" w:rsidRPr="0092716D">
        <w:rPr>
          <w:rFonts w:asciiTheme="minorHAnsi" w:eastAsia="Times New Roman" w:hAnsiTheme="minorHAnsi" w:cs="Arial"/>
          <w:sz w:val="24"/>
          <w:szCs w:val="24"/>
          <w:lang w:eastAsia="cs-CZ"/>
          <w14:ligatures w14:val="none"/>
        </w:rPr>
        <w:t>, nejpozději však do 30 kalendářních dnů</w:t>
      </w:r>
      <w:r w:rsidR="00542794" w:rsidRPr="0092716D">
        <w:rPr>
          <w:rFonts w:asciiTheme="minorHAnsi" w:eastAsia="Times New Roman" w:hAnsiTheme="minorHAnsi" w:cs="Arial"/>
          <w:sz w:val="24"/>
          <w:szCs w:val="24"/>
          <w:lang w:eastAsia="cs-CZ"/>
          <w14:ligatures w14:val="none"/>
        </w:rPr>
        <w:t xml:space="preserve"> od sepsání </w:t>
      </w:r>
      <w:r w:rsidR="0040517F" w:rsidRPr="0092716D">
        <w:rPr>
          <w:rFonts w:asciiTheme="minorHAnsi" w:eastAsia="Times New Roman" w:hAnsiTheme="minorHAnsi" w:cs="Arial"/>
          <w:sz w:val="24"/>
          <w:szCs w:val="24"/>
          <w:lang w:eastAsia="cs-CZ"/>
          <w14:ligatures w14:val="none"/>
        </w:rPr>
        <w:t>zápisu o odmítnutí převzetí s vytknutím nedostatků</w:t>
      </w:r>
      <w:r w:rsidR="001337D7" w:rsidRPr="0092716D">
        <w:rPr>
          <w:rFonts w:asciiTheme="minorHAnsi" w:eastAsia="Times New Roman" w:hAnsiTheme="minorHAnsi" w:cs="Arial"/>
          <w:sz w:val="24"/>
          <w:szCs w:val="24"/>
          <w:lang w:eastAsia="cs-CZ"/>
          <w14:ligatures w14:val="none"/>
        </w:rPr>
        <w:t>.</w:t>
      </w:r>
      <w:r w:rsidR="00A36884" w:rsidRPr="0092716D">
        <w:rPr>
          <w:rFonts w:asciiTheme="minorHAnsi" w:eastAsia="Times New Roman" w:hAnsiTheme="minorHAnsi" w:cs="Arial"/>
          <w:sz w:val="24"/>
          <w:szCs w:val="24"/>
          <w:lang w:eastAsia="cs-CZ"/>
          <w14:ligatures w14:val="none"/>
        </w:rPr>
        <w:t xml:space="preserve"> </w:t>
      </w:r>
      <w:r w:rsidR="00767C74" w:rsidRPr="0092716D">
        <w:rPr>
          <w:rFonts w:asciiTheme="minorHAnsi" w:eastAsia="Times New Roman" w:hAnsiTheme="minorHAnsi" w:cs="Arial"/>
          <w:sz w:val="24"/>
          <w:szCs w:val="24"/>
          <w:lang w:eastAsia="cs-CZ"/>
          <w14:ligatures w14:val="none"/>
        </w:rPr>
        <w:t xml:space="preserve">Povinnost Zhotovitele odstranit vady platí i v případě převzetí díla s výhradami. </w:t>
      </w:r>
      <w:r w:rsidR="001337D7" w:rsidRPr="0092716D">
        <w:rPr>
          <w:rFonts w:asciiTheme="minorHAnsi" w:eastAsia="Times New Roman" w:hAnsiTheme="minorHAnsi" w:cs="Arial"/>
          <w:sz w:val="24"/>
          <w:szCs w:val="24"/>
          <w:lang w:eastAsia="cs-CZ"/>
          <w14:ligatures w14:val="none"/>
        </w:rPr>
        <w:t xml:space="preserve"> </w:t>
      </w:r>
    </w:p>
    <w:p w14:paraId="57E9042C" w14:textId="30318210" w:rsidR="00A55C16" w:rsidRPr="0092716D" w:rsidRDefault="00A55C16" w:rsidP="00FF22E5">
      <w:pPr>
        <w:numPr>
          <w:ilvl w:val="0"/>
          <w:numId w:val="6"/>
        </w:numPr>
        <w:tabs>
          <w:tab w:val="num" w:pos="284"/>
        </w:tabs>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Objednatel je </w:t>
      </w:r>
      <w:r w:rsidR="0040517F" w:rsidRPr="0092716D">
        <w:rPr>
          <w:rFonts w:asciiTheme="minorHAnsi" w:eastAsia="Times New Roman" w:hAnsiTheme="minorHAnsi" w:cs="Arial"/>
          <w:sz w:val="24"/>
          <w:szCs w:val="24"/>
          <w:lang w:eastAsia="cs-CZ"/>
          <w14:ligatures w14:val="none"/>
        </w:rPr>
        <w:t xml:space="preserve">také </w:t>
      </w:r>
      <w:r w:rsidRPr="0092716D">
        <w:rPr>
          <w:rFonts w:asciiTheme="minorHAnsi" w:eastAsia="Times New Roman" w:hAnsiTheme="minorHAnsi" w:cs="Arial"/>
          <w:sz w:val="24"/>
          <w:szCs w:val="24"/>
          <w:lang w:eastAsia="cs-CZ"/>
          <w14:ligatures w14:val="none"/>
        </w:rPr>
        <w:t xml:space="preserve">oprávněn vytknout </w:t>
      </w:r>
      <w:r w:rsidR="00DF4B7E" w:rsidRPr="0092716D">
        <w:rPr>
          <w:rFonts w:asciiTheme="minorHAnsi" w:eastAsia="Times New Roman" w:hAnsiTheme="minorHAnsi" w:cs="Arial"/>
          <w:sz w:val="24"/>
          <w:szCs w:val="24"/>
          <w:lang w:eastAsia="cs-CZ"/>
          <w14:ligatures w14:val="none"/>
        </w:rPr>
        <w:t>(oznámit reklamaci) jakoukoliv vadu</w:t>
      </w:r>
      <w:r w:rsidR="000921C2" w:rsidRPr="0092716D">
        <w:rPr>
          <w:rFonts w:asciiTheme="minorHAnsi" w:eastAsia="Times New Roman" w:hAnsiTheme="minorHAnsi" w:cs="Arial"/>
          <w:sz w:val="24"/>
          <w:szCs w:val="24"/>
          <w:lang w:eastAsia="cs-CZ"/>
          <w14:ligatures w14:val="none"/>
        </w:rPr>
        <w:t>, která se na díle</w:t>
      </w:r>
      <w:r w:rsidR="00A00222" w:rsidRPr="0092716D">
        <w:rPr>
          <w:rFonts w:asciiTheme="minorHAnsi" w:eastAsia="Times New Roman" w:hAnsiTheme="minorHAnsi" w:cs="Arial"/>
          <w:sz w:val="24"/>
          <w:szCs w:val="24"/>
          <w:lang w:eastAsia="cs-CZ"/>
          <w14:ligatures w14:val="none"/>
        </w:rPr>
        <w:t xml:space="preserve"> (</w:t>
      </w:r>
      <w:r w:rsidR="00CA49D5" w:rsidRPr="0092716D">
        <w:rPr>
          <w:rFonts w:asciiTheme="minorHAnsi" w:eastAsia="Times New Roman" w:hAnsiTheme="minorHAnsi" w:cs="Arial"/>
          <w:sz w:val="24"/>
          <w:szCs w:val="24"/>
          <w:lang w:eastAsia="cs-CZ"/>
          <w14:ligatures w14:val="none"/>
        </w:rPr>
        <w:t>resp</w:t>
      </w:r>
      <w:r w:rsidR="00A00222" w:rsidRPr="0092716D">
        <w:rPr>
          <w:rFonts w:asciiTheme="minorHAnsi" w:eastAsia="Times New Roman" w:hAnsiTheme="minorHAnsi" w:cs="Arial"/>
          <w:sz w:val="24"/>
          <w:szCs w:val="24"/>
          <w:lang w:eastAsia="cs-CZ"/>
          <w14:ligatures w14:val="none"/>
        </w:rPr>
        <w:t>. na</w:t>
      </w:r>
      <w:r w:rsidR="00CA49D5" w:rsidRPr="0092716D">
        <w:rPr>
          <w:rFonts w:asciiTheme="minorHAnsi" w:eastAsia="Times New Roman" w:hAnsiTheme="minorHAnsi" w:cs="Arial"/>
          <w:sz w:val="24"/>
          <w:szCs w:val="24"/>
          <w:lang w:eastAsia="cs-CZ"/>
          <w14:ligatures w14:val="none"/>
        </w:rPr>
        <w:t xml:space="preserve"> příslušné</w:t>
      </w:r>
      <w:r w:rsidR="00A00222" w:rsidRPr="0092716D">
        <w:rPr>
          <w:rFonts w:asciiTheme="minorHAnsi" w:eastAsia="Times New Roman" w:hAnsiTheme="minorHAnsi" w:cs="Arial"/>
          <w:sz w:val="24"/>
          <w:szCs w:val="24"/>
          <w:lang w:eastAsia="cs-CZ"/>
          <w14:ligatures w14:val="none"/>
        </w:rPr>
        <w:t xml:space="preserve"> části díla)</w:t>
      </w:r>
      <w:r w:rsidR="000921C2" w:rsidRPr="0092716D">
        <w:rPr>
          <w:rFonts w:asciiTheme="minorHAnsi" w:eastAsia="Times New Roman" w:hAnsiTheme="minorHAnsi" w:cs="Arial"/>
          <w:sz w:val="24"/>
          <w:szCs w:val="24"/>
          <w:lang w:eastAsia="cs-CZ"/>
          <w14:ligatures w14:val="none"/>
        </w:rPr>
        <w:t xml:space="preserve"> projeví až po předání a převzetí díla</w:t>
      </w:r>
      <w:r w:rsidR="007156D6" w:rsidRPr="0092716D">
        <w:rPr>
          <w:rFonts w:asciiTheme="minorHAnsi" w:eastAsia="Times New Roman" w:hAnsiTheme="minorHAnsi" w:cs="Arial"/>
          <w:sz w:val="24"/>
          <w:szCs w:val="24"/>
          <w:lang w:eastAsia="cs-CZ"/>
          <w14:ligatures w14:val="none"/>
        </w:rPr>
        <w:t xml:space="preserve"> (</w:t>
      </w:r>
      <w:r w:rsidR="00A30BD9" w:rsidRPr="0092716D">
        <w:rPr>
          <w:rFonts w:asciiTheme="minorHAnsi" w:eastAsia="Times New Roman" w:hAnsiTheme="minorHAnsi" w:cs="Arial"/>
          <w:sz w:val="24"/>
          <w:szCs w:val="24"/>
          <w:lang w:eastAsia="cs-CZ"/>
          <w14:ligatures w14:val="none"/>
        </w:rPr>
        <w:t>resp</w:t>
      </w:r>
      <w:r w:rsidR="007156D6" w:rsidRPr="0092716D">
        <w:rPr>
          <w:rFonts w:asciiTheme="minorHAnsi" w:eastAsia="Times New Roman" w:hAnsiTheme="minorHAnsi" w:cs="Arial"/>
          <w:sz w:val="24"/>
          <w:szCs w:val="24"/>
          <w:lang w:eastAsia="cs-CZ"/>
          <w14:ligatures w14:val="none"/>
        </w:rPr>
        <w:t>.</w:t>
      </w:r>
      <w:r w:rsidR="00A30BD9" w:rsidRPr="0092716D">
        <w:rPr>
          <w:rFonts w:asciiTheme="minorHAnsi" w:eastAsia="Times New Roman" w:hAnsiTheme="minorHAnsi" w:cs="Arial"/>
          <w:sz w:val="24"/>
          <w:szCs w:val="24"/>
          <w:lang w:eastAsia="cs-CZ"/>
          <w14:ligatures w14:val="none"/>
        </w:rPr>
        <w:t xml:space="preserve"> příslušné</w:t>
      </w:r>
      <w:r w:rsidR="007156D6" w:rsidRPr="0092716D">
        <w:rPr>
          <w:rFonts w:asciiTheme="minorHAnsi" w:eastAsia="Times New Roman" w:hAnsiTheme="minorHAnsi" w:cs="Arial"/>
          <w:sz w:val="24"/>
          <w:szCs w:val="24"/>
          <w:lang w:eastAsia="cs-CZ"/>
          <w14:ligatures w14:val="none"/>
        </w:rPr>
        <w:t xml:space="preserve"> části díla)</w:t>
      </w:r>
      <w:r w:rsidR="000921C2" w:rsidRPr="0092716D">
        <w:rPr>
          <w:rFonts w:asciiTheme="minorHAnsi" w:eastAsia="Times New Roman" w:hAnsiTheme="minorHAnsi" w:cs="Arial"/>
          <w:sz w:val="24"/>
          <w:szCs w:val="24"/>
          <w:lang w:eastAsia="cs-CZ"/>
          <w14:ligatures w14:val="none"/>
        </w:rPr>
        <w:t>, a to</w:t>
      </w:r>
      <w:r w:rsidR="005530C0" w:rsidRPr="0092716D">
        <w:rPr>
          <w:rFonts w:asciiTheme="minorHAnsi" w:eastAsia="Times New Roman" w:hAnsiTheme="minorHAnsi" w:cs="Arial"/>
          <w:sz w:val="24"/>
          <w:szCs w:val="24"/>
          <w:lang w:eastAsia="cs-CZ"/>
          <w14:ligatures w14:val="none"/>
        </w:rPr>
        <w:t xml:space="preserve"> </w:t>
      </w:r>
      <w:r w:rsidR="006A03FC" w:rsidRPr="0092716D">
        <w:rPr>
          <w:rFonts w:asciiTheme="minorHAnsi" w:eastAsia="Times New Roman" w:hAnsiTheme="minorHAnsi" w:cs="Arial"/>
          <w:sz w:val="24"/>
          <w:szCs w:val="24"/>
          <w:lang w:eastAsia="cs-CZ"/>
          <w14:ligatures w14:val="none"/>
        </w:rPr>
        <w:t>ve lhůtě</w:t>
      </w:r>
      <w:r w:rsidR="005530C0" w:rsidRPr="0092716D">
        <w:rPr>
          <w:rFonts w:asciiTheme="minorHAnsi" w:eastAsia="Times New Roman" w:hAnsiTheme="minorHAnsi" w:cs="Arial"/>
          <w:sz w:val="24"/>
          <w:szCs w:val="24"/>
          <w:lang w:eastAsia="cs-CZ"/>
          <w14:ligatures w14:val="none"/>
        </w:rPr>
        <w:t xml:space="preserve"> </w:t>
      </w:r>
      <w:r w:rsidR="006A03FC" w:rsidRPr="0092716D">
        <w:rPr>
          <w:rFonts w:asciiTheme="minorHAnsi" w:eastAsia="Times New Roman" w:hAnsiTheme="minorHAnsi" w:cs="Arial"/>
          <w:sz w:val="24"/>
          <w:szCs w:val="24"/>
          <w:lang w:eastAsia="cs-CZ"/>
          <w14:ligatures w14:val="none"/>
        </w:rPr>
        <w:t xml:space="preserve">nejpozději </w:t>
      </w:r>
      <w:r w:rsidR="005530C0" w:rsidRPr="0092716D">
        <w:rPr>
          <w:rFonts w:asciiTheme="minorHAnsi" w:eastAsia="Times New Roman" w:hAnsiTheme="minorHAnsi" w:cs="Arial"/>
          <w:sz w:val="24"/>
          <w:szCs w:val="24"/>
          <w:lang w:eastAsia="cs-CZ"/>
          <w14:ligatures w14:val="none"/>
        </w:rPr>
        <w:t xml:space="preserve">do 2 let </w:t>
      </w:r>
      <w:r w:rsidR="00A24AF3" w:rsidRPr="0092716D">
        <w:rPr>
          <w:rFonts w:asciiTheme="minorHAnsi" w:eastAsia="Times New Roman" w:hAnsiTheme="minorHAnsi" w:cs="Arial"/>
          <w:sz w:val="24"/>
          <w:szCs w:val="24"/>
          <w:lang w:eastAsia="cs-CZ"/>
          <w14:ligatures w14:val="none"/>
        </w:rPr>
        <w:t>od převzetí</w:t>
      </w:r>
      <w:r w:rsidR="00883E6A" w:rsidRPr="0092716D">
        <w:rPr>
          <w:rFonts w:asciiTheme="minorHAnsi" w:eastAsia="Times New Roman" w:hAnsiTheme="minorHAnsi" w:cs="Arial"/>
          <w:sz w:val="24"/>
          <w:szCs w:val="24"/>
          <w:lang w:eastAsia="cs-CZ"/>
          <w14:ligatures w14:val="none"/>
        </w:rPr>
        <w:t>.</w:t>
      </w:r>
      <w:r w:rsidR="0040517F" w:rsidRPr="0092716D">
        <w:rPr>
          <w:rFonts w:asciiTheme="minorHAnsi" w:eastAsia="Times New Roman" w:hAnsiTheme="minorHAnsi" w:cs="Arial"/>
          <w:sz w:val="24"/>
          <w:szCs w:val="24"/>
          <w:lang w:eastAsia="cs-CZ"/>
          <w14:ligatures w14:val="none"/>
        </w:rPr>
        <w:t xml:space="preserve"> </w:t>
      </w:r>
      <w:r w:rsidR="00A24AF3" w:rsidRPr="0092716D">
        <w:rPr>
          <w:rFonts w:asciiTheme="minorHAnsi" w:eastAsia="Times New Roman" w:hAnsiTheme="minorHAnsi" w:cs="Arial"/>
          <w:sz w:val="24"/>
          <w:szCs w:val="24"/>
          <w:lang w:eastAsia="cs-CZ"/>
          <w14:ligatures w14:val="none"/>
        </w:rPr>
        <w:t xml:space="preserve"> </w:t>
      </w:r>
    </w:p>
    <w:p w14:paraId="1D519121" w14:textId="0B6EDAEF" w:rsidR="008704AF" w:rsidRPr="0092716D" w:rsidRDefault="00862C77" w:rsidP="00FF22E5">
      <w:pPr>
        <w:numPr>
          <w:ilvl w:val="0"/>
          <w:numId w:val="6"/>
        </w:numPr>
        <w:tabs>
          <w:tab w:val="num" w:pos="284"/>
        </w:tabs>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lastRenderedPageBreak/>
        <w:t>Odstranění vady</w:t>
      </w:r>
      <w:r w:rsidR="008107B7" w:rsidRPr="0092716D">
        <w:rPr>
          <w:rFonts w:asciiTheme="minorHAnsi" w:eastAsia="Times New Roman" w:hAnsiTheme="minorHAnsi" w:cs="Arial"/>
          <w:sz w:val="24"/>
          <w:szCs w:val="24"/>
          <w:lang w:eastAsia="cs-CZ"/>
          <w14:ligatures w14:val="none"/>
        </w:rPr>
        <w:t>, jde-li o odstranitelné vady,</w:t>
      </w:r>
      <w:r w:rsidR="009F63CF"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je povinen zajistit </w:t>
      </w:r>
      <w:r w:rsidR="006107AB" w:rsidRPr="0092716D">
        <w:rPr>
          <w:rFonts w:asciiTheme="minorHAnsi" w:eastAsia="Times New Roman" w:hAnsiTheme="minorHAnsi" w:cs="Arial"/>
          <w:sz w:val="24"/>
          <w:szCs w:val="24"/>
          <w:lang w:eastAsia="cs-CZ"/>
          <w14:ligatures w14:val="none"/>
        </w:rPr>
        <w:t>Zhotovitel, a to bez zbytečného odkladu</w:t>
      </w:r>
      <w:r w:rsidR="004A5D35" w:rsidRPr="0092716D">
        <w:rPr>
          <w:rFonts w:asciiTheme="minorHAnsi" w:eastAsia="Times New Roman" w:hAnsiTheme="minorHAnsi" w:cs="Arial"/>
          <w:sz w:val="24"/>
          <w:szCs w:val="24"/>
          <w:lang w:eastAsia="cs-CZ"/>
          <w14:ligatures w14:val="none"/>
        </w:rPr>
        <w:t xml:space="preserve">, nejpozději však do 30 </w:t>
      </w:r>
      <w:r w:rsidR="00345BDE" w:rsidRPr="0092716D">
        <w:rPr>
          <w:rFonts w:asciiTheme="minorHAnsi" w:eastAsia="Times New Roman" w:hAnsiTheme="minorHAnsi" w:cs="Arial"/>
          <w:sz w:val="24"/>
          <w:szCs w:val="24"/>
          <w:lang w:eastAsia="cs-CZ"/>
          <w14:ligatures w14:val="none"/>
        </w:rPr>
        <w:t xml:space="preserve">kalendářních </w:t>
      </w:r>
      <w:r w:rsidR="004A5D35" w:rsidRPr="0092716D">
        <w:rPr>
          <w:rFonts w:asciiTheme="minorHAnsi" w:eastAsia="Times New Roman" w:hAnsiTheme="minorHAnsi" w:cs="Arial"/>
          <w:sz w:val="24"/>
          <w:szCs w:val="24"/>
          <w:lang w:eastAsia="cs-CZ"/>
          <w14:ligatures w14:val="none"/>
        </w:rPr>
        <w:t xml:space="preserve">dnů od </w:t>
      </w:r>
      <w:r w:rsidR="00D43B0C" w:rsidRPr="0092716D">
        <w:rPr>
          <w:rFonts w:asciiTheme="minorHAnsi" w:eastAsia="Times New Roman" w:hAnsiTheme="minorHAnsi" w:cs="Arial"/>
          <w:sz w:val="24"/>
          <w:szCs w:val="24"/>
          <w:lang w:eastAsia="cs-CZ"/>
          <w14:ligatures w14:val="none"/>
        </w:rPr>
        <w:t>vytknutí vady Objednatelem</w:t>
      </w:r>
      <w:r w:rsidR="008107B7" w:rsidRPr="0092716D">
        <w:rPr>
          <w:rFonts w:asciiTheme="minorHAnsi" w:eastAsia="Times New Roman" w:hAnsiTheme="minorHAnsi" w:cs="Arial"/>
          <w:sz w:val="24"/>
          <w:szCs w:val="24"/>
          <w:lang w:eastAsia="cs-CZ"/>
          <w14:ligatures w14:val="none"/>
        </w:rPr>
        <w:t xml:space="preserve"> (oznámení existence vady Zhotoviteli)</w:t>
      </w:r>
      <w:r w:rsidR="00D43B0C" w:rsidRPr="0092716D">
        <w:rPr>
          <w:rFonts w:asciiTheme="minorHAnsi" w:eastAsia="Times New Roman" w:hAnsiTheme="minorHAnsi" w:cs="Arial"/>
          <w:sz w:val="24"/>
          <w:szCs w:val="24"/>
          <w:lang w:eastAsia="cs-CZ"/>
          <w14:ligatures w14:val="none"/>
        </w:rPr>
        <w:t xml:space="preserve">. Veškeré </w:t>
      </w:r>
      <w:r w:rsidR="009F63CF" w:rsidRPr="0092716D">
        <w:rPr>
          <w:rFonts w:asciiTheme="minorHAnsi" w:eastAsia="Times New Roman" w:hAnsiTheme="minorHAnsi" w:cs="Arial"/>
          <w:sz w:val="24"/>
          <w:szCs w:val="24"/>
          <w:lang w:eastAsia="cs-CZ"/>
          <w14:ligatures w14:val="none"/>
        </w:rPr>
        <w:t>n</w:t>
      </w:r>
      <w:r w:rsidR="008704AF" w:rsidRPr="0092716D">
        <w:rPr>
          <w:rFonts w:asciiTheme="minorHAnsi" w:eastAsia="Times New Roman" w:hAnsiTheme="minorHAnsi" w:cs="Arial"/>
          <w:sz w:val="24"/>
          <w:szCs w:val="24"/>
          <w:lang w:eastAsia="cs-CZ"/>
          <w14:ligatures w14:val="none"/>
        </w:rPr>
        <w:t>áklady na odstranění vad nese Zhotovitel.</w:t>
      </w:r>
    </w:p>
    <w:p w14:paraId="319FF107" w14:textId="23E69A52" w:rsidR="00E65424" w:rsidRPr="0092716D" w:rsidRDefault="008704AF" w:rsidP="00940F5B">
      <w:pPr>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t xml:space="preserve">Článek </w:t>
      </w:r>
      <w:r w:rsidRPr="0092716D">
        <w:rPr>
          <w:rFonts w:asciiTheme="minorHAnsi" w:hAnsiTheme="minorHAnsi" w:cs="Arial"/>
          <w:b/>
          <w:bCs/>
          <w:sz w:val="28"/>
          <w:szCs w:val="28"/>
          <w:lang w:eastAsia="cs-CZ"/>
          <w14:ligatures w14:val="none"/>
        </w:rPr>
        <w:t xml:space="preserve">VII. </w:t>
      </w:r>
    </w:p>
    <w:p w14:paraId="7FD79A74" w14:textId="32A2FBBB" w:rsidR="008704AF" w:rsidRPr="0092716D" w:rsidRDefault="008704AF" w:rsidP="00940F5B">
      <w:pPr>
        <w:jc w:val="center"/>
        <w:rPr>
          <w:rFonts w:asciiTheme="minorHAnsi" w:hAnsiTheme="minorHAnsi" w:cs="Arial"/>
          <w:b/>
          <w:sz w:val="28"/>
          <w:szCs w:val="28"/>
          <w:lang w:eastAsia="cs-CZ"/>
          <w14:ligatures w14:val="none"/>
        </w:rPr>
      </w:pPr>
      <w:r w:rsidRPr="0092716D">
        <w:rPr>
          <w:rFonts w:asciiTheme="minorHAnsi" w:hAnsiTheme="minorHAnsi" w:cs="Arial"/>
          <w:b/>
          <w:sz w:val="28"/>
          <w:szCs w:val="28"/>
          <w:lang w:eastAsia="cs-CZ"/>
          <w14:ligatures w14:val="none"/>
        </w:rPr>
        <w:t>Smluvní pokuty</w:t>
      </w:r>
    </w:p>
    <w:p w14:paraId="694DB570" w14:textId="576AD8D5" w:rsidR="008704AF" w:rsidRPr="0092716D" w:rsidRDefault="00826CA8" w:rsidP="00FF22E5">
      <w:pPr>
        <w:numPr>
          <w:ilvl w:val="0"/>
          <w:numId w:val="7"/>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V případě, že se </w:t>
      </w:r>
      <w:r w:rsidR="00F05F8A" w:rsidRPr="0092716D">
        <w:rPr>
          <w:rFonts w:asciiTheme="minorHAnsi" w:eastAsia="Times New Roman" w:hAnsiTheme="minorHAnsi" w:cs="Arial"/>
          <w:sz w:val="24"/>
          <w:szCs w:val="24"/>
          <w:lang w:eastAsia="cs-CZ"/>
          <w14:ligatures w14:val="none"/>
        </w:rPr>
        <w:t xml:space="preserve">Zhotovitel dostane do </w:t>
      </w:r>
      <w:r w:rsidR="008704AF" w:rsidRPr="0092716D">
        <w:rPr>
          <w:rFonts w:asciiTheme="minorHAnsi" w:eastAsia="Times New Roman" w:hAnsiTheme="minorHAnsi" w:cs="Arial"/>
          <w:sz w:val="24"/>
          <w:szCs w:val="24"/>
          <w:lang w:eastAsia="cs-CZ"/>
          <w14:ligatures w14:val="none"/>
        </w:rPr>
        <w:t>prodlení s předáním díla</w:t>
      </w:r>
      <w:r w:rsidR="00C47843" w:rsidRPr="0092716D">
        <w:rPr>
          <w:rFonts w:asciiTheme="minorHAnsi" w:eastAsia="Times New Roman" w:hAnsiTheme="minorHAnsi" w:cs="Arial"/>
          <w:sz w:val="24"/>
          <w:szCs w:val="24"/>
          <w:lang w:eastAsia="cs-CZ"/>
          <w14:ligatures w14:val="none"/>
        </w:rPr>
        <w:t xml:space="preserve"> </w:t>
      </w:r>
      <w:r w:rsidR="00316832" w:rsidRPr="0092716D">
        <w:rPr>
          <w:rFonts w:asciiTheme="minorHAnsi" w:eastAsia="Times New Roman" w:hAnsiTheme="minorHAnsi" w:cs="Arial"/>
          <w:sz w:val="24"/>
          <w:szCs w:val="24"/>
          <w:lang w:eastAsia="cs-CZ"/>
          <w14:ligatures w14:val="none"/>
        </w:rPr>
        <w:t>v rozporu s čl. II. odst. 2</w:t>
      </w:r>
      <w:r w:rsidR="00743291">
        <w:rPr>
          <w:rFonts w:asciiTheme="minorHAnsi" w:eastAsia="Times New Roman" w:hAnsiTheme="minorHAnsi" w:cs="Arial"/>
          <w:sz w:val="24"/>
          <w:szCs w:val="24"/>
          <w:lang w:eastAsia="cs-CZ"/>
          <w14:ligatures w14:val="none"/>
        </w:rPr>
        <w:t>,</w:t>
      </w:r>
      <w:r w:rsidR="00316832" w:rsidRPr="0092716D">
        <w:rPr>
          <w:rFonts w:asciiTheme="minorHAnsi" w:eastAsia="Times New Roman" w:hAnsiTheme="minorHAnsi" w:cs="Arial"/>
          <w:sz w:val="24"/>
          <w:szCs w:val="24"/>
          <w:lang w:eastAsia="cs-CZ"/>
          <w14:ligatures w14:val="none"/>
        </w:rPr>
        <w:t xml:space="preserve"> </w:t>
      </w:r>
      <w:r w:rsidR="00743291">
        <w:rPr>
          <w:rFonts w:asciiTheme="minorHAnsi" w:eastAsia="Times New Roman" w:hAnsiTheme="minorHAnsi" w:cs="Arial"/>
          <w:sz w:val="24"/>
          <w:szCs w:val="24"/>
          <w:lang w:eastAsia="cs-CZ"/>
          <w14:ligatures w14:val="none"/>
        </w:rPr>
        <w:t>nebo</w:t>
      </w:r>
      <w:r w:rsidR="004B531B">
        <w:rPr>
          <w:rFonts w:asciiTheme="minorHAnsi" w:eastAsia="Times New Roman" w:hAnsiTheme="minorHAnsi" w:cs="Arial"/>
          <w:sz w:val="24"/>
          <w:szCs w:val="24"/>
          <w:lang w:eastAsia="cs-CZ"/>
          <w14:ligatures w14:val="none"/>
        </w:rPr>
        <w:t xml:space="preserve"> </w:t>
      </w:r>
      <w:r w:rsidR="00621F95">
        <w:rPr>
          <w:rFonts w:asciiTheme="minorHAnsi" w:eastAsia="Times New Roman" w:hAnsiTheme="minorHAnsi" w:cs="Arial"/>
          <w:sz w:val="24"/>
          <w:szCs w:val="24"/>
          <w:lang w:eastAsia="cs-CZ"/>
          <w14:ligatures w14:val="none"/>
        </w:rPr>
        <w:t xml:space="preserve">čl. III. odst. 1 </w:t>
      </w:r>
      <w:r w:rsidR="00316832" w:rsidRPr="0092716D">
        <w:rPr>
          <w:rFonts w:asciiTheme="minorHAnsi" w:eastAsia="Times New Roman" w:hAnsiTheme="minorHAnsi" w:cs="Arial"/>
          <w:sz w:val="24"/>
          <w:szCs w:val="24"/>
          <w:lang w:eastAsia="cs-CZ"/>
          <w14:ligatures w14:val="none"/>
        </w:rPr>
        <w:t>této smlouvy</w:t>
      </w:r>
      <w:r w:rsidR="00F05F8A" w:rsidRPr="0092716D">
        <w:rPr>
          <w:rFonts w:asciiTheme="minorHAnsi" w:eastAsia="Times New Roman" w:hAnsiTheme="minorHAnsi" w:cs="Arial"/>
          <w:sz w:val="24"/>
          <w:szCs w:val="24"/>
          <w:lang w:eastAsia="cs-CZ"/>
          <w14:ligatures w14:val="none"/>
        </w:rPr>
        <w:t xml:space="preserve">, je povinen zaplatit Objednateli smluvní pokutu </w:t>
      </w:r>
      <w:r w:rsidR="007175A6" w:rsidRPr="0092716D">
        <w:rPr>
          <w:rFonts w:asciiTheme="minorHAnsi" w:eastAsia="Times New Roman" w:hAnsiTheme="minorHAnsi" w:cs="Arial"/>
          <w:sz w:val="24"/>
          <w:szCs w:val="24"/>
          <w:lang w:eastAsia="cs-CZ"/>
          <w14:ligatures w14:val="none"/>
        </w:rPr>
        <w:t xml:space="preserve">ve výši </w:t>
      </w:r>
      <w:r w:rsidR="008704AF" w:rsidRPr="0092716D">
        <w:rPr>
          <w:rFonts w:asciiTheme="minorHAnsi" w:eastAsia="Times New Roman" w:hAnsiTheme="minorHAnsi" w:cs="Arial"/>
          <w:sz w:val="24"/>
          <w:szCs w:val="24"/>
          <w:lang w:eastAsia="cs-CZ"/>
          <w14:ligatures w14:val="none"/>
        </w:rPr>
        <w:t>0,05 % z</w:t>
      </w:r>
      <w:r w:rsidR="00316832" w:rsidRPr="0092716D">
        <w:rPr>
          <w:rFonts w:asciiTheme="minorHAnsi" w:eastAsia="Times New Roman" w:hAnsiTheme="minorHAnsi" w:cs="Arial"/>
          <w:sz w:val="24"/>
          <w:szCs w:val="24"/>
          <w:lang w:eastAsia="cs-CZ"/>
          <w14:ligatures w14:val="none"/>
        </w:rPr>
        <w:t xml:space="preserve"> celkové </w:t>
      </w:r>
      <w:r w:rsidR="008704AF" w:rsidRPr="0092716D">
        <w:rPr>
          <w:rFonts w:asciiTheme="minorHAnsi" w:eastAsia="Times New Roman" w:hAnsiTheme="minorHAnsi" w:cs="Arial"/>
          <w:sz w:val="24"/>
          <w:szCs w:val="24"/>
          <w:lang w:eastAsia="cs-CZ"/>
          <w14:ligatures w14:val="none"/>
        </w:rPr>
        <w:t>ceny díla včetně DPH</w:t>
      </w:r>
      <w:r w:rsidR="00C11051">
        <w:rPr>
          <w:rFonts w:asciiTheme="minorHAnsi" w:eastAsia="Times New Roman" w:hAnsiTheme="minorHAnsi" w:cs="Arial"/>
          <w:sz w:val="24"/>
          <w:szCs w:val="24"/>
          <w:lang w:eastAsia="cs-CZ"/>
          <w14:ligatures w14:val="none"/>
        </w:rPr>
        <w:t xml:space="preserve"> </w:t>
      </w:r>
      <w:r w:rsidR="00E31E62">
        <w:rPr>
          <w:rFonts w:asciiTheme="minorHAnsi" w:eastAsia="Times New Roman" w:hAnsiTheme="minorHAnsi" w:cs="Arial"/>
          <w:sz w:val="24"/>
          <w:szCs w:val="24"/>
          <w:lang w:eastAsia="cs-CZ"/>
          <w14:ligatures w14:val="none"/>
        </w:rPr>
        <w:t xml:space="preserve">(cena </w:t>
      </w:r>
      <w:r w:rsidR="00C11051">
        <w:rPr>
          <w:rFonts w:asciiTheme="minorHAnsi" w:eastAsia="Times New Roman" w:hAnsiTheme="minorHAnsi" w:cs="Arial"/>
          <w:sz w:val="24"/>
          <w:szCs w:val="24"/>
          <w:lang w:eastAsia="cs-CZ"/>
          <w14:ligatures w14:val="none"/>
        </w:rPr>
        <w:t xml:space="preserve">dle </w:t>
      </w:r>
      <w:r w:rsidR="00156E86">
        <w:rPr>
          <w:rFonts w:asciiTheme="minorHAnsi" w:eastAsia="Times New Roman" w:hAnsiTheme="minorHAnsi" w:cs="Arial"/>
          <w:sz w:val="24"/>
          <w:szCs w:val="24"/>
          <w:lang w:eastAsia="cs-CZ"/>
          <w14:ligatures w14:val="none"/>
        </w:rPr>
        <w:t>čl. III. odst. 4</w:t>
      </w:r>
      <w:r w:rsidR="00E31E62">
        <w:rPr>
          <w:rFonts w:asciiTheme="minorHAnsi" w:eastAsia="Times New Roman" w:hAnsiTheme="minorHAnsi" w:cs="Arial"/>
          <w:sz w:val="24"/>
          <w:szCs w:val="24"/>
          <w:lang w:eastAsia="cs-CZ"/>
          <w14:ligatures w14:val="none"/>
        </w:rPr>
        <w:t xml:space="preserve"> této smlouvy)</w:t>
      </w:r>
      <w:r w:rsidR="008704AF" w:rsidRPr="0092716D">
        <w:rPr>
          <w:rFonts w:asciiTheme="minorHAnsi" w:eastAsia="Times New Roman" w:hAnsiTheme="minorHAnsi" w:cs="Arial"/>
          <w:sz w:val="24"/>
          <w:szCs w:val="24"/>
          <w:lang w:eastAsia="cs-CZ"/>
          <w14:ligatures w14:val="none"/>
        </w:rPr>
        <w:t xml:space="preserve"> za každý </w:t>
      </w:r>
      <w:r w:rsidR="007175A6" w:rsidRPr="0092716D">
        <w:rPr>
          <w:rFonts w:asciiTheme="minorHAnsi" w:eastAsia="Times New Roman" w:hAnsiTheme="minorHAnsi" w:cs="Arial"/>
          <w:sz w:val="24"/>
          <w:szCs w:val="24"/>
          <w:lang w:eastAsia="cs-CZ"/>
          <w14:ligatures w14:val="none"/>
        </w:rPr>
        <w:t xml:space="preserve">započatý </w:t>
      </w:r>
      <w:r w:rsidR="008704AF" w:rsidRPr="0092716D">
        <w:rPr>
          <w:rFonts w:asciiTheme="minorHAnsi" w:eastAsia="Times New Roman" w:hAnsiTheme="minorHAnsi" w:cs="Arial"/>
          <w:sz w:val="24"/>
          <w:szCs w:val="24"/>
          <w:lang w:eastAsia="cs-CZ"/>
          <w14:ligatures w14:val="none"/>
        </w:rPr>
        <w:t>den prodlení.</w:t>
      </w:r>
    </w:p>
    <w:p w14:paraId="5B93EEF0" w14:textId="0B3F5F26" w:rsidR="007F49AA" w:rsidRPr="0092716D" w:rsidRDefault="00EB6A05" w:rsidP="00FF22E5">
      <w:pPr>
        <w:numPr>
          <w:ilvl w:val="0"/>
          <w:numId w:val="7"/>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Objednatel je dále oprávněn požadovat po Zhotoviteli smluvní pokutu ve výši 20 000,- Kč </w:t>
      </w:r>
      <w:r w:rsidR="00434579" w:rsidRPr="0092716D">
        <w:rPr>
          <w:rFonts w:asciiTheme="minorHAnsi" w:eastAsia="Times New Roman" w:hAnsiTheme="minorHAnsi" w:cs="Arial"/>
          <w:sz w:val="24"/>
          <w:szCs w:val="24"/>
          <w:lang w:eastAsia="cs-CZ"/>
          <w14:ligatures w14:val="none"/>
        </w:rPr>
        <w:t xml:space="preserve">(slovy: dvacet tisíc korun českých) </w:t>
      </w:r>
      <w:r w:rsidRPr="0092716D">
        <w:rPr>
          <w:rFonts w:asciiTheme="minorHAnsi" w:eastAsia="Times New Roman" w:hAnsiTheme="minorHAnsi" w:cs="Arial"/>
          <w:sz w:val="24"/>
          <w:szCs w:val="24"/>
          <w:lang w:eastAsia="cs-CZ"/>
          <w14:ligatures w14:val="none"/>
        </w:rPr>
        <w:t xml:space="preserve">včetně DPH za každý jednotlivý prokázaný případ porušení povinností týkajících se bezpečnostních pravidel vypsaných v bodu č. 14 přílohy č. </w:t>
      </w:r>
      <w:r w:rsidR="00362314" w:rsidRPr="0092716D">
        <w:rPr>
          <w:rFonts w:asciiTheme="minorHAnsi" w:eastAsia="Times New Roman" w:hAnsiTheme="minorHAnsi" w:cs="Arial"/>
          <w:sz w:val="24"/>
          <w:szCs w:val="24"/>
          <w:lang w:eastAsia="cs-CZ"/>
          <w14:ligatures w14:val="none"/>
        </w:rPr>
        <w:t>5</w:t>
      </w:r>
      <w:r w:rsidRPr="0092716D">
        <w:rPr>
          <w:rFonts w:asciiTheme="minorHAnsi" w:eastAsia="Times New Roman" w:hAnsiTheme="minorHAnsi" w:cs="Arial"/>
          <w:sz w:val="24"/>
          <w:szCs w:val="24"/>
          <w:lang w:eastAsia="cs-CZ"/>
          <w14:ligatures w14:val="none"/>
        </w:rPr>
        <w:t xml:space="preserve"> této smlouvy</w:t>
      </w:r>
      <w:r w:rsidR="005A25AE">
        <w:rPr>
          <w:rFonts w:asciiTheme="minorHAnsi" w:eastAsia="Times New Roman" w:hAnsiTheme="minorHAnsi" w:cs="Arial"/>
          <w:sz w:val="24"/>
          <w:szCs w:val="24"/>
          <w:lang w:eastAsia="cs-CZ"/>
          <w14:ligatures w14:val="none"/>
        </w:rPr>
        <w:t xml:space="preserve"> a porušení povinností </w:t>
      </w:r>
      <w:r w:rsidR="00A0041A">
        <w:rPr>
          <w:rFonts w:asciiTheme="minorHAnsi" w:eastAsia="Times New Roman" w:hAnsiTheme="minorHAnsi" w:cs="Arial"/>
          <w:sz w:val="24"/>
          <w:szCs w:val="24"/>
          <w:lang w:eastAsia="cs-CZ"/>
          <w14:ligatures w14:val="none"/>
        </w:rPr>
        <w:t>při zajišťování služeb v rámci podpory provozu díla dle přílohy č. 2</w:t>
      </w:r>
      <w:r w:rsidR="00B87D98">
        <w:rPr>
          <w:rFonts w:asciiTheme="minorHAnsi" w:eastAsia="Times New Roman" w:hAnsiTheme="minorHAnsi" w:cs="Arial"/>
          <w:sz w:val="24"/>
          <w:szCs w:val="24"/>
          <w:lang w:eastAsia="cs-CZ"/>
          <w14:ligatures w14:val="none"/>
        </w:rPr>
        <w:t xml:space="preserve"> této smlouvy</w:t>
      </w:r>
      <w:r w:rsidRPr="0092716D">
        <w:rPr>
          <w:rFonts w:asciiTheme="minorHAnsi" w:eastAsia="Times New Roman" w:hAnsiTheme="minorHAnsi" w:cs="Arial"/>
          <w:sz w:val="24"/>
          <w:szCs w:val="24"/>
          <w:lang w:eastAsia="cs-CZ"/>
          <w14:ligatures w14:val="none"/>
        </w:rPr>
        <w:t>.</w:t>
      </w:r>
    </w:p>
    <w:p w14:paraId="1780A0FE" w14:textId="2B770D08" w:rsidR="00F16A25" w:rsidRPr="0092716D" w:rsidRDefault="00F16A25" w:rsidP="00FF22E5">
      <w:pPr>
        <w:numPr>
          <w:ilvl w:val="0"/>
          <w:numId w:val="7"/>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Právo fakturovat </w:t>
      </w:r>
      <w:r w:rsidR="00482403" w:rsidRPr="0092716D">
        <w:rPr>
          <w:rFonts w:asciiTheme="minorHAnsi" w:eastAsia="Times New Roman" w:hAnsiTheme="minorHAnsi" w:cs="Arial"/>
          <w:sz w:val="24"/>
          <w:szCs w:val="24"/>
          <w:lang w:eastAsia="cs-CZ"/>
          <w14:ligatures w14:val="none"/>
        </w:rPr>
        <w:t xml:space="preserve">a vymáhat smluvní pokutu vzniká oprávněné smluvní straně v den, kdy jí vznikl nárok na smluvní pokutu.  </w:t>
      </w:r>
    </w:p>
    <w:p w14:paraId="3D984335" w14:textId="63999F49" w:rsidR="006E7AD4" w:rsidRPr="0092716D" w:rsidRDefault="00D27E8B" w:rsidP="00FF22E5">
      <w:pPr>
        <w:numPr>
          <w:ilvl w:val="0"/>
          <w:numId w:val="7"/>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Smluvní pokuta je</w:t>
      </w:r>
      <w:r w:rsidR="000B49BC" w:rsidRPr="0092716D">
        <w:rPr>
          <w:rFonts w:asciiTheme="minorHAnsi" w:eastAsia="Times New Roman" w:hAnsiTheme="minorHAnsi" w:cs="Arial"/>
          <w:sz w:val="24"/>
          <w:szCs w:val="24"/>
          <w:lang w:eastAsia="cs-CZ"/>
          <w14:ligatures w14:val="none"/>
        </w:rPr>
        <w:t xml:space="preserve"> splatná</w:t>
      </w:r>
      <w:r w:rsidR="00150319" w:rsidRPr="0092716D">
        <w:rPr>
          <w:rFonts w:asciiTheme="minorHAnsi" w:eastAsia="Times New Roman" w:hAnsiTheme="minorHAnsi" w:cs="Arial"/>
          <w:sz w:val="24"/>
          <w:szCs w:val="24"/>
          <w:lang w:eastAsia="cs-CZ"/>
          <w14:ligatures w14:val="none"/>
        </w:rPr>
        <w:t xml:space="preserve"> </w:t>
      </w:r>
      <w:r w:rsidR="000B49BC" w:rsidRPr="0092716D">
        <w:rPr>
          <w:rFonts w:asciiTheme="minorHAnsi" w:eastAsia="Times New Roman" w:hAnsiTheme="minorHAnsi" w:cs="Arial"/>
          <w:sz w:val="24"/>
          <w:szCs w:val="24"/>
          <w:lang w:eastAsia="cs-CZ"/>
          <w14:ligatures w14:val="none"/>
        </w:rPr>
        <w:t>do</w:t>
      </w:r>
      <w:r w:rsidR="00E856AA" w:rsidRPr="0092716D">
        <w:rPr>
          <w:rFonts w:asciiTheme="minorHAnsi" w:eastAsia="Times New Roman" w:hAnsiTheme="minorHAnsi" w:cs="Arial"/>
          <w:sz w:val="24"/>
          <w:szCs w:val="24"/>
          <w:lang w:eastAsia="cs-CZ"/>
          <w14:ligatures w14:val="none"/>
        </w:rPr>
        <w:t xml:space="preserve"> </w:t>
      </w:r>
      <w:r w:rsidR="008701E7" w:rsidRPr="0092716D">
        <w:rPr>
          <w:rFonts w:asciiTheme="minorHAnsi" w:eastAsia="Times New Roman" w:hAnsiTheme="minorHAnsi" w:cs="Arial"/>
          <w:sz w:val="24"/>
          <w:szCs w:val="24"/>
          <w:lang w:eastAsia="cs-CZ"/>
          <w14:ligatures w14:val="none"/>
        </w:rPr>
        <w:t>21</w:t>
      </w:r>
      <w:r w:rsidR="000B49BC" w:rsidRPr="0092716D">
        <w:rPr>
          <w:rFonts w:asciiTheme="minorHAnsi" w:eastAsia="Times New Roman" w:hAnsiTheme="minorHAnsi" w:cs="Arial"/>
          <w:sz w:val="24"/>
          <w:szCs w:val="24"/>
          <w:lang w:eastAsia="cs-CZ"/>
          <w14:ligatures w14:val="none"/>
        </w:rPr>
        <w:t xml:space="preserve"> </w:t>
      </w:r>
      <w:r w:rsidR="00E856AA" w:rsidRPr="0092716D">
        <w:rPr>
          <w:rFonts w:asciiTheme="minorHAnsi" w:eastAsia="Times New Roman" w:hAnsiTheme="minorHAnsi" w:cs="Arial"/>
          <w:sz w:val="24"/>
          <w:szCs w:val="24"/>
          <w:lang w:eastAsia="cs-CZ"/>
          <w14:ligatures w14:val="none"/>
        </w:rPr>
        <w:t xml:space="preserve">kalendářních </w:t>
      </w:r>
      <w:r w:rsidR="000B49BC" w:rsidRPr="0092716D">
        <w:rPr>
          <w:rFonts w:asciiTheme="minorHAnsi" w:eastAsia="Times New Roman" w:hAnsiTheme="minorHAnsi" w:cs="Arial"/>
          <w:sz w:val="24"/>
          <w:szCs w:val="24"/>
          <w:lang w:eastAsia="cs-CZ"/>
          <w14:ligatures w14:val="none"/>
        </w:rPr>
        <w:t xml:space="preserve">dnů od jejího uplatnění, tj. </w:t>
      </w:r>
      <w:r w:rsidR="00724A22" w:rsidRPr="0092716D">
        <w:rPr>
          <w:rFonts w:asciiTheme="minorHAnsi" w:eastAsia="Times New Roman" w:hAnsiTheme="minorHAnsi" w:cs="Arial"/>
          <w:sz w:val="24"/>
          <w:szCs w:val="24"/>
          <w:lang w:eastAsia="cs-CZ"/>
          <w14:ligatures w14:val="none"/>
        </w:rPr>
        <w:t xml:space="preserve">od </w:t>
      </w:r>
      <w:r w:rsidR="000B49BC" w:rsidRPr="0092716D">
        <w:rPr>
          <w:rFonts w:asciiTheme="minorHAnsi" w:eastAsia="Times New Roman" w:hAnsiTheme="minorHAnsi" w:cs="Arial"/>
          <w:sz w:val="24"/>
          <w:szCs w:val="24"/>
          <w:lang w:eastAsia="cs-CZ"/>
          <w14:ligatures w14:val="none"/>
        </w:rPr>
        <w:t>doručení</w:t>
      </w:r>
      <w:r w:rsidR="00724A22" w:rsidRPr="0092716D">
        <w:rPr>
          <w:rFonts w:asciiTheme="minorHAnsi" w:eastAsia="Times New Roman" w:hAnsiTheme="minorHAnsi" w:cs="Arial"/>
          <w:sz w:val="24"/>
          <w:szCs w:val="24"/>
          <w:lang w:eastAsia="cs-CZ"/>
          <w14:ligatures w14:val="none"/>
        </w:rPr>
        <w:t xml:space="preserve"> písemného oznámení o jejím uplatnění </w:t>
      </w:r>
      <w:r w:rsidR="00BA77F7" w:rsidRPr="0092716D">
        <w:rPr>
          <w:rFonts w:asciiTheme="minorHAnsi" w:eastAsia="Times New Roman" w:hAnsiTheme="minorHAnsi" w:cs="Arial"/>
          <w:sz w:val="24"/>
          <w:szCs w:val="24"/>
          <w:lang w:eastAsia="cs-CZ"/>
          <w14:ligatures w14:val="none"/>
        </w:rPr>
        <w:t>povinné smluvní straně.</w:t>
      </w:r>
      <w:r w:rsidR="000B49BC"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 </w:t>
      </w:r>
    </w:p>
    <w:p w14:paraId="653670F0" w14:textId="1CF0A399" w:rsidR="008704AF" w:rsidRPr="0092716D" w:rsidRDefault="00BA42BD" w:rsidP="00FF22E5">
      <w:pPr>
        <w:numPr>
          <w:ilvl w:val="0"/>
          <w:numId w:val="7"/>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Zhotovitel má právo na zákonný ú</w:t>
      </w:r>
      <w:r w:rsidR="008704AF" w:rsidRPr="0092716D">
        <w:rPr>
          <w:rFonts w:asciiTheme="minorHAnsi" w:eastAsia="Times New Roman" w:hAnsiTheme="minorHAnsi" w:cs="Arial"/>
          <w:sz w:val="24"/>
          <w:szCs w:val="24"/>
          <w:lang w:eastAsia="cs-CZ"/>
          <w14:ligatures w14:val="none"/>
        </w:rPr>
        <w:t xml:space="preserve">rok z prodlení při </w:t>
      </w:r>
      <w:r w:rsidR="00C536B8" w:rsidRPr="0092716D">
        <w:rPr>
          <w:rFonts w:asciiTheme="minorHAnsi" w:eastAsia="Times New Roman" w:hAnsiTheme="minorHAnsi" w:cs="Arial"/>
          <w:sz w:val="24"/>
          <w:szCs w:val="24"/>
          <w:lang w:eastAsia="cs-CZ"/>
          <w14:ligatures w14:val="none"/>
        </w:rPr>
        <w:t>prodlení Objednatele se zaplacením ceny díla</w:t>
      </w:r>
      <w:r w:rsidR="00251F5A">
        <w:rPr>
          <w:rFonts w:asciiTheme="minorHAnsi" w:eastAsia="Times New Roman" w:hAnsiTheme="minorHAnsi" w:cs="Arial"/>
          <w:sz w:val="24"/>
          <w:szCs w:val="24"/>
          <w:lang w:eastAsia="cs-CZ"/>
          <w14:ligatures w14:val="none"/>
        </w:rPr>
        <w:t>, a to ve výši</w:t>
      </w:r>
      <w:r w:rsidR="00C536B8" w:rsidRPr="0092716D">
        <w:rPr>
          <w:rFonts w:asciiTheme="minorHAnsi" w:eastAsia="Times New Roman" w:hAnsiTheme="minorHAnsi" w:cs="Arial"/>
          <w:sz w:val="24"/>
          <w:szCs w:val="24"/>
          <w:lang w:eastAsia="cs-CZ"/>
          <w14:ligatures w14:val="none"/>
        </w:rPr>
        <w:t xml:space="preserve"> </w:t>
      </w:r>
      <w:r w:rsidR="008704AF" w:rsidRPr="0092716D">
        <w:rPr>
          <w:rFonts w:asciiTheme="minorHAnsi" w:eastAsia="Times New Roman" w:hAnsiTheme="minorHAnsi" w:cs="Arial"/>
          <w:sz w:val="24"/>
          <w:szCs w:val="24"/>
          <w:lang w:eastAsia="cs-CZ"/>
          <w14:ligatures w14:val="none"/>
        </w:rPr>
        <w:t>dle vládního nařízení č. 351/2013 Sb.</w:t>
      </w:r>
    </w:p>
    <w:p w14:paraId="3B0E1E49" w14:textId="27ECF7EE" w:rsidR="007175A6" w:rsidRPr="0092716D" w:rsidRDefault="00B25067" w:rsidP="00FF22E5">
      <w:pPr>
        <w:numPr>
          <w:ilvl w:val="0"/>
          <w:numId w:val="7"/>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Zaplacení smluvní pokuty</w:t>
      </w:r>
      <w:r w:rsidR="00C80EBF" w:rsidRPr="0092716D">
        <w:rPr>
          <w:rFonts w:asciiTheme="minorHAnsi" w:eastAsia="Times New Roman" w:hAnsiTheme="minorHAnsi" w:cs="Arial"/>
          <w:sz w:val="24"/>
          <w:szCs w:val="24"/>
          <w:lang w:eastAsia="cs-CZ"/>
          <w14:ligatures w14:val="none"/>
        </w:rPr>
        <w:t xml:space="preserve"> </w:t>
      </w:r>
      <w:r w:rsidR="002D4884" w:rsidRPr="0092716D">
        <w:rPr>
          <w:rFonts w:asciiTheme="minorHAnsi" w:eastAsia="Times New Roman" w:hAnsiTheme="minorHAnsi" w:cs="Arial"/>
          <w:sz w:val="24"/>
          <w:szCs w:val="24"/>
          <w:lang w:eastAsia="cs-CZ"/>
          <w14:ligatures w14:val="none"/>
        </w:rPr>
        <w:t>se nijak nedotýká</w:t>
      </w:r>
      <w:r w:rsidR="00C80EBF" w:rsidRPr="0092716D">
        <w:rPr>
          <w:rFonts w:asciiTheme="minorHAnsi" w:eastAsia="Times New Roman" w:hAnsiTheme="minorHAnsi" w:cs="Arial"/>
          <w:sz w:val="24"/>
          <w:szCs w:val="24"/>
          <w:lang w:eastAsia="cs-CZ"/>
          <w14:ligatures w14:val="none"/>
        </w:rPr>
        <w:t xml:space="preserve"> </w:t>
      </w:r>
      <w:r w:rsidR="0060088C" w:rsidRPr="0092716D">
        <w:rPr>
          <w:rFonts w:asciiTheme="minorHAnsi" w:eastAsia="Times New Roman" w:hAnsiTheme="minorHAnsi" w:cs="Arial"/>
          <w:sz w:val="24"/>
          <w:szCs w:val="24"/>
          <w:lang w:eastAsia="cs-CZ"/>
          <w14:ligatures w14:val="none"/>
        </w:rPr>
        <w:t>práva</w:t>
      </w:r>
      <w:r w:rsidR="00354343" w:rsidRPr="0092716D">
        <w:rPr>
          <w:rFonts w:asciiTheme="minorHAnsi" w:eastAsia="Times New Roman" w:hAnsiTheme="minorHAnsi" w:cs="Arial"/>
          <w:sz w:val="24"/>
          <w:szCs w:val="24"/>
          <w:lang w:eastAsia="cs-CZ"/>
          <w14:ligatures w14:val="none"/>
        </w:rPr>
        <w:t xml:space="preserve"> Obj</w:t>
      </w:r>
      <w:r w:rsidR="001A7830" w:rsidRPr="0092716D">
        <w:rPr>
          <w:rFonts w:asciiTheme="minorHAnsi" w:eastAsia="Times New Roman" w:hAnsiTheme="minorHAnsi" w:cs="Arial"/>
          <w:sz w:val="24"/>
          <w:szCs w:val="24"/>
          <w:lang w:eastAsia="cs-CZ"/>
          <w14:ligatures w14:val="none"/>
        </w:rPr>
        <w:t xml:space="preserve">ednatele </w:t>
      </w:r>
      <w:r w:rsidR="0060088C" w:rsidRPr="0092716D">
        <w:rPr>
          <w:rFonts w:asciiTheme="minorHAnsi" w:eastAsia="Times New Roman" w:hAnsiTheme="minorHAnsi" w:cs="Arial"/>
          <w:sz w:val="24"/>
          <w:szCs w:val="24"/>
          <w:lang w:eastAsia="cs-CZ"/>
          <w14:ligatures w14:val="none"/>
        </w:rPr>
        <w:t>na náhradu</w:t>
      </w:r>
      <w:r w:rsidR="002D4884" w:rsidRPr="0092716D">
        <w:rPr>
          <w:rFonts w:asciiTheme="minorHAnsi" w:eastAsia="Times New Roman" w:hAnsiTheme="minorHAnsi" w:cs="Arial"/>
          <w:sz w:val="24"/>
          <w:szCs w:val="24"/>
          <w:lang w:eastAsia="cs-CZ"/>
          <w14:ligatures w14:val="none"/>
        </w:rPr>
        <w:t xml:space="preserve"> </w:t>
      </w:r>
      <w:r w:rsidR="001A7830" w:rsidRPr="0092716D">
        <w:rPr>
          <w:rFonts w:asciiTheme="minorHAnsi" w:eastAsia="Times New Roman" w:hAnsiTheme="minorHAnsi" w:cs="Arial"/>
          <w:sz w:val="24"/>
          <w:szCs w:val="24"/>
          <w:lang w:eastAsia="cs-CZ"/>
          <w14:ligatures w14:val="none"/>
        </w:rPr>
        <w:t>škody</w:t>
      </w:r>
      <w:r w:rsidR="00C80EBF" w:rsidRPr="0092716D">
        <w:rPr>
          <w:rFonts w:asciiTheme="minorHAnsi" w:eastAsia="Times New Roman" w:hAnsiTheme="minorHAnsi" w:cs="Arial"/>
          <w:sz w:val="24"/>
          <w:szCs w:val="24"/>
          <w:lang w:eastAsia="cs-CZ"/>
          <w14:ligatures w14:val="none"/>
        </w:rPr>
        <w:t>, vznik</w:t>
      </w:r>
      <w:r w:rsidR="002D4884" w:rsidRPr="0092716D">
        <w:rPr>
          <w:rFonts w:asciiTheme="minorHAnsi" w:eastAsia="Times New Roman" w:hAnsiTheme="minorHAnsi" w:cs="Arial"/>
          <w:sz w:val="24"/>
          <w:szCs w:val="24"/>
          <w:lang w:eastAsia="cs-CZ"/>
          <w14:ligatures w14:val="none"/>
        </w:rPr>
        <w:t>l</w:t>
      </w:r>
      <w:r w:rsidR="00B2305E" w:rsidRPr="0092716D">
        <w:rPr>
          <w:rFonts w:asciiTheme="minorHAnsi" w:eastAsia="Times New Roman" w:hAnsiTheme="minorHAnsi" w:cs="Arial"/>
          <w:sz w:val="24"/>
          <w:szCs w:val="24"/>
          <w:lang w:eastAsia="cs-CZ"/>
          <w14:ligatures w14:val="none"/>
        </w:rPr>
        <w:t>é</w:t>
      </w:r>
      <w:r w:rsidR="00C80EBF" w:rsidRPr="0092716D">
        <w:rPr>
          <w:rFonts w:asciiTheme="minorHAnsi" w:eastAsia="Times New Roman" w:hAnsiTheme="minorHAnsi" w:cs="Arial"/>
          <w:sz w:val="24"/>
          <w:szCs w:val="24"/>
          <w:lang w:eastAsia="cs-CZ"/>
          <w14:ligatures w14:val="none"/>
        </w:rPr>
        <w:t xml:space="preserve"> </w:t>
      </w:r>
      <w:r w:rsidR="0086174F" w:rsidRPr="0092716D">
        <w:rPr>
          <w:rFonts w:asciiTheme="minorHAnsi" w:eastAsia="Times New Roman" w:hAnsiTheme="minorHAnsi" w:cs="Arial"/>
          <w:sz w:val="24"/>
          <w:szCs w:val="24"/>
          <w:lang w:eastAsia="cs-CZ"/>
          <w14:ligatures w14:val="none"/>
        </w:rPr>
        <w:t xml:space="preserve">z </w:t>
      </w:r>
      <w:r w:rsidR="00C80EBF" w:rsidRPr="0092716D">
        <w:rPr>
          <w:rFonts w:asciiTheme="minorHAnsi" w:eastAsia="Times New Roman" w:hAnsiTheme="minorHAnsi" w:cs="Arial"/>
          <w:sz w:val="24"/>
          <w:szCs w:val="24"/>
          <w:lang w:eastAsia="cs-CZ"/>
          <w14:ligatures w14:val="none"/>
        </w:rPr>
        <w:t>porušení povinnosti</w:t>
      </w:r>
      <w:r w:rsidR="00825E36" w:rsidRPr="0092716D">
        <w:rPr>
          <w:rFonts w:asciiTheme="minorHAnsi" w:eastAsia="Times New Roman" w:hAnsiTheme="minorHAnsi" w:cs="Arial"/>
          <w:sz w:val="24"/>
          <w:szCs w:val="24"/>
          <w:lang w:eastAsia="cs-CZ"/>
          <w14:ligatures w14:val="none"/>
        </w:rPr>
        <w:t xml:space="preserve">, ke které </w:t>
      </w:r>
      <w:r w:rsidR="00BB3713" w:rsidRPr="0092716D">
        <w:rPr>
          <w:rFonts w:asciiTheme="minorHAnsi" w:eastAsia="Times New Roman" w:hAnsiTheme="minorHAnsi" w:cs="Arial"/>
          <w:sz w:val="24"/>
          <w:szCs w:val="24"/>
          <w:lang w:eastAsia="cs-CZ"/>
          <w14:ligatures w14:val="none"/>
        </w:rPr>
        <w:t>se smluvní pokuta</w:t>
      </w:r>
      <w:r w:rsidR="00003926" w:rsidRPr="0092716D">
        <w:rPr>
          <w:rFonts w:asciiTheme="minorHAnsi" w:eastAsia="Times New Roman" w:hAnsiTheme="minorHAnsi" w:cs="Arial"/>
          <w:sz w:val="24"/>
          <w:szCs w:val="24"/>
          <w:lang w:eastAsia="cs-CZ"/>
          <w14:ligatures w14:val="none"/>
        </w:rPr>
        <w:t xml:space="preserve"> </w:t>
      </w:r>
      <w:r w:rsidR="0092716D" w:rsidRPr="0092716D">
        <w:rPr>
          <w:rFonts w:asciiTheme="minorHAnsi" w:eastAsia="Times New Roman" w:hAnsiTheme="minorHAnsi" w:cs="Arial"/>
          <w:sz w:val="24"/>
          <w:szCs w:val="24"/>
          <w:lang w:eastAsia="cs-CZ"/>
          <w14:ligatures w14:val="none"/>
        </w:rPr>
        <w:t>vztahuje, v</w:t>
      </w:r>
      <w:r w:rsidR="00B2305E" w:rsidRPr="0092716D">
        <w:rPr>
          <w:rFonts w:asciiTheme="minorHAnsi" w:eastAsia="Times New Roman" w:hAnsiTheme="minorHAnsi" w:cs="Arial"/>
          <w:sz w:val="24"/>
          <w:szCs w:val="24"/>
          <w:lang w:eastAsia="cs-CZ"/>
          <w14:ligatures w14:val="none"/>
        </w:rPr>
        <w:t> plné výši</w:t>
      </w:r>
      <w:r w:rsidR="00CC3B2D" w:rsidRPr="0092716D">
        <w:rPr>
          <w:rFonts w:asciiTheme="minorHAnsi" w:eastAsia="Times New Roman" w:hAnsiTheme="minorHAnsi" w:cs="Arial"/>
          <w:sz w:val="24"/>
          <w:szCs w:val="24"/>
          <w:lang w:eastAsia="cs-CZ"/>
          <w14:ligatures w14:val="none"/>
        </w:rPr>
        <w:t xml:space="preserve"> škody</w:t>
      </w:r>
      <w:r w:rsidR="00B2305E" w:rsidRPr="0092716D">
        <w:rPr>
          <w:rFonts w:asciiTheme="minorHAnsi" w:eastAsia="Times New Roman" w:hAnsiTheme="minorHAnsi" w:cs="Arial"/>
          <w:sz w:val="24"/>
          <w:szCs w:val="24"/>
          <w:lang w:eastAsia="cs-CZ"/>
          <w14:ligatures w14:val="none"/>
        </w:rPr>
        <w:t xml:space="preserve">. </w:t>
      </w:r>
      <w:r w:rsidR="00BB3713" w:rsidRPr="0092716D">
        <w:rPr>
          <w:rFonts w:asciiTheme="minorHAnsi" w:eastAsia="Times New Roman" w:hAnsiTheme="minorHAnsi" w:cs="Arial"/>
          <w:sz w:val="24"/>
          <w:szCs w:val="24"/>
          <w:lang w:eastAsia="cs-CZ"/>
          <w14:ligatures w14:val="none"/>
        </w:rPr>
        <w:t xml:space="preserve"> </w:t>
      </w:r>
      <w:r w:rsidR="00C80EBF" w:rsidRPr="0092716D">
        <w:rPr>
          <w:rFonts w:asciiTheme="minorHAnsi" w:eastAsia="Times New Roman" w:hAnsiTheme="minorHAnsi" w:cs="Arial"/>
          <w:sz w:val="24"/>
          <w:szCs w:val="24"/>
          <w:lang w:eastAsia="cs-CZ"/>
          <w14:ligatures w14:val="none"/>
        </w:rPr>
        <w:t xml:space="preserve"> </w:t>
      </w:r>
      <w:r w:rsidRPr="0092716D">
        <w:rPr>
          <w:rFonts w:asciiTheme="minorHAnsi" w:eastAsia="Times New Roman" w:hAnsiTheme="minorHAnsi" w:cs="Arial"/>
          <w:sz w:val="24"/>
          <w:szCs w:val="24"/>
          <w:lang w:eastAsia="cs-CZ"/>
          <w14:ligatures w14:val="none"/>
        </w:rPr>
        <w:t xml:space="preserve"> </w:t>
      </w:r>
    </w:p>
    <w:p w14:paraId="5813EF50" w14:textId="3CD1BF02" w:rsidR="00995D8B" w:rsidRPr="0092716D" w:rsidRDefault="008704AF" w:rsidP="00940F5B">
      <w:pPr>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t xml:space="preserve">Článek </w:t>
      </w:r>
      <w:r w:rsidR="007136B5" w:rsidRPr="0092716D">
        <w:rPr>
          <w:rFonts w:asciiTheme="minorHAnsi" w:hAnsiTheme="minorHAnsi" w:cs="Arial"/>
          <w:b/>
          <w:bCs/>
          <w:sz w:val="28"/>
          <w:szCs w:val="28"/>
          <w:lang w:eastAsia="cs-CZ"/>
          <w14:ligatures w14:val="none"/>
        </w:rPr>
        <w:t>VII</w:t>
      </w:r>
      <w:r w:rsidRPr="0092716D">
        <w:rPr>
          <w:rFonts w:asciiTheme="minorHAnsi" w:hAnsiTheme="minorHAnsi" w:cs="Arial"/>
          <w:b/>
          <w:bCs/>
          <w:sz w:val="28"/>
          <w:szCs w:val="28"/>
          <w:lang w:eastAsia="cs-CZ"/>
          <w14:ligatures w14:val="none"/>
        </w:rPr>
        <w:t>I</w:t>
      </w:r>
      <w:r w:rsidR="007136B5" w:rsidRPr="0092716D">
        <w:rPr>
          <w:rFonts w:asciiTheme="minorHAnsi" w:hAnsiTheme="minorHAnsi" w:cs="Arial"/>
          <w:b/>
          <w:bCs/>
          <w:sz w:val="28"/>
          <w:szCs w:val="28"/>
          <w:lang w:eastAsia="cs-CZ"/>
          <w14:ligatures w14:val="none"/>
        </w:rPr>
        <w:t>.</w:t>
      </w:r>
      <w:r w:rsidRPr="0092716D">
        <w:rPr>
          <w:rFonts w:asciiTheme="minorHAnsi" w:hAnsiTheme="minorHAnsi" w:cs="Arial"/>
          <w:b/>
          <w:bCs/>
          <w:sz w:val="28"/>
          <w:szCs w:val="28"/>
          <w:lang w:eastAsia="cs-CZ"/>
          <w14:ligatures w14:val="none"/>
        </w:rPr>
        <w:t xml:space="preserve"> </w:t>
      </w:r>
    </w:p>
    <w:p w14:paraId="74F8674C" w14:textId="7C2F545A" w:rsidR="008704AF" w:rsidRPr="0092716D" w:rsidRDefault="00256E7E" w:rsidP="00940F5B">
      <w:pPr>
        <w:jc w:val="center"/>
        <w:rPr>
          <w:rFonts w:asciiTheme="minorHAnsi" w:hAnsiTheme="minorHAnsi" w:cs="Arial"/>
          <w:b/>
          <w:sz w:val="28"/>
          <w:szCs w:val="28"/>
          <w:lang w:eastAsia="cs-CZ"/>
          <w14:ligatures w14:val="none"/>
        </w:rPr>
      </w:pPr>
      <w:r w:rsidRPr="0092716D">
        <w:rPr>
          <w:rFonts w:asciiTheme="minorHAnsi" w:hAnsiTheme="minorHAnsi" w:cs="Arial"/>
          <w:b/>
          <w:sz w:val="28"/>
          <w:szCs w:val="28"/>
          <w:lang w:eastAsia="cs-CZ"/>
          <w14:ligatures w14:val="none"/>
        </w:rPr>
        <w:t xml:space="preserve">Zánik závazku </w:t>
      </w:r>
    </w:p>
    <w:p w14:paraId="02AD77CA" w14:textId="4C91E238" w:rsidR="002645B0" w:rsidRPr="0092716D" w:rsidRDefault="002645B0" w:rsidP="00FF22E5">
      <w:pPr>
        <w:numPr>
          <w:ilvl w:val="0"/>
          <w:numId w:val="8"/>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Tuto smlouvu je možné ukončit </w:t>
      </w:r>
      <w:r w:rsidR="006F7CED" w:rsidRPr="0092716D">
        <w:rPr>
          <w:rFonts w:asciiTheme="minorHAnsi" w:eastAsia="Times New Roman" w:hAnsiTheme="minorHAnsi" w:cs="Arial"/>
          <w:sz w:val="24"/>
          <w:szCs w:val="24"/>
          <w:lang w:eastAsia="cs-CZ"/>
          <w14:ligatures w14:val="none"/>
        </w:rPr>
        <w:t xml:space="preserve">na základě písemné dohody obou smluvních stran, nebo jednostranně na základě odstoupení od smlouvy. </w:t>
      </w:r>
    </w:p>
    <w:p w14:paraId="789FB987" w14:textId="3488E45C" w:rsidR="008704AF" w:rsidRPr="0092716D" w:rsidRDefault="008704AF" w:rsidP="00FF22E5">
      <w:pPr>
        <w:numPr>
          <w:ilvl w:val="0"/>
          <w:numId w:val="8"/>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Práva a povinnosti při odstoupení </w:t>
      </w:r>
      <w:r w:rsidR="006C3604" w:rsidRPr="0092716D">
        <w:rPr>
          <w:rFonts w:asciiTheme="minorHAnsi" w:eastAsia="Times New Roman" w:hAnsiTheme="minorHAnsi" w:cs="Arial"/>
          <w:sz w:val="24"/>
          <w:szCs w:val="24"/>
          <w:lang w:eastAsia="cs-CZ"/>
          <w14:ligatures w14:val="none"/>
        </w:rPr>
        <w:t xml:space="preserve">od smlouvy </w:t>
      </w:r>
      <w:r w:rsidRPr="0092716D">
        <w:rPr>
          <w:rFonts w:asciiTheme="minorHAnsi" w:eastAsia="Times New Roman" w:hAnsiTheme="minorHAnsi" w:cs="Arial"/>
          <w:sz w:val="24"/>
          <w:szCs w:val="24"/>
          <w:lang w:eastAsia="cs-CZ"/>
          <w14:ligatures w14:val="none"/>
        </w:rPr>
        <w:t>se řídí občanským zákoníkem.</w:t>
      </w:r>
    </w:p>
    <w:p w14:paraId="51CE408B" w14:textId="144AE1C9" w:rsidR="0061501F" w:rsidRPr="0092716D" w:rsidRDefault="008704AF" w:rsidP="00024F5B">
      <w:pPr>
        <w:numPr>
          <w:ilvl w:val="0"/>
          <w:numId w:val="8"/>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Podstatné porušení povinností</w:t>
      </w:r>
      <w:r w:rsidR="00122F25">
        <w:rPr>
          <w:rFonts w:asciiTheme="minorHAnsi" w:eastAsia="Times New Roman" w:hAnsiTheme="minorHAnsi" w:cs="Arial"/>
          <w:sz w:val="24"/>
          <w:szCs w:val="24"/>
          <w:lang w:eastAsia="cs-CZ"/>
          <w14:ligatures w14:val="none"/>
        </w:rPr>
        <w:t xml:space="preserve"> plynoucích z této smlouvy</w:t>
      </w:r>
      <w:r w:rsidRPr="0092716D">
        <w:rPr>
          <w:rFonts w:asciiTheme="minorHAnsi" w:eastAsia="Times New Roman" w:hAnsiTheme="minorHAnsi" w:cs="Arial"/>
          <w:sz w:val="24"/>
          <w:szCs w:val="24"/>
          <w:lang w:eastAsia="cs-CZ"/>
          <w14:ligatures w14:val="none"/>
        </w:rPr>
        <w:t xml:space="preserve"> je důvodem k</w:t>
      </w:r>
      <w:r w:rsidR="00E62C37" w:rsidRPr="0092716D">
        <w:rPr>
          <w:rFonts w:asciiTheme="minorHAnsi" w:eastAsia="Times New Roman" w:hAnsiTheme="minorHAnsi" w:cs="Arial"/>
          <w:sz w:val="24"/>
          <w:szCs w:val="24"/>
          <w:lang w:eastAsia="cs-CZ"/>
          <w14:ligatures w14:val="none"/>
        </w:rPr>
        <w:t> </w:t>
      </w:r>
      <w:r w:rsidRPr="0092716D">
        <w:rPr>
          <w:rFonts w:asciiTheme="minorHAnsi" w:eastAsia="Times New Roman" w:hAnsiTheme="minorHAnsi" w:cs="Arial"/>
          <w:sz w:val="24"/>
          <w:szCs w:val="24"/>
          <w:lang w:eastAsia="cs-CZ"/>
          <w14:ligatures w14:val="none"/>
        </w:rPr>
        <w:t>odstoupení</w:t>
      </w:r>
      <w:r w:rsidR="00E62C37" w:rsidRPr="0092716D">
        <w:rPr>
          <w:rFonts w:asciiTheme="minorHAnsi" w:eastAsia="Times New Roman" w:hAnsiTheme="minorHAnsi" w:cs="Arial"/>
          <w:sz w:val="24"/>
          <w:szCs w:val="24"/>
          <w:lang w:eastAsia="cs-CZ"/>
          <w14:ligatures w14:val="none"/>
        </w:rPr>
        <w:t xml:space="preserve"> od smlouvy</w:t>
      </w:r>
      <w:r w:rsidRPr="0092716D">
        <w:rPr>
          <w:rFonts w:asciiTheme="minorHAnsi" w:eastAsia="Times New Roman" w:hAnsiTheme="minorHAnsi" w:cs="Arial"/>
          <w:sz w:val="24"/>
          <w:szCs w:val="24"/>
          <w:lang w:eastAsia="cs-CZ"/>
          <w14:ligatures w14:val="none"/>
        </w:rPr>
        <w:t>.</w:t>
      </w:r>
      <w:r w:rsidR="00DA243B" w:rsidRPr="0092716D">
        <w:rPr>
          <w:rFonts w:asciiTheme="minorHAnsi" w:eastAsia="Times New Roman" w:hAnsiTheme="minorHAnsi" w:cs="Arial"/>
          <w:sz w:val="24"/>
          <w:szCs w:val="24"/>
          <w:lang w:eastAsia="cs-CZ"/>
          <w14:ligatures w14:val="none"/>
        </w:rPr>
        <w:t xml:space="preserve"> Každá smluvní strana je oprávněna od této smlouvy odstoupit pro podstatné porušení povinností </w:t>
      </w:r>
      <w:r w:rsidR="00566F4A" w:rsidRPr="0092716D">
        <w:rPr>
          <w:rFonts w:asciiTheme="minorHAnsi" w:eastAsia="Times New Roman" w:hAnsiTheme="minorHAnsi" w:cs="Arial"/>
          <w:sz w:val="24"/>
          <w:szCs w:val="24"/>
          <w:lang w:eastAsia="cs-CZ"/>
          <w14:ligatures w14:val="none"/>
        </w:rPr>
        <w:t>druhé smluvní strany.</w:t>
      </w:r>
    </w:p>
    <w:p w14:paraId="6617BBBC" w14:textId="48F020F4" w:rsidR="005663BF" w:rsidRPr="0092716D" w:rsidRDefault="0061501F" w:rsidP="00024F5B">
      <w:pPr>
        <w:numPr>
          <w:ilvl w:val="0"/>
          <w:numId w:val="8"/>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Za podstatné porušení</w:t>
      </w:r>
      <w:r w:rsidR="00617879" w:rsidRPr="0092716D">
        <w:rPr>
          <w:rFonts w:asciiTheme="minorHAnsi" w:eastAsia="Times New Roman" w:hAnsiTheme="minorHAnsi" w:cs="Arial"/>
          <w:sz w:val="24"/>
          <w:szCs w:val="24"/>
          <w:lang w:eastAsia="cs-CZ"/>
          <w14:ligatures w14:val="none"/>
        </w:rPr>
        <w:t xml:space="preserve"> smluvních povinností</w:t>
      </w:r>
      <w:r w:rsidRPr="0092716D">
        <w:rPr>
          <w:rFonts w:asciiTheme="minorHAnsi" w:eastAsia="Times New Roman" w:hAnsiTheme="minorHAnsi" w:cs="Arial"/>
          <w:sz w:val="24"/>
          <w:szCs w:val="24"/>
          <w:lang w:eastAsia="cs-CZ"/>
          <w14:ligatures w14:val="none"/>
        </w:rPr>
        <w:t xml:space="preserve">, opravňující </w:t>
      </w:r>
      <w:r w:rsidR="00A27598" w:rsidRPr="0092716D">
        <w:rPr>
          <w:rFonts w:asciiTheme="minorHAnsi" w:eastAsia="Times New Roman" w:hAnsiTheme="minorHAnsi" w:cs="Arial"/>
          <w:sz w:val="24"/>
          <w:szCs w:val="24"/>
          <w:lang w:eastAsia="cs-CZ"/>
          <w14:ligatures w14:val="none"/>
        </w:rPr>
        <w:t>Objednatele odstoupit od smlouvy, se považuje</w:t>
      </w:r>
      <w:r w:rsidR="005663BF" w:rsidRPr="0092716D">
        <w:rPr>
          <w:rFonts w:asciiTheme="minorHAnsi" w:eastAsia="Times New Roman" w:hAnsiTheme="minorHAnsi" w:cs="Arial"/>
          <w:sz w:val="24"/>
          <w:szCs w:val="24"/>
          <w:lang w:eastAsia="cs-CZ"/>
          <w14:ligatures w14:val="none"/>
        </w:rPr>
        <w:t xml:space="preserve"> zejména</w:t>
      </w:r>
      <w:r w:rsidR="00A27598" w:rsidRPr="0092716D">
        <w:rPr>
          <w:rFonts w:asciiTheme="minorHAnsi" w:eastAsia="Times New Roman" w:hAnsiTheme="minorHAnsi" w:cs="Arial"/>
          <w:sz w:val="24"/>
          <w:szCs w:val="24"/>
          <w:lang w:eastAsia="cs-CZ"/>
          <w14:ligatures w14:val="none"/>
        </w:rPr>
        <w:t>:</w:t>
      </w:r>
    </w:p>
    <w:p w14:paraId="111A4173" w14:textId="6839170B" w:rsidR="004B69B5" w:rsidRPr="0092716D" w:rsidRDefault="00C83484" w:rsidP="0092716D">
      <w:pPr>
        <w:numPr>
          <w:ilvl w:val="1"/>
          <w:numId w:val="70"/>
        </w:num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Prodlení Zhotovitele s provedením díla</w:t>
      </w:r>
      <w:r w:rsidR="002118BD" w:rsidRPr="0092716D">
        <w:rPr>
          <w:rFonts w:asciiTheme="minorHAnsi" w:eastAsia="Times New Roman" w:hAnsiTheme="minorHAnsi" w:cs="Arial"/>
          <w:sz w:val="24"/>
          <w:szCs w:val="24"/>
          <w:lang w:eastAsia="cs-CZ"/>
          <w14:ligatures w14:val="none"/>
        </w:rPr>
        <w:t xml:space="preserve"> (příp. příslušné části díla)</w:t>
      </w:r>
      <w:r w:rsidR="00AF3C29" w:rsidRPr="0092716D">
        <w:rPr>
          <w:rFonts w:asciiTheme="minorHAnsi" w:eastAsia="Times New Roman" w:hAnsiTheme="minorHAnsi" w:cs="Arial"/>
          <w:sz w:val="24"/>
          <w:szCs w:val="24"/>
          <w:lang w:eastAsia="cs-CZ"/>
          <w14:ligatures w14:val="none"/>
        </w:rPr>
        <w:t xml:space="preserve"> v dohodnutém termínu</w:t>
      </w:r>
      <w:r w:rsidRPr="0092716D">
        <w:rPr>
          <w:rFonts w:asciiTheme="minorHAnsi" w:eastAsia="Times New Roman" w:hAnsiTheme="minorHAnsi" w:cs="Arial"/>
          <w:sz w:val="24"/>
          <w:szCs w:val="24"/>
          <w:lang w:eastAsia="cs-CZ"/>
          <w14:ligatures w14:val="none"/>
        </w:rPr>
        <w:t xml:space="preserve"> dle čl. II. odst. 2</w:t>
      </w:r>
      <w:r w:rsidR="00BB0259" w:rsidRPr="0092716D">
        <w:rPr>
          <w:rFonts w:asciiTheme="minorHAnsi" w:eastAsia="Times New Roman" w:hAnsiTheme="minorHAnsi" w:cs="Arial"/>
          <w:sz w:val="24"/>
          <w:szCs w:val="24"/>
          <w:lang w:eastAsia="cs-CZ"/>
          <w14:ligatures w14:val="none"/>
        </w:rPr>
        <w:t xml:space="preserve"> a čl. III. odst. 1</w:t>
      </w:r>
      <w:r w:rsidRPr="0092716D">
        <w:rPr>
          <w:rFonts w:asciiTheme="minorHAnsi" w:eastAsia="Times New Roman" w:hAnsiTheme="minorHAnsi" w:cs="Arial"/>
          <w:sz w:val="24"/>
          <w:szCs w:val="24"/>
          <w:lang w:eastAsia="cs-CZ"/>
          <w14:ligatures w14:val="none"/>
        </w:rPr>
        <w:t xml:space="preserve"> této smlouvy </w:t>
      </w:r>
      <w:r w:rsidR="00AF3C29" w:rsidRPr="0092716D">
        <w:rPr>
          <w:rFonts w:asciiTheme="minorHAnsi" w:eastAsia="Times New Roman" w:hAnsiTheme="minorHAnsi" w:cs="Arial"/>
          <w:sz w:val="24"/>
          <w:szCs w:val="24"/>
          <w:lang w:eastAsia="cs-CZ"/>
          <w14:ligatures w14:val="none"/>
        </w:rPr>
        <w:t>delší jak 30 kalendářních dnů</w:t>
      </w:r>
      <w:r w:rsidR="002118BD" w:rsidRPr="0092716D">
        <w:rPr>
          <w:rFonts w:asciiTheme="minorHAnsi" w:eastAsia="Times New Roman" w:hAnsiTheme="minorHAnsi" w:cs="Arial"/>
          <w:sz w:val="24"/>
          <w:szCs w:val="24"/>
          <w:lang w:eastAsia="cs-CZ"/>
          <w14:ligatures w14:val="none"/>
        </w:rPr>
        <w:t>,</w:t>
      </w:r>
      <w:r w:rsidR="00AF3C29" w:rsidRPr="0092716D">
        <w:rPr>
          <w:rFonts w:asciiTheme="minorHAnsi" w:eastAsia="Times New Roman" w:hAnsiTheme="minorHAnsi" w:cs="Arial"/>
          <w:sz w:val="24"/>
          <w:szCs w:val="24"/>
          <w:lang w:eastAsia="cs-CZ"/>
          <w14:ligatures w14:val="none"/>
        </w:rPr>
        <w:t xml:space="preserve"> </w:t>
      </w:r>
    </w:p>
    <w:p w14:paraId="519C58AB" w14:textId="6552151D" w:rsidR="002E6487" w:rsidRPr="0092716D" w:rsidRDefault="004D6258" w:rsidP="0092716D">
      <w:pPr>
        <w:numPr>
          <w:ilvl w:val="1"/>
          <w:numId w:val="70"/>
        </w:num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Prodlení</w:t>
      </w:r>
      <w:r w:rsidR="00FF698C" w:rsidRPr="0092716D">
        <w:rPr>
          <w:rFonts w:asciiTheme="minorHAnsi" w:eastAsia="Times New Roman" w:hAnsiTheme="minorHAnsi" w:cs="Arial"/>
          <w:sz w:val="24"/>
          <w:szCs w:val="24"/>
          <w:lang w:eastAsia="cs-CZ"/>
          <w14:ligatures w14:val="none"/>
        </w:rPr>
        <w:t xml:space="preserve"> Zhotovitele</w:t>
      </w:r>
      <w:r w:rsidRPr="0092716D">
        <w:rPr>
          <w:rFonts w:asciiTheme="minorHAnsi" w:eastAsia="Times New Roman" w:hAnsiTheme="minorHAnsi" w:cs="Arial"/>
          <w:sz w:val="24"/>
          <w:szCs w:val="24"/>
          <w:lang w:eastAsia="cs-CZ"/>
          <w14:ligatures w14:val="none"/>
        </w:rPr>
        <w:t xml:space="preserve"> </w:t>
      </w:r>
      <w:r w:rsidR="00AF3B10" w:rsidRPr="0092716D">
        <w:rPr>
          <w:rFonts w:asciiTheme="minorHAnsi" w:eastAsia="Times New Roman" w:hAnsiTheme="minorHAnsi" w:cs="Arial"/>
          <w:sz w:val="24"/>
          <w:szCs w:val="24"/>
          <w:lang w:eastAsia="cs-CZ"/>
          <w14:ligatures w14:val="none"/>
        </w:rPr>
        <w:t>s odstraněním reklamované vady</w:t>
      </w:r>
      <w:r w:rsidRPr="0092716D">
        <w:rPr>
          <w:rFonts w:asciiTheme="minorHAnsi" w:eastAsia="Times New Roman" w:hAnsiTheme="minorHAnsi" w:cs="Arial"/>
          <w:sz w:val="24"/>
          <w:szCs w:val="24"/>
          <w:lang w:eastAsia="cs-CZ"/>
          <w14:ligatures w14:val="none"/>
        </w:rPr>
        <w:t xml:space="preserve"> nebo úhradou nákladů Objednatele </w:t>
      </w:r>
      <w:r w:rsidR="009528EB" w:rsidRPr="0092716D">
        <w:rPr>
          <w:rFonts w:asciiTheme="minorHAnsi" w:eastAsia="Times New Roman" w:hAnsiTheme="minorHAnsi" w:cs="Arial"/>
          <w:sz w:val="24"/>
          <w:szCs w:val="24"/>
          <w:lang w:eastAsia="cs-CZ"/>
          <w14:ligatures w14:val="none"/>
        </w:rPr>
        <w:t>s odstraněním vad po dobu delší jak 30 dnů</w:t>
      </w:r>
      <w:r w:rsidR="008E7D9B" w:rsidRPr="0092716D">
        <w:rPr>
          <w:rFonts w:asciiTheme="minorHAnsi" w:eastAsia="Times New Roman" w:hAnsiTheme="minorHAnsi" w:cs="Arial"/>
          <w:sz w:val="24"/>
          <w:szCs w:val="24"/>
          <w:lang w:eastAsia="cs-CZ"/>
          <w14:ligatures w14:val="none"/>
        </w:rPr>
        <w:t>,</w:t>
      </w:r>
      <w:r w:rsidR="009528EB" w:rsidRPr="0092716D">
        <w:rPr>
          <w:rFonts w:asciiTheme="minorHAnsi" w:eastAsia="Times New Roman" w:hAnsiTheme="minorHAnsi" w:cs="Arial"/>
          <w:sz w:val="24"/>
          <w:szCs w:val="24"/>
          <w:lang w:eastAsia="cs-CZ"/>
          <w14:ligatures w14:val="none"/>
        </w:rPr>
        <w:t xml:space="preserve"> </w:t>
      </w:r>
    </w:p>
    <w:p w14:paraId="5C22A4E4" w14:textId="77777777" w:rsidR="00371EAD" w:rsidRPr="0092716D" w:rsidRDefault="00A908D4" w:rsidP="0092716D">
      <w:pPr>
        <w:numPr>
          <w:ilvl w:val="1"/>
          <w:numId w:val="70"/>
        </w:num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Pokud Zhotovitel</w:t>
      </w:r>
      <w:r w:rsidR="002E6487" w:rsidRPr="0092716D">
        <w:rPr>
          <w:rFonts w:asciiTheme="minorHAnsi" w:eastAsia="Times New Roman" w:hAnsiTheme="minorHAnsi" w:cs="Arial"/>
          <w:sz w:val="24"/>
          <w:szCs w:val="24"/>
          <w:lang w:eastAsia="cs-CZ"/>
          <w14:ligatures w14:val="none"/>
        </w:rPr>
        <w:t xml:space="preserve"> navzdory písemnému</w:t>
      </w:r>
      <w:r w:rsidRPr="0092716D">
        <w:rPr>
          <w:rFonts w:asciiTheme="minorHAnsi" w:eastAsia="Times New Roman" w:hAnsiTheme="minorHAnsi" w:cs="Arial"/>
          <w:sz w:val="24"/>
          <w:szCs w:val="24"/>
          <w:lang w:eastAsia="cs-CZ"/>
          <w14:ligatures w14:val="none"/>
        </w:rPr>
        <w:t xml:space="preserve"> upozornění Objednatele neplní podmínky dle této smlouvy</w:t>
      </w:r>
      <w:r w:rsidR="004A6D3A" w:rsidRPr="0092716D">
        <w:rPr>
          <w:rFonts w:asciiTheme="minorHAnsi" w:eastAsia="Times New Roman" w:hAnsiTheme="minorHAnsi" w:cs="Arial"/>
          <w:sz w:val="24"/>
          <w:szCs w:val="24"/>
          <w:lang w:eastAsia="cs-CZ"/>
          <w14:ligatures w14:val="none"/>
        </w:rPr>
        <w:t xml:space="preserve"> a zejména příloh této smlouvy</w:t>
      </w:r>
      <w:r w:rsidRPr="0092716D">
        <w:rPr>
          <w:rFonts w:asciiTheme="minorHAnsi" w:eastAsia="Times New Roman" w:hAnsiTheme="minorHAnsi" w:cs="Arial"/>
          <w:sz w:val="24"/>
          <w:szCs w:val="24"/>
          <w:lang w:eastAsia="cs-CZ"/>
          <w14:ligatures w14:val="none"/>
        </w:rPr>
        <w:t xml:space="preserve">, </w:t>
      </w:r>
      <w:r w:rsidR="00C01340" w:rsidRPr="0092716D">
        <w:rPr>
          <w:rFonts w:asciiTheme="minorHAnsi" w:eastAsia="Times New Roman" w:hAnsiTheme="minorHAnsi" w:cs="Arial"/>
          <w:sz w:val="24"/>
          <w:szCs w:val="24"/>
          <w:lang w:eastAsia="cs-CZ"/>
          <w14:ligatures w14:val="none"/>
        </w:rPr>
        <w:t>postupuje s nedostatečnou odbornou péčí, obecně závaznými předpisy nebo příkazy Objednatele.</w:t>
      </w:r>
    </w:p>
    <w:p w14:paraId="7FB86B09" w14:textId="2E8F8531" w:rsidR="00FF698C" w:rsidRPr="0092716D" w:rsidRDefault="00F712A3" w:rsidP="0092716D">
      <w:pPr>
        <w:numPr>
          <w:ilvl w:val="1"/>
          <w:numId w:val="70"/>
        </w:num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Pokud Zhotovitel </w:t>
      </w:r>
      <w:r w:rsidR="00EA6112" w:rsidRPr="0092716D">
        <w:rPr>
          <w:rFonts w:asciiTheme="minorHAnsi" w:eastAsia="Times New Roman" w:hAnsiTheme="minorHAnsi" w:cs="Arial"/>
          <w:sz w:val="24"/>
          <w:szCs w:val="24"/>
          <w:lang w:eastAsia="cs-CZ"/>
          <w14:ligatures w14:val="none"/>
        </w:rPr>
        <w:t xml:space="preserve">použije k plnění předmětu této smlouvy třetí osobu (subdodavatele) bez souhlasu Objednatele. </w:t>
      </w:r>
      <w:r w:rsidR="00C01340" w:rsidRPr="0092716D">
        <w:rPr>
          <w:rFonts w:asciiTheme="minorHAnsi" w:eastAsia="Times New Roman" w:hAnsiTheme="minorHAnsi" w:cs="Arial"/>
          <w:sz w:val="24"/>
          <w:szCs w:val="24"/>
          <w:lang w:eastAsia="cs-CZ"/>
          <w14:ligatures w14:val="none"/>
        </w:rPr>
        <w:t xml:space="preserve"> </w:t>
      </w:r>
      <w:r w:rsidR="002E6487" w:rsidRPr="0092716D">
        <w:rPr>
          <w:rFonts w:asciiTheme="minorHAnsi" w:eastAsia="Times New Roman" w:hAnsiTheme="minorHAnsi" w:cs="Arial"/>
          <w:sz w:val="24"/>
          <w:szCs w:val="24"/>
          <w:lang w:eastAsia="cs-CZ"/>
          <w14:ligatures w14:val="none"/>
        </w:rPr>
        <w:t xml:space="preserve"> </w:t>
      </w:r>
      <w:r w:rsidR="00FF698C" w:rsidRPr="0092716D">
        <w:rPr>
          <w:rFonts w:asciiTheme="minorHAnsi" w:eastAsia="Times New Roman" w:hAnsiTheme="minorHAnsi" w:cs="Arial"/>
          <w:sz w:val="24"/>
          <w:szCs w:val="24"/>
          <w:lang w:eastAsia="cs-CZ"/>
          <w14:ligatures w14:val="none"/>
        </w:rPr>
        <w:t xml:space="preserve"> </w:t>
      </w:r>
    </w:p>
    <w:p w14:paraId="1D7E7778" w14:textId="77777777" w:rsidR="00FB64F3" w:rsidRPr="0092716D" w:rsidRDefault="00B60C55" w:rsidP="00FB64F3">
      <w:pPr>
        <w:numPr>
          <w:ilvl w:val="0"/>
          <w:numId w:val="8"/>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lastRenderedPageBreak/>
        <w:t>Za podstatné porušení smlouvy, opravňující Zhotovitele odstoupit od smlouvy, se považuje zejména:</w:t>
      </w:r>
    </w:p>
    <w:p w14:paraId="77025713" w14:textId="6935BDB9" w:rsidR="00024F5B" w:rsidRPr="0092716D" w:rsidRDefault="00FB64F3" w:rsidP="0092716D">
      <w:pPr>
        <w:numPr>
          <w:ilvl w:val="1"/>
          <w:numId w:val="71"/>
        </w:numPr>
        <w:spacing w:before="100" w:beforeAutospacing="1" w:after="100" w:afterAutospacing="1"/>
        <w:rPr>
          <w:rFonts w:asciiTheme="minorHAnsi" w:eastAsia="Times New Roman" w:hAnsiTheme="minorHAnsi" w:cs="Arial"/>
          <w:sz w:val="28"/>
          <w:szCs w:val="28"/>
          <w:lang w:eastAsia="cs-CZ"/>
          <w14:ligatures w14:val="none"/>
        </w:rPr>
      </w:pPr>
      <w:r w:rsidRPr="0092716D">
        <w:rPr>
          <w:rFonts w:asciiTheme="minorHAnsi" w:hAnsiTheme="minorHAnsi" w:cs="Arial"/>
          <w:sz w:val="24"/>
          <w:szCs w:val="24"/>
        </w:rPr>
        <w:t xml:space="preserve">prodlení Objednatele s uhrazením ceny </w:t>
      </w:r>
      <w:r w:rsidR="00117EC4">
        <w:rPr>
          <w:rFonts w:asciiTheme="minorHAnsi" w:hAnsiTheme="minorHAnsi" w:cs="Arial"/>
          <w:sz w:val="24"/>
          <w:szCs w:val="24"/>
        </w:rPr>
        <w:t xml:space="preserve">díla </w:t>
      </w:r>
      <w:r w:rsidRPr="0092716D">
        <w:rPr>
          <w:rFonts w:asciiTheme="minorHAnsi" w:hAnsiTheme="minorHAnsi" w:cs="Arial"/>
          <w:sz w:val="24"/>
          <w:szCs w:val="24"/>
        </w:rPr>
        <w:t xml:space="preserve">delší než 30 kalendářních dnů, přičemž </w:t>
      </w:r>
      <w:r w:rsidR="00FF698C" w:rsidRPr="0092716D">
        <w:rPr>
          <w:rFonts w:asciiTheme="minorHAnsi" w:hAnsiTheme="minorHAnsi" w:cs="Arial"/>
          <w:sz w:val="24"/>
          <w:szCs w:val="24"/>
        </w:rPr>
        <w:t>Zhotovitel</w:t>
      </w:r>
      <w:r w:rsidRPr="0092716D">
        <w:rPr>
          <w:rFonts w:asciiTheme="minorHAnsi" w:hAnsiTheme="minorHAnsi" w:cs="Arial"/>
          <w:sz w:val="24"/>
          <w:szCs w:val="24"/>
        </w:rPr>
        <w:t xml:space="preserve"> je povinen před odstoupení</w:t>
      </w:r>
      <w:r w:rsidR="003E12A4" w:rsidRPr="0092716D">
        <w:rPr>
          <w:rFonts w:asciiTheme="minorHAnsi" w:hAnsiTheme="minorHAnsi" w:cs="Arial"/>
          <w:sz w:val="24"/>
          <w:szCs w:val="24"/>
        </w:rPr>
        <w:t>m</w:t>
      </w:r>
      <w:r w:rsidRPr="0092716D">
        <w:rPr>
          <w:rFonts w:asciiTheme="minorHAnsi" w:hAnsiTheme="minorHAnsi" w:cs="Arial"/>
          <w:sz w:val="24"/>
          <w:szCs w:val="24"/>
        </w:rPr>
        <w:t xml:space="preserve"> od smlouvy Objednatele písemně upozornit na neplnění jeho závazků a poskytnout mu přiměřenou lhůtu k nápravě.</w:t>
      </w:r>
      <w:r w:rsidR="00566F4A" w:rsidRPr="0092716D">
        <w:rPr>
          <w:rFonts w:asciiTheme="minorHAnsi" w:eastAsia="Times New Roman" w:hAnsiTheme="minorHAnsi" w:cs="Arial"/>
          <w:sz w:val="28"/>
          <w:szCs w:val="28"/>
          <w:lang w:eastAsia="cs-CZ"/>
          <w14:ligatures w14:val="none"/>
        </w:rPr>
        <w:t xml:space="preserve"> </w:t>
      </w:r>
      <w:r w:rsidR="00DA243B" w:rsidRPr="0092716D">
        <w:rPr>
          <w:rFonts w:asciiTheme="minorHAnsi" w:eastAsia="Times New Roman" w:hAnsiTheme="minorHAnsi" w:cs="Arial"/>
          <w:sz w:val="28"/>
          <w:szCs w:val="28"/>
          <w:lang w:eastAsia="cs-CZ"/>
          <w14:ligatures w14:val="none"/>
        </w:rPr>
        <w:t xml:space="preserve"> </w:t>
      </w:r>
    </w:p>
    <w:p w14:paraId="4A3AFCCF" w14:textId="33B30CE4" w:rsidR="00EE22E3" w:rsidRPr="0092716D" w:rsidRDefault="00EE22E3">
      <w:pPr>
        <w:numPr>
          <w:ilvl w:val="0"/>
          <w:numId w:val="8"/>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hAnsiTheme="minorHAnsi" w:cs="Arial"/>
          <w:sz w:val="24"/>
          <w:szCs w:val="24"/>
        </w:rPr>
        <w:t xml:space="preserve">Odstoupení od této Smlouvy musí být písemné a nabývá účinnosti dnem doručení tohoto písemného oznámení druhé smluvní straně. Odstoupením od smlouvy se tato Smlouva ruší od počátku. </w:t>
      </w:r>
    </w:p>
    <w:p w14:paraId="0B197872" w14:textId="1900F6D1" w:rsidR="00E2502E" w:rsidRPr="0092716D" w:rsidRDefault="00C72CDE">
      <w:pPr>
        <w:numPr>
          <w:ilvl w:val="0"/>
          <w:numId w:val="8"/>
        </w:numPr>
        <w:tabs>
          <w:tab w:val="clear" w:pos="720"/>
          <w:tab w:val="num" w:pos="284"/>
        </w:tabs>
        <w:spacing w:before="100" w:beforeAutospacing="1" w:after="100" w:afterAutospacing="1"/>
        <w:ind w:left="284" w:hanging="284"/>
        <w:rPr>
          <w:rFonts w:asciiTheme="minorHAnsi" w:eastAsia="Times New Roman" w:hAnsiTheme="minorHAnsi" w:cs="Arial"/>
          <w:sz w:val="28"/>
          <w:szCs w:val="28"/>
          <w:lang w:eastAsia="cs-CZ"/>
          <w14:ligatures w14:val="none"/>
        </w:rPr>
      </w:pPr>
      <w:r w:rsidRPr="0092716D">
        <w:rPr>
          <w:rFonts w:asciiTheme="minorHAnsi" w:hAnsiTheme="minorHAnsi" w:cs="Arial"/>
          <w:sz w:val="24"/>
          <w:szCs w:val="24"/>
        </w:rPr>
        <w:t>V případě odstoupení od smlouvy jsou smluvní strany povinny vypořádat své vzájemné závazky a pohledávky stanovené v zákoně nebo v této smlouvě, a to do 10 kalendářních dnů od nabytí účinnosti odstoupení od smlouvy nebo v dohodnuté lhůtě.</w:t>
      </w:r>
    </w:p>
    <w:p w14:paraId="44AD0731" w14:textId="55097E60" w:rsidR="00C72CDE" w:rsidRPr="0092716D" w:rsidRDefault="00BB671A" w:rsidP="00BC3866">
      <w:pPr>
        <w:numPr>
          <w:ilvl w:val="0"/>
          <w:numId w:val="8"/>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hAnsiTheme="minorHAnsi" w:cs="Arial"/>
          <w:sz w:val="24"/>
          <w:szCs w:val="24"/>
        </w:rPr>
        <w:t>Ukončením účinnosti této smlouvy dohodou, nebo odstoupením od smlouvy nejsou dotčena práva na zaplacení smluvní pokuty, úroku z prodlení a náhradu újmy, jakož i další závazky, z jejichž povahy vyplývá, že mají trvat i po ukončení účinnosti této Smlouvy.</w:t>
      </w:r>
    </w:p>
    <w:p w14:paraId="05E5086B" w14:textId="77777777" w:rsidR="00EE22E3" w:rsidRPr="0092716D" w:rsidRDefault="00EE22E3" w:rsidP="00BC3866">
      <w:pPr>
        <w:jc w:val="both"/>
        <w:rPr>
          <w:rFonts w:asciiTheme="minorHAnsi" w:hAnsiTheme="minorHAnsi" w:cs="Arial"/>
          <w:sz w:val="24"/>
          <w:szCs w:val="24"/>
        </w:rPr>
      </w:pPr>
    </w:p>
    <w:p w14:paraId="340B56ED" w14:textId="67F08892" w:rsidR="00391BC2" w:rsidRPr="0092716D" w:rsidRDefault="008704AF" w:rsidP="00391BC2">
      <w:pPr>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t xml:space="preserve">Článek </w:t>
      </w:r>
      <w:r w:rsidR="00C1709C" w:rsidRPr="0092716D">
        <w:rPr>
          <w:rFonts w:asciiTheme="minorHAnsi" w:hAnsiTheme="minorHAnsi" w:cs="Arial"/>
          <w:b/>
          <w:bCs/>
          <w:sz w:val="28"/>
          <w:szCs w:val="28"/>
          <w:lang w:eastAsia="cs-CZ"/>
          <w14:ligatures w14:val="none"/>
        </w:rPr>
        <w:t>I</w:t>
      </w:r>
      <w:r w:rsidRPr="0092716D">
        <w:rPr>
          <w:rFonts w:asciiTheme="minorHAnsi" w:hAnsiTheme="minorHAnsi" w:cs="Arial"/>
          <w:b/>
          <w:bCs/>
          <w:sz w:val="28"/>
          <w:szCs w:val="28"/>
          <w:lang w:eastAsia="cs-CZ"/>
          <w14:ligatures w14:val="none"/>
        </w:rPr>
        <w:t xml:space="preserve">X. </w:t>
      </w:r>
    </w:p>
    <w:p w14:paraId="4025A3CF" w14:textId="6563784F" w:rsidR="008704AF" w:rsidRPr="0092716D" w:rsidRDefault="008704AF" w:rsidP="44FACB1B">
      <w:pPr>
        <w:jc w:val="center"/>
        <w:rPr>
          <w:rFonts w:asciiTheme="minorHAnsi" w:hAnsiTheme="minorHAnsi" w:cs="Arial"/>
          <w:b/>
          <w:bCs/>
          <w:sz w:val="28"/>
          <w:szCs w:val="28"/>
          <w:lang w:eastAsia="cs-CZ"/>
          <w14:ligatures w14:val="none"/>
        </w:rPr>
      </w:pPr>
      <w:r w:rsidRPr="0092716D">
        <w:rPr>
          <w:rFonts w:asciiTheme="minorHAnsi" w:hAnsiTheme="minorHAnsi" w:cs="Arial"/>
          <w:b/>
          <w:bCs/>
          <w:sz w:val="28"/>
          <w:szCs w:val="28"/>
          <w:lang w:eastAsia="cs-CZ"/>
          <w14:ligatures w14:val="none"/>
        </w:rPr>
        <w:t>Licenční ujednání</w:t>
      </w:r>
    </w:p>
    <w:p w14:paraId="4DA9CA5A" w14:textId="3A2A5F12" w:rsidR="008324CB" w:rsidRPr="0092716D" w:rsidRDefault="008704AF" w:rsidP="008324CB">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Zhotovitel poskytuje Objednateli nevýhradní licenci k užívání softwaru a dat, včetně zdrojových kódů</w:t>
      </w:r>
      <w:r w:rsidR="001A60E9" w:rsidRPr="0092716D">
        <w:rPr>
          <w:rFonts w:asciiTheme="minorHAnsi" w:eastAsia="Times New Roman" w:hAnsiTheme="minorHAnsi" w:cs="Arial"/>
          <w:sz w:val="24"/>
          <w:szCs w:val="24"/>
          <w:lang w:eastAsia="cs-CZ"/>
          <w14:ligatures w14:val="none"/>
        </w:rPr>
        <w:t xml:space="preserve"> (dále jen jako „předmět licence“)</w:t>
      </w:r>
      <w:r w:rsidRPr="0092716D">
        <w:rPr>
          <w:rFonts w:asciiTheme="minorHAnsi" w:eastAsia="Times New Roman" w:hAnsiTheme="minorHAnsi" w:cs="Arial"/>
          <w:sz w:val="24"/>
          <w:szCs w:val="24"/>
          <w:lang w:eastAsia="cs-CZ"/>
          <w14:ligatures w14:val="none"/>
        </w:rPr>
        <w:t>.</w:t>
      </w:r>
      <w:r w:rsidR="008324CB" w:rsidRPr="0092716D">
        <w:rPr>
          <w:rFonts w:asciiTheme="minorHAnsi" w:eastAsia="Times New Roman" w:hAnsiTheme="minorHAnsi" w:cs="Arial"/>
          <w:sz w:val="24"/>
          <w:szCs w:val="24"/>
          <w:lang w:eastAsia="cs-CZ"/>
          <w14:ligatures w14:val="none"/>
        </w:rPr>
        <w:t xml:space="preserve"> </w:t>
      </w:r>
    </w:p>
    <w:p w14:paraId="3669278C" w14:textId="3E2DC87D" w:rsidR="008926FD" w:rsidRPr="0092716D" w:rsidRDefault="00715FFC" w:rsidP="00FF22E5">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Objednatel je oprávněn užít předmět licence </w:t>
      </w:r>
      <w:r w:rsidR="00E362CD" w:rsidRPr="0092716D">
        <w:rPr>
          <w:rFonts w:asciiTheme="minorHAnsi" w:eastAsia="Times New Roman" w:hAnsiTheme="minorHAnsi" w:cs="Arial"/>
          <w:sz w:val="24"/>
          <w:szCs w:val="24"/>
          <w:lang w:eastAsia="cs-CZ"/>
          <w14:ligatures w14:val="none"/>
        </w:rPr>
        <w:t>jakýmkoliv způsobem a v neomezeném rozsahu.</w:t>
      </w:r>
      <w:r w:rsidR="00FB2BF0" w:rsidRPr="0092716D">
        <w:rPr>
          <w:rFonts w:asciiTheme="minorHAnsi" w:eastAsia="Times New Roman" w:hAnsiTheme="minorHAnsi" w:cs="Arial"/>
          <w:sz w:val="24"/>
          <w:szCs w:val="24"/>
          <w:lang w:eastAsia="cs-CZ"/>
          <w14:ligatures w14:val="none"/>
        </w:rPr>
        <w:t xml:space="preserve"> Zhotoviteli zůstává</w:t>
      </w:r>
      <w:r w:rsidR="00FD4788" w:rsidRPr="0092716D">
        <w:rPr>
          <w:rFonts w:asciiTheme="minorHAnsi" w:eastAsia="Times New Roman" w:hAnsiTheme="minorHAnsi" w:cs="Arial"/>
          <w:sz w:val="24"/>
          <w:szCs w:val="24"/>
          <w:lang w:eastAsia="cs-CZ"/>
          <w14:ligatures w14:val="none"/>
        </w:rPr>
        <w:t xml:space="preserve"> zachováno</w:t>
      </w:r>
      <w:r w:rsidR="00FB2BF0" w:rsidRPr="0092716D">
        <w:rPr>
          <w:rFonts w:asciiTheme="minorHAnsi" w:eastAsia="Times New Roman" w:hAnsiTheme="minorHAnsi" w:cs="Arial"/>
          <w:sz w:val="24"/>
          <w:szCs w:val="24"/>
          <w:lang w:eastAsia="cs-CZ"/>
          <w14:ligatures w14:val="none"/>
        </w:rPr>
        <w:t xml:space="preserve"> </w:t>
      </w:r>
      <w:r w:rsidR="00F243F9" w:rsidRPr="0092716D">
        <w:rPr>
          <w:rFonts w:asciiTheme="minorHAnsi" w:eastAsia="Times New Roman" w:hAnsiTheme="minorHAnsi" w:cs="Arial"/>
          <w:sz w:val="24"/>
          <w:szCs w:val="24"/>
          <w:lang w:eastAsia="cs-CZ"/>
          <w14:ligatures w14:val="none"/>
        </w:rPr>
        <w:t>oprávnění k výkonu práva duševního vlastnictví</w:t>
      </w:r>
      <w:r w:rsidR="00691254" w:rsidRPr="0092716D">
        <w:rPr>
          <w:rFonts w:asciiTheme="minorHAnsi" w:eastAsia="Times New Roman" w:hAnsiTheme="minorHAnsi" w:cs="Arial"/>
          <w:sz w:val="24"/>
          <w:szCs w:val="24"/>
          <w:lang w:eastAsia="cs-CZ"/>
          <w14:ligatures w14:val="none"/>
        </w:rPr>
        <w:t xml:space="preserve"> </w:t>
      </w:r>
      <w:r w:rsidR="00CF4505" w:rsidRPr="0092716D">
        <w:rPr>
          <w:rFonts w:asciiTheme="minorHAnsi" w:eastAsia="Times New Roman" w:hAnsiTheme="minorHAnsi" w:cs="Arial"/>
          <w:sz w:val="24"/>
          <w:szCs w:val="24"/>
          <w:lang w:eastAsia="cs-CZ"/>
          <w14:ligatures w14:val="none"/>
        </w:rPr>
        <w:t>k</w:t>
      </w:r>
      <w:r w:rsidR="00F243F9" w:rsidRPr="0092716D">
        <w:rPr>
          <w:rFonts w:asciiTheme="minorHAnsi" w:eastAsia="Times New Roman" w:hAnsiTheme="minorHAnsi" w:cs="Arial"/>
          <w:sz w:val="24"/>
          <w:szCs w:val="24"/>
          <w:lang w:eastAsia="cs-CZ"/>
          <w14:ligatures w14:val="none"/>
        </w:rPr>
        <w:t xml:space="preserve"> </w:t>
      </w:r>
      <w:r w:rsidR="00691254" w:rsidRPr="0092716D">
        <w:rPr>
          <w:rFonts w:asciiTheme="minorHAnsi" w:eastAsia="Times New Roman" w:hAnsiTheme="minorHAnsi" w:cs="Arial"/>
          <w:sz w:val="24"/>
          <w:szCs w:val="24"/>
          <w:lang w:eastAsia="cs-CZ"/>
          <w14:ligatures w14:val="none"/>
        </w:rPr>
        <w:t>předmět</w:t>
      </w:r>
      <w:r w:rsidR="00F243F9" w:rsidRPr="0092716D">
        <w:rPr>
          <w:rFonts w:asciiTheme="minorHAnsi" w:eastAsia="Times New Roman" w:hAnsiTheme="minorHAnsi" w:cs="Arial"/>
          <w:sz w:val="24"/>
          <w:szCs w:val="24"/>
          <w:lang w:eastAsia="cs-CZ"/>
          <w14:ligatures w14:val="none"/>
        </w:rPr>
        <w:t>u</w:t>
      </w:r>
      <w:r w:rsidR="00691254" w:rsidRPr="0092716D">
        <w:rPr>
          <w:rFonts w:asciiTheme="minorHAnsi" w:eastAsia="Times New Roman" w:hAnsiTheme="minorHAnsi" w:cs="Arial"/>
          <w:sz w:val="24"/>
          <w:szCs w:val="24"/>
          <w:lang w:eastAsia="cs-CZ"/>
          <w14:ligatures w14:val="none"/>
        </w:rPr>
        <w:t xml:space="preserve"> licence</w:t>
      </w:r>
      <w:r w:rsidR="00EA0ABE" w:rsidRPr="0092716D">
        <w:rPr>
          <w:rFonts w:asciiTheme="minorHAnsi" w:eastAsia="Times New Roman" w:hAnsiTheme="minorHAnsi" w:cs="Arial"/>
          <w:sz w:val="24"/>
          <w:szCs w:val="24"/>
          <w:lang w:eastAsia="cs-CZ"/>
          <w14:ligatures w14:val="none"/>
        </w:rPr>
        <w:t xml:space="preserve"> a </w:t>
      </w:r>
      <w:r w:rsidR="00F243F9" w:rsidRPr="0092716D">
        <w:rPr>
          <w:rFonts w:asciiTheme="minorHAnsi" w:eastAsia="Times New Roman" w:hAnsiTheme="minorHAnsi" w:cs="Arial"/>
          <w:sz w:val="24"/>
          <w:szCs w:val="24"/>
          <w:lang w:eastAsia="cs-CZ"/>
          <w14:ligatures w14:val="none"/>
        </w:rPr>
        <w:t xml:space="preserve">právo </w:t>
      </w:r>
      <w:r w:rsidR="00EA0ABE" w:rsidRPr="0092716D">
        <w:rPr>
          <w:rFonts w:asciiTheme="minorHAnsi" w:eastAsia="Times New Roman" w:hAnsiTheme="minorHAnsi" w:cs="Arial"/>
          <w:sz w:val="24"/>
          <w:szCs w:val="24"/>
          <w:lang w:eastAsia="cs-CZ"/>
          <w14:ligatures w14:val="none"/>
        </w:rPr>
        <w:t xml:space="preserve">poskytnout </w:t>
      </w:r>
      <w:r w:rsidR="00A21982" w:rsidRPr="0092716D">
        <w:rPr>
          <w:rFonts w:asciiTheme="minorHAnsi" w:eastAsia="Times New Roman" w:hAnsiTheme="minorHAnsi" w:cs="Arial"/>
          <w:sz w:val="24"/>
          <w:szCs w:val="24"/>
          <w:lang w:eastAsia="cs-CZ"/>
          <w14:ligatures w14:val="none"/>
        </w:rPr>
        <w:t xml:space="preserve">stejnou </w:t>
      </w:r>
      <w:r w:rsidR="00EA0ABE" w:rsidRPr="0092716D">
        <w:rPr>
          <w:rFonts w:asciiTheme="minorHAnsi" w:eastAsia="Times New Roman" w:hAnsiTheme="minorHAnsi" w:cs="Arial"/>
          <w:sz w:val="24"/>
          <w:szCs w:val="24"/>
          <w:lang w:eastAsia="cs-CZ"/>
          <w14:ligatures w14:val="none"/>
        </w:rPr>
        <w:t xml:space="preserve">licenci třetí osobě. </w:t>
      </w:r>
    </w:p>
    <w:p w14:paraId="421D9DFA" w14:textId="7F77EA6C" w:rsidR="008324CB" w:rsidRPr="0092716D" w:rsidRDefault="008324CB" w:rsidP="00FF22E5">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Licence je poskytována </w:t>
      </w:r>
      <w:r w:rsidR="003F5AAF" w:rsidRPr="0092716D">
        <w:rPr>
          <w:rFonts w:asciiTheme="minorHAnsi" w:eastAsia="Times New Roman" w:hAnsiTheme="minorHAnsi" w:cs="Arial"/>
          <w:sz w:val="24"/>
          <w:szCs w:val="24"/>
          <w:lang w:eastAsia="cs-CZ"/>
          <w14:ligatures w14:val="none"/>
        </w:rPr>
        <w:t xml:space="preserve">jako časově, územně a množstevně neomezená. </w:t>
      </w:r>
    </w:p>
    <w:p w14:paraId="01A4A657" w14:textId="090AA99D" w:rsidR="00E362CD" w:rsidRPr="0092716D" w:rsidRDefault="00E362CD" w:rsidP="00FF22E5">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Smluvní strany se dohodly, že </w:t>
      </w:r>
      <w:r w:rsidR="00821C39" w:rsidRPr="0092716D">
        <w:rPr>
          <w:rFonts w:asciiTheme="minorHAnsi" w:eastAsia="Times New Roman" w:hAnsiTheme="minorHAnsi" w:cs="Arial"/>
          <w:sz w:val="24"/>
          <w:szCs w:val="24"/>
          <w:lang w:eastAsia="cs-CZ"/>
          <w14:ligatures w14:val="none"/>
        </w:rPr>
        <w:t xml:space="preserve">cena za poskytnutí licence je </w:t>
      </w:r>
      <w:r w:rsidR="00AD3DBC" w:rsidRPr="0092716D">
        <w:rPr>
          <w:rFonts w:asciiTheme="minorHAnsi" w:eastAsia="Times New Roman" w:hAnsiTheme="minorHAnsi" w:cs="Arial"/>
          <w:sz w:val="24"/>
          <w:szCs w:val="24"/>
          <w:lang w:eastAsia="cs-CZ"/>
          <w14:ligatures w14:val="none"/>
        </w:rPr>
        <w:t>zahrnuta v</w:t>
      </w:r>
      <w:r w:rsidR="00FB1E6E">
        <w:rPr>
          <w:rFonts w:asciiTheme="minorHAnsi" w:eastAsia="Times New Roman" w:hAnsiTheme="minorHAnsi" w:cs="Arial"/>
          <w:sz w:val="24"/>
          <w:szCs w:val="24"/>
          <w:lang w:eastAsia="cs-CZ"/>
          <w14:ligatures w14:val="none"/>
        </w:rPr>
        <w:t xml:space="preserve"> celkové </w:t>
      </w:r>
      <w:r w:rsidR="00AD3DBC" w:rsidRPr="0092716D">
        <w:rPr>
          <w:rFonts w:asciiTheme="minorHAnsi" w:eastAsia="Times New Roman" w:hAnsiTheme="minorHAnsi" w:cs="Arial"/>
          <w:sz w:val="24"/>
          <w:szCs w:val="24"/>
          <w:lang w:eastAsia="cs-CZ"/>
          <w14:ligatures w14:val="none"/>
        </w:rPr>
        <w:t xml:space="preserve">ceně díla dle </w:t>
      </w:r>
      <w:r w:rsidR="00C64C81" w:rsidRPr="0092716D">
        <w:rPr>
          <w:rFonts w:asciiTheme="minorHAnsi" w:eastAsia="Times New Roman" w:hAnsiTheme="minorHAnsi" w:cs="Arial"/>
          <w:sz w:val="24"/>
          <w:szCs w:val="24"/>
          <w:lang w:eastAsia="cs-CZ"/>
          <w14:ligatures w14:val="none"/>
        </w:rPr>
        <w:t>čl. III.</w:t>
      </w:r>
      <w:r w:rsidR="00FB1E6E">
        <w:rPr>
          <w:rFonts w:asciiTheme="minorHAnsi" w:eastAsia="Times New Roman" w:hAnsiTheme="minorHAnsi" w:cs="Arial"/>
          <w:sz w:val="24"/>
          <w:szCs w:val="24"/>
          <w:lang w:eastAsia="cs-CZ"/>
          <w14:ligatures w14:val="none"/>
        </w:rPr>
        <w:t xml:space="preserve"> odst. 4</w:t>
      </w:r>
      <w:r w:rsidR="00C64C81" w:rsidRPr="0092716D">
        <w:rPr>
          <w:rFonts w:asciiTheme="minorHAnsi" w:eastAsia="Times New Roman" w:hAnsiTheme="minorHAnsi" w:cs="Arial"/>
          <w:sz w:val="24"/>
          <w:szCs w:val="24"/>
          <w:lang w:eastAsia="cs-CZ"/>
          <w14:ligatures w14:val="none"/>
        </w:rPr>
        <w:t xml:space="preserve"> této smlouvy. </w:t>
      </w:r>
      <w:r w:rsidR="00AD3DBC" w:rsidRPr="0092716D">
        <w:rPr>
          <w:rFonts w:asciiTheme="minorHAnsi" w:eastAsia="Times New Roman" w:hAnsiTheme="minorHAnsi" w:cs="Arial"/>
          <w:sz w:val="24"/>
          <w:szCs w:val="24"/>
          <w:lang w:eastAsia="cs-CZ"/>
          <w14:ligatures w14:val="none"/>
        </w:rPr>
        <w:t xml:space="preserve"> </w:t>
      </w:r>
    </w:p>
    <w:p w14:paraId="039E4DD0" w14:textId="1178957C" w:rsidR="003071D2" w:rsidRPr="0092716D" w:rsidRDefault="003071D2" w:rsidP="00FF22E5">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Objednatel není povinen licenci využít. </w:t>
      </w:r>
    </w:p>
    <w:p w14:paraId="74BD78FC" w14:textId="4B30CD00" w:rsidR="00984DC2" w:rsidRPr="0092716D" w:rsidRDefault="00984DC2" w:rsidP="00FF22E5">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Objednatel je oprávněn </w:t>
      </w:r>
      <w:r w:rsidR="00B9787C" w:rsidRPr="0092716D">
        <w:rPr>
          <w:rFonts w:asciiTheme="minorHAnsi" w:eastAsia="Times New Roman" w:hAnsiTheme="minorHAnsi" w:cs="Arial"/>
          <w:sz w:val="24"/>
          <w:szCs w:val="24"/>
          <w:lang w:eastAsia="cs-CZ"/>
          <w14:ligatures w14:val="none"/>
        </w:rPr>
        <w:t xml:space="preserve">poskytnout oprávnění tvořící </w:t>
      </w:r>
      <w:r w:rsidR="00703358" w:rsidRPr="0092716D">
        <w:rPr>
          <w:rFonts w:asciiTheme="minorHAnsi" w:eastAsia="Times New Roman" w:hAnsiTheme="minorHAnsi" w:cs="Arial"/>
          <w:sz w:val="24"/>
          <w:szCs w:val="24"/>
          <w:lang w:eastAsia="cs-CZ"/>
          <w14:ligatures w14:val="none"/>
        </w:rPr>
        <w:t xml:space="preserve">součást licence </w:t>
      </w:r>
      <w:r w:rsidR="007F1B94" w:rsidRPr="0092716D">
        <w:rPr>
          <w:rFonts w:asciiTheme="minorHAnsi" w:eastAsia="Times New Roman" w:hAnsiTheme="minorHAnsi" w:cs="Arial"/>
          <w:sz w:val="24"/>
          <w:szCs w:val="24"/>
          <w:lang w:eastAsia="cs-CZ"/>
          <w14:ligatures w14:val="none"/>
        </w:rPr>
        <w:t xml:space="preserve">(tzv. podlicenci) třetí osobě, a to zcela, nebo zčásti. </w:t>
      </w:r>
    </w:p>
    <w:p w14:paraId="58BEB437" w14:textId="0263DE7C" w:rsidR="00800602" w:rsidRPr="0092716D" w:rsidRDefault="00800602" w:rsidP="00FF22E5">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Zhotovitel se zavazuje poskytnout Objednateli </w:t>
      </w:r>
      <w:r w:rsidR="00340931" w:rsidRPr="0092716D">
        <w:rPr>
          <w:rFonts w:asciiTheme="minorHAnsi" w:eastAsia="Times New Roman" w:hAnsiTheme="minorHAnsi" w:cs="Arial"/>
          <w:sz w:val="24"/>
          <w:szCs w:val="24"/>
          <w:lang w:eastAsia="cs-CZ"/>
          <w14:ligatures w14:val="none"/>
        </w:rPr>
        <w:t xml:space="preserve">veškeré podklady a informace nezbytné k výkonu práva licence. </w:t>
      </w:r>
    </w:p>
    <w:p w14:paraId="418928F8" w14:textId="45192992" w:rsidR="008704AF" w:rsidRPr="0092716D" w:rsidRDefault="008704AF" w:rsidP="00FF22E5">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Po dobu platnosti SLA není Objednatel oprávněn zasahovat do softwaru a dat bez souhlasu Zhotovitele.</w:t>
      </w:r>
    </w:p>
    <w:p w14:paraId="45F58171" w14:textId="60DCF8A9" w:rsidR="008704AF" w:rsidRPr="0092716D" w:rsidRDefault="008704AF" w:rsidP="00FF22E5">
      <w:pPr>
        <w:numPr>
          <w:ilvl w:val="0"/>
          <w:numId w:val="9"/>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Po skončení SLA předá Zhotovitel poslední verzi zdrojových kódů a dat, Objednatel je může dále upravovat nebo poskytnout třetí</w:t>
      </w:r>
      <w:r w:rsidR="0030067A" w:rsidRPr="0092716D">
        <w:rPr>
          <w:rFonts w:asciiTheme="minorHAnsi" w:eastAsia="Times New Roman" w:hAnsiTheme="minorHAnsi" w:cs="Arial"/>
          <w:sz w:val="24"/>
          <w:szCs w:val="24"/>
          <w:lang w:eastAsia="cs-CZ"/>
          <w14:ligatures w14:val="none"/>
        </w:rPr>
        <w:t>m osobám</w:t>
      </w:r>
      <w:r w:rsidRPr="0092716D">
        <w:rPr>
          <w:rFonts w:asciiTheme="minorHAnsi" w:eastAsia="Times New Roman" w:hAnsiTheme="minorHAnsi" w:cs="Arial"/>
          <w:sz w:val="24"/>
          <w:szCs w:val="24"/>
          <w:lang w:eastAsia="cs-CZ"/>
          <w14:ligatures w14:val="none"/>
        </w:rPr>
        <w:t>.</w:t>
      </w:r>
    </w:p>
    <w:p w14:paraId="7673B399" w14:textId="1C7FFB78" w:rsidR="008704AF" w:rsidRPr="0092716D" w:rsidRDefault="008704AF" w:rsidP="00FF22E5">
      <w:pPr>
        <w:numPr>
          <w:ilvl w:val="0"/>
          <w:numId w:val="9"/>
        </w:numPr>
        <w:tabs>
          <w:tab w:val="clear" w:pos="720"/>
          <w:tab w:val="num" w:pos="360"/>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Objednatel se zavazuje chránit zdrojové kódy a data před neoprávněným přístupem.</w:t>
      </w:r>
    </w:p>
    <w:p w14:paraId="0D03CE3C" w14:textId="216C3162" w:rsidR="00391BC2" w:rsidRPr="0092716D" w:rsidRDefault="008704AF" w:rsidP="00B222FE">
      <w:pPr>
        <w:keepNext/>
        <w:jc w:val="center"/>
        <w:rPr>
          <w:rFonts w:asciiTheme="minorHAnsi" w:hAnsiTheme="minorHAnsi" w:cs="Arial"/>
          <w:b/>
          <w:bCs/>
          <w:sz w:val="28"/>
          <w:szCs w:val="28"/>
          <w:lang w:eastAsia="cs-CZ"/>
          <w14:ligatures w14:val="none"/>
        </w:rPr>
      </w:pPr>
      <w:r w:rsidRPr="0092716D">
        <w:rPr>
          <w:rFonts w:asciiTheme="minorHAnsi" w:hAnsiTheme="minorHAnsi" w:cs="Arial"/>
          <w:b/>
          <w:sz w:val="28"/>
          <w:szCs w:val="28"/>
          <w:lang w:eastAsia="cs-CZ"/>
          <w14:ligatures w14:val="none"/>
        </w:rPr>
        <w:lastRenderedPageBreak/>
        <w:t xml:space="preserve">Článek </w:t>
      </w:r>
      <w:r w:rsidRPr="0092716D">
        <w:rPr>
          <w:rFonts w:asciiTheme="minorHAnsi" w:hAnsiTheme="minorHAnsi" w:cs="Arial"/>
          <w:b/>
          <w:bCs/>
          <w:sz w:val="28"/>
          <w:szCs w:val="28"/>
          <w:lang w:eastAsia="cs-CZ"/>
          <w14:ligatures w14:val="none"/>
        </w:rPr>
        <w:t xml:space="preserve">X. </w:t>
      </w:r>
    </w:p>
    <w:p w14:paraId="458CD2F5" w14:textId="32128EFA" w:rsidR="008704AF" w:rsidRPr="0092716D" w:rsidRDefault="008704AF" w:rsidP="00B222FE">
      <w:pPr>
        <w:keepNext/>
        <w:jc w:val="center"/>
        <w:rPr>
          <w:rFonts w:asciiTheme="minorHAnsi" w:hAnsiTheme="minorHAnsi" w:cs="Arial"/>
          <w:b/>
          <w:sz w:val="28"/>
          <w:szCs w:val="28"/>
          <w:lang w:eastAsia="cs-CZ"/>
          <w14:ligatures w14:val="none"/>
        </w:rPr>
      </w:pPr>
      <w:r w:rsidRPr="0092716D">
        <w:rPr>
          <w:rFonts w:asciiTheme="minorHAnsi" w:hAnsiTheme="minorHAnsi" w:cs="Arial"/>
          <w:b/>
          <w:sz w:val="28"/>
          <w:szCs w:val="28"/>
          <w:lang w:eastAsia="cs-CZ"/>
          <w14:ligatures w14:val="none"/>
        </w:rPr>
        <w:t>Závěrečná ustanovení</w:t>
      </w:r>
    </w:p>
    <w:p w14:paraId="4A1B7F00" w14:textId="48E15540" w:rsidR="00EF5627" w:rsidRPr="0092716D" w:rsidRDefault="00BD5478" w:rsidP="00EA74AF">
      <w:pPr>
        <w:keepNext/>
        <w:numPr>
          <w:ilvl w:val="0"/>
          <w:numId w:val="10"/>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Tato smlouva může být měněna pouze písemnými, vzestupně číslovanými dodatky, které budou podepsány oběma smluvními stranami</w:t>
      </w:r>
      <w:r w:rsidR="008704AF" w:rsidRPr="0092716D">
        <w:rPr>
          <w:rFonts w:asciiTheme="minorHAnsi" w:eastAsia="Times New Roman" w:hAnsiTheme="minorHAnsi" w:cs="Arial"/>
          <w:sz w:val="24"/>
          <w:szCs w:val="24"/>
          <w:lang w:eastAsia="cs-CZ"/>
          <w14:ligatures w14:val="none"/>
        </w:rPr>
        <w:t>.</w:t>
      </w:r>
    </w:p>
    <w:p w14:paraId="163DD842" w14:textId="3F070EFD" w:rsidR="008704AF" w:rsidRPr="0092716D" w:rsidRDefault="008704AF" w:rsidP="00FF22E5">
      <w:pPr>
        <w:numPr>
          <w:ilvl w:val="0"/>
          <w:numId w:val="10"/>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Smlouva nabývá</w:t>
      </w:r>
      <w:r w:rsidR="00A22D60" w:rsidRPr="0092716D">
        <w:rPr>
          <w:rFonts w:asciiTheme="minorHAnsi" w:eastAsia="Times New Roman" w:hAnsiTheme="minorHAnsi" w:cs="Arial"/>
          <w:sz w:val="24"/>
          <w:szCs w:val="24"/>
          <w:lang w:eastAsia="cs-CZ"/>
          <w14:ligatures w14:val="none"/>
        </w:rPr>
        <w:t xml:space="preserve"> platnosti dnem podpisu smlouvy oběma smluvními stranami a</w:t>
      </w:r>
      <w:r w:rsidRPr="0092716D">
        <w:rPr>
          <w:rFonts w:asciiTheme="minorHAnsi" w:eastAsia="Times New Roman" w:hAnsiTheme="minorHAnsi" w:cs="Arial"/>
          <w:sz w:val="24"/>
          <w:szCs w:val="24"/>
          <w:lang w:eastAsia="cs-CZ"/>
          <w14:ligatures w14:val="none"/>
        </w:rPr>
        <w:t xml:space="preserve"> účinnosti dnem uveřejnění v registru smluv.</w:t>
      </w:r>
      <w:r w:rsidR="00407526" w:rsidRPr="0092716D">
        <w:rPr>
          <w:rFonts w:asciiTheme="minorHAnsi" w:eastAsia="Times New Roman" w:hAnsiTheme="minorHAnsi" w:cs="Arial"/>
          <w:sz w:val="24"/>
          <w:szCs w:val="24"/>
          <w:lang w:eastAsia="cs-CZ"/>
          <w14:ligatures w14:val="none"/>
        </w:rPr>
        <w:t xml:space="preserve"> </w:t>
      </w:r>
      <w:r w:rsidR="00CD33E8" w:rsidRPr="0092716D">
        <w:rPr>
          <w:rFonts w:asciiTheme="minorHAnsi" w:eastAsia="Times New Roman" w:hAnsiTheme="minorHAnsi" w:cs="Arial"/>
          <w:sz w:val="24"/>
          <w:szCs w:val="24"/>
          <w:lang w:eastAsia="cs-CZ"/>
          <w14:ligatures w14:val="none"/>
        </w:rPr>
        <w:t xml:space="preserve">Smluvní strany berou na vědomí, že tato smlouva se povinně zveřejňuje v registru smluv </w:t>
      </w:r>
      <w:r w:rsidR="00970BA9" w:rsidRPr="0092716D">
        <w:rPr>
          <w:rFonts w:asciiTheme="minorHAnsi" w:eastAsia="Times New Roman" w:hAnsiTheme="minorHAnsi" w:cs="Arial"/>
          <w:sz w:val="24"/>
          <w:szCs w:val="24"/>
          <w:lang w:eastAsia="cs-CZ"/>
          <w14:ligatures w14:val="none"/>
        </w:rPr>
        <w:t xml:space="preserve">dle zákona č. 340/2015 Sb., o zvláštních podmínkách účinnosti některých smluv, uveřejňování těchto smluv a o registru smluv. </w:t>
      </w:r>
      <w:r w:rsidR="00407526" w:rsidRPr="0092716D">
        <w:rPr>
          <w:rFonts w:asciiTheme="minorHAnsi" w:eastAsia="Times New Roman" w:hAnsiTheme="minorHAnsi" w:cs="Arial"/>
          <w:sz w:val="24"/>
          <w:szCs w:val="24"/>
          <w:lang w:eastAsia="cs-CZ"/>
          <w14:ligatures w14:val="none"/>
        </w:rPr>
        <w:t xml:space="preserve">Objednatel se zavazuje bez zbytečného odkladu od podpisu této smlouvy odeslat smlouvu k řádnému uveřejnění do registru smluv. O tomto odeslání informuje Zhotovitele. </w:t>
      </w:r>
    </w:p>
    <w:p w14:paraId="1A1D5EDA" w14:textId="54079831" w:rsidR="00EA74AF" w:rsidRPr="0092716D" w:rsidRDefault="00EA74AF" w:rsidP="00FF22E5">
      <w:pPr>
        <w:numPr>
          <w:ilvl w:val="0"/>
          <w:numId w:val="10"/>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Právní vztahy touto smlouvou výslovně neupravené se řídí </w:t>
      </w:r>
      <w:r w:rsidR="00433B33" w:rsidRPr="0092716D">
        <w:rPr>
          <w:rFonts w:asciiTheme="minorHAnsi" w:eastAsia="Times New Roman" w:hAnsiTheme="minorHAnsi" w:cs="Arial"/>
          <w:sz w:val="24"/>
          <w:szCs w:val="24"/>
          <w:lang w:eastAsia="cs-CZ"/>
          <w14:ligatures w14:val="none"/>
        </w:rPr>
        <w:t xml:space="preserve">obecně závaznými právními předpisy platnými na území České republiky, především </w:t>
      </w:r>
      <w:r w:rsidR="00FE04A6" w:rsidRPr="0092716D">
        <w:rPr>
          <w:rFonts w:asciiTheme="minorHAnsi" w:eastAsia="Times New Roman" w:hAnsiTheme="minorHAnsi" w:cs="Arial"/>
          <w:sz w:val="24"/>
          <w:szCs w:val="24"/>
          <w:lang w:eastAsia="cs-CZ"/>
          <w14:ligatures w14:val="none"/>
        </w:rPr>
        <w:t>občanským zákoníkem.</w:t>
      </w:r>
    </w:p>
    <w:p w14:paraId="5D9E1D2A" w14:textId="4391698A" w:rsidR="008704AF" w:rsidRPr="0092716D" w:rsidRDefault="008704AF" w:rsidP="00FF22E5">
      <w:pPr>
        <w:numPr>
          <w:ilvl w:val="0"/>
          <w:numId w:val="10"/>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Nedílnou součástí smlouvy j</w:t>
      </w:r>
      <w:r w:rsidR="00CA19F8" w:rsidRPr="0092716D">
        <w:rPr>
          <w:rFonts w:asciiTheme="minorHAnsi" w:eastAsia="Times New Roman" w:hAnsiTheme="minorHAnsi" w:cs="Arial"/>
          <w:sz w:val="24"/>
          <w:szCs w:val="24"/>
          <w:lang w:eastAsia="cs-CZ"/>
          <w14:ligatures w14:val="none"/>
        </w:rPr>
        <w:t>sou</w:t>
      </w:r>
      <w:r w:rsidRPr="0092716D">
        <w:rPr>
          <w:rFonts w:asciiTheme="minorHAnsi" w:eastAsia="Times New Roman" w:hAnsiTheme="minorHAnsi" w:cs="Arial"/>
          <w:sz w:val="24"/>
          <w:szCs w:val="24"/>
          <w:lang w:eastAsia="cs-CZ"/>
          <w14:ligatures w14:val="none"/>
        </w:rPr>
        <w:t xml:space="preserve"> příloha č. 1 – Specifikace díla</w:t>
      </w:r>
      <w:r w:rsidR="00CA19F8" w:rsidRPr="0092716D">
        <w:rPr>
          <w:rFonts w:asciiTheme="minorHAnsi" w:eastAsia="Times New Roman" w:hAnsiTheme="minorHAnsi" w:cs="Arial"/>
          <w:sz w:val="24"/>
          <w:szCs w:val="24"/>
          <w:lang w:eastAsia="cs-CZ"/>
          <w14:ligatures w14:val="none"/>
        </w:rPr>
        <w:t>,</w:t>
      </w:r>
      <w:r w:rsidR="000E1008" w:rsidRPr="0092716D">
        <w:rPr>
          <w:rFonts w:asciiTheme="minorHAnsi" w:eastAsia="Times New Roman" w:hAnsiTheme="minorHAnsi" w:cs="Arial"/>
          <w:sz w:val="24"/>
          <w:szCs w:val="24"/>
          <w:lang w:eastAsia="cs-CZ"/>
          <w14:ligatures w14:val="none"/>
        </w:rPr>
        <w:t xml:space="preserve"> příloha č. 2 -</w:t>
      </w:r>
      <w:r w:rsidR="00C23B44" w:rsidRPr="0092716D">
        <w:rPr>
          <w:rFonts w:asciiTheme="minorHAnsi" w:hAnsiTheme="minorHAnsi" w:cs="Arial"/>
        </w:rPr>
        <w:t xml:space="preserve"> </w:t>
      </w:r>
      <w:r w:rsidR="0092716D" w:rsidRPr="0092716D">
        <w:rPr>
          <w:rFonts w:asciiTheme="minorHAnsi" w:eastAsia="Times New Roman" w:hAnsiTheme="minorHAnsi" w:cs="Arial"/>
          <w:sz w:val="24"/>
          <w:szCs w:val="24"/>
          <w:lang w:eastAsia="cs-CZ"/>
          <w14:ligatures w14:val="none"/>
        </w:rPr>
        <w:t xml:space="preserve">Podmínky zajištění služeb v rámci podpory provozu díla, </w:t>
      </w:r>
      <w:r w:rsidR="00CA19F8" w:rsidRPr="0092716D">
        <w:rPr>
          <w:rFonts w:asciiTheme="minorHAnsi" w:eastAsia="Times New Roman" w:hAnsiTheme="minorHAnsi" w:cs="Arial"/>
          <w:sz w:val="24"/>
          <w:szCs w:val="24"/>
          <w:lang w:eastAsia="cs-CZ"/>
          <w14:ligatures w14:val="none"/>
        </w:rPr>
        <w:t xml:space="preserve">příloha č. 3 </w:t>
      </w:r>
      <w:r w:rsidR="00381C9E" w:rsidRPr="0092716D">
        <w:rPr>
          <w:rFonts w:asciiTheme="minorHAnsi" w:eastAsia="Times New Roman" w:hAnsiTheme="minorHAnsi" w:cs="Arial"/>
          <w:sz w:val="24"/>
          <w:szCs w:val="24"/>
          <w:lang w:eastAsia="cs-CZ"/>
          <w14:ligatures w14:val="none"/>
        </w:rPr>
        <w:t>–</w:t>
      </w:r>
      <w:r w:rsidR="00CA19F8" w:rsidRPr="0092716D">
        <w:rPr>
          <w:rFonts w:asciiTheme="minorHAnsi" w:eastAsia="Times New Roman" w:hAnsiTheme="minorHAnsi" w:cs="Arial"/>
          <w:sz w:val="24"/>
          <w:szCs w:val="24"/>
          <w:lang w:eastAsia="cs-CZ"/>
          <w14:ligatures w14:val="none"/>
        </w:rPr>
        <w:t xml:space="preserve"> </w:t>
      </w:r>
      <w:r w:rsidR="00381C9E" w:rsidRPr="0092716D">
        <w:rPr>
          <w:rFonts w:asciiTheme="minorHAnsi" w:eastAsia="Times New Roman" w:hAnsiTheme="minorHAnsi" w:cs="Arial"/>
          <w:sz w:val="24"/>
          <w:szCs w:val="24"/>
          <w:lang w:eastAsia="cs-CZ"/>
          <w14:ligatures w14:val="none"/>
        </w:rPr>
        <w:t>Technické požadavky na dílo, příloha č. 4 – Požadavky na dokumentaci a příloha č. 5</w:t>
      </w:r>
      <w:r w:rsidR="00264828" w:rsidRPr="0092716D">
        <w:rPr>
          <w:rFonts w:asciiTheme="minorHAnsi" w:eastAsia="Times New Roman" w:hAnsiTheme="minorHAnsi" w:cs="Arial"/>
          <w:sz w:val="24"/>
          <w:szCs w:val="24"/>
          <w:lang w:eastAsia="cs-CZ"/>
          <w14:ligatures w14:val="none"/>
        </w:rPr>
        <w:t xml:space="preserve"> - </w:t>
      </w:r>
      <w:r w:rsidR="00264828" w:rsidRPr="0092716D">
        <w:rPr>
          <w:rFonts w:asciiTheme="minorHAnsi" w:hAnsiTheme="minorHAnsi" w:cs="Arial"/>
          <w:sz w:val="24"/>
          <w:szCs w:val="24"/>
          <w:lang w:eastAsia="cs-CZ"/>
          <w14:ligatures w14:val="none"/>
        </w:rPr>
        <w:t>Bezpečnostní pravidla pro práci v informačním systému IS ZK</w:t>
      </w:r>
      <w:r w:rsidR="00264828" w:rsidRPr="0092716D">
        <w:rPr>
          <w:rFonts w:asciiTheme="minorHAnsi" w:eastAsia="Times New Roman" w:hAnsiTheme="minorHAnsi" w:cs="Arial"/>
          <w:sz w:val="24"/>
          <w:szCs w:val="24"/>
          <w:lang w:eastAsia="cs-CZ"/>
          <w14:ligatures w14:val="none"/>
        </w:rPr>
        <w:t>.</w:t>
      </w:r>
    </w:p>
    <w:p w14:paraId="5F27ACC4" w14:textId="22A00518" w:rsidR="00121008" w:rsidRPr="0092716D" w:rsidRDefault="00121008" w:rsidP="00163D74">
      <w:pPr>
        <w:numPr>
          <w:ilvl w:val="0"/>
          <w:numId w:val="10"/>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Pokud bude z jakéhokoliv důvodu některé ustanovení této smlouvy shledáno neplatným, nečiní tato skutečnost neplatnou celou smlouvu. V takovém případě jsou smluvní strany povinny bez zbytečného odkladu neplatné ustanovení nahradit novým platným, jenž bude odpovídat smyslu a účelu této smlouvy.</w:t>
      </w:r>
    </w:p>
    <w:p w14:paraId="17ACC590" w14:textId="02333984" w:rsidR="00CD59B1" w:rsidRPr="0092716D" w:rsidRDefault="00CD59B1" w:rsidP="00FF22E5">
      <w:pPr>
        <w:numPr>
          <w:ilvl w:val="0"/>
          <w:numId w:val="10"/>
        </w:numPr>
        <w:tabs>
          <w:tab w:val="clear" w:pos="720"/>
          <w:tab w:val="num" w:pos="284"/>
        </w:tabs>
        <w:spacing w:before="100" w:beforeAutospacing="1" w:after="100" w:afterAutospacing="1"/>
        <w:ind w:left="284" w:hanging="284"/>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Tato smlouva se vyhotovuje v elektronické podobě. </w:t>
      </w:r>
    </w:p>
    <w:p w14:paraId="437274EB" w14:textId="1021E6B6" w:rsidR="00535DD3" w:rsidRPr="0092716D" w:rsidRDefault="00535DD3" w:rsidP="00FF22E5">
      <w:pPr>
        <w:numPr>
          <w:ilvl w:val="0"/>
          <w:numId w:val="10"/>
        </w:numPr>
        <w:tabs>
          <w:tab w:val="clear" w:pos="720"/>
          <w:tab w:val="num" w:pos="284"/>
        </w:tabs>
        <w:spacing w:before="100" w:beforeAutospacing="1" w:after="100" w:afterAutospacing="1"/>
        <w:ind w:left="284" w:hanging="284"/>
        <w:rPr>
          <w:rFonts w:asciiTheme="minorHAnsi" w:eastAsia="Times New Roman" w:hAnsiTheme="minorHAnsi" w:cs="Arial"/>
          <w:sz w:val="28"/>
          <w:szCs w:val="28"/>
          <w:lang w:eastAsia="cs-CZ"/>
          <w14:ligatures w14:val="none"/>
        </w:rPr>
      </w:pPr>
      <w:r w:rsidRPr="0092716D">
        <w:rPr>
          <w:rFonts w:asciiTheme="minorHAnsi" w:eastAsia="Times New Roman" w:hAnsiTheme="minorHAnsi" w:cs="Arial"/>
          <w:sz w:val="24"/>
          <w:szCs w:val="24"/>
          <w:lang w:eastAsia="cs-CZ"/>
          <w14:ligatures w14:val="none"/>
        </w:rPr>
        <w:t>Smluvní strany prohlašují, že jsou řádně srozuměny s obsahem smlouvy</w:t>
      </w:r>
      <w:r w:rsidR="009E616D" w:rsidRPr="0092716D">
        <w:rPr>
          <w:rFonts w:asciiTheme="minorHAnsi" w:eastAsia="Times New Roman" w:hAnsiTheme="minorHAnsi" w:cs="Arial"/>
          <w:sz w:val="24"/>
          <w:szCs w:val="24"/>
          <w:lang w:eastAsia="cs-CZ"/>
          <w14:ligatures w14:val="none"/>
        </w:rPr>
        <w:t xml:space="preserve"> a smlouvu uzavírají na základě své vážné a svobodné vůle, </w:t>
      </w:r>
      <w:r w:rsidR="008209E5" w:rsidRPr="0092716D">
        <w:rPr>
          <w:rFonts w:asciiTheme="minorHAnsi" w:hAnsiTheme="minorHAnsi" w:cs="Arial"/>
          <w:sz w:val="24"/>
          <w:szCs w:val="24"/>
        </w:rPr>
        <w:t>nikoliv v tísni ani za nápadně nevýhodných podmínek a na důkaz toho připojují své podpisy.</w:t>
      </w:r>
    </w:p>
    <w:p w14:paraId="278D9150" w14:textId="7F9C89FD" w:rsidR="00B222FE" w:rsidRPr="0092716D" w:rsidRDefault="00ED4084" w:rsidP="00B222FE">
      <w:p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hAnsiTheme="minorHAnsi" w:cs="Arial"/>
          <w:noProof/>
        </w:rPr>
        <mc:AlternateContent>
          <mc:Choice Requires="wps">
            <w:drawing>
              <wp:anchor distT="0" distB="0" distL="0" distR="0" simplePos="0" relativeHeight="251659264" behindDoc="1" locked="0" layoutInCell="1" allowOverlap="1" wp14:anchorId="6D6DEEE5" wp14:editId="7E47B800">
                <wp:simplePos x="0" y="0"/>
                <wp:positionH relativeFrom="margin">
                  <wp:align>center</wp:align>
                </wp:positionH>
                <wp:positionV relativeFrom="paragraph">
                  <wp:posOffset>216535</wp:posOffset>
                </wp:positionV>
                <wp:extent cx="6031230" cy="762000"/>
                <wp:effectExtent l="0" t="0" r="26670"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230" cy="762000"/>
                        </a:xfrm>
                        <a:prstGeom prst="rect">
                          <a:avLst/>
                        </a:prstGeom>
                        <a:ln w="6350">
                          <a:solidFill>
                            <a:srgbClr val="000000"/>
                          </a:solidFill>
                          <a:prstDash val="solid"/>
                        </a:ln>
                      </wps:spPr>
                      <wps:txbx>
                        <w:txbxContent>
                          <w:p w14:paraId="162ADC7B" w14:textId="77777777" w:rsidR="00ED4084" w:rsidRPr="00163D74" w:rsidRDefault="00ED4084" w:rsidP="00ED4084">
                            <w:pPr>
                              <w:spacing w:before="20"/>
                              <w:ind w:left="51"/>
                              <w:rPr>
                                <w:rFonts w:asciiTheme="minorHAnsi" w:hAnsiTheme="minorHAnsi"/>
                                <w:b/>
                                <w:sz w:val="24"/>
                                <w:szCs w:val="28"/>
                              </w:rPr>
                            </w:pPr>
                            <w:r w:rsidRPr="00163D74">
                              <w:rPr>
                                <w:rFonts w:asciiTheme="minorHAnsi" w:hAnsiTheme="minorHAnsi"/>
                                <w:b/>
                                <w:sz w:val="24"/>
                                <w:szCs w:val="28"/>
                              </w:rPr>
                              <w:t>Doložka</w:t>
                            </w:r>
                            <w:r w:rsidRPr="00163D74">
                              <w:rPr>
                                <w:rFonts w:asciiTheme="minorHAnsi" w:hAnsiTheme="minorHAnsi"/>
                                <w:b/>
                                <w:spacing w:val="-6"/>
                                <w:sz w:val="24"/>
                                <w:szCs w:val="28"/>
                              </w:rPr>
                              <w:t xml:space="preserve"> </w:t>
                            </w:r>
                            <w:r w:rsidRPr="00163D74">
                              <w:rPr>
                                <w:rFonts w:asciiTheme="minorHAnsi" w:hAnsiTheme="minorHAnsi"/>
                                <w:b/>
                                <w:sz w:val="24"/>
                                <w:szCs w:val="28"/>
                              </w:rPr>
                              <w:t>dle</w:t>
                            </w:r>
                            <w:r w:rsidRPr="00163D74">
                              <w:rPr>
                                <w:rFonts w:asciiTheme="minorHAnsi" w:hAnsiTheme="minorHAnsi"/>
                                <w:b/>
                                <w:spacing w:val="-5"/>
                                <w:sz w:val="24"/>
                                <w:szCs w:val="28"/>
                              </w:rPr>
                              <w:t xml:space="preserve"> </w:t>
                            </w:r>
                            <w:r w:rsidRPr="00163D74">
                              <w:rPr>
                                <w:rFonts w:asciiTheme="minorHAnsi" w:hAnsiTheme="minorHAnsi"/>
                                <w:b/>
                                <w:sz w:val="24"/>
                                <w:szCs w:val="28"/>
                              </w:rPr>
                              <w:t>§</w:t>
                            </w:r>
                            <w:r w:rsidRPr="00163D74">
                              <w:rPr>
                                <w:rFonts w:asciiTheme="minorHAnsi" w:hAnsiTheme="minorHAnsi"/>
                                <w:b/>
                                <w:spacing w:val="-5"/>
                                <w:sz w:val="24"/>
                                <w:szCs w:val="28"/>
                              </w:rPr>
                              <w:t xml:space="preserve"> </w:t>
                            </w:r>
                            <w:r w:rsidRPr="00163D74">
                              <w:rPr>
                                <w:rFonts w:asciiTheme="minorHAnsi" w:hAnsiTheme="minorHAnsi"/>
                                <w:b/>
                                <w:sz w:val="24"/>
                                <w:szCs w:val="28"/>
                              </w:rPr>
                              <w:t>23</w:t>
                            </w:r>
                            <w:r w:rsidRPr="00163D74">
                              <w:rPr>
                                <w:rFonts w:asciiTheme="minorHAnsi" w:hAnsiTheme="minorHAnsi"/>
                                <w:b/>
                                <w:spacing w:val="-4"/>
                                <w:sz w:val="24"/>
                                <w:szCs w:val="28"/>
                              </w:rPr>
                              <w:t xml:space="preserve"> </w:t>
                            </w:r>
                            <w:r w:rsidRPr="00163D74">
                              <w:rPr>
                                <w:rFonts w:asciiTheme="minorHAnsi" w:hAnsiTheme="minorHAnsi"/>
                                <w:b/>
                                <w:sz w:val="24"/>
                                <w:szCs w:val="28"/>
                              </w:rPr>
                              <w:t>zákona</w:t>
                            </w:r>
                            <w:r w:rsidRPr="00163D74">
                              <w:rPr>
                                <w:rFonts w:asciiTheme="minorHAnsi" w:hAnsiTheme="minorHAnsi"/>
                                <w:b/>
                                <w:spacing w:val="-5"/>
                                <w:sz w:val="24"/>
                                <w:szCs w:val="28"/>
                              </w:rPr>
                              <w:t xml:space="preserve"> </w:t>
                            </w:r>
                            <w:r w:rsidRPr="00163D74">
                              <w:rPr>
                                <w:rFonts w:asciiTheme="minorHAnsi" w:hAnsiTheme="minorHAnsi"/>
                                <w:b/>
                                <w:sz w:val="24"/>
                                <w:szCs w:val="28"/>
                              </w:rPr>
                              <w:t>č.</w:t>
                            </w:r>
                            <w:r w:rsidRPr="00163D74">
                              <w:rPr>
                                <w:rFonts w:asciiTheme="minorHAnsi" w:hAnsiTheme="minorHAnsi"/>
                                <w:b/>
                                <w:spacing w:val="-6"/>
                                <w:sz w:val="24"/>
                                <w:szCs w:val="28"/>
                              </w:rPr>
                              <w:t xml:space="preserve"> </w:t>
                            </w:r>
                            <w:r w:rsidRPr="00163D74">
                              <w:rPr>
                                <w:rFonts w:asciiTheme="minorHAnsi" w:hAnsiTheme="minorHAnsi"/>
                                <w:b/>
                                <w:sz w:val="24"/>
                                <w:szCs w:val="28"/>
                              </w:rPr>
                              <w:t>129/2000</w:t>
                            </w:r>
                            <w:r w:rsidRPr="00163D74">
                              <w:rPr>
                                <w:rFonts w:asciiTheme="minorHAnsi" w:hAnsiTheme="minorHAnsi"/>
                                <w:b/>
                                <w:spacing w:val="-5"/>
                                <w:sz w:val="24"/>
                                <w:szCs w:val="28"/>
                              </w:rPr>
                              <w:t xml:space="preserve"> </w:t>
                            </w:r>
                            <w:r w:rsidRPr="00163D74">
                              <w:rPr>
                                <w:rFonts w:asciiTheme="minorHAnsi" w:hAnsiTheme="minorHAnsi"/>
                                <w:b/>
                                <w:sz w:val="24"/>
                                <w:szCs w:val="28"/>
                              </w:rPr>
                              <w:t>Sb.,</w:t>
                            </w:r>
                            <w:r w:rsidRPr="00163D74">
                              <w:rPr>
                                <w:rFonts w:asciiTheme="minorHAnsi" w:hAnsiTheme="minorHAnsi"/>
                                <w:b/>
                                <w:spacing w:val="-6"/>
                                <w:sz w:val="24"/>
                                <w:szCs w:val="28"/>
                              </w:rPr>
                              <w:t xml:space="preserve"> </w:t>
                            </w:r>
                            <w:r w:rsidRPr="00163D74">
                              <w:rPr>
                                <w:rFonts w:asciiTheme="minorHAnsi" w:hAnsiTheme="minorHAnsi"/>
                                <w:b/>
                                <w:sz w:val="24"/>
                                <w:szCs w:val="28"/>
                              </w:rPr>
                              <w:t>o</w:t>
                            </w:r>
                            <w:r w:rsidRPr="00163D74">
                              <w:rPr>
                                <w:rFonts w:asciiTheme="minorHAnsi" w:hAnsiTheme="minorHAnsi"/>
                                <w:b/>
                                <w:spacing w:val="-4"/>
                                <w:sz w:val="24"/>
                                <w:szCs w:val="28"/>
                              </w:rPr>
                              <w:t xml:space="preserve"> </w:t>
                            </w:r>
                            <w:r w:rsidRPr="00163D74">
                              <w:rPr>
                                <w:rFonts w:asciiTheme="minorHAnsi" w:hAnsiTheme="minorHAnsi"/>
                                <w:b/>
                                <w:sz w:val="24"/>
                                <w:szCs w:val="28"/>
                              </w:rPr>
                              <w:t>krajích,</w:t>
                            </w:r>
                            <w:r w:rsidRPr="00163D74">
                              <w:rPr>
                                <w:rFonts w:asciiTheme="minorHAnsi" w:hAnsiTheme="minorHAnsi"/>
                                <w:b/>
                                <w:spacing w:val="-4"/>
                                <w:sz w:val="24"/>
                                <w:szCs w:val="28"/>
                              </w:rPr>
                              <w:t xml:space="preserve"> </w:t>
                            </w:r>
                            <w:r w:rsidRPr="00163D74">
                              <w:rPr>
                                <w:rFonts w:asciiTheme="minorHAnsi" w:hAnsiTheme="minorHAnsi"/>
                                <w:b/>
                                <w:sz w:val="24"/>
                                <w:szCs w:val="28"/>
                              </w:rPr>
                              <w:t>ve</w:t>
                            </w:r>
                            <w:r w:rsidRPr="00163D74">
                              <w:rPr>
                                <w:rFonts w:asciiTheme="minorHAnsi" w:hAnsiTheme="minorHAnsi"/>
                                <w:b/>
                                <w:spacing w:val="-6"/>
                                <w:sz w:val="24"/>
                                <w:szCs w:val="28"/>
                              </w:rPr>
                              <w:t xml:space="preserve"> </w:t>
                            </w:r>
                            <w:r w:rsidRPr="00163D74">
                              <w:rPr>
                                <w:rFonts w:asciiTheme="minorHAnsi" w:hAnsiTheme="minorHAnsi"/>
                                <w:b/>
                                <w:sz w:val="24"/>
                                <w:szCs w:val="28"/>
                              </w:rPr>
                              <w:t>znění</w:t>
                            </w:r>
                            <w:r w:rsidRPr="00163D74">
                              <w:rPr>
                                <w:rFonts w:asciiTheme="minorHAnsi" w:hAnsiTheme="minorHAnsi"/>
                                <w:b/>
                                <w:spacing w:val="-6"/>
                                <w:sz w:val="24"/>
                                <w:szCs w:val="28"/>
                              </w:rPr>
                              <w:t xml:space="preserve"> </w:t>
                            </w:r>
                            <w:r w:rsidRPr="00163D74">
                              <w:rPr>
                                <w:rFonts w:asciiTheme="minorHAnsi" w:hAnsiTheme="minorHAnsi"/>
                                <w:b/>
                                <w:sz w:val="24"/>
                                <w:szCs w:val="28"/>
                              </w:rPr>
                              <w:t>pozdějších</w:t>
                            </w:r>
                            <w:r w:rsidRPr="00163D74">
                              <w:rPr>
                                <w:rFonts w:asciiTheme="minorHAnsi" w:hAnsiTheme="minorHAnsi"/>
                                <w:b/>
                                <w:spacing w:val="-6"/>
                                <w:sz w:val="24"/>
                                <w:szCs w:val="28"/>
                              </w:rPr>
                              <w:t xml:space="preserve"> </w:t>
                            </w:r>
                            <w:r w:rsidRPr="00163D74">
                              <w:rPr>
                                <w:rFonts w:asciiTheme="minorHAnsi" w:hAnsiTheme="minorHAnsi"/>
                                <w:b/>
                                <w:spacing w:val="-2"/>
                                <w:sz w:val="24"/>
                                <w:szCs w:val="28"/>
                              </w:rPr>
                              <w:t>předpisů</w:t>
                            </w:r>
                          </w:p>
                          <w:p w14:paraId="05591BA6" w14:textId="77777777" w:rsidR="00ED4084" w:rsidRPr="00163D74" w:rsidRDefault="00ED4084" w:rsidP="00ED4084">
                            <w:pPr>
                              <w:pStyle w:val="Zkladntext"/>
                              <w:spacing w:before="3"/>
                              <w:ind w:left="51"/>
                              <w:rPr>
                                <w:rFonts w:asciiTheme="minorHAnsi" w:hAnsiTheme="minorHAnsi"/>
                                <w:sz w:val="24"/>
                                <w:szCs w:val="24"/>
                              </w:rPr>
                            </w:pPr>
                            <w:r w:rsidRPr="00163D74">
                              <w:rPr>
                                <w:rFonts w:asciiTheme="minorHAnsi" w:hAnsiTheme="minorHAnsi"/>
                                <w:sz w:val="24"/>
                                <w:szCs w:val="24"/>
                              </w:rPr>
                              <w:t>Rozhodnuto</w:t>
                            </w:r>
                            <w:r w:rsidRPr="00163D74">
                              <w:rPr>
                                <w:rFonts w:asciiTheme="minorHAnsi" w:hAnsiTheme="minorHAnsi"/>
                                <w:spacing w:val="-9"/>
                                <w:sz w:val="24"/>
                                <w:szCs w:val="24"/>
                              </w:rPr>
                              <w:t xml:space="preserve"> </w:t>
                            </w:r>
                            <w:r w:rsidRPr="00163D74">
                              <w:rPr>
                                <w:rFonts w:asciiTheme="minorHAnsi" w:hAnsiTheme="minorHAnsi"/>
                                <w:sz w:val="24"/>
                                <w:szCs w:val="24"/>
                              </w:rPr>
                              <w:t>orgánem</w:t>
                            </w:r>
                            <w:r w:rsidRPr="00163D74">
                              <w:rPr>
                                <w:rFonts w:asciiTheme="minorHAnsi" w:hAnsiTheme="minorHAnsi"/>
                                <w:spacing w:val="-9"/>
                                <w:sz w:val="24"/>
                                <w:szCs w:val="24"/>
                              </w:rPr>
                              <w:t xml:space="preserve"> </w:t>
                            </w:r>
                            <w:r w:rsidRPr="00163D74">
                              <w:rPr>
                                <w:rFonts w:asciiTheme="minorHAnsi" w:hAnsiTheme="minorHAnsi"/>
                                <w:sz w:val="24"/>
                                <w:szCs w:val="24"/>
                              </w:rPr>
                              <w:t>kraje:</w:t>
                            </w:r>
                            <w:r w:rsidRPr="00163D74">
                              <w:rPr>
                                <w:rFonts w:asciiTheme="minorHAnsi" w:hAnsiTheme="minorHAnsi"/>
                                <w:spacing w:val="-11"/>
                                <w:sz w:val="24"/>
                                <w:szCs w:val="24"/>
                              </w:rPr>
                              <w:t xml:space="preserve"> </w:t>
                            </w:r>
                            <w:r w:rsidRPr="00163D74">
                              <w:rPr>
                                <w:rFonts w:asciiTheme="minorHAnsi" w:hAnsiTheme="minorHAnsi"/>
                                <w:sz w:val="24"/>
                                <w:szCs w:val="24"/>
                              </w:rPr>
                              <w:t>Rada</w:t>
                            </w:r>
                            <w:r w:rsidRPr="00163D74">
                              <w:rPr>
                                <w:rFonts w:asciiTheme="minorHAnsi" w:hAnsiTheme="minorHAnsi"/>
                                <w:spacing w:val="-10"/>
                                <w:sz w:val="24"/>
                                <w:szCs w:val="24"/>
                              </w:rPr>
                              <w:t xml:space="preserve"> </w:t>
                            </w:r>
                            <w:r w:rsidRPr="00163D74">
                              <w:rPr>
                                <w:rFonts w:asciiTheme="minorHAnsi" w:hAnsiTheme="minorHAnsi"/>
                                <w:sz w:val="24"/>
                                <w:szCs w:val="24"/>
                              </w:rPr>
                              <w:t>Zlínského</w:t>
                            </w:r>
                            <w:r w:rsidRPr="00163D74">
                              <w:rPr>
                                <w:rFonts w:asciiTheme="minorHAnsi" w:hAnsiTheme="minorHAnsi"/>
                                <w:spacing w:val="-11"/>
                                <w:sz w:val="24"/>
                                <w:szCs w:val="24"/>
                              </w:rPr>
                              <w:t xml:space="preserve"> </w:t>
                            </w:r>
                            <w:r w:rsidRPr="00163D74">
                              <w:rPr>
                                <w:rFonts w:asciiTheme="minorHAnsi" w:hAnsiTheme="minorHAnsi"/>
                                <w:spacing w:val="-4"/>
                                <w:sz w:val="24"/>
                                <w:szCs w:val="24"/>
                              </w:rPr>
                              <w:t>kraje</w:t>
                            </w:r>
                          </w:p>
                          <w:p w14:paraId="4686754A" w14:textId="057CB939" w:rsidR="00ED4084" w:rsidRPr="00163D74" w:rsidRDefault="00ED4084" w:rsidP="00ED4084">
                            <w:pPr>
                              <w:pStyle w:val="Zkladntext"/>
                              <w:ind w:left="51"/>
                              <w:rPr>
                                <w:rFonts w:asciiTheme="minorHAnsi" w:hAnsiTheme="minorHAnsi"/>
                                <w:sz w:val="24"/>
                                <w:szCs w:val="24"/>
                              </w:rPr>
                            </w:pPr>
                            <w:r w:rsidRPr="00163D74">
                              <w:rPr>
                                <w:rFonts w:asciiTheme="minorHAnsi" w:hAnsiTheme="minorHAnsi"/>
                                <w:sz w:val="24"/>
                                <w:szCs w:val="24"/>
                              </w:rPr>
                              <w:t>Datum</w:t>
                            </w:r>
                            <w:r w:rsidRPr="00163D74">
                              <w:rPr>
                                <w:rFonts w:asciiTheme="minorHAnsi" w:hAnsiTheme="minorHAnsi"/>
                                <w:spacing w:val="-4"/>
                                <w:sz w:val="24"/>
                                <w:szCs w:val="24"/>
                              </w:rPr>
                              <w:t>:</w:t>
                            </w:r>
                            <w:r w:rsidR="007474A5">
                              <w:rPr>
                                <w:rFonts w:asciiTheme="minorHAnsi" w:hAnsiTheme="minorHAnsi"/>
                                <w:spacing w:val="-4"/>
                                <w:sz w:val="24"/>
                                <w:szCs w:val="24"/>
                              </w:rPr>
                              <w:t xml:space="preserve"> 18. 11. 2025</w:t>
                            </w:r>
                            <w:r w:rsidRPr="00163D74">
                              <w:rPr>
                                <w:rFonts w:asciiTheme="minorHAnsi" w:hAnsiTheme="minorHAnsi"/>
                                <w:spacing w:val="-5"/>
                                <w:sz w:val="24"/>
                                <w:szCs w:val="24"/>
                              </w:rPr>
                              <w:t xml:space="preserve"> </w:t>
                            </w:r>
                            <w:r w:rsidRPr="00163D74">
                              <w:rPr>
                                <w:rFonts w:asciiTheme="minorHAnsi" w:hAnsiTheme="minorHAnsi"/>
                                <w:spacing w:val="-5"/>
                                <w:sz w:val="24"/>
                                <w:szCs w:val="24"/>
                              </w:rPr>
                              <w:tab/>
                            </w:r>
                            <w:r w:rsidRPr="00163D74">
                              <w:rPr>
                                <w:rFonts w:asciiTheme="minorHAnsi" w:hAnsiTheme="minorHAnsi"/>
                                <w:spacing w:val="-5"/>
                                <w:sz w:val="24"/>
                                <w:szCs w:val="24"/>
                              </w:rPr>
                              <w:tab/>
                              <w:t xml:space="preserve">        </w:t>
                            </w:r>
                            <w:r w:rsidRPr="00163D74">
                              <w:rPr>
                                <w:rFonts w:asciiTheme="minorHAnsi" w:hAnsiTheme="minorHAnsi"/>
                                <w:sz w:val="24"/>
                                <w:szCs w:val="24"/>
                              </w:rPr>
                              <w:t>usnesení</w:t>
                            </w:r>
                            <w:r w:rsidRPr="00163D74">
                              <w:rPr>
                                <w:rFonts w:asciiTheme="minorHAnsi" w:hAnsiTheme="minorHAnsi"/>
                                <w:spacing w:val="-7"/>
                                <w:sz w:val="24"/>
                                <w:szCs w:val="24"/>
                              </w:rPr>
                              <w:t xml:space="preserve"> </w:t>
                            </w:r>
                            <w:r w:rsidRPr="00163D74">
                              <w:rPr>
                                <w:rFonts w:asciiTheme="minorHAnsi" w:hAnsiTheme="minorHAnsi"/>
                                <w:sz w:val="24"/>
                                <w:szCs w:val="24"/>
                              </w:rPr>
                              <w:t>č.</w:t>
                            </w:r>
                            <w:r w:rsidRPr="00163D74">
                              <w:rPr>
                                <w:rFonts w:asciiTheme="minorHAnsi" w:hAnsiTheme="minorHAnsi"/>
                                <w:spacing w:val="-5"/>
                                <w:sz w:val="24"/>
                                <w:szCs w:val="24"/>
                              </w:rPr>
                              <w:t xml:space="preserve"> </w:t>
                            </w:r>
                            <w:r w:rsidR="007474A5" w:rsidRPr="007474A5">
                              <w:rPr>
                                <w:rFonts w:asciiTheme="minorHAnsi" w:hAnsiTheme="minorHAnsi"/>
                                <w:spacing w:val="-2"/>
                                <w:sz w:val="24"/>
                                <w:szCs w:val="24"/>
                              </w:rPr>
                              <w:t>1054/R32/25</w:t>
                            </w:r>
                          </w:p>
                        </w:txbxContent>
                      </wps:txbx>
                      <wps:bodyPr wrap="square" lIns="0" tIns="0" rIns="0" bIns="0" rtlCol="0">
                        <a:noAutofit/>
                      </wps:bodyPr>
                    </wps:wsp>
                  </a:graphicData>
                </a:graphic>
                <wp14:sizeRelV relativeFrom="margin">
                  <wp14:pctHeight>0</wp14:pctHeight>
                </wp14:sizeRelV>
              </wp:anchor>
            </w:drawing>
          </mc:Choice>
          <mc:Fallback>
            <w:pict>
              <v:shapetype w14:anchorId="6D6DEEE5" id="_x0000_t202" coordsize="21600,21600" o:spt="202" path="m,l,21600r21600,l21600,xe">
                <v:stroke joinstyle="miter"/>
                <v:path gradientshapeok="t" o:connecttype="rect"/>
              </v:shapetype>
              <v:shape id="Textbox 4" o:spid="_x0000_s1026" type="#_x0000_t202" style="position:absolute;margin-left:0;margin-top:17.05pt;width:474.9pt;height:60pt;z-index:-251657216;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RqwgEAAH4DAAAOAAAAZHJzL2Uyb0RvYy54bWysU1GP0zAMfkfiP0R5Z+02MVC17nTcdAjp&#10;BEgHPyBLk7UijYOdrd2/x8m67QRv6PqQOrHz2d9nZ3039k4cDVIHvpbzWSmF8Rqazu9r+fPH47uP&#10;UlBUvlEOvKnlyZC827x9sx5CZRbQgmsMCgbxVA2hlm2MoSoK0q3pFc0gGM9OC9iryFvcFw2qgdF7&#10;VyzKclUMgE1A0IaIT7dnp9xkfGuNjt+sJROFqyXXFvOKed2ltdisVbVHFdpOT2Wo/6iiV53npFeo&#10;rYpKHLD7B6rvNAKBjTMNfQHWdtpkDsxmXv7F5rlVwWQuLA6Fq0z0erD66/E5fEcRx08wcgMzCQpP&#10;oH8Ra1MMgaopJmlKFXF0Ijpa7NOfKQi+yNqernqaMQrNh6tyOV8s2aXZ92HF/cqCF7fbASl+NtCL&#10;ZNQSuV+5AnV8opjyq+oSkpI5LwaGXb4vz3WC65rHzrnkI9zvHhyKo0qtzl/qLiPQy7AEt1XUnuOy&#10;awpzfuJ7ppjIxnE3MkYyd9CcWKeBR6WW9Pug0EjhvnjuRZqri4EXY3cxMLoHyNOXqvRwf4hgu0zu&#10;hjtl5ibniqeBTFP0cp+jbs9m8wcAAP//AwBQSwMEFAAGAAgAAAAhAC/BN+TcAAAABwEAAA8AAABk&#10;cnMvZG93bnJldi54bWxMj8FOwzAQRO9I/IO1SNyoU1oQDXEqQCoXLhB66c2Jt0mKvQ62m6Z/z3KC&#10;486MZt8U68lZMWKIvScF81kGAqnxpqdWwfZzc/MAIiZNRltPqOCMEdbl5UWhc+NP9IFjlVrBJRRz&#10;raBLaciljE2HTseZH5DY2/vgdOIztNIEfeJyZ+Vtlt1Lp3viD50e8KXD5qs6OgXvzbh7PuB58VqN&#10;m2367t92NtRKXV9NT48gEk7pLwy/+IwOJTPV/kgmCquAhyQFi+UcBLur5YqH1By7Y0WWhfzPX/4A&#10;AAD//wMAUEsBAi0AFAAGAAgAAAAhALaDOJL+AAAA4QEAABMAAAAAAAAAAAAAAAAAAAAAAFtDb250&#10;ZW50X1R5cGVzXS54bWxQSwECLQAUAAYACAAAACEAOP0h/9YAAACUAQAACwAAAAAAAAAAAAAAAAAv&#10;AQAAX3JlbHMvLnJlbHNQSwECLQAUAAYACAAAACEA7fQkasIBAAB+AwAADgAAAAAAAAAAAAAAAAAu&#10;AgAAZHJzL2Uyb0RvYy54bWxQSwECLQAUAAYACAAAACEAL8E35NwAAAAHAQAADwAAAAAAAAAAAAAA&#10;AAAcBAAAZHJzL2Rvd25yZXYueG1sUEsFBgAAAAAEAAQA8wAAACUFAAAAAA==&#10;" filled="f" strokeweight=".5pt">
                <v:path arrowok="t"/>
                <v:textbox inset="0,0,0,0">
                  <w:txbxContent>
                    <w:p w14:paraId="162ADC7B" w14:textId="77777777" w:rsidR="00ED4084" w:rsidRPr="00163D74" w:rsidRDefault="00ED4084" w:rsidP="00ED4084">
                      <w:pPr>
                        <w:spacing w:before="20"/>
                        <w:ind w:left="51"/>
                        <w:rPr>
                          <w:rFonts w:asciiTheme="minorHAnsi" w:hAnsiTheme="minorHAnsi"/>
                          <w:b/>
                          <w:sz w:val="24"/>
                          <w:szCs w:val="28"/>
                        </w:rPr>
                      </w:pPr>
                      <w:r w:rsidRPr="00163D74">
                        <w:rPr>
                          <w:rFonts w:asciiTheme="minorHAnsi" w:hAnsiTheme="minorHAnsi"/>
                          <w:b/>
                          <w:sz w:val="24"/>
                          <w:szCs w:val="28"/>
                        </w:rPr>
                        <w:t>Doložka</w:t>
                      </w:r>
                      <w:r w:rsidRPr="00163D74">
                        <w:rPr>
                          <w:rFonts w:asciiTheme="minorHAnsi" w:hAnsiTheme="minorHAnsi"/>
                          <w:b/>
                          <w:spacing w:val="-6"/>
                          <w:sz w:val="24"/>
                          <w:szCs w:val="28"/>
                        </w:rPr>
                        <w:t xml:space="preserve"> </w:t>
                      </w:r>
                      <w:r w:rsidRPr="00163D74">
                        <w:rPr>
                          <w:rFonts w:asciiTheme="minorHAnsi" w:hAnsiTheme="minorHAnsi"/>
                          <w:b/>
                          <w:sz w:val="24"/>
                          <w:szCs w:val="28"/>
                        </w:rPr>
                        <w:t>dle</w:t>
                      </w:r>
                      <w:r w:rsidRPr="00163D74">
                        <w:rPr>
                          <w:rFonts w:asciiTheme="minorHAnsi" w:hAnsiTheme="minorHAnsi"/>
                          <w:b/>
                          <w:spacing w:val="-5"/>
                          <w:sz w:val="24"/>
                          <w:szCs w:val="28"/>
                        </w:rPr>
                        <w:t xml:space="preserve"> </w:t>
                      </w:r>
                      <w:r w:rsidRPr="00163D74">
                        <w:rPr>
                          <w:rFonts w:asciiTheme="minorHAnsi" w:hAnsiTheme="minorHAnsi"/>
                          <w:b/>
                          <w:sz w:val="24"/>
                          <w:szCs w:val="28"/>
                        </w:rPr>
                        <w:t>§</w:t>
                      </w:r>
                      <w:r w:rsidRPr="00163D74">
                        <w:rPr>
                          <w:rFonts w:asciiTheme="minorHAnsi" w:hAnsiTheme="minorHAnsi"/>
                          <w:b/>
                          <w:spacing w:val="-5"/>
                          <w:sz w:val="24"/>
                          <w:szCs w:val="28"/>
                        </w:rPr>
                        <w:t xml:space="preserve"> </w:t>
                      </w:r>
                      <w:r w:rsidRPr="00163D74">
                        <w:rPr>
                          <w:rFonts w:asciiTheme="minorHAnsi" w:hAnsiTheme="minorHAnsi"/>
                          <w:b/>
                          <w:sz w:val="24"/>
                          <w:szCs w:val="28"/>
                        </w:rPr>
                        <w:t>23</w:t>
                      </w:r>
                      <w:r w:rsidRPr="00163D74">
                        <w:rPr>
                          <w:rFonts w:asciiTheme="minorHAnsi" w:hAnsiTheme="minorHAnsi"/>
                          <w:b/>
                          <w:spacing w:val="-4"/>
                          <w:sz w:val="24"/>
                          <w:szCs w:val="28"/>
                        </w:rPr>
                        <w:t xml:space="preserve"> </w:t>
                      </w:r>
                      <w:r w:rsidRPr="00163D74">
                        <w:rPr>
                          <w:rFonts w:asciiTheme="minorHAnsi" w:hAnsiTheme="minorHAnsi"/>
                          <w:b/>
                          <w:sz w:val="24"/>
                          <w:szCs w:val="28"/>
                        </w:rPr>
                        <w:t>zákona</w:t>
                      </w:r>
                      <w:r w:rsidRPr="00163D74">
                        <w:rPr>
                          <w:rFonts w:asciiTheme="minorHAnsi" w:hAnsiTheme="minorHAnsi"/>
                          <w:b/>
                          <w:spacing w:val="-5"/>
                          <w:sz w:val="24"/>
                          <w:szCs w:val="28"/>
                        </w:rPr>
                        <w:t xml:space="preserve"> </w:t>
                      </w:r>
                      <w:r w:rsidRPr="00163D74">
                        <w:rPr>
                          <w:rFonts w:asciiTheme="minorHAnsi" w:hAnsiTheme="minorHAnsi"/>
                          <w:b/>
                          <w:sz w:val="24"/>
                          <w:szCs w:val="28"/>
                        </w:rPr>
                        <w:t>č.</w:t>
                      </w:r>
                      <w:r w:rsidRPr="00163D74">
                        <w:rPr>
                          <w:rFonts w:asciiTheme="minorHAnsi" w:hAnsiTheme="minorHAnsi"/>
                          <w:b/>
                          <w:spacing w:val="-6"/>
                          <w:sz w:val="24"/>
                          <w:szCs w:val="28"/>
                        </w:rPr>
                        <w:t xml:space="preserve"> </w:t>
                      </w:r>
                      <w:r w:rsidRPr="00163D74">
                        <w:rPr>
                          <w:rFonts w:asciiTheme="minorHAnsi" w:hAnsiTheme="minorHAnsi"/>
                          <w:b/>
                          <w:sz w:val="24"/>
                          <w:szCs w:val="28"/>
                        </w:rPr>
                        <w:t>129/2000</w:t>
                      </w:r>
                      <w:r w:rsidRPr="00163D74">
                        <w:rPr>
                          <w:rFonts w:asciiTheme="minorHAnsi" w:hAnsiTheme="minorHAnsi"/>
                          <w:b/>
                          <w:spacing w:val="-5"/>
                          <w:sz w:val="24"/>
                          <w:szCs w:val="28"/>
                        </w:rPr>
                        <w:t xml:space="preserve"> </w:t>
                      </w:r>
                      <w:r w:rsidRPr="00163D74">
                        <w:rPr>
                          <w:rFonts w:asciiTheme="minorHAnsi" w:hAnsiTheme="minorHAnsi"/>
                          <w:b/>
                          <w:sz w:val="24"/>
                          <w:szCs w:val="28"/>
                        </w:rPr>
                        <w:t>Sb.,</w:t>
                      </w:r>
                      <w:r w:rsidRPr="00163D74">
                        <w:rPr>
                          <w:rFonts w:asciiTheme="minorHAnsi" w:hAnsiTheme="minorHAnsi"/>
                          <w:b/>
                          <w:spacing w:val="-6"/>
                          <w:sz w:val="24"/>
                          <w:szCs w:val="28"/>
                        </w:rPr>
                        <w:t xml:space="preserve"> </w:t>
                      </w:r>
                      <w:r w:rsidRPr="00163D74">
                        <w:rPr>
                          <w:rFonts w:asciiTheme="minorHAnsi" w:hAnsiTheme="minorHAnsi"/>
                          <w:b/>
                          <w:sz w:val="24"/>
                          <w:szCs w:val="28"/>
                        </w:rPr>
                        <w:t>o</w:t>
                      </w:r>
                      <w:r w:rsidRPr="00163D74">
                        <w:rPr>
                          <w:rFonts w:asciiTheme="minorHAnsi" w:hAnsiTheme="minorHAnsi"/>
                          <w:b/>
                          <w:spacing w:val="-4"/>
                          <w:sz w:val="24"/>
                          <w:szCs w:val="28"/>
                        </w:rPr>
                        <w:t xml:space="preserve"> </w:t>
                      </w:r>
                      <w:r w:rsidRPr="00163D74">
                        <w:rPr>
                          <w:rFonts w:asciiTheme="minorHAnsi" w:hAnsiTheme="minorHAnsi"/>
                          <w:b/>
                          <w:sz w:val="24"/>
                          <w:szCs w:val="28"/>
                        </w:rPr>
                        <w:t>krajích,</w:t>
                      </w:r>
                      <w:r w:rsidRPr="00163D74">
                        <w:rPr>
                          <w:rFonts w:asciiTheme="minorHAnsi" w:hAnsiTheme="minorHAnsi"/>
                          <w:b/>
                          <w:spacing w:val="-4"/>
                          <w:sz w:val="24"/>
                          <w:szCs w:val="28"/>
                        </w:rPr>
                        <w:t xml:space="preserve"> </w:t>
                      </w:r>
                      <w:r w:rsidRPr="00163D74">
                        <w:rPr>
                          <w:rFonts w:asciiTheme="minorHAnsi" w:hAnsiTheme="minorHAnsi"/>
                          <w:b/>
                          <w:sz w:val="24"/>
                          <w:szCs w:val="28"/>
                        </w:rPr>
                        <w:t>ve</w:t>
                      </w:r>
                      <w:r w:rsidRPr="00163D74">
                        <w:rPr>
                          <w:rFonts w:asciiTheme="minorHAnsi" w:hAnsiTheme="minorHAnsi"/>
                          <w:b/>
                          <w:spacing w:val="-6"/>
                          <w:sz w:val="24"/>
                          <w:szCs w:val="28"/>
                        </w:rPr>
                        <w:t xml:space="preserve"> </w:t>
                      </w:r>
                      <w:r w:rsidRPr="00163D74">
                        <w:rPr>
                          <w:rFonts w:asciiTheme="minorHAnsi" w:hAnsiTheme="minorHAnsi"/>
                          <w:b/>
                          <w:sz w:val="24"/>
                          <w:szCs w:val="28"/>
                        </w:rPr>
                        <w:t>znění</w:t>
                      </w:r>
                      <w:r w:rsidRPr="00163D74">
                        <w:rPr>
                          <w:rFonts w:asciiTheme="minorHAnsi" w:hAnsiTheme="minorHAnsi"/>
                          <w:b/>
                          <w:spacing w:val="-6"/>
                          <w:sz w:val="24"/>
                          <w:szCs w:val="28"/>
                        </w:rPr>
                        <w:t xml:space="preserve"> </w:t>
                      </w:r>
                      <w:r w:rsidRPr="00163D74">
                        <w:rPr>
                          <w:rFonts w:asciiTheme="minorHAnsi" w:hAnsiTheme="minorHAnsi"/>
                          <w:b/>
                          <w:sz w:val="24"/>
                          <w:szCs w:val="28"/>
                        </w:rPr>
                        <w:t>pozdějších</w:t>
                      </w:r>
                      <w:r w:rsidRPr="00163D74">
                        <w:rPr>
                          <w:rFonts w:asciiTheme="minorHAnsi" w:hAnsiTheme="minorHAnsi"/>
                          <w:b/>
                          <w:spacing w:val="-6"/>
                          <w:sz w:val="24"/>
                          <w:szCs w:val="28"/>
                        </w:rPr>
                        <w:t xml:space="preserve"> </w:t>
                      </w:r>
                      <w:r w:rsidRPr="00163D74">
                        <w:rPr>
                          <w:rFonts w:asciiTheme="minorHAnsi" w:hAnsiTheme="minorHAnsi"/>
                          <w:b/>
                          <w:spacing w:val="-2"/>
                          <w:sz w:val="24"/>
                          <w:szCs w:val="28"/>
                        </w:rPr>
                        <w:t>předpisů</w:t>
                      </w:r>
                    </w:p>
                    <w:p w14:paraId="05591BA6" w14:textId="77777777" w:rsidR="00ED4084" w:rsidRPr="00163D74" w:rsidRDefault="00ED4084" w:rsidP="00ED4084">
                      <w:pPr>
                        <w:pStyle w:val="Zkladntext"/>
                        <w:spacing w:before="3"/>
                        <w:ind w:left="51"/>
                        <w:rPr>
                          <w:rFonts w:asciiTheme="minorHAnsi" w:hAnsiTheme="minorHAnsi"/>
                          <w:sz w:val="24"/>
                          <w:szCs w:val="24"/>
                        </w:rPr>
                      </w:pPr>
                      <w:r w:rsidRPr="00163D74">
                        <w:rPr>
                          <w:rFonts w:asciiTheme="minorHAnsi" w:hAnsiTheme="minorHAnsi"/>
                          <w:sz w:val="24"/>
                          <w:szCs w:val="24"/>
                        </w:rPr>
                        <w:t>Rozhodnuto</w:t>
                      </w:r>
                      <w:r w:rsidRPr="00163D74">
                        <w:rPr>
                          <w:rFonts w:asciiTheme="minorHAnsi" w:hAnsiTheme="minorHAnsi"/>
                          <w:spacing w:val="-9"/>
                          <w:sz w:val="24"/>
                          <w:szCs w:val="24"/>
                        </w:rPr>
                        <w:t xml:space="preserve"> </w:t>
                      </w:r>
                      <w:r w:rsidRPr="00163D74">
                        <w:rPr>
                          <w:rFonts w:asciiTheme="minorHAnsi" w:hAnsiTheme="minorHAnsi"/>
                          <w:sz w:val="24"/>
                          <w:szCs w:val="24"/>
                        </w:rPr>
                        <w:t>orgánem</w:t>
                      </w:r>
                      <w:r w:rsidRPr="00163D74">
                        <w:rPr>
                          <w:rFonts w:asciiTheme="minorHAnsi" w:hAnsiTheme="minorHAnsi"/>
                          <w:spacing w:val="-9"/>
                          <w:sz w:val="24"/>
                          <w:szCs w:val="24"/>
                        </w:rPr>
                        <w:t xml:space="preserve"> </w:t>
                      </w:r>
                      <w:r w:rsidRPr="00163D74">
                        <w:rPr>
                          <w:rFonts w:asciiTheme="minorHAnsi" w:hAnsiTheme="minorHAnsi"/>
                          <w:sz w:val="24"/>
                          <w:szCs w:val="24"/>
                        </w:rPr>
                        <w:t>kraje:</w:t>
                      </w:r>
                      <w:r w:rsidRPr="00163D74">
                        <w:rPr>
                          <w:rFonts w:asciiTheme="minorHAnsi" w:hAnsiTheme="minorHAnsi"/>
                          <w:spacing w:val="-11"/>
                          <w:sz w:val="24"/>
                          <w:szCs w:val="24"/>
                        </w:rPr>
                        <w:t xml:space="preserve"> </w:t>
                      </w:r>
                      <w:r w:rsidRPr="00163D74">
                        <w:rPr>
                          <w:rFonts w:asciiTheme="minorHAnsi" w:hAnsiTheme="minorHAnsi"/>
                          <w:sz w:val="24"/>
                          <w:szCs w:val="24"/>
                        </w:rPr>
                        <w:t>Rada</w:t>
                      </w:r>
                      <w:r w:rsidRPr="00163D74">
                        <w:rPr>
                          <w:rFonts w:asciiTheme="minorHAnsi" w:hAnsiTheme="minorHAnsi"/>
                          <w:spacing w:val="-10"/>
                          <w:sz w:val="24"/>
                          <w:szCs w:val="24"/>
                        </w:rPr>
                        <w:t xml:space="preserve"> </w:t>
                      </w:r>
                      <w:r w:rsidRPr="00163D74">
                        <w:rPr>
                          <w:rFonts w:asciiTheme="minorHAnsi" w:hAnsiTheme="minorHAnsi"/>
                          <w:sz w:val="24"/>
                          <w:szCs w:val="24"/>
                        </w:rPr>
                        <w:t>Zlínského</w:t>
                      </w:r>
                      <w:r w:rsidRPr="00163D74">
                        <w:rPr>
                          <w:rFonts w:asciiTheme="minorHAnsi" w:hAnsiTheme="minorHAnsi"/>
                          <w:spacing w:val="-11"/>
                          <w:sz w:val="24"/>
                          <w:szCs w:val="24"/>
                        </w:rPr>
                        <w:t xml:space="preserve"> </w:t>
                      </w:r>
                      <w:r w:rsidRPr="00163D74">
                        <w:rPr>
                          <w:rFonts w:asciiTheme="minorHAnsi" w:hAnsiTheme="minorHAnsi"/>
                          <w:spacing w:val="-4"/>
                          <w:sz w:val="24"/>
                          <w:szCs w:val="24"/>
                        </w:rPr>
                        <w:t>kraje</w:t>
                      </w:r>
                    </w:p>
                    <w:p w14:paraId="4686754A" w14:textId="057CB939" w:rsidR="00ED4084" w:rsidRPr="00163D74" w:rsidRDefault="00ED4084" w:rsidP="00ED4084">
                      <w:pPr>
                        <w:pStyle w:val="Zkladntext"/>
                        <w:ind w:left="51"/>
                        <w:rPr>
                          <w:rFonts w:asciiTheme="minorHAnsi" w:hAnsiTheme="minorHAnsi"/>
                          <w:sz w:val="24"/>
                          <w:szCs w:val="24"/>
                        </w:rPr>
                      </w:pPr>
                      <w:r w:rsidRPr="00163D74">
                        <w:rPr>
                          <w:rFonts w:asciiTheme="minorHAnsi" w:hAnsiTheme="minorHAnsi"/>
                          <w:sz w:val="24"/>
                          <w:szCs w:val="24"/>
                        </w:rPr>
                        <w:t>Datum</w:t>
                      </w:r>
                      <w:r w:rsidRPr="00163D74">
                        <w:rPr>
                          <w:rFonts w:asciiTheme="minorHAnsi" w:hAnsiTheme="minorHAnsi"/>
                          <w:spacing w:val="-4"/>
                          <w:sz w:val="24"/>
                          <w:szCs w:val="24"/>
                        </w:rPr>
                        <w:t>:</w:t>
                      </w:r>
                      <w:r w:rsidR="007474A5">
                        <w:rPr>
                          <w:rFonts w:asciiTheme="minorHAnsi" w:hAnsiTheme="minorHAnsi"/>
                          <w:spacing w:val="-4"/>
                          <w:sz w:val="24"/>
                          <w:szCs w:val="24"/>
                        </w:rPr>
                        <w:t xml:space="preserve"> 18. 11. 2025</w:t>
                      </w:r>
                      <w:r w:rsidRPr="00163D74">
                        <w:rPr>
                          <w:rFonts w:asciiTheme="minorHAnsi" w:hAnsiTheme="minorHAnsi"/>
                          <w:spacing w:val="-5"/>
                          <w:sz w:val="24"/>
                          <w:szCs w:val="24"/>
                        </w:rPr>
                        <w:t xml:space="preserve"> </w:t>
                      </w:r>
                      <w:r w:rsidRPr="00163D74">
                        <w:rPr>
                          <w:rFonts w:asciiTheme="minorHAnsi" w:hAnsiTheme="minorHAnsi"/>
                          <w:spacing w:val="-5"/>
                          <w:sz w:val="24"/>
                          <w:szCs w:val="24"/>
                        </w:rPr>
                        <w:tab/>
                      </w:r>
                      <w:r w:rsidRPr="00163D74">
                        <w:rPr>
                          <w:rFonts w:asciiTheme="minorHAnsi" w:hAnsiTheme="minorHAnsi"/>
                          <w:spacing w:val="-5"/>
                          <w:sz w:val="24"/>
                          <w:szCs w:val="24"/>
                        </w:rPr>
                        <w:tab/>
                        <w:t xml:space="preserve">        </w:t>
                      </w:r>
                      <w:r w:rsidRPr="00163D74">
                        <w:rPr>
                          <w:rFonts w:asciiTheme="minorHAnsi" w:hAnsiTheme="minorHAnsi"/>
                          <w:sz w:val="24"/>
                          <w:szCs w:val="24"/>
                        </w:rPr>
                        <w:t>usnesení</w:t>
                      </w:r>
                      <w:r w:rsidRPr="00163D74">
                        <w:rPr>
                          <w:rFonts w:asciiTheme="minorHAnsi" w:hAnsiTheme="minorHAnsi"/>
                          <w:spacing w:val="-7"/>
                          <w:sz w:val="24"/>
                          <w:szCs w:val="24"/>
                        </w:rPr>
                        <w:t xml:space="preserve"> </w:t>
                      </w:r>
                      <w:r w:rsidRPr="00163D74">
                        <w:rPr>
                          <w:rFonts w:asciiTheme="minorHAnsi" w:hAnsiTheme="minorHAnsi"/>
                          <w:sz w:val="24"/>
                          <w:szCs w:val="24"/>
                        </w:rPr>
                        <w:t>č.</w:t>
                      </w:r>
                      <w:r w:rsidRPr="00163D74">
                        <w:rPr>
                          <w:rFonts w:asciiTheme="minorHAnsi" w:hAnsiTheme="minorHAnsi"/>
                          <w:spacing w:val="-5"/>
                          <w:sz w:val="24"/>
                          <w:szCs w:val="24"/>
                        </w:rPr>
                        <w:t xml:space="preserve"> </w:t>
                      </w:r>
                      <w:r w:rsidR="007474A5" w:rsidRPr="007474A5">
                        <w:rPr>
                          <w:rFonts w:asciiTheme="minorHAnsi" w:hAnsiTheme="minorHAnsi"/>
                          <w:spacing w:val="-2"/>
                          <w:sz w:val="24"/>
                          <w:szCs w:val="24"/>
                        </w:rPr>
                        <w:t>1054/R32/25</w:t>
                      </w:r>
                    </w:p>
                  </w:txbxContent>
                </v:textbox>
                <w10:wrap type="topAndBottom" anchorx="margin"/>
              </v:shape>
            </w:pict>
          </mc:Fallback>
        </mc:AlternateContent>
      </w:r>
    </w:p>
    <w:p w14:paraId="620C8A3C" w14:textId="65CA16EE" w:rsidR="00ED4084" w:rsidRPr="0092716D" w:rsidRDefault="00ED4084" w:rsidP="00B222FE">
      <w:pPr>
        <w:spacing w:before="100" w:beforeAutospacing="1" w:after="100" w:afterAutospacing="1"/>
        <w:rPr>
          <w:rFonts w:asciiTheme="minorHAnsi" w:eastAsia="Times New Roman" w:hAnsiTheme="minorHAnsi" w:cs="Arial"/>
          <w:sz w:val="24"/>
          <w:szCs w:val="24"/>
          <w:lang w:eastAsia="cs-CZ"/>
          <w14:ligatures w14:val="none"/>
        </w:rPr>
      </w:pPr>
    </w:p>
    <w:p w14:paraId="47B41B8F" w14:textId="2E7EBC48" w:rsidR="00ED4084" w:rsidRPr="0092716D" w:rsidRDefault="00ED4084" w:rsidP="00B222FE">
      <w:pPr>
        <w:spacing w:before="100" w:beforeAutospacing="1" w:after="100" w:afterAutospacing="1"/>
        <w:rPr>
          <w:rFonts w:asciiTheme="minorHAnsi" w:eastAsia="Times New Roman" w:hAnsiTheme="minorHAnsi" w:cs="Arial"/>
          <w:sz w:val="24"/>
          <w:szCs w:val="24"/>
          <w:lang w:eastAsia="cs-CZ"/>
          <w14:ligatures w14:val="none"/>
        </w:rPr>
      </w:pPr>
    </w:p>
    <w:p w14:paraId="1BE6B7B6" w14:textId="2E773A8E" w:rsidR="00ED4084" w:rsidRPr="0092716D" w:rsidRDefault="00ED4084" w:rsidP="00B222FE">
      <w:pPr>
        <w:spacing w:before="100" w:beforeAutospacing="1" w:after="100" w:afterAutospacing="1"/>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sz w:val="24"/>
          <w:szCs w:val="24"/>
          <w:lang w:eastAsia="cs-CZ"/>
          <w14:ligatures w14:val="none"/>
        </w:rPr>
        <w:t xml:space="preserve">Zkontroloval: </w:t>
      </w:r>
    </w:p>
    <w:p w14:paraId="607B5123" w14:textId="77777777" w:rsidR="00B222FE" w:rsidRPr="0092716D" w:rsidRDefault="00B222FE" w:rsidP="00B222FE">
      <w:pPr>
        <w:spacing w:before="100" w:beforeAutospacing="1" w:after="100" w:afterAutospacing="1"/>
        <w:rPr>
          <w:rFonts w:asciiTheme="minorHAnsi" w:eastAsia="Times New Roman" w:hAnsiTheme="minorHAnsi" w:cs="Arial"/>
          <w:sz w:val="24"/>
          <w:szCs w:val="24"/>
          <w:lang w:eastAsia="cs-CZ"/>
          <w14:ligatures w14:val="none"/>
        </w:rPr>
      </w:pPr>
    </w:p>
    <w:p w14:paraId="019BEC69" w14:textId="27323EA3" w:rsidR="000E1008" w:rsidRPr="0092716D" w:rsidRDefault="008704AF" w:rsidP="000E1008">
      <w:pPr>
        <w:spacing w:before="100" w:beforeAutospacing="1" w:after="100" w:afterAutospacing="1"/>
        <w:rPr>
          <w:rFonts w:asciiTheme="minorHAnsi" w:hAnsiTheme="minorHAnsi" w:cs="Arial"/>
          <w:b/>
          <w:bCs/>
          <w:sz w:val="24"/>
          <w:szCs w:val="24"/>
          <w:lang w:eastAsia="cs-CZ"/>
          <w14:ligatures w14:val="none"/>
        </w:rPr>
      </w:pPr>
      <w:r w:rsidRPr="0092716D">
        <w:rPr>
          <w:rFonts w:asciiTheme="minorHAnsi" w:hAnsiTheme="minorHAnsi" w:cs="Arial"/>
          <w:b/>
          <w:bCs/>
          <w:sz w:val="24"/>
          <w:szCs w:val="24"/>
          <w:lang w:eastAsia="cs-CZ"/>
          <w14:ligatures w14:val="none"/>
        </w:rPr>
        <w:t>Za Objednatele:</w:t>
      </w:r>
      <w:r w:rsidR="000E1008" w:rsidRPr="0092716D">
        <w:rPr>
          <w:rFonts w:asciiTheme="minorHAnsi" w:hAnsiTheme="minorHAnsi" w:cs="Arial"/>
          <w:b/>
          <w:bCs/>
          <w:sz w:val="24"/>
          <w:szCs w:val="24"/>
          <w:lang w:eastAsia="cs-CZ"/>
          <w14:ligatures w14:val="none"/>
        </w:rPr>
        <w:tab/>
      </w:r>
      <w:r w:rsidR="000E1008" w:rsidRPr="0092716D">
        <w:rPr>
          <w:rFonts w:asciiTheme="minorHAnsi" w:hAnsiTheme="minorHAnsi" w:cs="Arial"/>
          <w:b/>
          <w:bCs/>
          <w:sz w:val="24"/>
          <w:szCs w:val="24"/>
          <w:lang w:eastAsia="cs-CZ"/>
          <w14:ligatures w14:val="none"/>
        </w:rPr>
        <w:tab/>
      </w:r>
      <w:r w:rsidR="000E1008" w:rsidRPr="0092716D">
        <w:rPr>
          <w:rFonts w:asciiTheme="minorHAnsi" w:hAnsiTheme="minorHAnsi" w:cs="Arial"/>
          <w:b/>
          <w:bCs/>
          <w:sz w:val="24"/>
          <w:szCs w:val="24"/>
          <w:lang w:eastAsia="cs-CZ"/>
          <w14:ligatures w14:val="none"/>
        </w:rPr>
        <w:tab/>
      </w:r>
      <w:r w:rsidR="000E1008" w:rsidRPr="0092716D">
        <w:rPr>
          <w:rFonts w:asciiTheme="minorHAnsi" w:hAnsiTheme="minorHAnsi" w:cs="Arial"/>
          <w:b/>
          <w:bCs/>
          <w:sz w:val="24"/>
          <w:szCs w:val="24"/>
          <w:lang w:eastAsia="cs-CZ"/>
          <w14:ligatures w14:val="none"/>
        </w:rPr>
        <w:tab/>
        <w:t>Za Zhotovitele:</w:t>
      </w:r>
    </w:p>
    <w:p w14:paraId="5238EF68" w14:textId="77777777" w:rsidR="00163D74" w:rsidRPr="0092716D" w:rsidRDefault="00CC6CCC" w:rsidP="00163D74">
      <w:pPr>
        <w:spacing w:before="100" w:beforeAutospacing="1" w:after="100" w:afterAutospacing="1"/>
        <w:rPr>
          <w:rFonts w:asciiTheme="minorHAnsi" w:hAnsiTheme="minorHAnsi" w:cs="Arial"/>
          <w:b/>
          <w:bCs/>
          <w:sz w:val="24"/>
          <w:szCs w:val="24"/>
          <w:lang w:eastAsia="cs-CZ"/>
          <w14:ligatures w14:val="none"/>
        </w:rPr>
      </w:pPr>
      <w:r w:rsidRPr="0092716D">
        <w:rPr>
          <w:rFonts w:asciiTheme="minorHAnsi" w:hAnsiTheme="minorHAnsi" w:cs="Arial"/>
          <w:b/>
          <w:bCs/>
          <w:sz w:val="24"/>
          <w:szCs w:val="24"/>
          <w:lang w:eastAsia="cs-CZ"/>
          <w14:ligatures w14:val="none"/>
        </w:rPr>
        <w:t xml:space="preserve">Ve Zlíně dne __________ </w:t>
      </w:r>
      <w:r w:rsidR="00B222FE" w:rsidRPr="0092716D">
        <w:rPr>
          <w:rFonts w:asciiTheme="minorHAnsi" w:hAnsiTheme="minorHAnsi" w:cs="Arial"/>
          <w:b/>
          <w:bCs/>
          <w:sz w:val="24"/>
          <w:szCs w:val="24"/>
          <w:lang w:eastAsia="cs-CZ"/>
          <w14:ligatures w14:val="none"/>
        </w:rPr>
        <w:tab/>
      </w:r>
      <w:r w:rsidR="00B222FE" w:rsidRPr="0092716D">
        <w:rPr>
          <w:rFonts w:asciiTheme="minorHAnsi" w:hAnsiTheme="minorHAnsi" w:cs="Arial"/>
          <w:b/>
          <w:bCs/>
          <w:sz w:val="24"/>
          <w:szCs w:val="24"/>
          <w:lang w:eastAsia="cs-CZ"/>
          <w14:ligatures w14:val="none"/>
        </w:rPr>
        <w:tab/>
      </w:r>
      <w:r w:rsidR="00B222FE" w:rsidRPr="0092716D">
        <w:rPr>
          <w:rFonts w:asciiTheme="minorHAnsi" w:hAnsiTheme="minorHAnsi" w:cs="Arial"/>
          <w:b/>
          <w:bCs/>
          <w:sz w:val="24"/>
          <w:szCs w:val="24"/>
          <w:lang w:eastAsia="cs-CZ"/>
          <w14:ligatures w14:val="none"/>
        </w:rPr>
        <w:tab/>
      </w:r>
      <w:r w:rsidRPr="0092716D">
        <w:rPr>
          <w:rFonts w:asciiTheme="minorHAnsi" w:hAnsiTheme="minorHAnsi" w:cs="Arial"/>
          <w:b/>
          <w:bCs/>
          <w:sz w:val="24"/>
          <w:szCs w:val="24"/>
          <w:lang w:eastAsia="cs-CZ"/>
          <w14:ligatures w14:val="none"/>
        </w:rPr>
        <w:t>Ve Zlíně dne __________</w:t>
      </w:r>
    </w:p>
    <w:p w14:paraId="283904F2" w14:textId="02FA2A64" w:rsidR="008704AF" w:rsidRPr="0092716D" w:rsidRDefault="00ED4084" w:rsidP="00163D74">
      <w:pPr>
        <w:spacing w:before="100" w:beforeAutospacing="1" w:after="100" w:afterAutospacing="1"/>
        <w:rPr>
          <w:rFonts w:asciiTheme="minorHAnsi" w:hAnsiTheme="minorHAnsi" w:cs="Arial"/>
          <w:sz w:val="24"/>
          <w:szCs w:val="24"/>
          <w:lang w:eastAsia="cs-CZ"/>
          <w14:ligatures w14:val="none"/>
        </w:rPr>
      </w:pPr>
      <w:r w:rsidRPr="0092716D">
        <w:rPr>
          <w:rFonts w:asciiTheme="minorHAnsi" w:hAnsiTheme="minorHAnsi" w:cs="Arial"/>
          <w:b/>
          <w:bCs/>
          <w:sz w:val="24"/>
          <w:szCs w:val="24"/>
          <w:lang w:eastAsia="cs-CZ"/>
          <w14:ligatures w14:val="none"/>
        </w:rPr>
        <w:t xml:space="preserve">Ing. Radim Holiš, hejtman </w:t>
      </w:r>
      <w:r w:rsidRPr="0092716D">
        <w:rPr>
          <w:rFonts w:asciiTheme="minorHAnsi" w:hAnsiTheme="minorHAnsi" w:cs="Arial"/>
          <w:b/>
          <w:bCs/>
          <w:sz w:val="24"/>
          <w:szCs w:val="24"/>
          <w:lang w:eastAsia="cs-CZ"/>
          <w14:ligatures w14:val="none"/>
        </w:rPr>
        <w:tab/>
      </w:r>
      <w:r w:rsidRPr="0092716D">
        <w:rPr>
          <w:rFonts w:asciiTheme="minorHAnsi" w:hAnsiTheme="minorHAnsi" w:cs="Arial"/>
          <w:b/>
          <w:bCs/>
          <w:sz w:val="24"/>
          <w:szCs w:val="24"/>
          <w:lang w:eastAsia="cs-CZ"/>
          <w14:ligatures w14:val="none"/>
        </w:rPr>
        <w:tab/>
      </w:r>
      <w:r w:rsidR="000E1008" w:rsidRPr="0092716D">
        <w:rPr>
          <w:rFonts w:asciiTheme="minorHAnsi" w:hAnsiTheme="minorHAnsi" w:cs="Arial"/>
          <w:b/>
          <w:bCs/>
          <w:sz w:val="24"/>
          <w:szCs w:val="24"/>
          <w:lang w:eastAsia="cs-CZ"/>
          <w14:ligatures w14:val="none"/>
        </w:rPr>
        <w:t>Ing. Jindřiška Skopalová, jednatelka</w:t>
      </w:r>
      <w:r w:rsidR="008704AF" w:rsidRPr="0092716D">
        <w:rPr>
          <w:rFonts w:asciiTheme="minorHAnsi" w:hAnsiTheme="minorHAnsi" w:cs="Arial"/>
          <w:sz w:val="24"/>
          <w:szCs w:val="24"/>
          <w:lang w:eastAsia="cs-CZ"/>
          <w14:ligatures w14:val="none"/>
        </w:rPr>
        <w:br/>
      </w:r>
    </w:p>
    <w:p w14:paraId="02A9A5E9" w14:textId="14AC8D40" w:rsidR="000E1008" w:rsidRPr="0092716D" w:rsidRDefault="525711D2" w:rsidP="008704AF">
      <w:pPr>
        <w:spacing w:before="100" w:beforeAutospacing="1" w:after="100" w:afterAutospacing="1"/>
        <w:rPr>
          <w:rFonts w:asciiTheme="minorHAnsi" w:hAnsiTheme="minorHAnsi" w:cs="Arial"/>
          <w:b/>
          <w:sz w:val="24"/>
          <w:szCs w:val="24"/>
          <w:lang w:eastAsia="cs-CZ"/>
        </w:rPr>
      </w:pPr>
      <w:r w:rsidRPr="0092716D">
        <w:rPr>
          <w:rFonts w:asciiTheme="minorHAnsi" w:hAnsiTheme="minorHAnsi" w:cs="Arial"/>
          <w:b/>
          <w:bCs/>
          <w:sz w:val="24"/>
          <w:szCs w:val="24"/>
          <w:lang w:eastAsia="cs-CZ"/>
        </w:rPr>
        <w:lastRenderedPageBreak/>
        <w:t xml:space="preserve">Přílohy: </w:t>
      </w:r>
    </w:p>
    <w:p w14:paraId="42ECBBEF" w14:textId="639E7C78" w:rsidR="00C23B44" w:rsidRPr="0092716D" w:rsidRDefault="008704AF" w:rsidP="00C23B44">
      <w:pPr>
        <w:rPr>
          <w:rFonts w:asciiTheme="minorHAnsi" w:hAnsiTheme="minorHAnsi" w:cs="Arial"/>
          <w:sz w:val="24"/>
          <w:szCs w:val="24"/>
          <w:lang w:eastAsia="cs-CZ"/>
        </w:rPr>
      </w:pPr>
      <w:r w:rsidRPr="0092716D">
        <w:rPr>
          <w:rFonts w:asciiTheme="minorHAnsi" w:hAnsiTheme="minorHAnsi" w:cs="Arial"/>
          <w:sz w:val="24"/>
          <w:szCs w:val="24"/>
          <w:lang w:eastAsia="cs-CZ"/>
        </w:rPr>
        <w:t>Příloha č. 1 – Specifikace díla</w:t>
      </w:r>
    </w:p>
    <w:p w14:paraId="6623E69B" w14:textId="0EC619C8" w:rsidR="00C23B44" w:rsidRPr="0092716D" w:rsidRDefault="00C23B44" w:rsidP="00C23B44">
      <w:pPr>
        <w:rPr>
          <w:rFonts w:asciiTheme="minorHAnsi" w:hAnsiTheme="minorHAnsi" w:cs="Arial"/>
          <w:sz w:val="24"/>
          <w:szCs w:val="24"/>
          <w:lang w:eastAsia="cs-CZ"/>
          <w14:ligatures w14:val="none"/>
        </w:rPr>
      </w:pPr>
      <w:r w:rsidRPr="0092716D">
        <w:rPr>
          <w:rFonts w:asciiTheme="minorHAnsi" w:hAnsiTheme="minorHAnsi" w:cs="Arial"/>
          <w:sz w:val="24"/>
          <w:szCs w:val="24"/>
          <w:lang w:eastAsia="cs-CZ"/>
          <w14:ligatures w14:val="none"/>
        </w:rPr>
        <w:t>Příloha č. 2</w:t>
      </w:r>
      <w:r w:rsidR="52B93FB5" w:rsidRPr="0092716D">
        <w:rPr>
          <w:rFonts w:asciiTheme="minorHAnsi" w:hAnsiTheme="minorHAnsi" w:cs="Arial"/>
          <w:sz w:val="24"/>
          <w:szCs w:val="24"/>
          <w:lang w:eastAsia="cs-CZ"/>
          <w14:ligatures w14:val="none"/>
        </w:rPr>
        <w:t xml:space="preserve"> -</w:t>
      </w:r>
      <w:r w:rsidRPr="0092716D">
        <w:rPr>
          <w:rFonts w:asciiTheme="minorHAnsi" w:hAnsiTheme="minorHAnsi" w:cs="Arial"/>
          <w:sz w:val="24"/>
          <w:szCs w:val="24"/>
          <w:lang w:eastAsia="cs-CZ"/>
          <w14:ligatures w14:val="none"/>
        </w:rPr>
        <w:t xml:space="preserve"> </w:t>
      </w:r>
      <w:r w:rsidR="0092716D" w:rsidRPr="0092716D">
        <w:rPr>
          <w:rFonts w:asciiTheme="minorHAnsi" w:hAnsiTheme="minorHAnsi" w:cs="Arial"/>
          <w:sz w:val="24"/>
          <w:szCs w:val="24"/>
          <w:lang w:eastAsia="cs-CZ"/>
          <w14:ligatures w14:val="none"/>
        </w:rPr>
        <w:t>Podmínky zajištění služeb v rámci podpory provozu díla</w:t>
      </w:r>
    </w:p>
    <w:p w14:paraId="578FC17E" w14:textId="424E1F2A" w:rsidR="00D84609" w:rsidRPr="0092716D" w:rsidRDefault="00D84609" w:rsidP="00C23B44">
      <w:pPr>
        <w:rPr>
          <w:rFonts w:asciiTheme="minorHAnsi" w:hAnsiTheme="minorHAnsi" w:cs="Arial"/>
          <w:sz w:val="24"/>
          <w:szCs w:val="24"/>
          <w:lang w:eastAsia="cs-CZ"/>
          <w14:ligatures w14:val="none"/>
        </w:rPr>
      </w:pPr>
      <w:r w:rsidRPr="0092716D">
        <w:rPr>
          <w:rFonts w:asciiTheme="minorHAnsi" w:hAnsiTheme="minorHAnsi" w:cs="Arial"/>
          <w:sz w:val="24"/>
          <w:szCs w:val="24"/>
          <w:lang w:eastAsia="cs-CZ"/>
          <w14:ligatures w14:val="none"/>
        </w:rPr>
        <w:t>Příloha č. 3</w:t>
      </w:r>
      <w:r w:rsidR="00297F9F" w:rsidRPr="0092716D">
        <w:rPr>
          <w:rFonts w:asciiTheme="minorHAnsi" w:hAnsiTheme="minorHAnsi" w:cs="Arial"/>
          <w:sz w:val="24"/>
          <w:szCs w:val="24"/>
          <w:lang w:eastAsia="cs-CZ"/>
          <w14:ligatures w14:val="none"/>
        </w:rPr>
        <w:t xml:space="preserve"> – </w:t>
      </w:r>
      <w:r w:rsidR="00CD0615" w:rsidRPr="0092716D">
        <w:rPr>
          <w:rFonts w:asciiTheme="minorHAnsi" w:hAnsiTheme="minorHAnsi" w:cs="Arial"/>
          <w:sz w:val="24"/>
          <w:szCs w:val="24"/>
          <w:lang w:eastAsia="cs-CZ"/>
          <w14:ligatures w14:val="none"/>
        </w:rPr>
        <w:t>T</w:t>
      </w:r>
      <w:r w:rsidR="00561866" w:rsidRPr="0092716D">
        <w:rPr>
          <w:rFonts w:asciiTheme="minorHAnsi" w:hAnsiTheme="minorHAnsi" w:cs="Arial"/>
          <w:sz w:val="24"/>
          <w:szCs w:val="24"/>
          <w:lang w:eastAsia="cs-CZ"/>
          <w14:ligatures w14:val="none"/>
        </w:rPr>
        <w:t>echnické</w:t>
      </w:r>
      <w:r w:rsidR="00297F9F" w:rsidRPr="0092716D">
        <w:rPr>
          <w:rFonts w:asciiTheme="minorHAnsi" w:hAnsiTheme="minorHAnsi" w:cs="Arial"/>
          <w:sz w:val="24"/>
          <w:szCs w:val="24"/>
          <w:lang w:eastAsia="cs-CZ"/>
          <w14:ligatures w14:val="none"/>
        </w:rPr>
        <w:t xml:space="preserve"> požadavky na dílo</w:t>
      </w:r>
    </w:p>
    <w:p w14:paraId="131B6289" w14:textId="653E75CC" w:rsidR="00E75A00" w:rsidRPr="0092716D" w:rsidRDefault="00E75A00" w:rsidP="00C23B44">
      <w:pPr>
        <w:rPr>
          <w:rFonts w:asciiTheme="minorHAnsi" w:hAnsiTheme="minorHAnsi" w:cs="Arial"/>
          <w:sz w:val="24"/>
          <w:szCs w:val="24"/>
          <w:lang w:eastAsia="cs-CZ"/>
          <w14:ligatures w14:val="none"/>
        </w:rPr>
      </w:pPr>
      <w:r w:rsidRPr="0092716D">
        <w:rPr>
          <w:rFonts w:asciiTheme="minorHAnsi" w:hAnsiTheme="minorHAnsi" w:cs="Arial"/>
          <w:sz w:val="24"/>
          <w:szCs w:val="24"/>
          <w:lang w:eastAsia="cs-CZ"/>
          <w14:ligatures w14:val="none"/>
        </w:rPr>
        <w:t>Příloha č. 4 – Požadavky na dokumentaci</w:t>
      </w:r>
    </w:p>
    <w:p w14:paraId="154FC05D" w14:textId="51A8936C" w:rsidR="00297F9F" w:rsidRPr="0092716D" w:rsidRDefault="00297F9F" w:rsidP="00C23B44">
      <w:pPr>
        <w:rPr>
          <w:rFonts w:asciiTheme="minorHAnsi" w:hAnsiTheme="minorHAnsi" w:cs="Arial"/>
          <w:sz w:val="24"/>
          <w:szCs w:val="24"/>
          <w:lang w:eastAsia="cs-CZ"/>
          <w14:ligatures w14:val="none"/>
        </w:rPr>
      </w:pPr>
      <w:r w:rsidRPr="0092716D">
        <w:rPr>
          <w:rFonts w:asciiTheme="minorHAnsi" w:hAnsiTheme="minorHAnsi" w:cs="Arial"/>
          <w:sz w:val="24"/>
          <w:szCs w:val="24"/>
          <w:lang w:eastAsia="cs-CZ"/>
          <w14:ligatures w14:val="none"/>
        </w:rPr>
        <w:t xml:space="preserve">Příloha č. </w:t>
      </w:r>
      <w:r w:rsidR="00E75A00" w:rsidRPr="0092716D">
        <w:rPr>
          <w:rFonts w:asciiTheme="minorHAnsi" w:hAnsiTheme="minorHAnsi" w:cs="Arial"/>
          <w:sz w:val="24"/>
          <w:szCs w:val="24"/>
          <w:lang w:eastAsia="cs-CZ"/>
          <w14:ligatures w14:val="none"/>
        </w:rPr>
        <w:t>5</w:t>
      </w:r>
      <w:r w:rsidRPr="0092716D">
        <w:rPr>
          <w:rFonts w:asciiTheme="minorHAnsi" w:hAnsiTheme="minorHAnsi" w:cs="Arial"/>
          <w:sz w:val="24"/>
          <w:szCs w:val="24"/>
          <w:lang w:eastAsia="cs-CZ"/>
          <w14:ligatures w14:val="none"/>
        </w:rPr>
        <w:t xml:space="preserve"> – Bezpečnostní pravidla pro </w:t>
      </w:r>
      <w:r w:rsidR="00316E49" w:rsidRPr="0092716D">
        <w:rPr>
          <w:rFonts w:asciiTheme="minorHAnsi" w:hAnsiTheme="minorHAnsi" w:cs="Arial"/>
          <w:sz w:val="24"/>
          <w:szCs w:val="24"/>
          <w:lang w:eastAsia="cs-CZ"/>
          <w14:ligatures w14:val="none"/>
        </w:rPr>
        <w:t xml:space="preserve">práci v informačním systému </w:t>
      </w:r>
      <w:r w:rsidRPr="0092716D">
        <w:rPr>
          <w:rFonts w:asciiTheme="minorHAnsi" w:hAnsiTheme="minorHAnsi" w:cs="Arial"/>
          <w:sz w:val="24"/>
          <w:szCs w:val="24"/>
          <w:lang w:eastAsia="cs-CZ"/>
          <w14:ligatures w14:val="none"/>
        </w:rPr>
        <w:t>IS ZK</w:t>
      </w:r>
    </w:p>
    <w:p w14:paraId="6C108CED" w14:textId="4CAAE1A6" w:rsidR="008704AF" w:rsidRPr="0092716D" w:rsidRDefault="008704AF" w:rsidP="00193A59">
      <w:pPr>
        <w:pStyle w:val="Nadpis1"/>
        <w:rPr>
          <w:rFonts w:asciiTheme="minorHAnsi" w:eastAsiaTheme="minorHAnsi" w:hAnsiTheme="minorHAnsi" w:cs="Arial"/>
          <w:b/>
          <w:color w:val="auto"/>
          <w:sz w:val="28"/>
          <w:szCs w:val="28"/>
          <w:lang w:eastAsia="cs-CZ"/>
          <w14:ligatures w14:val="none"/>
        </w:rPr>
      </w:pPr>
      <w:r w:rsidRPr="0092716D">
        <w:rPr>
          <w:rFonts w:asciiTheme="minorHAnsi" w:eastAsiaTheme="minorHAnsi" w:hAnsiTheme="minorHAnsi" w:cs="Arial"/>
          <w:b/>
          <w:bCs/>
          <w:color w:val="auto"/>
          <w:sz w:val="28"/>
          <w:szCs w:val="28"/>
          <w:lang w:eastAsia="cs-CZ"/>
          <w14:ligatures w14:val="none"/>
        </w:rPr>
        <w:t>Příloha č. 1 – Specifikace díla</w:t>
      </w:r>
    </w:p>
    <w:p w14:paraId="56D09B92" w14:textId="77777777" w:rsidR="00E37055" w:rsidRPr="0092716D" w:rsidRDefault="00E37055" w:rsidP="00E37055">
      <w:pPr>
        <w:rPr>
          <w:rFonts w:asciiTheme="minorHAnsi" w:hAnsiTheme="minorHAnsi" w:cs="Arial"/>
          <w:lang w:eastAsia="cs-CZ"/>
        </w:rPr>
      </w:pPr>
    </w:p>
    <w:p w14:paraId="077AC6B1" w14:textId="085569E0" w:rsidR="3583D538" w:rsidRPr="0092716D" w:rsidRDefault="3583D538" w:rsidP="05E39DC8">
      <w:pPr>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1. Předmět díla</w:t>
      </w:r>
    </w:p>
    <w:p w14:paraId="30CB71BB" w14:textId="5B88DA40" w:rsidR="3583D538" w:rsidRPr="0092716D" w:rsidRDefault="3583D538" w:rsidP="05E39DC8">
      <w:p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Předmětem díla je metodická a technická modernizace Dotazníku profesních zájmů Zlínského kraje dostupného na adrese </w:t>
      </w:r>
      <w:hyperlink r:id="rId15">
        <w:r w:rsidRPr="0092716D">
          <w:rPr>
            <w:rStyle w:val="Hypertextovodkaz"/>
            <w:rFonts w:asciiTheme="minorHAnsi" w:eastAsia="Segoe UI" w:hAnsiTheme="minorHAnsi" w:cs="Arial"/>
            <w:sz w:val="24"/>
            <w:szCs w:val="24"/>
          </w:rPr>
          <w:t>https://dotaznik.zlkraj.cz/</w:t>
        </w:r>
      </w:hyperlink>
      <w:r w:rsidRPr="0092716D">
        <w:rPr>
          <w:rFonts w:asciiTheme="minorHAnsi" w:eastAsia="Segoe UI" w:hAnsiTheme="minorHAnsi" w:cs="Arial"/>
          <w:color w:val="000000" w:themeColor="text1"/>
          <w:sz w:val="24"/>
          <w:szCs w:val="24"/>
        </w:rPr>
        <w:t>.</w:t>
      </w:r>
    </w:p>
    <w:p w14:paraId="21CAAA10" w14:textId="3D822FB4" w:rsidR="3583D538" w:rsidRPr="0092716D" w:rsidRDefault="3583D538" w:rsidP="05E39DC8">
      <w:p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Cílem je vytvořit moderní, metodicky validní a uživatelsky přívětivý on-line nástroj kariérového poradenství, který propojí výsledky profesního zájmového testu s informacemi o vzdělávací a profesní cestě uživatele.</w:t>
      </w:r>
    </w:p>
    <w:p w14:paraId="2FB3A05E" w14:textId="77777777" w:rsidR="00344BDD" w:rsidRPr="0092716D" w:rsidRDefault="00344BDD" w:rsidP="05E39DC8">
      <w:pPr>
        <w:rPr>
          <w:rFonts w:asciiTheme="minorHAnsi" w:eastAsia="Segoe UI" w:hAnsiTheme="minorHAnsi" w:cs="Arial"/>
          <w:b/>
          <w:bCs/>
          <w:color w:val="000000" w:themeColor="text1"/>
          <w:sz w:val="24"/>
          <w:szCs w:val="24"/>
        </w:rPr>
      </w:pPr>
    </w:p>
    <w:p w14:paraId="04926AC7" w14:textId="77811FF3" w:rsidR="3583D538" w:rsidRPr="0092716D" w:rsidRDefault="3583D538" w:rsidP="05E39DC8">
      <w:pPr>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2. Rozsah plnění</w:t>
      </w:r>
    </w:p>
    <w:p w14:paraId="0BFF2101" w14:textId="77777777" w:rsidR="00344BDD" w:rsidRPr="0092716D" w:rsidRDefault="00344BDD" w:rsidP="05E39DC8">
      <w:pPr>
        <w:rPr>
          <w:rFonts w:asciiTheme="minorHAnsi" w:eastAsia="Segoe UI" w:hAnsiTheme="minorHAnsi" w:cs="Arial"/>
          <w:b/>
          <w:bCs/>
          <w:color w:val="000000" w:themeColor="text1"/>
          <w:sz w:val="24"/>
          <w:szCs w:val="24"/>
        </w:rPr>
      </w:pPr>
    </w:p>
    <w:p w14:paraId="5335CCD1" w14:textId="67F3B8A3" w:rsidR="3583D538" w:rsidRPr="0092716D" w:rsidRDefault="3583D538" w:rsidP="05E39DC8">
      <w:pPr>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2.1 Metodické řešení</w:t>
      </w:r>
    </w:p>
    <w:p w14:paraId="703C5AC2" w14:textId="48E802E7" w:rsidR="3583D538" w:rsidRPr="0092716D" w:rsidRDefault="1118F785" w:rsidP="44FACB1B">
      <w:pPr>
        <w:spacing w:before="120"/>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Základn</w:t>
      </w:r>
      <w:r w:rsidR="3583D538" w:rsidRPr="0092716D">
        <w:rPr>
          <w:rFonts w:asciiTheme="minorHAnsi" w:eastAsia="Segoe UI" w:hAnsiTheme="minorHAnsi" w:cs="Arial"/>
          <w:b/>
          <w:bCs/>
          <w:color w:val="000000" w:themeColor="text1"/>
          <w:sz w:val="24"/>
          <w:szCs w:val="24"/>
        </w:rPr>
        <w:t>í dotazník</w:t>
      </w:r>
    </w:p>
    <w:p w14:paraId="39D610C9" w14:textId="4305BAEC" w:rsidR="3583D538" w:rsidRPr="0092716D" w:rsidRDefault="3583D538" w:rsidP="00022763">
      <w:pPr>
        <w:pStyle w:val="Odstavecseseznamem"/>
        <w:numPr>
          <w:ilvl w:val="1"/>
          <w:numId w:val="19"/>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Volně přístupný bez přístupového kódu.</w:t>
      </w:r>
    </w:p>
    <w:p w14:paraId="18317232" w14:textId="46BCBDEF" w:rsidR="3583D538" w:rsidRPr="0092716D" w:rsidRDefault="3583D538" w:rsidP="00022763">
      <w:pPr>
        <w:pStyle w:val="Odstavecseseznamem"/>
        <w:numPr>
          <w:ilvl w:val="1"/>
          <w:numId w:val="19"/>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Cílem je poskytnout na základě vyplnění časově nenáročného dotazníku rychlou orientaci v kariérních preferencích a motivovat k vyplnění Plné verze.</w:t>
      </w:r>
    </w:p>
    <w:p w14:paraId="4605E979" w14:textId="4F807680" w:rsidR="3583D538" w:rsidRPr="0092716D" w:rsidRDefault="3583D538" w:rsidP="00022763">
      <w:pPr>
        <w:pStyle w:val="Odstavecseseznamem"/>
        <w:numPr>
          <w:ilvl w:val="1"/>
          <w:numId w:val="19"/>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Obsahuje omezený počet otázek, na jejichž základě dojde k výběru cca 10 profesí, o které má uživatel zájem.</w:t>
      </w:r>
    </w:p>
    <w:p w14:paraId="3E1DB1D8" w14:textId="13BDF08B" w:rsidR="3583D538" w:rsidRPr="0092716D" w:rsidRDefault="3583D538" w:rsidP="00022763">
      <w:pPr>
        <w:pStyle w:val="Odstavecseseznamem"/>
        <w:numPr>
          <w:ilvl w:val="1"/>
          <w:numId w:val="19"/>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Funkce fulltextového vyhledávání profesí – okamžitý přístup k informacím o profesích pro uživatele i kariérové poradce.</w:t>
      </w:r>
    </w:p>
    <w:p w14:paraId="11E47B16" w14:textId="6A86244B" w:rsidR="3583D538" w:rsidRPr="0092716D" w:rsidRDefault="3583D538" w:rsidP="00022763">
      <w:pPr>
        <w:pStyle w:val="Odstavecseseznamem"/>
        <w:numPr>
          <w:ilvl w:val="1"/>
          <w:numId w:val="19"/>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Výsledky neumožňují určování zájmového typu RIASEC.</w:t>
      </w:r>
    </w:p>
    <w:p w14:paraId="20EF004B" w14:textId="62CF8D03" w:rsidR="3583D538" w:rsidRPr="0092716D" w:rsidRDefault="3583D538" w:rsidP="44FACB1B">
      <w:pPr>
        <w:spacing w:before="120"/>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 xml:space="preserve">Výstupy </w:t>
      </w:r>
      <w:r w:rsidR="3BABA391" w:rsidRPr="0092716D">
        <w:rPr>
          <w:rFonts w:asciiTheme="minorHAnsi" w:eastAsia="Segoe UI" w:hAnsiTheme="minorHAnsi" w:cs="Arial"/>
          <w:b/>
          <w:bCs/>
          <w:color w:val="000000" w:themeColor="text1"/>
          <w:sz w:val="24"/>
          <w:szCs w:val="24"/>
        </w:rPr>
        <w:t>Základn</w:t>
      </w:r>
      <w:r w:rsidRPr="0092716D">
        <w:rPr>
          <w:rFonts w:asciiTheme="minorHAnsi" w:eastAsia="Segoe UI" w:hAnsiTheme="minorHAnsi" w:cs="Arial"/>
          <w:b/>
          <w:bCs/>
          <w:color w:val="000000" w:themeColor="text1"/>
          <w:sz w:val="24"/>
          <w:szCs w:val="24"/>
        </w:rPr>
        <w:t>ího dotazníku</w:t>
      </w:r>
      <w:r w:rsidRPr="0092716D">
        <w:rPr>
          <w:rFonts w:asciiTheme="minorHAnsi" w:eastAsia="Segoe UI" w:hAnsiTheme="minorHAnsi" w:cs="Arial"/>
          <w:color w:val="000000" w:themeColor="text1"/>
          <w:sz w:val="24"/>
          <w:szCs w:val="24"/>
        </w:rPr>
        <w:t>:</w:t>
      </w:r>
    </w:p>
    <w:p w14:paraId="204AC067" w14:textId="3A2ABE88" w:rsidR="3583D538" w:rsidRPr="0092716D" w:rsidRDefault="3583D538" w:rsidP="00022763">
      <w:pPr>
        <w:pStyle w:val="Odstavecseseznamem"/>
        <w:numPr>
          <w:ilvl w:val="0"/>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Přehled cca 10 vybraných profesí podle největšího zájmu uživatele.</w:t>
      </w:r>
    </w:p>
    <w:p w14:paraId="60B304E0" w14:textId="12028255" w:rsidR="3583D538" w:rsidRPr="0092716D" w:rsidRDefault="3583D538" w:rsidP="00022763">
      <w:pPr>
        <w:pStyle w:val="Odstavecseseznamem"/>
        <w:numPr>
          <w:ilvl w:val="0"/>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Informace o:</w:t>
      </w:r>
    </w:p>
    <w:p w14:paraId="086C1C59" w14:textId="0DF31618" w:rsidR="3583D538" w:rsidRPr="0092716D" w:rsidRDefault="3583D538" w:rsidP="00022763">
      <w:pPr>
        <w:pStyle w:val="Odstavecseseznamem"/>
        <w:numPr>
          <w:ilvl w:val="1"/>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oborech vzdělání potřebných pro přípravu na vybrané profese,</w:t>
      </w:r>
    </w:p>
    <w:p w14:paraId="61E61F21" w14:textId="41008404" w:rsidR="3583D538" w:rsidRPr="0092716D" w:rsidRDefault="3583D538" w:rsidP="00022763">
      <w:pPr>
        <w:pStyle w:val="Odstavecseseznamem"/>
        <w:numPr>
          <w:ilvl w:val="1"/>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možnostech studia na středních, vyšších odborných a vysokých školách (s důrazem na regionální nabídku),</w:t>
      </w:r>
    </w:p>
    <w:p w14:paraId="272BAF01" w14:textId="5C869F5F" w:rsidR="3583D538" w:rsidRPr="0092716D" w:rsidRDefault="3583D538" w:rsidP="00022763">
      <w:pPr>
        <w:pStyle w:val="Odstavecseseznamem"/>
        <w:numPr>
          <w:ilvl w:val="1"/>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zaměstnavatelích ve vybraném regionu Zlínského kraje, kteří nabízejí uplatnění pro vybrané profese.</w:t>
      </w:r>
    </w:p>
    <w:p w14:paraId="7EB57D77" w14:textId="07B5A739" w:rsidR="3583D538" w:rsidRPr="0092716D" w:rsidRDefault="3583D538" w:rsidP="00022763">
      <w:pPr>
        <w:pStyle w:val="Odstavecseseznamem"/>
        <w:numPr>
          <w:ilvl w:val="0"/>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Doporučení pokračovat vyplněním Plné verze dotazníku a konzultovat výsledky s kariérovým poradcem.</w:t>
      </w:r>
    </w:p>
    <w:p w14:paraId="42A0B1C5" w14:textId="759B4AB4" w:rsidR="3583D538" w:rsidRPr="0092716D" w:rsidRDefault="3583D538" w:rsidP="001B0A39">
      <w:pPr>
        <w:spacing w:before="120"/>
        <w:ind w:left="357"/>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Plná verze dotazníku</w:t>
      </w:r>
    </w:p>
    <w:p w14:paraId="633494FA" w14:textId="044055A4" w:rsidR="3583D538" w:rsidRPr="0092716D" w:rsidRDefault="3583D538" w:rsidP="00022763">
      <w:pPr>
        <w:pStyle w:val="Odstavecseseznamem"/>
        <w:numPr>
          <w:ilvl w:val="1"/>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Přístupná pouze na základě přístupového kódu od administrátora (Zlínský kraj).</w:t>
      </w:r>
    </w:p>
    <w:p w14:paraId="618F7FDD" w14:textId="0168DD9D" w:rsidR="3583D538" w:rsidRPr="0092716D" w:rsidRDefault="3583D538" w:rsidP="00022763">
      <w:pPr>
        <w:pStyle w:val="Odstavecseseznamem"/>
        <w:numPr>
          <w:ilvl w:val="1"/>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Vyplnění je anonymní, respondent má možnost návratu k rozpracovanému dotazníku a opakovaný návrat k výsledkům a jejich zpřístupnění dalším osobám prostřednictvím ID dotazníku a vlastního </w:t>
      </w:r>
      <w:r w:rsidRPr="0092716D">
        <w:rPr>
          <w:rFonts w:asciiTheme="minorHAnsi" w:eastAsia="Segoe UI" w:hAnsiTheme="minorHAnsi" w:cs="Arial"/>
          <w:color w:val="000000" w:themeColor="text1"/>
          <w:sz w:val="24"/>
          <w:szCs w:val="24"/>
        </w:rPr>
        <w:lastRenderedPageBreak/>
        <w:t>hesla. Uživateli bude nabídnuta možnost zaslat přihlašovací údaje (ID dotazníku a heslo) na e-mail, pokud jej při vyplňování uvede. E-mailová adresa bude použita pouze jednorázově pro zaslání těchto údajů a nebude ukládána v systému, aby bylo zajištěno dodržení zásad GDPR a zachována anonymita uživatele.</w:t>
      </w:r>
    </w:p>
    <w:p w14:paraId="1B0F5FAA" w14:textId="24E782DC" w:rsidR="3583D538" w:rsidRPr="0092716D" w:rsidRDefault="3583D538" w:rsidP="00022763">
      <w:pPr>
        <w:pStyle w:val="Odstavecseseznamem"/>
        <w:numPr>
          <w:ilvl w:val="1"/>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Vychází z metodiky RIASEC (</w:t>
      </w:r>
      <w:proofErr w:type="spellStart"/>
      <w:r w:rsidRPr="0092716D">
        <w:rPr>
          <w:rFonts w:asciiTheme="minorHAnsi" w:eastAsia="Segoe UI" w:hAnsiTheme="minorHAnsi" w:cs="Arial"/>
          <w:color w:val="000000" w:themeColor="text1"/>
          <w:sz w:val="24"/>
          <w:szCs w:val="24"/>
        </w:rPr>
        <w:t>Holland</w:t>
      </w:r>
      <w:proofErr w:type="spellEnd"/>
      <w:r w:rsidRPr="0092716D">
        <w:rPr>
          <w:rFonts w:asciiTheme="minorHAnsi" w:eastAsia="Segoe UI" w:hAnsiTheme="minorHAnsi" w:cs="Arial"/>
          <w:color w:val="000000" w:themeColor="text1"/>
          <w:sz w:val="24"/>
          <w:szCs w:val="24"/>
        </w:rPr>
        <w:t xml:space="preserve">), výsledkem bude profilace uživatele z hlediska zájmových typů osobnosti RIASEC. </w:t>
      </w:r>
    </w:p>
    <w:p w14:paraId="1FCDA819" w14:textId="2C6E76BF" w:rsidR="3583D538" w:rsidRPr="0092716D" w:rsidRDefault="3583D538" w:rsidP="00022763">
      <w:pPr>
        <w:pStyle w:val="Odstavecseseznamem"/>
        <w:numPr>
          <w:ilvl w:val="1"/>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Výsledkem je komplexní shrnutí profesní cesty s propojením na vzdělávací obory, školy a zaměstnavatele Zlínského kraje.</w:t>
      </w:r>
    </w:p>
    <w:p w14:paraId="74E06F6F" w14:textId="63178C91" w:rsidR="3583D538" w:rsidRPr="0092716D" w:rsidRDefault="3583D538" w:rsidP="00022763">
      <w:pPr>
        <w:pStyle w:val="Odstavecseseznamem"/>
        <w:numPr>
          <w:ilvl w:val="1"/>
          <w:numId w:val="18"/>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Možnost konzultace výsledků prostřednictvím </w:t>
      </w:r>
      <w:r w:rsidRPr="0092716D">
        <w:rPr>
          <w:rFonts w:asciiTheme="minorHAnsi" w:eastAsia="Segoe UI" w:hAnsiTheme="minorHAnsi" w:cs="Arial"/>
          <w:b/>
          <w:bCs/>
          <w:color w:val="000000" w:themeColor="text1"/>
          <w:sz w:val="24"/>
          <w:szCs w:val="24"/>
        </w:rPr>
        <w:t>AI kariérového asistenta</w:t>
      </w:r>
      <w:r w:rsidRPr="0092716D">
        <w:rPr>
          <w:rFonts w:asciiTheme="minorHAnsi" w:eastAsia="Segoe UI" w:hAnsiTheme="minorHAnsi" w:cs="Arial"/>
          <w:color w:val="000000" w:themeColor="text1"/>
          <w:sz w:val="24"/>
          <w:szCs w:val="24"/>
        </w:rPr>
        <w:t>.</w:t>
      </w:r>
    </w:p>
    <w:p w14:paraId="2FEBE2D7" w14:textId="4082D0BC" w:rsidR="3583D538" w:rsidRPr="0092716D" w:rsidRDefault="3583D538" w:rsidP="00DD41A0">
      <w:pPr>
        <w:spacing w:before="120"/>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Výstupy Plné verze dotazníku</w:t>
      </w:r>
      <w:r w:rsidRPr="0092716D">
        <w:rPr>
          <w:rFonts w:asciiTheme="minorHAnsi" w:eastAsia="Segoe UI" w:hAnsiTheme="minorHAnsi" w:cs="Arial"/>
          <w:color w:val="000000" w:themeColor="text1"/>
          <w:sz w:val="24"/>
          <w:szCs w:val="24"/>
        </w:rPr>
        <w:t>:</w:t>
      </w:r>
    </w:p>
    <w:p w14:paraId="7AB0BDD6" w14:textId="74DE2E66" w:rsidR="3583D538" w:rsidRPr="0092716D" w:rsidRDefault="3583D538" w:rsidP="00022763">
      <w:pPr>
        <w:pStyle w:val="Odstavecseseznamem"/>
        <w:numPr>
          <w:ilvl w:val="0"/>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Profilace uživatele podle RIASEC – určení dominantních zájmových typů osobnosti včetně jejich pořadí.</w:t>
      </w:r>
    </w:p>
    <w:p w14:paraId="28D486F0" w14:textId="10C8220A" w:rsidR="3583D538" w:rsidRPr="0092716D" w:rsidRDefault="3583D538" w:rsidP="00022763">
      <w:pPr>
        <w:pStyle w:val="Odstavecseseznamem"/>
        <w:numPr>
          <w:ilvl w:val="0"/>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Podrobná zpráva o výsledcích - profesní cesta, která obsahuje:</w:t>
      </w:r>
    </w:p>
    <w:p w14:paraId="011D48FF" w14:textId="5FEDDD3B" w:rsidR="3583D538" w:rsidRPr="0092716D" w:rsidRDefault="3583D538" w:rsidP="00022763">
      <w:pPr>
        <w:pStyle w:val="Odstavecseseznamem"/>
        <w:numPr>
          <w:ilvl w:val="1"/>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vhodné oblasti uplatnění,</w:t>
      </w:r>
    </w:p>
    <w:p w14:paraId="6126619F" w14:textId="6072C7C8" w:rsidR="3583D538" w:rsidRPr="0092716D" w:rsidRDefault="3583D538" w:rsidP="00022763">
      <w:pPr>
        <w:pStyle w:val="Odstavecseseznamem"/>
        <w:numPr>
          <w:ilvl w:val="1"/>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vhodné profese,</w:t>
      </w:r>
    </w:p>
    <w:p w14:paraId="0292C6A6" w14:textId="2197EE58" w:rsidR="3583D538" w:rsidRPr="0092716D" w:rsidRDefault="3583D538" w:rsidP="00022763">
      <w:pPr>
        <w:pStyle w:val="Odstavecseseznamem"/>
        <w:numPr>
          <w:ilvl w:val="1"/>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obory vzdělání vhodné pro odpovídající profesní cestu,</w:t>
      </w:r>
    </w:p>
    <w:p w14:paraId="0AECE8AA" w14:textId="3A6855F2" w:rsidR="3583D538" w:rsidRPr="0092716D" w:rsidRDefault="3583D538" w:rsidP="00022763">
      <w:pPr>
        <w:pStyle w:val="Odstavecseseznamem"/>
        <w:numPr>
          <w:ilvl w:val="1"/>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možnosti studia na středních, vyšších odborných a vysokých školách (s preferencí regionální nabídky),</w:t>
      </w:r>
    </w:p>
    <w:p w14:paraId="7227426C" w14:textId="01E54340" w:rsidR="3583D538" w:rsidRPr="0092716D" w:rsidRDefault="3583D538" w:rsidP="00022763">
      <w:pPr>
        <w:pStyle w:val="Odstavecseseznamem"/>
        <w:numPr>
          <w:ilvl w:val="1"/>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seznam zaměstnavatelů ve vybraném regionu Zlínského kraje, kde je možné získat uplatnění ve vhodných profesích.</w:t>
      </w:r>
    </w:p>
    <w:p w14:paraId="5D1599F3" w14:textId="0B992140" w:rsidR="3583D538" w:rsidRPr="0092716D" w:rsidRDefault="3583D538" w:rsidP="00022763">
      <w:pPr>
        <w:pStyle w:val="Odstavecseseznamem"/>
        <w:numPr>
          <w:ilvl w:val="0"/>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Pokud mezi vhodnými profesemi bude některá z </w:t>
      </w:r>
      <w:r w:rsidRPr="0092716D">
        <w:rPr>
          <w:rFonts w:asciiTheme="minorHAnsi" w:eastAsia="Segoe UI" w:hAnsiTheme="minorHAnsi" w:cs="Arial"/>
          <w:b/>
          <w:bCs/>
          <w:color w:val="000000" w:themeColor="text1"/>
          <w:sz w:val="24"/>
          <w:szCs w:val="24"/>
        </w:rPr>
        <w:t>30 klíčových profesí Zlínského kraje</w:t>
      </w:r>
      <w:r w:rsidRPr="0092716D">
        <w:rPr>
          <w:rFonts w:asciiTheme="minorHAnsi" w:eastAsia="Segoe UI" w:hAnsiTheme="minorHAnsi" w:cs="Arial"/>
          <w:color w:val="000000" w:themeColor="text1"/>
          <w:sz w:val="24"/>
          <w:szCs w:val="24"/>
        </w:rPr>
        <w:t xml:space="preserve"> (po rozšíření 60), výstup obsahuje přímý odkaz na její detailní kartu na portálu </w:t>
      </w:r>
      <w:hyperlink r:id="rId16">
        <w:r w:rsidRPr="0092716D">
          <w:rPr>
            <w:rStyle w:val="Hypertextovodkaz"/>
            <w:rFonts w:asciiTheme="minorHAnsi" w:eastAsia="Segoe UI" w:hAnsiTheme="minorHAnsi" w:cs="Arial"/>
            <w:sz w:val="24"/>
            <w:szCs w:val="24"/>
          </w:rPr>
          <w:t>monitorzk.cz</w:t>
        </w:r>
      </w:hyperlink>
      <w:r w:rsidRPr="0092716D">
        <w:rPr>
          <w:rFonts w:asciiTheme="minorHAnsi" w:eastAsia="Segoe UI" w:hAnsiTheme="minorHAnsi" w:cs="Arial"/>
          <w:color w:val="000000" w:themeColor="text1"/>
          <w:sz w:val="24"/>
          <w:szCs w:val="24"/>
        </w:rPr>
        <w:t>.</w:t>
      </w:r>
    </w:p>
    <w:p w14:paraId="59ACA841" w14:textId="5E8DEFCB" w:rsidR="3583D538" w:rsidRPr="0092716D" w:rsidRDefault="3583D538" w:rsidP="00022763">
      <w:pPr>
        <w:pStyle w:val="Odstavecseseznamem"/>
        <w:numPr>
          <w:ilvl w:val="0"/>
          <w:numId w:val="17"/>
        </w:numPr>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Možnost konzultace výsledků prostřednictvím </w:t>
      </w:r>
      <w:r w:rsidRPr="0092716D">
        <w:rPr>
          <w:rFonts w:asciiTheme="minorHAnsi" w:eastAsia="Segoe UI" w:hAnsiTheme="minorHAnsi" w:cs="Arial"/>
          <w:b/>
          <w:bCs/>
          <w:color w:val="000000" w:themeColor="text1"/>
          <w:sz w:val="24"/>
          <w:szCs w:val="24"/>
        </w:rPr>
        <w:t>AI kariérového asistenta</w:t>
      </w:r>
      <w:r w:rsidRPr="0092716D">
        <w:rPr>
          <w:rFonts w:asciiTheme="minorHAnsi" w:eastAsia="Segoe UI" w:hAnsiTheme="minorHAnsi" w:cs="Arial"/>
          <w:color w:val="000000" w:themeColor="text1"/>
          <w:sz w:val="24"/>
          <w:szCs w:val="24"/>
        </w:rPr>
        <w:t>, který využívá relevantní datové zdroje a odpovídá pouze na dotazy z oblasti profesní volby.</w:t>
      </w:r>
    </w:p>
    <w:p w14:paraId="6920C2B7" w14:textId="77777777" w:rsidR="00DD41A0" w:rsidRPr="0092716D" w:rsidRDefault="00DD41A0" w:rsidP="05E39DC8">
      <w:pPr>
        <w:rPr>
          <w:rFonts w:asciiTheme="minorHAnsi" w:eastAsia="Segoe UI" w:hAnsiTheme="minorHAnsi" w:cs="Arial"/>
          <w:b/>
          <w:bCs/>
          <w:color w:val="000000" w:themeColor="text1"/>
          <w:sz w:val="24"/>
          <w:szCs w:val="24"/>
        </w:rPr>
      </w:pPr>
    </w:p>
    <w:p w14:paraId="25105265" w14:textId="3CD59779" w:rsidR="3583D538" w:rsidRPr="0092716D" w:rsidRDefault="3583D538" w:rsidP="05E39DC8">
      <w:pPr>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2.</w:t>
      </w:r>
      <w:r w:rsidR="00DD41A0" w:rsidRPr="0092716D">
        <w:rPr>
          <w:rFonts w:asciiTheme="minorHAnsi" w:eastAsia="Segoe UI" w:hAnsiTheme="minorHAnsi" w:cs="Arial"/>
          <w:b/>
          <w:bCs/>
          <w:color w:val="000000" w:themeColor="text1"/>
          <w:sz w:val="24"/>
          <w:szCs w:val="24"/>
        </w:rPr>
        <w:t>2</w:t>
      </w:r>
      <w:r w:rsidRPr="0092716D">
        <w:rPr>
          <w:rFonts w:asciiTheme="minorHAnsi" w:eastAsia="Segoe UI" w:hAnsiTheme="minorHAnsi" w:cs="Arial"/>
          <w:b/>
          <w:bCs/>
          <w:color w:val="000000" w:themeColor="text1"/>
          <w:sz w:val="24"/>
          <w:szCs w:val="24"/>
        </w:rPr>
        <w:t xml:space="preserve"> Technické řešení</w:t>
      </w:r>
    </w:p>
    <w:p w14:paraId="3564235D" w14:textId="2A3D3587" w:rsidR="002A76E8" w:rsidRPr="0092716D" w:rsidRDefault="00CD19AD" w:rsidP="00DD41A0">
      <w:pPr>
        <w:spacing w:before="120"/>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Vývojové prostředí zajistí </w:t>
      </w:r>
      <w:r w:rsidR="002D18D3" w:rsidRPr="0092716D">
        <w:rPr>
          <w:rFonts w:asciiTheme="minorHAnsi" w:eastAsia="Segoe UI" w:hAnsiTheme="minorHAnsi" w:cs="Arial"/>
          <w:color w:val="000000" w:themeColor="text1"/>
          <w:sz w:val="24"/>
          <w:szCs w:val="24"/>
        </w:rPr>
        <w:t>Z</w:t>
      </w:r>
      <w:r w:rsidRPr="0092716D">
        <w:rPr>
          <w:rFonts w:asciiTheme="minorHAnsi" w:eastAsia="Segoe UI" w:hAnsiTheme="minorHAnsi" w:cs="Arial"/>
          <w:color w:val="000000" w:themeColor="text1"/>
          <w:sz w:val="24"/>
          <w:szCs w:val="24"/>
        </w:rPr>
        <w:t xml:space="preserve">hotovitel, testovací a produkční prostředí zajistí </w:t>
      </w:r>
      <w:r w:rsidR="002D18D3" w:rsidRPr="0092716D">
        <w:rPr>
          <w:rFonts w:asciiTheme="minorHAnsi" w:eastAsia="Segoe UI" w:hAnsiTheme="minorHAnsi" w:cs="Arial"/>
          <w:color w:val="000000" w:themeColor="text1"/>
          <w:sz w:val="24"/>
          <w:szCs w:val="24"/>
        </w:rPr>
        <w:t>O</w:t>
      </w:r>
      <w:r w:rsidRPr="0092716D">
        <w:rPr>
          <w:rFonts w:asciiTheme="minorHAnsi" w:eastAsia="Segoe UI" w:hAnsiTheme="minorHAnsi" w:cs="Arial"/>
          <w:color w:val="000000" w:themeColor="text1"/>
          <w:sz w:val="24"/>
          <w:szCs w:val="24"/>
        </w:rPr>
        <w:t xml:space="preserve">bjednatel viz </w:t>
      </w:r>
      <w:r w:rsidR="00E131F4" w:rsidRPr="0092716D">
        <w:rPr>
          <w:rFonts w:asciiTheme="minorHAnsi" w:eastAsia="Segoe UI" w:hAnsiTheme="minorHAnsi" w:cs="Arial"/>
          <w:color w:val="000000" w:themeColor="text1"/>
          <w:sz w:val="24"/>
          <w:szCs w:val="24"/>
        </w:rPr>
        <w:t>I</w:t>
      </w:r>
      <w:r w:rsidRPr="0092716D">
        <w:rPr>
          <w:rFonts w:asciiTheme="minorHAnsi" w:eastAsia="Segoe UI" w:hAnsiTheme="minorHAnsi" w:cs="Arial"/>
          <w:color w:val="000000" w:themeColor="text1"/>
          <w:sz w:val="24"/>
          <w:szCs w:val="24"/>
        </w:rPr>
        <w:t>mplementační analýza Příloha 4.</w:t>
      </w:r>
    </w:p>
    <w:p w14:paraId="1ABC5983" w14:textId="77777777" w:rsidR="00DD41A0" w:rsidRPr="0092716D" w:rsidRDefault="3583D538" w:rsidP="00DD41A0">
      <w:pPr>
        <w:spacing w:before="120"/>
        <w:rPr>
          <w:rFonts w:asciiTheme="minorHAnsi" w:eastAsia="Segoe UI" w:hAnsiTheme="minorHAnsi" w:cs="Arial"/>
          <w:b/>
          <w:bCs/>
          <w:color w:val="000000" w:themeColor="text1"/>
          <w:sz w:val="24"/>
          <w:szCs w:val="24"/>
        </w:rPr>
      </w:pPr>
      <w:r w:rsidRPr="0092716D">
        <w:rPr>
          <w:rFonts w:asciiTheme="minorHAnsi" w:eastAsia="Segoe UI" w:hAnsiTheme="minorHAnsi" w:cs="Arial"/>
          <w:b/>
          <w:bCs/>
          <w:color w:val="000000" w:themeColor="text1"/>
          <w:sz w:val="24"/>
          <w:szCs w:val="24"/>
        </w:rPr>
        <w:t>Architektura systému</w:t>
      </w:r>
    </w:p>
    <w:p w14:paraId="53FF1CC2" w14:textId="5FB415FC" w:rsidR="3583D538" w:rsidRPr="0092716D" w:rsidRDefault="3583D538" w:rsidP="00DD41A0">
      <w:p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Webová aplikace s dvouvrstvou architekturou (serverová a klientská část).</w:t>
      </w:r>
    </w:p>
    <w:p w14:paraId="5C4F0517" w14:textId="6875FC18" w:rsidR="3583D538" w:rsidRPr="0092716D" w:rsidRDefault="3583D538" w:rsidP="00022763">
      <w:pPr>
        <w:pStyle w:val="Odstavecseseznamem"/>
        <w:numPr>
          <w:ilvl w:val="0"/>
          <w:numId w:val="16"/>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Serverová část: ASP.NET </w:t>
      </w:r>
      <w:proofErr w:type="spellStart"/>
      <w:r w:rsidRPr="0092716D">
        <w:rPr>
          <w:rFonts w:asciiTheme="minorHAnsi" w:eastAsia="Segoe UI" w:hAnsiTheme="minorHAnsi" w:cs="Arial"/>
          <w:color w:val="000000" w:themeColor="text1"/>
          <w:sz w:val="24"/>
          <w:szCs w:val="24"/>
        </w:rPr>
        <w:t>Core</w:t>
      </w:r>
      <w:proofErr w:type="spellEnd"/>
      <w:r w:rsidRPr="0092716D">
        <w:rPr>
          <w:rFonts w:asciiTheme="minorHAnsi" w:eastAsia="Segoe UI" w:hAnsiTheme="minorHAnsi" w:cs="Arial"/>
          <w:color w:val="000000" w:themeColor="text1"/>
          <w:sz w:val="24"/>
          <w:szCs w:val="24"/>
        </w:rPr>
        <w:t xml:space="preserve"> – logika, zpracování dat, komunikace s AI modelem.</w:t>
      </w:r>
    </w:p>
    <w:p w14:paraId="6911C41C" w14:textId="0B2C6177" w:rsidR="3583D538" w:rsidRPr="0092716D" w:rsidRDefault="3583D538" w:rsidP="00022763">
      <w:pPr>
        <w:pStyle w:val="Odstavecseseznamem"/>
        <w:numPr>
          <w:ilvl w:val="0"/>
          <w:numId w:val="16"/>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Klientská část: </w:t>
      </w:r>
      <w:proofErr w:type="spellStart"/>
      <w:r w:rsidRPr="0092716D">
        <w:rPr>
          <w:rFonts w:asciiTheme="minorHAnsi" w:eastAsia="Segoe UI" w:hAnsiTheme="minorHAnsi" w:cs="Arial"/>
          <w:color w:val="000000" w:themeColor="text1"/>
          <w:sz w:val="24"/>
          <w:szCs w:val="24"/>
        </w:rPr>
        <w:t>React</w:t>
      </w:r>
      <w:proofErr w:type="spellEnd"/>
      <w:r w:rsidRPr="0092716D">
        <w:rPr>
          <w:rFonts w:asciiTheme="minorHAnsi" w:eastAsia="Segoe UI" w:hAnsiTheme="minorHAnsi" w:cs="Arial"/>
          <w:color w:val="000000" w:themeColor="text1"/>
          <w:sz w:val="24"/>
          <w:szCs w:val="24"/>
        </w:rPr>
        <w:t xml:space="preserve"> SPA (Single </w:t>
      </w:r>
      <w:proofErr w:type="spellStart"/>
      <w:r w:rsidRPr="0092716D">
        <w:rPr>
          <w:rFonts w:asciiTheme="minorHAnsi" w:eastAsia="Segoe UI" w:hAnsiTheme="minorHAnsi" w:cs="Arial"/>
          <w:color w:val="000000" w:themeColor="text1"/>
          <w:sz w:val="24"/>
          <w:szCs w:val="24"/>
        </w:rPr>
        <w:t>Page</w:t>
      </w:r>
      <w:proofErr w:type="spellEnd"/>
      <w:r w:rsidRPr="0092716D">
        <w:rPr>
          <w:rFonts w:asciiTheme="minorHAnsi" w:eastAsia="Segoe UI" w:hAnsiTheme="minorHAnsi" w:cs="Arial"/>
          <w:color w:val="000000" w:themeColor="text1"/>
          <w:sz w:val="24"/>
          <w:szCs w:val="24"/>
        </w:rPr>
        <w:t xml:space="preserve"> </w:t>
      </w:r>
      <w:proofErr w:type="spellStart"/>
      <w:r w:rsidRPr="0092716D">
        <w:rPr>
          <w:rFonts w:asciiTheme="minorHAnsi" w:eastAsia="Segoe UI" w:hAnsiTheme="minorHAnsi" w:cs="Arial"/>
          <w:color w:val="000000" w:themeColor="text1"/>
          <w:sz w:val="24"/>
          <w:szCs w:val="24"/>
        </w:rPr>
        <w:t>Application</w:t>
      </w:r>
      <w:proofErr w:type="spellEnd"/>
      <w:r w:rsidRPr="0092716D">
        <w:rPr>
          <w:rFonts w:asciiTheme="minorHAnsi" w:eastAsia="Segoe UI" w:hAnsiTheme="minorHAnsi" w:cs="Arial"/>
          <w:color w:val="000000" w:themeColor="text1"/>
          <w:sz w:val="24"/>
          <w:szCs w:val="24"/>
        </w:rPr>
        <w:t>), responzivní design pro PC, tablety i mobily.</w:t>
      </w:r>
    </w:p>
    <w:p w14:paraId="6ADAFB6C" w14:textId="2778BD91" w:rsidR="3583D538" w:rsidRPr="0092716D" w:rsidRDefault="3583D538" w:rsidP="00022763">
      <w:pPr>
        <w:pStyle w:val="Odstavecseseznamem"/>
        <w:numPr>
          <w:ilvl w:val="0"/>
          <w:numId w:val="16"/>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Databázový server: Microsoft SQL Server 2022 Express.</w:t>
      </w:r>
    </w:p>
    <w:p w14:paraId="56DAEF75" w14:textId="13EA8D10" w:rsidR="3583D538" w:rsidRPr="0092716D" w:rsidRDefault="3583D538" w:rsidP="004B417A">
      <w:pPr>
        <w:keepNext/>
        <w:spacing w:before="100" w:beforeAutospacing="1" w:after="100" w:afterAutospacing="1"/>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lastRenderedPageBreak/>
        <w:t>Uživatelský přístup a správa dotazníků</w:t>
      </w:r>
    </w:p>
    <w:p w14:paraId="113E0CF1" w14:textId="01E1F68B" w:rsidR="3583D538" w:rsidRPr="0092716D" w:rsidRDefault="3583D538" w:rsidP="00022763">
      <w:pPr>
        <w:pStyle w:val="Odstavecseseznamem"/>
        <w:keepNext/>
        <w:numPr>
          <w:ilvl w:val="0"/>
          <w:numId w:val="15"/>
        </w:numPr>
        <w:spacing w:before="100" w:beforeAutospacing="1" w:after="100"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Startovací dotazník: veřejný, bez ukládání odpovědí a návratu.</w:t>
      </w:r>
    </w:p>
    <w:p w14:paraId="2632C761" w14:textId="3E16FB0E" w:rsidR="3583D538" w:rsidRPr="0092716D" w:rsidRDefault="3583D538" w:rsidP="00022763">
      <w:pPr>
        <w:pStyle w:val="Odstavecseseznamem"/>
        <w:keepNext/>
        <w:numPr>
          <w:ilvl w:val="0"/>
          <w:numId w:val="15"/>
        </w:numPr>
        <w:spacing w:before="100" w:beforeAutospacing="1" w:after="100"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Plná verze: přístupná prostřednictvím odkazu s omezenou platností, návratnost pomocí ID a hesla.</w:t>
      </w:r>
    </w:p>
    <w:p w14:paraId="7C051946" w14:textId="0441D281" w:rsidR="3583D538" w:rsidRPr="0092716D" w:rsidRDefault="3583D538" w:rsidP="00022763">
      <w:pPr>
        <w:pStyle w:val="Odstavecseseznamem"/>
        <w:numPr>
          <w:ilvl w:val="0"/>
          <w:numId w:val="15"/>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Správa přístupových klíčů: prostřednictvím administrátorského rozhraní, kde lze přidělovat a kontrolovat využívání přístupů poskytovatelů KP.</w:t>
      </w:r>
    </w:p>
    <w:p w14:paraId="03C3373C" w14:textId="49B023F2" w:rsidR="3583D538" w:rsidRPr="0092716D" w:rsidRDefault="3583D538" w:rsidP="05E39DC8">
      <w:p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Bezpečnost</w:t>
      </w:r>
    </w:p>
    <w:p w14:paraId="1EB77E99" w14:textId="13941A29" w:rsidR="3583D538" w:rsidRPr="0092716D" w:rsidRDefault="3583D538" w:rsidP="00022763">
      <w:pPr>
        <w:pStyle w:val="Odstavecseseznamem"/>
        <w:numPr>
          <w:ilvl w:val="0"/>
          <w:numId w:val="15"/>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Hesla uživatelů budou uložena v nečitelné podobě pomocí robustního </w:t>
      </w:r>
      <w:proofErr w:type="spellStart"/>
      <w:r w:rsidRPr="0092716D">
        <w:rPr>
          <w:rFonts w:asciiTheme="minorHAnsi" w:eastAsia="Segoe UI" w:hAnsiTheme="minorHAnsi" w:cs="Arial"/>
          <w:color w:val="000000" w:themeColor="text1"/>
          <w:sz w:val="24"/>
          <w:szCs w:val="24"/>
        </w:rPr>
        <w:t>hashování</w:t>
      </w:r>
      <w:proofErr w:type="spellEnd"/>
      <w:r w:rsidRPr="0092716D">
        <w:rPr>
          <w:rFonts w:asciiTheme="minorHAnsi" w:eastAsia="Segoe UI" w:hAnsiTheme="minorHAnsi" w:cs="Arial"/>
          <w:color w:val="000000" w:themeColor="text1"/>
          <w:sz w:val="24"/>
          <w:szCs w:val="24"/>
        </w:rPr>
        <w:t>.</w:t>
      </w:r>
    </w:p>
    <w:p w14:paraId="6773A96F" w14:textId="54287C9D" w:rsidR="3583D538" w:rsidRPr="0092716D" w:rsidRDefault="3583D538" w:rsidP="00022763">
      <w:pPr>
        <w:pStyle w:val="Odstavecseseznamem"/>
        <w:numPr>
          <w:ilvl w:val="0"/>
          <w:numId w:val="15"/>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Autentizace přes Microsoft </w:t>
      </w:r>
      <w:proofErr w:type="spellStart"/>
      <w:r w:rsidRPr="0092716D">
        <w:rPr>
          <w:rFonts w:asciiTheme="minorHAnsi" w:eastAsia="Segoe UI" w:hAnsiTheme="minorHAnsi" w:cs="Arial"/>
          <w:color w:val="000000" w:themeColor="text1"/>
          <w:sz w:val="24"/>
          <w:szCs w:val="24"/>
        </w:rPr>
        <w:t>Entra</w:t>
      </w:r>
      <w:proofErr w:type="spellEnd"/>
      <w:r w:rsidRPr="0092716D">
        <w:rPr>
          <w:rFonts w:asciiTheme="minorHAnsi" w:eastAsia="Segoe UI" w:hAnsiTheme="minorHAnsi" w:cs="Arial"/>
          <w:color w:val="000000" w:themeColor="text1"/>
          <w:sz w:val="24"/>
          <w:szCs w:val="24"/>
        </w:rPr>
        <w:t xml:space="preserve"> ID (Azure </w:t>
      </w:r>
      <w:proofErr w:type="spellStart"/>
      <w:r w:rsidRPr="0092716D">
        <w:rPr>
          <w:rFonts w:asciiTheme="minorHAnsi" w:eastAsia="Segoe UI" w:hAnsiTheme="minorHAnsi" w:cs="Arial"/>
          <w:color w:val="000000" w:themeColor="text1"/>
          <w:sz w:val="24"/>
          <w:szCs w:val="24"/>
        </w:rPr>
        <w:t>Active</w:t>
      </w:r>
      <w:proofErr w:type="spellEnd"/>
      <w:r w:rsidRPr="0092716D">
        <w:rPr>
          <w:rFonts w:asciiTheme="minorHAnsi" w:eastAsia="Segoe UI" w:hAnsiTheme="minorHAnsi" w:cs="Arial"/>
          <w:color w:val="000000" w:themeColor="text1"/>
          <w:sz w:val="24"/>
          <w:szCs w:val="24"/>
        </w:rPr>
        <w:t xml:space="preserve"> </w:t>
      </w:r>
      <w:proofErr w:type="spellStart"/>
      <w:r w:rsidRPr="0092716D">
        <w:rPr>
          <w:rFonts w:asciiTheme="minorHAnsi" w:eastAsia="Segoe UI" w:hAnsiTheme="minorHAnsi" w:cs="Arial"/>
          <w:color w:val="000000" w:themeColor="text1"/>
          <w:sz w:val="24"/>
          <w:szCs w:val="24"/>
        </w:rPr>
        <w:t>Directory</w:t>
      </w:r>
      <w:proofErr w:type="spellEnd"/>
      <w:r w:rsidRPr="0092716D">
        <w:rPr>
          <w:rFonts w:asciiTheme="minorHAnsi" w:eastAsia="Segoe UI" w:hAnsiTheme="minorHAnsi" w:cs="Arial"/>
          <w:color w:val="000000" w:themeColor="text1"/>
          <w:sz w:val="24"/>
          <w:szCs w:val="24"/>
        </w:rPr>
        <w:t>)</w:t>
      </w:r>
      <w:r w:rsidR="00036663" w:rsidRPr="0092716D">
        <w:rPr>
          <w:rFonts w:asciiTheme="minorHAnsi" w:eastAsia="Segoe UI" w:hAnsiTheme="minorHAnsi" w:cs="Arial"/>
          <w:color w:val="000000" w:themeColor="text1"/>
          <w:sz w:val="24"/>
          <w:szCs w:val="24"/>
        </w:rPr>
        <w:t xml:space="preserve"> zadavatele</w:t>
      </w:r>
      <w:r w:rsidRPr="0092716D">
        <w:rPr>
          <w:rFonts w:asciiTheme="minorHAnsi" w:eastAsia="Segoe UI" w:hAnsiTheme="minorHAnsi" w:cs="Arial"/>
          <w:color w:val="000000" w:themeColor="text1"/>
          <w:sz w:val="24"/>
          <w:szCs w:val="24"/>
        </w:rPr>
        <w:t>.</w:t>
      </w:r>
    </w:p>
    <w:p w14:paraId="2E7B54E6" w14:textId="5EF68F28" w:rsidR="3583D538" w:rsidRPr="0092716D" w:rsidRDefault="3583D538" w:rsidP="00022763">
      <w:pPr>
        <w:pStyle w:val="Odstavecseseznamem"/>
        <w:numPr>
          <w:ilvl w:val="0"/>
          <w:numId w:val="15"/>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Síťová ochrana – přístup k SQL Serveru povolen pouze z autorizovaných IP adres nebo VPN.</w:t>
      </w:r>
    </w:p>
    <w:p w14:paraId="5BBA27D1" w14:textId="099A9874" w:rsidR="3583D538" w:rsidRPr="0092716D" w:rsidRDefault="3583D538" w:rsidP="05E39DC8">
      <w:p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Databáze a datové zdroje</w:t>
      </w:r>
    </w:p>
    <w:p w14:paraId="04C98915" w14:textId="0F024CDC" w:rsidR="3583D538" w:rsidRPr="0092716D" w:rsidRDefault="3583D538" w:rsidP="00022763">
      <w:pPr>
        <w:pStyle w:val="Odstavecseseznamem"/>
        <w:numPr>
          <w:ilvl w:val="0"/>
          <w:numId w:val="14"/>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Databáze povolání s vazbami na obory vzdělání a RIASEC typologii.</w:t>
      </w:r>
    </w:p>
    <w:p w14:paraId="778A54FC" w14:textId="3E1E3A73" w:rsidR="3583D538" w:rsidRPr="0092716D" w:rsidRDefault="3583D538" w:rsidP="00022763">
      <w:pPr>
        <w:pStyle w:val="Odstavecseseznamem"/>
        <w:numPr>
          <w:ilvl w:val="0"/>
          <w:numId w:val="14"/>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Databáze středních, vyšších odborných a vysokých škol, s preferencí regionálních.</w:t>
      </w:r>
    </w:p>
    <w:p w14:paraId="6CCBF872" w14:textId="4A8015D4" w:rsidR="3583D538" w:rsidRPr="0092716D" w:rsidRDefault="3583D538" w:rsidP="00022763">
      <w:pPr>
        <w:pStyle w:val="Odstavecseseznamem"/>
        <w:numPr>
          <w:ilvl w:val="0"/>
          <w:numId w:val="14"/>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Databáze zaměstnavatelů – správa a aktualizace v gesci objednatele, možnost filtrování podle regionů Zlínského kraje (vymezených objednatelem).</w:t>
      </w:r>
    </w:p>
    <w:p w14:paraId="07EC2714" w14:textId="44D38FBD" w:rsidR="3583D538" w:rsidRPr="0092716D" w:rsidRDefault="3583D538" w:rsidP="00022763">
      <w:pPr>
        <w:pStyle w:val="Odstavecseseznamem"/>
        <w:numPr>
          <w:ilvl w:val="0"/>
          <w:numId w:val="14"/>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Roční aktualizace všech klíčových datových sad.</w:t>
      </w:r>
    </w:p>
    <w:p w14:paraId="5276236A" w14:textId="77B18083" w:rsidR="3583D538" w:rsidRPr="0092716D" w:rsidRDefault="3583D538" w:rsidP="00022763">
      <w:pPr>
        <w:pStyle w:val="Odstavecseseznamem"/>
        <w:numPr>
          <w:ilvl w:val="0"/>
          <w:numId w:val="14"/>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Vazby mezi sadami umožní zobrazit kompletní profesní cestu – od osobnostního typu, přes doporučené vzdělání až po zaměstnavatele.</w:t>
      </w:r>
    </w:p>
    <w:p w14:paraId="5809392B" w14:textId="1B1F7358" w:rsidR="3583D538" w:rsidRPr="0092716D" w:rsidRDefault="3583D538" w:rsidP="05E39DC8">
      <w:p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Analytické nástroje a reporting</w:t>
      </w:r>
    </w:p>
    <w:p w14:paraId="0071DBFE" w14:textId="3FA0AF06" w:rsidR="3583D538" w:rsidRPr="0092716D" w:rsidRDefault="3583D538" w:rsidP="00022763">
      <w:pPr>
        <w:pStyle w:val="Odstavecseseznamem"/>
        <w:numPr>
          <w:ilvl w:val="0"/>
          <w:numId w:val="15"/>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Monitoring využívání dotazníků: počty vyplněných Startovacích a Plných verzí, rozložení výsledků dle RIASEC, četnost doporučených profesí a oblastí uplatnění.</w:t>
      </w:r>
    </w:p>
    <w:p w14:paraId="1A4607F2" w14:textId="137A2B0D" w:rsidR="3583D538" w:rsidRPr="0092716D" w:rsidRDefault="3583D538" w:rsidP="00022763">
      <w:pPr>
        <w:pStyle w:val="Odstavecseseznamem"/>
        <w:numPr>
          <w:ilvl w:val="0"/>
          <w:numId w:val="15"/>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Reporty pro školy a kariérové poradce: souhrny využívání a anonymizované statistiky výsledků žáků/studentů.</w:t>
      </w:r>
    </w:p>
    <w:p w14:paraId="60F3C137" w14:textId="68D408C3" w:rsidR="3583D538" w:rsidRPr="0092716D" w:rsidRDefault="3583D538" w:rsidP="00022763">
      <w:pPr>
        <w:pStyle w:val="Odstavecseseznamem"/>
        <w:numPr>
          <w:ilvl w:val="0"/>
          <w:numId w:val="15"/>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Regionální data: vytěžování informací o zaměstnavatelích a profesích zobrazovaných ve výstupech, podklady pro metodický a strategický rozvoj.</w:t>
      </w:r>
    </w:p>
    <w:p w14:paraId="0613E87F" w14:textId="4DE00891" w:rsidR="3583D538" w:rsidRPr="0092716D" w:rsidRDefault="3583D538" w:rsidP="00022763">
      <w:pPr>
        <w:pStyle w:val="Odstavecseseznamem"/>
        <w:numPr>
          <w:ilvl w:val="0"/>
          <w:numId w:val="15"/>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 xml:space="preserve">Technické řešení reportingu: řízený reportingový modul napojený na MS SQL Server, možnost využití </w:t>
      </w:r>
      <w:proofErr w:type="spellStart"/>
      <w:r w:rsidRPr="0092716D">
        <w:rPr>
          <w:rFonts w:asciiTheme="minorHAnsi" w:eastAsia="Segoe UI" w:hAnsiTheme="minorHAnsi" w:cs="Arial"/>
          <w:color w:val="000000" w:themeColor="text1"/>
          <w:sz w:val="24"/>
          <w:szCs w:val="24"/>
        </w:rPr>
        <w:t>Power</w:t>
      </w:r>
      <w:proofErr w:type="spellEnd"/>
      <w:r w:rsidRPr="0092716D">
        <w:rPr>
          <w:rFonts w:asciiTheme="minorHAnsi" w:eastAsia="Segoe UI" w:hAnsiTheme="minorHAnsi" w:cs="Arial"/>
          <w:color w:val="000000" w:themeColor="text1"/>
          <w:sz w:val="24"/>
          <w:szCs w:val="24"/>
        </w:rPr>
        <w:t xml:space="preserve"> </w:t>
      </w:r>
      <w:proofErr w:type="spellStart"/>
      <w:r w:rsidRPr="0092716D">
        <w:rPr>
          <w:rFonts w:asciiTheme="minorHAnsi" w:eastAsia="Segoe UI" w:hAnsiTheme="minorHAnsi" w:cs="Arial"/>
          <w:color w:val="000000" w:themeColor="text1"/>
          <w:sz w:val="24"/>
          <w:szCs w:val="24"/>
        </w:rPr>
        <w:t>Query</w:t>
      </w:r>
      <w:proofErr w:type="spellEnd"/>
      <w:r w:rsidRPr="0092716D">
        <w:rPr>
          <w:rFonts w:asciiTheme="minorHAnsi" w:eastAsia="Segoe UI" w:hAnsiTheme="minorHAnsi" w:cs="Arial"/>
          <w:color w:val="000000" w:themeColor="text1"/>
          <w:sz w:val="24"/>
          <w:szCs w:val="24"/>
        </w:rPr>
        <w:t xml:space="preserve"> (Excel). Přístup pouze pro autorizované osoby.</w:t>
      </w:r>
    </w:p>
    <w:p w14:paraId="737D2EFF" w14:textId="77777777" w:rsidR="006579C4" w:rsidRPr="0092716D" w:rsidRDefault="006579C4" w:rsidP="006579C4">
      <w:pPr>
        <w:keepNext/>
        <w:spacing w:before="100" w:beforeAutospacing="1" w:after="100" w:afterAutospacing="1"/>
        <w:rPr>
          <w:rFonts w:asciiTheme="minorHAnsi" w:eastAsia="Segoe UI" w:hAnsiTheme="minorHAnsi" w:cs="Arial"/>
          <w:color w:val="000000" w:themeColor="text1"/>
          <w:sz w:val="24"/>
          <w:szCs w:val="24"/>
        </w:rPr>
      </w:pPr>
      <w:r w:rsidRPr="0092716D">
        <w:rPr>
          <w:rFonts w:asciiTheme="minorHAnsi" w:eastAsia="Segoe UI" w:hAnsiTheme="minorHAnsi" w:cs="Arial"/>
          <w:b/>
          <w:bCs/>
          <w:color w:val="000000" w:themeColor="text1"/>
          <w:sz w:val="24"/>
          <w:szCs w:val="24"/>
        </w:rPr>
        <w:t>Správa systému</w:t>
      </w:r>
    </w:p>
    <w:p w14:paraId="2480DA8F" w14:textId="77777777" w:rsidR="006579C4" w:rsidRPr="0092716D" w:rsidRDefault="006579C4" w:rsidP="006579C4">
      <w:pPr>
        <w:pStyle w:val="Odstavecseseznamem"/>
        <w:keepNext/>
        <w:numPr>
          <w:ilvl w:val="0"/>
          <w:numId w:val="13"/>
        </w:numPr>
        <w:spacing w:before="100" w:beforeAutospacing="1" w:after="100"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Administrátorské rozhraní pro správu uživatelů, databáze zaměstnavatelů a poskytovatelů KP.</w:t>
      </w:r>
    </w:p>
    <w:p w14:paraId="7E4D6567" w14:textId="77777777" w:rsidR="006579C4" w:rsidRPr="0092716D" w:rsidRDefault="006579C4" w:rsidP="006579C4">
      <w:pPr>
        <w:pStyle w:val="Odstavecseseznamem"/>
        <w:numPr>
          <w:ilvl w:val="0"/>
          <w:numId w:val="13"/>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Funkce generování odkazů na plné verze dotazníků.</w:t>
      </w:r>
    </w:p>
    <w:p w14:paraId="7A382F3A" w14:textId="77777777" w:rsidR="006579C4" w:rsidRPr="0092716D" w:rsidRDefault="006579C4" w:rsidP="006579C4">
      <w:pPr>
        <w:pStyle w:val="Odstavecseseznamem"/>
        <w:numPr>
          <w:ilvl w:val="0"/>
          <w:numId w:val="13"/>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Přehledy o počtech záznamů a datech poslední aktualizace klíčových evidencí.</w:t>
      </w:r>
    </w:p>
    <w:p w14:paraId="2DCF4BEA" w14:textId="2D5C4A61" w:rsidR="002454E1" w:rsidRPr="002C3C94" w:rsidRDefault="006579C4" w:rsidP="002C3C94">
      <w:pPr>
        <w:pStyle w:val="Odstavecseseznamem"/>
        <w:numPr>
          <w:ilvl w:val="0"/>
          <w:numId w:val="13"/>
        </w:numPr>
        <w:spacing w:beforeAutospacing="1" w:afterAutospacing="1"/>
        <w:rPr>
          <w:rFonts w:asciiTheme="minorHAnsi" w:eastAsia="Segoe UI" w:hAnsiTheme="minorHAnsi" w:cs="Arial"/>
          <w:color w:val="000000" w:themeColor="text1"/>
          <w:sz w:val="24"/>
          <w:szCs w:val="24"/>
        </w:rPr>
      </w:pPr>
      <w:r w:rsidRPr="0092716D">
        <w:rPr>
          <w:rFonts w:asciiTheme="minorHAnsi" w:eastAsia="Segoe UI" w:hAnsiTheme="minorHAnsi" w:cs="Arial"/>
          <w:color w:val="000000" w:themeColor="text1"/>
          <w:sz w:val="24"/>
          <w:szCs w:val="24"/>
        </w:rPr>
        <w:t>Uživatelské role: administrátor, správce databáze zaměstnavatelů, správce poskytovatelů KP, poskytovatel KP.</w:t>
      </w:r>
      <w:r w:rsidR="002454E1" w:rsidRPr="002C3C94">
        <w:rPr>
          <w:rFonts w:asciiTheme="minorHAnsi" w:hAnsiTheme="minorHAnsi" w:cs="Arial"/>
          <w:b/>
          <w:bCs/>
          <w:sz w:val="28"/>
          <w:szCs w:val="28"/>
          <w:lang w:eastAsia="cs-CZ"/>
          <w14:ligatures w14:val="none"/>
        </w:rPr>
        <w:br w:type="page"/>
      </w:r>
    </w:p>
    <w:p w14:paraId="279B354E" w14:textId="78984DF6" w:rsidR="005A5CEA" w:rsidRPr="0092716D" w:rsidRDefault="00503B9E" w:rsidP="00124B65">
      <w:pPr>
        <w:pStyle w:val="Nadpis1"/>
        <w:rPr>
          <w:rFonts w:asciiTheme="minorHAnsi" w:eastAsiaTheme="minorHAnsi" w:hAnsiTheme="minorHAnsi" w:cs="Arial"/>
          <w:b/>
          <w:bCs/>
          <w:color w:val="auto"/>
          <w:sz w:val="28"/>
          <w:szCs w:val="28"/>
          <w:lang w:eastAsia="cs-CZ"/>
          <w14:ligatures w14:val="none"/>
        </w:rPr>
      </w:pPr>
      <w:r w:rsidRPr="0092716D">
        <w:rPr>
          <w:rFonts w:asciiTheme="minorHAnsi" w:eastAsiaTheme="minorHAnsi" w:hAnsiTheme="minorHAnsi" w:cs="Arial"/>
          <w:b/>
          <w:bCs/>
          <w:color w:val="auto"/>
          <w:sz w:val="28"/>
          <w:szCs w:val="28"/>
          <w:lang w:eastAsia="cs-CZ"/>
          <w14:ligatures w14:val="none"/>
        </w:rPr>
        <w:lastRenderedPageBreak/>
        <w:t xml:space="preserve">Příloha č. </w:t>
      </w:r>
      <w:r w:rsidR="00A0572D" w:rsidRPr="0092716D">
        <w:rPr>
          <w:rFonts w:asciiTheme="minorHAnsi" w:eastAsiaTheme="minorHAnsi" w:hAnsiTheme="minorHAnsi" w:cs="Arial"/>
          <w:b/>
          <w:bCs/>
          <w:color w:val="auto"/>
          <w:sz w:val="28"/>
          <w:szCs w:val="28"/>
          <w:lang w:eastAsia="cs-CZ"/>
          <w14:ligatures w14:val="none"/>
        </w:rPr>
        <w:t>2</w:t>
      </w:r>
      <w:r w:rsidR="0092716D" w:rsidRPr="0092716D">
        <w:rPr>
          <w:rFonts w:asciiTheme="minorHAnsi" w:eastAsiaTheme="minorHAnsi" w:hAnsiTheme="minorHAnsi" w:cs="Arial"/>
          <w:b/>
          <w:bCs/>
          <w:color w:val="auto"/>
          <w:sz w:val="28"/>
          <w:szCs w:val="28"/>
          <w:lang w:eastAsia="cs-CZ"/>
          <w14:ligatures w14:val="none"/>
        </w:rPr>
        <w:t xml:space="preserve"> - </w:t>
      </w:r>
      <w:bookmarkStart w:id="0" w:name="_Hlk213081691"/>
      <w:r w:rsidR="005A5CEA" w:rsidRPr="0092716D">
        <w:rPr>
          <w:rFonts w:asciiTheme="minorHAnsi" w:eastAsiaTheme="minorHAnsi" w:hAnsiTheme="minorHAnsi" w:cs="Arial"/>
          <w:b/>
          <w:bCs/>
          <w:color w:val="auto"/>
          <w:sz w:val="28"/>
          <w:szCs w:val="28"/>
          <w:lang w:eastAsia="cs-CZ"/>
          <w14:ligatures w14:val="none"/>
        </w:rPr>
        <w:t>Podmínky</w:t>
      </w:r>
      <w:r w:rsidR="005A5CEA" w:rsidRPr="0092716D">
        <w:rPr>
          <w:rFonts w:asciiTheme="minorHAnsi" w:eastAsiaTheme="minorHAnsi" w:hAnsiTheme="minorHAnsi" w:cs="Arial"/>
          <w:b/>
          <w:color w:val="auto"/>
          <w:sz w:val="28"/>
          <w:szCs w:val="28"/>
          <w:lang w:eastAsia="cs-CZ"/>
          <w14:ligatures w14:val="none"/>
        </w:rPr>
        <w:t xml:space="preserve"> zajištění služeb v rámci podpory provozu díla</w:t>
      </w:r>
      <w:bookmarkEnd w:id="0"/>
    </w:p>
    <w:p w14:paraId="0858B513" w14:textId="77777777" w:rsidR="005A5CEA" w:rsidRPr="0092716D" w:rsidRDefault="005A5CEA" w:rsidP="005A5CEA">
      <w:pPr>
        <w:ind w:left="7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4E27552C" w14:textId="553751B3" w:rsidR="005A5CEA" w:rsidRPr="0092716D" w:rsidRDefault="005A5CEA" w:rsidP="00A85382">
      <w:pPr>
        <w:pStyle w:val="Odstavecseseznamem"/>
        <w:numPr>
          <w:ilvl w:val="0"/>
          <w:numId w:val="68"/>
        </w:numPr>
        <w:spacing w:beforeAutospacing="1" w:afterAutospacing="1"/>
        <w:rPr>
          <w:rFonts w:asciiTheme="minorHAnsi" w:eastAsia="Segoe UI" w:hAnsiTheme="minorHAnsi" w:cs="Arial"/>
          <w:b/>
          <w:bCs/>
          <w:color w:val="000000" w:themeColor="text1"/>
          <w:sz w:val="24"/>
          <w:szCs w:val="24"/>
        </w:rPr>
      </w:pPr>
      <w:r w:rsidRPr="0092716D">
        <w:rPr>
          <w:rFonts w:asciiTheme="minorHAnsi" w:eastAsia="Segoe UI" w:hAnsiTheme="minorHAnsi" w:cs="Arial"/>
          <w:b/>
          <w:bCs/>
          <w:color w:val="000000" w:themeColor="text1"/>
          <w:sz w:val="24"/>
          <w:szCs w:val="24"/>
        </w:rPr>
        <w:t>Úvodní ustanovení  </w:t>
      </w:r>
    </w:p>
    <w:p w14:paraId="55FB4676" w14:textId="5448BE3D" w:rsidR="005A5CEA" w:rsidRPr="0092716D" w:rsidRDefault="005A5CEA" w:rsidP="00022763">
      <w:pPr>
        <w:numPr>
          <w:ilvl w:val="0"/>
          <w:numId w:val="37"/>
        </w:numPr>
        <w:ind w:left="81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Součástí plnění smlouvy</w:t>
      </w:r>
      <w:r w:rsidR="00D84613" w:rsidRPr="0092716D">
        <w:rPr>
          <w:rFonts w:asciiTheme="minorHAnsi" w:eastAsia="Times New Roman" w:hAnsiTheme="minorHAnsi" w:cs="Arial"/>
          <w:lang w:eastAsia="cs-CZ"/>
          <w14:ligatures w14:val="none"/>
        </w:rPr>
        <w:t xml:space="preserve"> </w:t>
      </w:r>
      <w:r w:rsidRPr="0092716D">
        <w:rPr>
          <w:rFonts w:asciiTheme="minorHAnsi" w:eastAsia="Times New Roman" w:hAnsiTheme="minorHAnsi" w:cs="Arial"/>
          <w:lang w:eastAsia="cs-CZ"/>
          <w14:ligatures w14:val="none"/>
        </w:rPr>
        <w:t xml:space="preserve">podpora díla, která trvá v </w:t>
      </w:r>
      <w:r w:rsidRPr="000A4D03">
        <w:rPr>
          <w:rFonts w:asciiTheme="minorHAnsi" w:eastAsia="Times New Roman" w:hAnsiTheme="minorHAnsi" w:cs="Arial"/>
          <w:lang w:eastAsia="cs-CZ"/>
          <w14:ligatures w14:val="none"/>
        </w:rPr>
        <w:t xml:space="preserve">délce </w:t>
      </w:r>
      <w:r w:rsidR="0041356B" w:rsidRPr="000A4D03">
        <w:rPr>
          <w:rFonts w:asciiTheme="minorHAnsi" w:eastAsia="Times New Roman" w:hAnsiTheme="minorHAnsi" w:cs="Arial"/>
          <w:lang w:eastAsia="cs-CZ"/>
          <w14:ligatures w14:val="none"/>
        </w:rPr>
        <w:t>3</w:t>
      </w:r>
      <w:r w:rsidR="00A27F8E" w:rsidRPr="000A4D03">
        <w:rPr>
          <w:rFonts w:asciiTheme="minorHAnsi" w:eastAsia="Times New Roman" w:hAnsiTheme="minorHAnsi" w:cs="Arial"/>
          <w:lang w:eastAsia="cs-CZ"/>
          <w14:ligatures w14:val="none"/>
        </w:rPr>
        <w:t>1</w:t>
      </w:r>
      <w:r w:rsidR="0041356B" w:rsidRPr="000A4D03">
        <w:rPr>
          <w:rFonts w:asciiTheme="minorHAnsi" w:eastAsia="Times New Roman" w:hAnsiTheme="minorHAnsi" w:cs="Arial"/>
          <w:lang w:eastAsia="cs-CZ"/>
          <w14:ligatures w14:val="none"/>
        </w:rPr>
        <w:t xml:space="preserve"> </w:t>
      </w:r>
      <w:r w:rsidRPr="000A4D03">
        <w:rPr>
          <w:rFonts w:asciiTheme="minorHAnsi" w:eastAsia="Times New Roman" w:hAnsiTheme="minorHAnsi" w:cs="Arial"/>
          <w:lang w:eastAsia="cs-CZ"/>
          <w14:ligatures w14:val="none"/>
        </w:rPr>
        <w:t>měsíců, která</w:t>
      </w:r>
      <w:r w:rsidRPr="0092716D">
        <w:rPr>
          <w:rFonts w:asciiTheme="minorHAnsi" w:eastAsia="Times New Roman" w:hAnsiTheme="minorHAnsi" w:cs="Arial"/>
          <w:lang w:eastAsia="cs-CZ"/>
          <w14:ligatures w14:val="none"/>
        </w:rPr>
        <w:t xml:space="preserve"> se počítá od 1.6.2026. Ustanovení této </w:t>
      </w:r>
      <w:r w:rsidRPr="0092716D">
        <w:rPr>
          <w:rFonts w:asciiTheme="minorHAnsi" w:eastAsia="Times New Roman" w:hAnsiTheme="minorHAnsi" w:cs="Arial"/>
          <w:color w:val="000000" w:themeColor="text1"/>
          <w:lang w:eastAsia="cs-CZ"/>
          <w14:ligatures w14:val="none"/>
        </w:rPr>
        <w:t xml:space="preserve">přílohy č. </w:t>
      </w:r>
      <w:r w:rsidR="0041356B" w:rsidRPr="0092716D">
        <w:rPr>
          <w:rFonts w:asciiTheme="minorHAnsi" w:eastAsia="Times New Roman" w:hAnsiTheme="minorHAnsi" w:cs="Arial"/>
          <w:color w:val="000000" w:themeColor="text1"/>
          <w:lang w:eastAsia="cs-CZ"/>
          <w14:ligatures w14:val="none"/>
        </w:rPr>
        <w:t xml:space="preserve">2 </w:t>
      </w:r>
      <w:r w:rsidRPr="0092716D">
        <w:rPr>
          <w:rFonts w:asciiTheme="minorHAnsi" w:eastAsia="Times New Roman" w:hAnsiTheme="minorHAnsi" w:cs="Arial"/>
          <w:lang w:eastAsia="cs-CZ"/>
          <w14:ligatures w14:val="none"/>
        </w:rPr>
        <w:t xml:space="preserve">smlouvy se současně uplatňují i na odstranění nedostatků </w:t>
      </w:r>
      <w:r w:rsidRPr="0092716D">
        <w:rPr>
          <w:rFonts w:asciiTheme="minorHAnsi" w:eastAsia="Times New Roman" w:hAnsiTheme="minorHAnsi" w:cs="Arial"/>
          <w:color w:val="000000" w:themeColor="text1"/>
          <w:lang w:eastAsia="cs-CZ"/>
          <w14:ligatures w14:val="none"/>
        </w:rPr>
        <w:t>implementace</w:t>
      </w:r>
      <w:r w:rsidRPr="0092716D">
        <w:rPr>
          <w:rFonts w:asciiTheme="minorHAnsi" w:eastAsia="Times New Roman" w:hAnsiTheme="minorHAnsi" w:cs="Arial"/>
          <w:lang w:eastAsia="cs-CZ"/>
          <w14:ligatures w14:val="none"/>
        </w:rPr>
        <w:t xml:space="preserve">. Veškeré náklady na podporu díla dle smlouvy a jejích příloh jsou zahrnuty v ceně za podporu, která je uvedena </w:t>
      </w:r>
      <w:r w:rsidRPr="0092716D">
        <w:rPr>
          <w:rFonts w:asciiTheme="minorHAnsi" w:eastAsia="Times New Roman" w:hAnsiTheme="minorHAnsi" w:cs="Arial"/>
          <w:color w:val="000000" w:themeColor="text1"/>
          <w:lang w:eastAsia="cs-CZ"/>
          <w14:ligatures w14:val="none"/>
        </w:rPr>
        <w:t xml:space="preserve">v článku </w:t>
      </w:r>
      <w:r w:rsidR="005C19A4" w:rsidRPr="0092716D">
        <w:rPr>
          <w:rFonts w:asciiTheme="minorHAnsi" w:eastAsia="Times New Roman" w:hAnsiTheme="minorHAnsi" w:cs="Arial"/>
          <w:color w:val="000000" w:themeColor="text1"/>
          <w:lang w:eastAsia="cs-CZ"/>
          <w14:ligatures w14:val="none"/>
        </w:rPr>
        <w:t>III</w:t>
      </w:r>
      <w:r w:rsidR="00B86A53" w:rsidRPr="0092716D">
        <w:rPr>
          <w:rFonts w:asciiTheme="minorHAnsi" w:eastAsia="Times New Roman" w:hAnsiTheme="minorHAnsi" w:cs="Arial"/>
          <w:color w:val="000000" w:themeColor="text1"/>
          <w:lang w:eastAsia="cs-CZ"/>
          <w14:ligatures w14:val="none"/>
        </w:rPr>
        <w:t>.</w:t>
      </w:r>
      <w:r w:rsidRPr="0092716D">
        <w:rPr>
          <w:rFonts w:asciiTheme="minorHAnsi" w:eastAsia="Times New Roman" w:hAnsiTheme="minorHAnsi" w:cs="Arial"/>
          <w:color w:val="000000" w:themeColor="text1"/>
          <w:lang w:eastAsia="cs-CZ"/>
          <w14:ligatures w14:val="none"/>
        </w:rPr>
        <w:t xml:space="preserve"> smlouvy a Zhotovitel není oprávněn si za podporu účtovat jaké</w:t>
      </w:r>
      <w:r w:rsidRPr="0092716D">
        <w:rPr>
          <w:rFonts w:asciiTheme="minorHAnsi" w:eastAsia="Times New Roman" w:hAnsiTheme="minorHAnsi" w:cs="Arial"/>
          <w:lang w:eastAsia="cs-CZ"/>
          <w14:ligatures w14:val="none"/>
        </w:rPr>
        <w:t>koliv další částky, pokud není v této příloze uvedeno jinak.  </w:t>
      </w:r>
    </w:p>
    <w:p w14:paraId="23CAEFAA" w14:textId="77777777" w:rsidR="005A5CEA" w:rsidRPr="0092716D" w:rsidRDefault="005A5CEA" w:rsidP="00022763">
      <w:pPr>
        <w:numPr>
          <w:ilvl w:val="0"/>
          <w:numId w:val="38"/>
        </w:numPr>
        <w:ind w:left="81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Požadavek na servisní zásah může být Objednatelem uplatněn:   </w:t>
      </w:r>
    </w:p>
    <w:p w14:paraId="0CACF54B" w14:textId="303E7ADA" w:rsidR="008B1F0C" w:rsidRPr="008B1F0C" w:rsidRDefault="008B1F0C" w:rsidP="008B1F0C">
      <w:pPr>
        <w:numPr>
          <w:ilvl w:val="0"/>
          <w:numId w:val="39"/>
        </w:numPr>
        <w:ind w:left="1080" w:firstLine="330"/>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 xml:space="preserve">e-mailem na adrese </w:t>
      </w:r>
      <w:hyperlink r:id="rId17" w:history="1">
        <w:r w:rsidR="002C18D8" w:rsidRPr="00390FEB">
          <w:rPr>
            <w:rStyle w:val="Hypertextovodkaz"/>
            <w:rFonts w:asciiTheme="minorHAnsi" w:eastAsia="Times New Roman" w:hAnsiTheme="minorHAnsi" w:cs="Arial"/>
            <w:color w:val="auto"/>
            <w:highlight w:val="black"/>
            <w:lang w:eastAsia="cs-CZ"/>
            <w14:ligatures w14:val="none"/>
          </w:rPr>
          <w:t>skopalj@trexima.cz</w:t>
        </w:r>
      </w:hyperlink>
      <w:r w:rsidR="002C18D8">
        <w:rPr>
          <w:rFonts w:asciiTheme="minorHAnsi" w:eastAsia="Times New Roman" w:hAnsiTheme="minorHAnsi" w:cs="Arial"/>
          <w:lang w:eastAsia="cs-CZ"/>
          <w14:ligatures w14:val="none"/>
        </w:rPr>
        <w:t xml:space="preserve">; </w:t>
      </w:r>
      <w:r w:rsidR="002C18D8">
        <w:rPr>
          <w:rFonts w:asciiTheme="minorHAnsi" w:eastAsia="Times New Roman" w:hAnsiTheme="minorHAnsi" w:cs="Arial"/>
          <w:lang w:eastAsia="cs-CZ"/>
          <w14:ligatures w14:val="none"/>
        </w:rPr>
        <w:br/>
      </w:r>
      <w:r w:rsidRPr="008B1F0C">
        <w:rPr>
          <w:rFonts w:asciiTheme="minorHAnsi" w:eastAsia="Times New Roman" w:hAnsiTheme="minorHAnsi" w:cs="Arial"/>
          <w:lang w:eastAsia="cs-CZ"/>
          <w14:ligatures w14:val="none"/>
        </w:rPr>
        <w:t xml:space="preserve">telefonem na čísle </w:t>
      </w:r>
      <w:r w:rsidRPr="00390FEB">
        <w:rPr>
          <w:rFonts w:asciiTheme="minorHAnsi" w:eastAsia="Times New Roman" w:hAnsiTheme="minorHAnsi" w:cs="Arial"/>
          <w:highlight w:val="black"/>
          <w:lang w:eastAsia="cs-CZ"/>
          <w14:ligatures w14:val="none"/>
        </w:rPr>
        <w:t>+420 602 716 857</w:t>
      </w:r>
    </w:p>
    <w:p w14:paraId="6F33C2DE" w14:textId="67FBB7B6" w:rsidR="008B1F0C" w:rsidRPr="002C18D8" w:rsidRDefault="008B1F0C" w:rsidP="002C18D8">
      <w:pPr>
        <w:numPr>
          <w:ilvl w:val="0"/>
          <w:numId w:val="40"/>
        </w:numPr>
        <w:ind w:left="1080" w:firstLine="330"/>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 xml:space="preserve">e-mailem na adrese </w:t>
      </w:r>
      <w:hyperlink r:id="rId18" w:history="1">
        <w:r w:rsidRPr="00390FEB">
          <w:rPr>
            <w:rStyle w:val="Hypertextovodkaz"/>
            <w:rFonts w:asciiTheme="minorHAnsi" w:eastAsia="Times New Roman" w:hAnsiTheme="minorHAnsi" w:cs="Arial"/>
            <w:color w:val="auto"/>
            <w:highlight w:val="black"/>
            <w:lang w:eastAsia="cs-CZ"/>
            <w14:ligatures w14:val="none"/>
          </w:rPr>
          <w:t>obchod@trexima.cz</w:t>
        </w:r>
      </w:hyperlink>
      <w:r w:rsidR="002C18D8">
        <w:rPr>
          <w:rFonts w:asciiTheme="minorHAnsi" w:eastAsia="Times New Roman" w:hAnsiTheme="minorHAnsi" w:cs="Arial"/>
          <w:lang w:eastAsia="cs-CZ"/>
          <w14:ligatures w14:val="none"/>
        </w:rPr>
        <w:t xml:space="preserve">; </w:t>
      </w:r>
      <w:r w:rsidR="002C18D8">
        <w:rPr>
          <w:rFonts w:asciiTheme="minorHAnsi" w:eastAsia="Times New Roman" w:hAnsiTheme="minorHAnsi" w:cs="Arial"/>
          <w:lang w:eastAsia="cs-CZ"/>
          <w14:ligatures w14:val="none"/>
        </w:rPr>
        <w:br/>
      </w:r>
      <w:r w:rsidRPr="002C18D8">
        <w:rPr>
          <w:rFonts w:asciiTheme="minorHAnsi" w:eastAsia="Times New Roman" w:hAnsiTheme="minorHAnsi" w:cs="Arial"/>
          <w:lang w:eastAsia="cs-CZ"/>
          <w14:ligatures w14:val="none"/>
        </w:rPr>
        <w:t xml:space="preserve">telefonem na čísle </w:t>
      </w:r>
      <w:r w:rsidRPr="00390FEB">
        <w:rPr>
          <w:rFonts w:asciiTheme="minorHAnsi" w:eastAsia="Times New Roman" w:hAnsiTheme="minorHAnsi" w:cs="Arial"/>
          <w:highlight w:val="black"/>
          <w:lang w:eastAsia="cs-CZ"/>
          <w14:ligatures w14:val="none"/>
        </w:rPr>
        <w:t>+420 725 024 472</w:t>
      </w:r>
      <w:r w:rsidRPr="002C18D8">
        <w:rPr>
          <w:rFonts w:asciiTheme="minorHAnsi" w:eastAsia="Times New Roman" w:hAnsiTheme="minorHAnsi" w:cs="Arial"/>
          <w:lang w:eastAsia="cs-CZ"/>
          <w14:ligatures w14:val="none"/>
        </w:rPr>
        <w:t>  </w:t>
      </w:r>
    </w:p>
    <w:p w14:paraId="370B0213" w14:textId="77777777" w:rsidR="005A5CEA" w:rsidRPr="0092716D" w:rsidRDefault="005A5CEA" w:rsidP="005A5CEA">
      <w:pPr>
        <w:ind w:left="7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3C5B76C8" w14:textId="2807B54D" w:rsidR="005A5CEA" w:rsidRPr="0092716D" w:rsidRDefault="005A5CEA" w:rsidP="00A85382">
      <w:pPr>
        <w:pStyle w:val="Odstavecseseznamem"/>
        <w:numPr>
          <w:ilvl w:val="0"/>
          <w:numId w:val="68"/>
        </w:numPr>
        <w:spacing w:beforeAutospacing="1" w:afterAutospacing="1"/>
        <w:rPr>
          <w:rFonts w:asciiTheme="minorHAnsi" w:eastAsia="Segoe UI" w:hAnsiTheme="minorHAnsi" w:cs="Arial"/>
          <w:b/>
          <w:bCs/>
          <w:color w:val="000000" w:themeColor="text1"/>
          <w:sz w:val="24"/>
          <w:szCs w:val="24"/>
        </w:rPr>
      </w:pPr>
      <w:r w:rsidRPr="0092716D">
        <w:rPr>
          <w:rFonts w:asciiTheme="minorHAnsi" w:eastAsia="Segoe UI" w:hAnsiTheme="minorHAnsi" w:cs="Arial"/>
          <w:b/>
          <w:bCs/>
          <w:color w:val="000000" w:themeColor="text1"/>
          <w:sz w:val="24"/>
          <w:szCs w:val="24"/>
        </w:rPr>
        <w:t>Práva a povinnosti Objednatele  </w:t>
      </w:r>
    </w:p>
    <w:p w14:paraId="1BE8B55E" w14:textId="5AF060E0" w:rsidR="005A5CEA" w:rsidRPr="0092716D" w:rsidRDefault="005A5CEA" w:rsidP="00022763">
      <w:pPr>
        <w:numPr>
          <w:ilvl w:val="0"/>
          <w:numId w:val="41"/>
        </w:numPr>
        <w:ind w:left="81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Objednatel se zavazuje poskytnout Zhotoviteli veškerou součinnost potřebnou k zajištění služeb v rámci podpory díla dle ustanovení této přílohy č.</w:t>
      </w:r>
      <w:r w:rsidRPr="0092716D">
        <w:rPr>
          <w:rFonts w:asciiTheme="minorHAnsi" w:eastAsia="Times New Roman" w:hAnsiTheme="minorHAnsi" w:cs="Arial"/>
          <w:color w:val="FF0000"/>
          <w:lang w:eastAsia="cs-CZ"/>
          <w14:ligatures w14:val="none"/>
        </w:rPr>
        <w:t xml:space="preserve"> </w:t>
      </w:r>
      <w:r w:rsidR="00A91F90" w:rsidRPr="0092716D">
        <w:rPr>
          <w:rFonts w:asciiTheme="minorHAnsi" w:eastAsia="Times New Roman" w:hAnsiTheme="minorHAnsi" w:cs="Arial"/>
          <w:color w:val="FF0000"/>
          <w:lang w:eastAsia="cs-CZ"/>
          <w14:ligatures w14:val="none"/>
        </w:rPr>
        <w:t>2</w:t>
      </w:r>
      <w:r w:rsidRPr="0092716D">
        <w:rPr>
          <w:rFonts w:asciiTheme="minorHAnsi" w:eastAsia="Times New Roman" w:hAnsiTheme="minorHAnsi" w:cs="Arial"/>
          <w:color w:val="FF0000"/>
          <w:lang w:eastAsia="cs-CZ"/>
          <w14:ligatures w14:val="none"/>
        </w:rPr>
        <w:t xml:space="preserve"> </w:t>
      </w:r>
      <w:r w:rsidRPr="0092716D">
        <w:rPr>
          <w:rFonts w:asciiTheme="minorHAnsi" w:eastAsia="Times New Roman" w:hAnsiTheme="minorHAnsi" w:cs="Arial"/>
          <w:lang w:eastAsia="cs-CZ"/>
          <w14:ligatures w14:val="none"/>
        </w:rPr>
        <w:t>smlouvy. Objednatel se zejména zavazuje předávat Zhotoviteli potřebné nebo důvodně Zhotovitelem vyžádané informace a podklady pro provádění těchto služeb.  </w:t>
      </w:r>
    </w:p>
    <w:p w14:paraId="4982A167" w14:textId="77777777" w:rsidR="005A5CEA" w:rsidRPr="0092716D" w:rsidRDefault="005A5CEA" w:rsidP="00022763">
      <w:pPr>
        <w:numPr>
          <w:ilvl w:val="0"/>
          <w:numId w:val="42"/>
        </w:numPr>
        <w:ind w:left="81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Objednatel zajistí nahlášení závady na díle Zhotoviteli prostřednictvím některého z výše uvedených kontaktů. Závady budou přednostně hlášeny prostřednictvím e-mailu.  </w:t>
      </w:r>
    </w:p>
    <w:p w14:paraId="3376C67C" w14:textId="77777777" w:rsidR="005A5CEA" w:rsidRPr="0092716D" w:rsidRDefault="005A5CEA" w:rsidP="00022763">
      <w:pPr>
        <w:numPr>
          <w:ilvl w:val="0"/>
          <w:numId w:val="43"/>
        </w:numPr>
        <w:ind w:left="81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Pro požadavek servisního zásahu Objednatel zajistí písemné nahlášení závady, ve kterém bude závada popsána, uvedena osoba Objednatele, která o závadě podá podrobnější informaci, a její telefonní číslo, a uvedeno jméno a telefonní číslo ohlašovatele závady.  </w:t>
      </w:r>
    </w:p>
    <w:p w14:paraId="6EA94342" w14:textId="77777777" w:rsidR="005A5CEA" w:rsidRPr="0092716D" w:rsidRDefault="005A5CEA" w:rsidP="00022763">
      <w:pPr>
        <w:numPr>
          <w:ilvl w:val="0"/>
          <w:numId w:val="44"/>
        </w:numPr>
        <w:ind w:left="81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Objednatel zajistí Zhotoviteli pracovní prostor v místě instalace vybavení v rozsahu nutném pro provedení servisních služeb.  </w:t>
      </w:r>
    </w:p>
    <w:p w14:paraId="6E862E5D" w14:textId="77777777" w:rsidR="005A5CEA" w:rsidRPr="0092716D" w:rsidRDefault="005A5CEA" w:rsidP="005A5CEA">
      <w:pPr>
        <w:ind w:left="79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2CAD9B80" w14:textId="744FC740" w:rsidR="005A5CEA" w:rsidRPr="0092716D" w:rsidRDefault="005A5CEA" w:rsidP="00A85382">
      <w:pPr>
        <w:pStyle w:val="Odstavecseseznamem"/>
        <w:numPr>
          <w:ilvl w:val="0"/>
          <w:numId w:val="68"/>
        </w:numPr>
        <w:spacing w:beforeAutospacing="1" w:afterAutospacing="1"/>
        <w:rPr>
          <w:rFonts w:asciiTheme="minorHAnsi" w:eastAsia="Segoe UI" w:hAnsiTheme="minorHAnsi" w:cs="Arial"/>
          <w:b/>
          <w:bCs/>
          <w:color w:val="000000" w:themeColor="text1"/>
          <w:sz w:val="24"/>
          <w:szCs w:val="24"/>
        </w:rPr>
      </w:pPr>
      <w:r w:rsidRPr="0092716D">
        <w:rPr>
          <w:rFonts w:asciiTheme="minorHAnsi" w:eastAsia="Segoe UI" w:hAnsiTheme="minorHAnsi" w:cs="Arial"/>
          <w:b/>
          <w:bCs/>
          <w:color w:val="000000" w:themeColor="text1"/>
          <w:sz w:val="24"/>
          <w:szCs w:val="24"/>
        </w:rPr>
        <w:t>Rozsah služeb v rámci podpory a práva a povinnosti Zhotovitele  </w:t>
      </w:r>
    </w:p>
    <w:p w14:paraId="1B333EC4" w14:textId="77777777" w:rsidR="005A5CEA" w:rsidRPr="0092716D" w:rsidRDefault="005A5CEA" w:rsidP="00022763">
      <w:pPr>
        <w:numPr>
          <w:ilvl w:val="0"/>
          <w:numId w:val="45"/>
        </w:numPr>
        <w:ind w:left="810" w:firstLine="0"/>
        <w:textAlignment w:val="baseline"/>
        <w:rPr>
          <w:rFonts w:asciiTheme="minorHAnsi" w:eastAsia="Times New Roman" w:hAnsiTheme="minorHAnsi" w:cs="Arial"/>
          <w:b/>
          <w:bCs/>
          <w:lang w:eastAsia="cs-CZ"/>
          <w14:ligatures w14:val="none"/>
        </w:rPr>
      </w:pPr>
      <w:r w:rsidRPr="0092716D">
        <w:rPr>
          <w:rFonts w:asciiTheme="minorHAnsi" w:eastAsia="Times New Roman" w:hAnsiTheme="minorHAnsi" w:cs="Arial"/>
          <w:b/>
          <w:bCs/>
          <w:lang w:eastAsia="cs-CZ"/>
          <w14:ligatures w14:val="none"/>
        </w:rPr>
        <w:t>Smluvní podpora díla zahrnuje především následující:  </w:t>
      </w:r>
    </w:p>
    <w:p w14:paraId="17FBA0B3" w14:textId="270B71EF" w:rsidR="005A5CEA" w:rsidRPr="0092716D" w:rsidRDefault="005A5CEA" w:rsidP="00022763">
      <w:pPr>
        <w:numPr>
          <w:ilvl w:val="0"/>
          <w:numId w:val="46"/>
        </w:numPr>
        <w:ind w:left="1065" w:firstLine="0"/>
        <w:jc w:val="both"/>
        <w:textAlignment w:val="baseline"/>
        <w:rPr>
          <w:rFonts w:asciiTheme="minorHAnsi" w:eastAsia="Times New Roman" w:hAnsiTheme="minorHAnsi" w:cs="Arial"/>
          <w:lang w:eastAsia="cs-CZ"/>
          <w14:ligatures w14:val="none"/>
        </w:rPr>
      </w:pPr>
      <w:r w:rsidRPr="00E146E8">
        <w:rPr>
          <w:rFonts w:asciiTheme="minorHAnsi" w:eastAsia="Times New Roman" w:hAnsiTheme="minorHAnsi" w:cs="Arial"/>
          <w:lang w:eastAsia="cs-CZ"/>
          <w14:ligatures w14:val="none"/>
        </w:rPr>
        <w:t xml:space="preserve">Odstranění nedostatků implementace zjištěných </w:t>
      </w:r>
      <w:r w:rsidR="00472599" w:rsidRPr="00E146E8">
        <w:rPr>
          <w:rFonts w:asciiTheme="minorHAnsi" w:eastAsia="Times New Roman" w:hAnsiTheme="minorHAnsi" w:cs="Arial"/>
          <w:lang w:eastAsia="cs-CZ"/>
          <w14:ligatures w14:val="none"/>
        </w:rPr>
        <w:t xml:space="preserve">v etapě </w:t>
      </w:r>
      <w:r w:rsidR="002214CD" w:rsidRPr="00E146E8">
        <w:rPr>
          <w:rFonts w:asciiTheme="minorHAnsi" w:eastAsia="Times New Roman" w:hAnsiTheme="minorHAnsi" w:cs="Arial"/>
          <w:lang w:eastAsia="cs-CZ"/>
          <w14:ligatures w14:val="none"/>
        </w:rPr>
        <w:t>2</w:t>
      </w:r>
      <w:r w:rsidRPr="00E146E8">
        <w:rPr>
          <w:rFonts w:asciiTheme="minorHAnsi" w:eastAsia="Times New Roman" w:hAnsiTheme="minorHAnsi" w:cs="Arial"/>
          <w:lang w:eastAsia="cs-CZ"/>
          <w14:ligatures w14:val="none"/>
        </w:rPr>
        <w:t xml:space="preserve"> uvedené ve smlouvě </w:t>
      </w:r>
      <w:r w:rsidRPr="0092716D">
        <w:rPr>
          <w:rFonts w:asciiTheme="minorHAnsi" w:eastAsia="Times New Roman" w:hAnsiTheme="minorHAnsi" w:cs="Arial"/>
          <w:lang w:eastAsia="cs-CZ"/>
          <w14:ligatures w14:val="none"/>
        </w:rPr>
        <w:t>o dílo.  </w:t>
      </w:r>
    </w:p>
    <w:p w14:paraId="2B50AF0C" w14:textId="77777777" w:rsidR="005A5CEA" w:rsidRPr="0092716D" w:rsidRDefault="005A5CEA" w:rsidP="00022763">
      <w:pPr>
        <w:numPr>
          <w:ilvl w:val="0"/>
          <w:numId w:val="47"/>
        </w:numPr>
        <w:ind w:left="1065"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Řešení závad v souladu s SLA dle čl. III, odst. 2 této přílohy.  </w:t>
      </w:r>
    </w:p>
    <w:p w14:paraId="515825CB" w14:textId="77777777" w:rsidR="005A5CEA" w:rsidRPr="0092716D" w:rsidRDefault="005A5CEA" w:rsidP="00022763">
      <w:pPr>
        <w:numPr>
          <w:ilvl w:val="0"/>
          <w:numId w:val="48"/>
        </w:numPr>
        <w:ind w:left="1065"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Pravidelná profylaxe díla minimálně 2x ročně v souladu s SLA dle čl. III, odst. 2 této přílohy.  </w:t>
      </w:r>
    </w:p>
    <w:p w14:paraId="3DAEACB2" w14:textId="77777777" w:rsidR="005A5CEA" w:rsidRPr="0092716D" w:rsidRDefault="005A5CEA" w:rsidP="00022763">
      <w:pPr>
        <w:numPr>
          <w:ilvl w:val="0"/>
          <w:numId w:val="49"/>
        </w:numPr>
        <w:ind w:left="1065"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Zajištění všech potřebných aktualizací operačního systému, knihoven a komponent nezbytných pro stabilní a bezpečný provoz aplikace v rozsahu minimálně 2x ročně. Objednatel zajistí potřebné práce na infrastruktuře, na která nemá Zhotovitel dostatečná práva, po vzájemné konzultaci. </w:t>
      </w:r>
    </w:p>
    <w:p w14:paraId="7123FB3B" w14:textId="77777777" w:rsidR="005A5CEA" w:rsidRPr="0092716D" w:rsidRDefault="005A5CEA" w:rsidP="00022763">
      <w:pPr>
        <w:numPr>
          <w:ilvl w:val="0"/>
          <w:numId w:val="50"/>
        </w:numPr>
        <w:ind w:left="1065"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Zajištění aktualizace databázových rejstříků, a to povolání, střední školy a vyučované obory, vyšší odborné školy a vyučované obory a vysoké školy a vyučované obory. Toto zahrnuje přípravu, testování a spuštění importních skriptů pro integraci nových referenčních dat v rozsahu minimálně 1x ročně. </w:t>
      </w:r>
    </w:p>
    <w:p w14:paraId="0C6A0D15" w14:textId="77777777" w:rsidR="005A5CEA" w:rsidRPr="0092716D" w:rsidRDefault="005A5CEA" w:rsidP="00022763">
      <w:pPr>
        <w:numPr>
          <w:ilvl w:val="0"/>
          <w:numId w:val="51"/>
        </w:numPr>
        <w:ind w:left="1065"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lastRenderedPageBreak/>
        <w:t>Reporting řešení závad a požadavků za fakturační období (kontrola dle e-mailové komunikace)   </w:t>
      </w:r>
    </w:p>
    <w:p w14:paraId="5B84A1D7" w14:textId="77777777" w:rsidR="005A5CEA" w:rsidRPr="0092716D" w:rsidRDefault="005A5CEA" w:rsidP="00022763">
      <w:pPr>
        <w:numPr>
          <w:ilvl w:val="0"/>
          <w:numId w:val="52"/>
        </w:numPr>
        <w:ind w:left="1065"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Zajištění trvalé dostupnosti, licencování a provozu AI nástrojů (LLM) používaných v rámci díla v ročním limitu 20 000 bez DPH. </w:t>
      </w:r>
    </w:p>
    <w:p w14:paraId="0A418C53" w14:textId="77777777" w:rsidR="005A5CEA" w:rsidRPr="0092716D" w:rsidRDefault="005A5CEA" w:rsidP="00022763">
      <w:pPr>
        <w:numPr>
          <w:ilvl w:val="0"/>
          <w:numId w:val="53"/>
        </w:numPr>
        <w:ind w:left="1065"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Konzultace požadavků k úpravě nebo změně dodaného díla. </w:t>
      </w:r>
    </w:p>
    <w:p w14:paraId="0FB1101E" w14:textId="77777777" w:rsidR="005A5CEA" w:rsidRPr="0092716D" w:rsidRDefault="005A5CEA" w:rsidP="005A5CEA">
      <w:pPr>
        <w:ind w:right="390"/>
        <w:jc w:val="right"/>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16C3F8B6" w14:textId="77777777" w:rsidR="005A5CEA" w:rsidRPr="0092716D" w:rsidRDefault="005A5CEA" w:rsidP="005A5CEA">
      <w:pPr>
        <w:ind w:left="79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77291F3A" w14:textId="77777777" w:rsidR="005A5CEA" w:rsidRPr="0092716D" w:rsidRDefault="005A5CEA" w:rsidP="00022763">
      <w:pPr>
        <w:numPr>
          <w:ilvl w:val="0"/>
          <w:numId w:val="54"/>
        </w:numPr>
        <w:ind w:left="810" w:firstLine="0"/>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b/>
          <w:bCs/>
          <w:lang w:eastAsia="cs-CZ"/>
          <w14:ligatures w14:val="none"/>
        </w:rPr>
        <w:t>Specifikace požadovaných služeb (SLA), které je Zhotovitel povinen zajistit:</w:t>
      </w:r>
      <w:r w:rsidRPr="0092716D">
        <w:rPr>
          <w:rFonts w:asciiTheme="minorHAnsi" w:eastAsia="Times New Roman" w:hAnsiTheme="minorHAnsi" w:cs="Arial"/>
          <w:lang w:eastAsia="cs-CZ"/>
          <w14:ligatures w14:val="none"/>
        </w:rPr>
        <w:t>  </w:t>
      </w:r>
    </w:p>
    <w:p w14:paraId="7F9FEE5A" w14:textId="77777777" w:rsidR="005A5CEA" w:rsidRPr="0092716D" w:rsidRDefault="005A5CEA" w:rsidP="005A5CEA">
      <w:pPr>
        <w:ind w:left="34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Závadou se rozumí takový stav díla, který neumožňuje provádět jednotlivé funkce díla, nebo nejsou splněny podmínky stanovené v této smlouvě nebo v provozní/uživatelské dokumentaci díla.  </w:t>
      </w:r>
    </w:p>
    <w:p w14:paraId="3587DD52" w14:textId="77777777" w:rsidR="005A5CEA" w:rsidRPr="0092716D" w:rsidRDefault="005A5CEA" w:rsidP="005A5CEA">
      <w:pPr>
        <w:ind w:left="34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Závadou není takový stav díla, který byl způsoben neodborným zásahem obsluhy.  </w:t>
      </w:r>
    </w:p>
    <w:p w14:paraId="3842588C" w14:textId="77777777" w:rsidR="005A5CEA" w:rsidRPr="0092716D" w:rsidRDefault="005A5CEA" w:rsidP="005A5CEA">
      <w:pPr>
        <w:ind w:left="34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Požadavek je takový stav, kdy je Objednatelem vyžadována úprava nebo změna dodaného díla. Zhotovitel je povinen Objednateli potvrdit e-mailem přijetí nahlášené závady, odsouhlasit si Objednatelem přiřazenou kategorii důležitosti, a to i v případě, že byla nahlášena telefonicky, a neprodleně zahájit práce na odstranění závady nebo řešení požadavku ve lhůtách podle následující tabulky. Konečné rozhodnutí přiřazení kategorie důležitosti je na Objednateli.  </w:t>
      </w:r>
    </w:p>
    <w:p w14:paraId="644BD0D1" w14:textId="77777777" w:rsidR="005A5CEA" w:rsidRPr="0092716D" w:rsidRDefault="005A5CEA" w:rsidP="005A5CEA">
      <w:pPr>
        <w:ind w:left="34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Závady a požadavky jsou klasifikovány dle jejich závažnosti a provozních podmínek na tři kategorie důležitosti:  </w:t>
      </w:r>
    </w:p>
    <w:p w14:paraId="4B96D996" w14:textId="77777777" w:rsidR="005A5CEA" w:rsidRPr="0092716D" w:rsidRDefault="005A5CEA" w:rsidP="00022763">
      <w:pPr>
        <w:numPr>
          <w:ilvl w:val="0"/>
          <w:numId w:val="55"/>
        </w:numPr>
        <w:ind w:left="1065" w:firstLine="0"/>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b/>
          <w:bCs/>
          <w:lang w:eastAsia="cs-CZ"/>
          <w14:ligatures w14:val="none"/>
        </w:rPr>
        <w:t>Vysoká</w:t>
      </w:r>
      <w:r w:rsidRPr="0092716D">
        <w:rPr>
          <w:rFonts w:asciiTheme="minorHAnsi" w:eastAsia="Times New Roman" w:hAnsiTheme="minorHAnsi" w:cs="Arial"/>
          <w:lang w:eastAsia="cs-CZ"/>
          <w14:ligatures w14:val="none"/>
        </w:rPr>
        <w:t>  </w:t>
      </w:r>
    </w:p>
    <w:p w14:paraId="75262C66" w14:textId="77777777" w:rsidR="005A5CEA" w:rsidRPr="0092716D" w:rsidRDefault="005A5CEA" w:rsidP="00022763">
      <w:pPr>
        <w:numPr>
          <w:ilvl w:val="0"/>
          <w:numId w:val="56"/>
        </w:numPr>
        <w:ind w:left="156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závady vylučující užívání díla nebo jeho důležité a ucelené části (tj. problémy zabraňující provozu díla), provoz díla je zastaven.  </w:t>
      </w:r>
    </w:p>
    <w:p w14:paraId="54824E3F" w14:textId="77777777" w:rsidR="005A5CEA" w:rsidRPr="0092716D" w:rsidRDefault="005A5CEA" w:rsidP="00022763">
      <w:pPr>
        <w:numPr>
          <w:ilvl w:val="0"/>
          <w:numId w:val="57"/>
        </w:numPr>
        <w:ind w:left="156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požadavky vysoké priority řešení, zejména ohrožující provoz nebo bezpečnost díla či jeho částí  </w:t>
      </w:r>
    </w:p>
    <w:p w14:paraId="2600B735" w14:textId="77777777" w:rsidR="005A5CEA" w:rsidRPr="0092716D" w:rsidRDefault="005A5CEA" w:rsidP="00022763">
      <w:pPr>
        <w:numPr>
          <w:ilvl w:val="0"/>
          <w:numId w:val="58"/>
        </w:numPr>
        <w:ind w:left="1065" w:firstLine="0"/>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b/>
          <w:bCs/>
          <w:lang w:eastAsia="cs-CZ"/>
          <w14:ligatures w14:val="none"/>
        </w:rPr>
        <w:t>Střední  </w:t>
      </w:r>
      <w:r w:rsidRPr="0092716D">
        <w:rPr>
          <w:rFonts w:asciiTheme="minorHAnsi" w:eastAsia="Times New Roman" w:hAnsiTheme="minorHAnsi" w:cs="Arial"/>
          <w:lang w:eastAsia="cs-CZ"/>
          <w14:ligatures w14:val="none"/>
        </w:rPr>
        <w:t> </w:t>
      </w:r>
    </w:p>
    <w:p w14:paraId="04812A73" w14:textId="77777777" w:rsidR="005A5CEA" w:rsidRPr="0092716D" w:rsidRDefault="005A5CEA" w:rsidP="00022763">
      <w:pPr>
        <w:numPr>
          <w:ilvl w:val="0"/>
          <w:numId w:val="59"/>
        </w:numPr>
        <w:ind w:left="156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závady způsobující problémy při užívání a provozování díla nebo jeho části, ale umožňující provoz díla. Provoz díla je omezen, ale činnosti mohou pokračovat určitou dobu náhradním způsobem.   </w:t>
      </w:r>
    </w:p>
    <w:p w14:paraId="6A46281C" w14:textId="77777777" w:rsidR="005A5CEA" w:rsidRPr="0092716D" w:rsidRDefault="005A5CEA" w:rsidP="00022763">
      <w:pPr>
        <w:numPr>
          <w:ilvl w:val="0"/>
          <w:numId w:val="60"/>
        </w:numPr>
        <w:ind w:left="1560"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požadavky střední priority řešení  </w:t>
      </w:r>
    </w:p>
    <w:p w14:paraId="207DAC11" w14:textId="77777777" w:rsidR="005A5CEA" w:rsidRPr="0092716D" w:rsidRDefault="005A5CEA" w:rsidP="00022763">
      <w:pPr>
        <w:numPr>
          <w:ilvl w:val="0"/>
          <w:numId w:val="61"/>
        </w:numPr>
        <w:ind w:left="1065" w:firstLine="0"/>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b/>
          <w:bCs/>
          <w:lang w:eastAsia="cs-CZ"/>
          <w14:ligatures w14:val="none"/>
        </w:rPr>
        <w:t>Nízká  </w:t>
      </w:r>
      <w:r w:rsidRPr="0092716D">
        <w:rPr>
          <w:rFonts w:asciiTheme="minorHAnsi" w:eastAsia="Times New Roman" w:hAnsiTheme="minorHAnsi" w:cs="Arial"/>
          <w:lang w:eastAsia="cs-CZ"/>
          <w14:ligatures w14:val="none"/>
        </w:rPr>
        <w:t> </w:t>
      </w:r>
    </w:p>
    <w:p w14:paraId="103EBF40" w14:textId="77777777" w:rsidR="005A5CEA" w:rsidRPr="0092716D" w:rsidRDefault="005A5CEA" w:rsidP="00022763">
      <w:pPr>
        <w:numPr>
          <w:ilvl w:val="0"/>
          <w:numId w:val="62"/>
        </w:numPr>
        <w:ind w:left="1500" w:firstLine="0"/>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provoz díla je závadou ovlivněn, ale může pokračovat jiným způsobem, např. organizačními opatřeními. o ostatní požadavky  </w:t>
      </w:r>
    </w:p>
    <w:p w14:paraId="523BC122" w14:textId="77777777" w:rsidR="005A5CEA" w:rsidRPr="0092716D" w:rsidRDefault="005A5CEA" w:rsidP="005A5CEA">
      <w:pPr>
        <w:ind w:left="151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2160"/>
        <w:gridCol w:w="2160"/>
        <w:gridCol w:w="2235"/>
      </w:tblGrid>
      <w:tr w:rsidR="005A5CEA" w:rsidRPr="0092716D" w14:paraId="601212F7" w14:textId="77777777" w:rsidTr="005A5CEA">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596D08BF"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b/>
                <w:bCs/>
                <w:lang w:eastAsia="cs-CZ"/>
                <w14:ligatures w14:val="none"/>
              </w:rPr>
              <w:t>Režim </w:t>
            </w:r>
            <w:r w:rsidRPr="0092716D">
              <w:rPr>
                <w:rFonts w:asciiTheme="minorHAnsi" w:eastAsia="Times New Roman" w:hAnsiTheme="minorHAnsi" w:cs="Arial"/>
                <w:lang w:eastAsia="cs-CZ"/>
                <w14:ligatures w14:val="none"/>
              </w:rPr>
              <w:t>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46F56798"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b/>
                <w:bCs/>
                <w:lang w:eastAsia="cs-CZ"/>
                <w14:ligatures w14:val="none"/>
              </w:rPr>
              <w:t>Kategorie závad a požadavků </w:t>
            </w:r>
            <w:r w:rsidRPr="0092716D">
              <w:rPr>
                <w:rFonts w:asciiTheme="minorHAnsi" w:eastAsia="Times New Roman" w:hAnsiTheme="minorHAnsi" w:cs="Arial"/>
                <w:lang w:eastAsia="cs-CZ"/>
                <w14:ligatures w14:val="none"/>
              </w:rPr>
              <w:t> </w:t>
            </w:r>
          </w:p>
        </w:tc>
        <w:tc>
          <w:tcPr>
            <w:tcW w:w="2160" w:type="dxa"/>
            <w:tcBorders>
              <w:top w:val="single" w:sz="6" w:space="0" w:color="000000"/>
              <w:left w:val="single" w:sz="6" w:space="0" w:color="000000"/>
              <w:bottom w:val="single" w:sz="6" w:space="0" w:color="000000"/>
              <w:right w:val="single" w:sz="6" w:space="0" w:color="000000"/>
            </w:tcBorders>
            <w:hideMark/>
          </w:tcPr>
          <w:p w14:paraId="4F9414C0"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b/>
                <w:bCs/>
                <w:lang w:eastAsia="cs-CZ"/>
                <w14:ligatures w14:val="none"/>
              </w:rPr>
              <w:t>Potvrzení o přijetí závad a požadavků </w:t>
            </w:r>
            <w:r w:rsidRPr="0092716D">
              <w:rPr>
                <w:rFonts w:asciiTheme="minorHAnsi" w:eastAsia="Times New Roman" w:hAnsiTheme="minorHAnsi" w:cs="Arial"/>
                <w:lang w:eastAsia="cs-CZ"/>
                <w14:ligatures w14:val="none"/>
              </w:rPr>
              <w:t> </w:t>
            </w:r>
          </w:p>
        </w:tc>
        <w:tc>
          <w:tcPr>
            <w:tcW w:w="2235" w:type="dxa"/>
            <w:tcBorders>
              <w:top w:val="single" w:sz="6" w:space="0" w:color="000000"/>
              <w:left w:val="single" w:sz="6" w:space="0" w:color="000000"/>
              <w:bottom w:val="single" w:sz="6" w:space="0" w:color="000000"/>
              <w:right w:val="single" w:sz="6" w:space="0" w:color="000000"/>
            </w:tcBorders>
            <w:hideMark/>
          </w:tcPr>
          <w:p w14:paraId="7EECDE1E"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b/>
                <w:bCs/>
                <w:lang w:eastAsia="cs-CZ"/>
                <w14:ligatures w14:val="none"/>
              </w:rPr>
              <w:t>Max. doba do vyřešení závad a požadavků od nahlášení </w:t>
            </w:r>
            <w:r w:rsidRPr="0092716D">
              <w:rPr>
                <w:rFonts w:asciiTheme="minorHAnsi" w:eastAsia="Times New Roman" w:hAnsiTheme="minorHAnsi" w:cs="Arial"/>
                <w:lang w:eastAsia="cs-CZ"/>
                <w14:ligatures w14:val="none"/>
              </w:rPr>
              <w:t> </w:t>
            </w:r>
          </w:p>
        </w:tc>
      </w:tr>
      <w:tr w:rsidR="005A5CEA" w:rsidRPr="0092716D" w14:paraId="0908FE17" w14:textId="77777777" w:rsidTr="005A5CEA">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306E877D"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8 x 5  </w:t>
            </w:r>
          </w:p>
        </w:tc>
        <w:tc>
          <w:tcPr>
            <w:tcW w:w="2160" w:type="dxa"/>
            <w:tcBorders>
              <w:top w:val="single" w:sz="6" w:space="0" w:color="000000"/>
              <w:left w:val="single" w:sz="6" w:space="0" w:color="000000"/>
              <w:bottom w:val="single" w:sz="6" w:space="0" w:color="000000"/>
              <w:right w:val="single" w:sz="6" w:space="0" w:color="000000"/>
            </w:tcBorders>
            <w:hideMark/>
          </w:tcPr>
          <w:p w14:paraId="1B50A69F"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Vysoká  </w:t>
            </w:r>
          </w:p>
        </w:tc>
        <w:tc>
          <w:tcPr>
            <w:tcW w:w="2160" w:type="dxa"/>
            <w:tcBorders>
              <w:top w:val="single" w:sz="6" w:space="0" w:color="000000"/>
              <w:left w:val="single" w:sz="6" w:space="0" w:color="000000"/>
              <w:bottom w:val="single" w:sz="6" w:space="0" w:color="000000"/>
              <w:right w:val="single" w:sz="6" w:space="0" w:color="000000"/>
            </w:tcBorders>
            <w:hideMark/>
          </w:tcPr>
          <w:p w14:paraId="0014DDEF"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do 6 hodin  </w:t>
            </w:r>
          </w:p>
        </w:tc>
        <w:tc>
          <w:tcPr>
            <w:tcW w:w="2235" w:type="dxa"/>
            <w:tcBorders>
              <w:top w:val="single" w:sz="6" w:space="0" w:color="000000"/>
              <w:left w:val="single" w:sz="6" w:space="0" w:color="000000"/>
              <w:bottom w:val="single" w:sz="6" w:space="0" w:color="000000"/>
              <w:right w:val="single" w:sz="6" w:space="0" w:color="000000"/>
            </w:tcBorders>
            <w:hideMark/>
          </w:tcPr>
          <w:p w14:paraId="3B92C7D5"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do 5 pracovních dnů*  </w:t>
            </w:r>
          </w:p>
        </w:tc>
      </w:tr>
      <w:tr w:rsidR="005A5CEA" w:rsidRPr="0092716D" w14:paraId="6666F6A5" w14:textId="77777777" w:rsidTr="005A5CEA">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390872F3"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8 x 5   </w:t>
            </w:r>
          </w:p>
        </w:tc>
        <w:tc>
          <w:tcPr>
            <w:tcW w:w="2160" w:type="dxa"/>
            <w:tcBorders>
              <w:top w:val="single" w:sz="6" w:space="0" w:color="000000"/>
              <w:left w:val="single" w:sz="6" w:space="0" w:color="000000"/>
              <w:bottom w:val="single" w:sz="6" w:space="0" w:color="000000"/>
              <w:right w:val="single" w:sz="6" w:space="0" w:color="000000"/>
            </w:tcBorders>
            <w:hideMark/>
          </w:tcPr>
          <w:p w14:paraId="142EAFC5"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Střední  </w:t>
            </w:r>
          </w:p>
        </w:tc>
        <w:tc>
          <w:tcPr>
            <w:tcW w:w="2160" w:type="dxa"/>
            <w:tcBorders>
              <w:top w:val="single" w:sz="6" w:space="0" w:color="000000"/>
              <w:left w:val="single" w:sz="6" w:space="0" w:color="000000"/>
              <w:bottom w:val="single" w:sz="6" w:space="0" w:color="000000"/>
              <w:right w:val="single" w:sz="6" w:space="0" w:color="000000"/>
            </w:tcBorders>
            <w:hideMark/>
          </w:tcPr>
          <w:p w14:paraId="5E19C3B9"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do 6 hodin  </w:t>
            </w:r>
          </w:p>
        </w:tc>
        <w:tc>
          <w:tcPr>
            <w:tcW w:w="2235" w:type="dxa"/>
            <w:tcBorders>
              <w:top w:val="single" w:sz="6" w:space="0" w:color="000000"/>
              <w:left w:val="single" w:sz="6" w:space="0" w:color="000000"/>
              <w:bottom w:val="single" w:sz="6" w:space="0" w:color="000000"/>
              <w:right w:val="single" w:sz="6" w:space="0" w:color="000000"/>
            </w:tcBorders>
            <w:hideMark/>
          </w:tcPr>
          <w:p w14:paraId="1D768207"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do 10 pracovních dnů*   </w:t>
            </w:r>
          </w:p>
        </w:tc>
      </w:tr>
      <w:tr w:rsidR="005A5CEA" w:rsidRPr="0092716D" w14:paraId="44B954D9" w14:textId="77777777" w:rsidTr="005A5CEA">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17110950"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8 x 5  </w:t>
            </w:r>
          </w:p>
        </w:tc>
        <w:tc>
          <w:tcPr>
            <w:tcW w:w="2160" w:type="dxa"/>
            <w:tcBorders>
              <w:top w:val="single" w:sz="6" w:space="0" w:color="000000"/>
              <w:left w:val="single" w:sz="6" w:space="0" w:color="000000"/>
              <w:bottom w:val="single" w:sz="6" w:space="0" w:color="000000"/>
              <w:right w:val="single" w:sz="6" w:space="0" w:color="000000"/>
            </w:tcBorders>
            <w:hideMark/>
          </w:tcPr>
          <w:p w14:paraId="039EEEB9"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Nízká  </w:t>
            </w:r>
          </w:p>
        </w:tc>
        <w:tc>
          <w:tcPr>
            <w:tcW w:w="2160" w:type="dxa"/>
            <w:tcBorders>
              <w:top w:val="single" w:sz="6" w:space="0" w:color="000000"/>
              <w:left w:val="single" w:sz="6" w:space="0" w:color="000000"/>
              <w:bottom w:val="single" w:sz="6" w:space="0" w:color="000000"/>
              <w:right w:val="single" w:sz="6" w:space="0" w:color="000000"/>
            </w:tcBorders>
            <w:hideMark/>
          </w:tcPr>
          <w:p w14:paraId="0338EC94"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do 6 hodin  </w:t>
            </w:r>
          </w:p>
        </w:tc>
        <w:tc>
          <w:tcPr>
            <w:tcW w:w="2235" w:type="dxa"/>
            <w:tcBorders>
              <w:top w:val="single" w:sz="6" w:space="0" w:color="000000"/>
              <w:left w:val="single" w:sz="6" w:space="0" w:color="000000"/>
              <w:bottom w:val="single" w:sz="6" w:space="0" w:color="000000"/>
              <w:right w:val="single" w:sz="6" w:space="0" w:color="000000"/>
            </w:tcBorders>
            <w:hideMark/>
          </w:tcPr>
          <w:p w14:paraId="39D8942D" w14:textId="77777777" w:rsidR="005A5CEA" w:rsidRPr="0092716D" w:rsidRDefault="005A5CEA" w:rsidP="005A5CEA">
            <w:pP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do 15 pracovních dnů*  </w:t>
            </w:r>
          </w:p>
        </w:tc>
      </w:tr>
    </w:tbl>
    <w:p w14:paraId="14F8D2CA" w14:textId="77777777" w:rsidR="005A5CEA" w:rsidRPr="0092716D" w:rsidRDefault="005A5CEA" w:rsidP="005A5CEA">
      <w:pPr>
        <w:ind w:left="7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28BB4D93" w14:textId="77777777" w:rsidR="005A5CEA" w:rsidRPr="0092716D" w:rsidRDefault="005A5CEA" w:rsidP="005A5CEA">
      <w:pPr>
        <w:ind w:left="34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Po nahlášení a následném zpětném potvrzení závady nebo požadavku kontaktuje řešitel případu Objednatele a dohodne podrobnosti a způsob řešení.  </w:t>
      </w:r>
    </w:p>
    <w:p w14:paraId="349BD11A" w14:textId="77777777" w:rsidR="005A5CEA" w:rsidRPr="0092716D" w:rsidRDefault="005A5CEA" w:rsidP="005A5CEA">
      <w:pPr>
        <w:ind w:left="34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Řešení závad a požadavků probíhá v režimu 8 x 5 tj. v pracovní dny od 8:00 do 16:00.   </w:t>
      </w:r>
    </w:p>
    <w:p w14:paraId="58B19DF9" w14:textId="77777777" w:rsidR="005A5CEA" w:rsidRPr="0092716D" w:rsidRDefault="005A5CEA" w:rsidP="005A5CEA">
      <w:pPr>
        <w:ind w:left="34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V odůvodněných případech se smluvní strany mohou písemně dohodnout na jiném (pozdějším) nástupu k servisnímu zásahu.  </w:t>
      </w:r>
    </w:p>
    <w:p w14:paraId="310636E5" w14:textId="77777777" w:rsidR="005A5CEA" w:rsidRPr="0092716D" w:rsidRDefault="005A5CEA" w:rsidP="005A5CEA">
      <w:pPr>
        <w:ind w:left="34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pracovním dnem se rozumí doba od 8.00 do 16.00 hodin v pracovní dny pondělí až pátek (mimo víkendy a svátky platné v České republice), přičemž platí, že max. doba vyřešení závad a požadavků se počítá od hodiny nahlášení závady či požadavku.   </w:t>
      </w:r>
    </w:p>
    <w:p w14:paraId="5674B613" w14:textId="77777777" w:rsidR="005A5CEA" w:rsidRPr="0092716D" w:rsidRDefault="005A5CEA" w:rsidP="005A5CEA">
      <w:pPr>
        <w:ind w:left="360"/>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i/>
          <w:iCs/>
          <w:lang w:eastAsia="cs-CZ"/>
          <w14:ligatures w14:val="none"/>
        </w:rPr>
        <w:lastRenderedPageBreak/>
        <w:t xml:space="preserve">Příklad. Je-li nahlášena závada v režimu kategorii „Vysoká“ e-mailem v 15.30 hodin, je Zhotovitel povinen potvrdit přijetí závady či požadavku nejpozději do 13.30 hod následující pracovní den, a dále je povinen vyřešit závadu či požadavek nejpozději do 15.30 hodin pátého pracovního dne (počítáno od nahlášení). Pro závady a požadavky v kategorii „Střední“ a „Nízká“, platí, že tyto musí být vyřešeny nejpozději do 15.30 hodin </w:t>
      </w:r>
      <w:proofErr w:type="gramStart"/>
      <w:r w:rsidRPr="0092716D">
        <w:rPr>
          <w:rFonts w:asciiTheme="minorHAnsi" w:eastAsia="Times New Roman" w:hAnsiTheme="minorHAnsi" w:cs="Arial"/>
          <w:i/>
          <w:iCs/>
          <w:lang w:eastAsia="cs-CZ"/>
          <w14:ligatures w14:val="none"/>
        </w:rPr>
        <w:t>desátého</w:t>
      </w:r>
      <w:proofErr w:type="gramEnd"/>
      <w:r w:rsidRPr="0092716D">
        <w:rPr>
          <w:rFonts w:asciiTheme="minorHAnsi" w:eastAsia="Times New Roman" w:hAnsiTheme="minorHAnsi" w:cs="Arial"/>
          <w:i/>
          <w:iCs/>
          <w:lang w:eastAsia="cs-CZ"/>
          <w14:ligatures w14:val="none"/>
        </w:rPr>
        <w:t xml:space="preserve"> resp. patnáctého pracovního dne (počítáno od nahlášení).  </w:t>
      </w:r>
      <w:r w:rsidRPr="0092716D">
        <w:rPr>
          <w:rFonts w:asciiTheme="minorHAnsi" w:eastAsia="Times New Roman" w:hAnsiTheme="minorHAnsi" w:cs="Arial"/>
          <w:lang w:eastAsia="cs-CZ"/>
          <w14:ligatures w14:val="none"/>
        </w:rPr>
        <w:t> </w:t>
      </w:r>
    </w:p>
    <w:p w14:paraId="5679CA4C" w14:textId="77777777" w:rsidR="005A5CEA" w:rsidRPr="0092716D" w:rsidRDefault="005A5CEA" w:rsidP="005A5CEA">
      <w:pPr>
        <w:ind w:left="780"/>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i/>
          <w:iCs/>
          <w:lang w:eastAsia="cs-CZ"/>
          <w14:ligatures w14:val="none"/>
        </w:rPr>
        <w:t> </w:t>
      </w:r>
      <w:r w:rsidRPr="0092716D">
        <w:rPr>
          <w:rFonts w:asciiTheme="minorHAnsi" w:eastAsia="Times New Roman" w:hAnsiTheme="minorHAnsi" w:cs="Arial"/>
          <w:lang w:eastAsia="cs-CZ"/>
          <w14:ligatures w14:val="none"/>
        </w:rPr>
        <w:t> </w:t>
      </w:r>
    </w:p>
    <w:p w14:paraId="1952A5D2" w14:textId="77777777" w:rsidR="005A5CEA" w:rsidRPr="0092716D" w:rsidRDefault="005A5CEA" w:rsidP="005A5CEA">
      <w:pPr>
        <w:ind w:right="390"/>
        <w:jc w:val="right"/>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12B02576" w14:textId="12C88818" w:rsidR="005A5CEA" w:rsidRPr="0092716D" w:rsidRDefault="005A5CEA" w:rsidP="00A85382">
      <w:pPr>
        <w:pStyle w:val="Odstavecseseznamem"/>
        <w:numPr>
          <w:ilvl w:val="0"/>
          <w:numId w:val="68"/>
        </w:numPr>
        <w:spacing w:beforeAutospacing="1" w:afterAutospacing="1"/>
        <w:rPr>
          <w:rFonts w:asciiTheme="minorHAnsi" w:eastAsia="Segoe UI" w:hAnsiTheme="minorHAnsi" w:cs="Arial"/>
          <w:b/>
          <w:bCs/>
          <w:color w:val="000000" w:themeColor="text1"/>
          <w:sz w:val="24"/>
          <w:szCs w:val="24"/>
        </w:rPr>
      </w:pPr>
      <w:r w:rsidRPr="0092716D">
        <w:rPr>
          <w:rFonts w:asciiTheme="minorHAnsi" w:eastAsia="Segoe UI" w:hAnsiTheme="minorHAnsi" w:cs="Arial"/>
          <w:b/>
          <w:bCs/>
          <w:color w:val="000000" w:themeColor="text1"/>
          <w:sz w:val="24"/>
          <w:szCs w:val="24"/>
        </w:rPr>
        <w:t>Činnosti nad rámec služeb podpory provozu díla  </w:t>
      </w:r>
    </w:p>
    <w:p w14:paraId="0A99CDE0" w14:textId="77777777" w:rsidR="005A5CEA" w:rsidRPr="0092716D" w:rsidRDefault="005A5CEA" w:rsidP="00022763">
      <w:pPr>
        <w:numPr>
          <w:ilvl w:val="0"/>
          <w:numId w:val="63"/>
        </w:numPr>
        <w:ind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Zhotovitel se zavazuje také k vykonávání činností nad rámec služeb podpory provozu díla (zejména rozvojové požadavky nad rámec činností uvedených v článku III. odst. 1 této přílohy), a to za cenu v místě a čase obvyklou, uvedenou v následující tabulce:  </w:t>
      </w:r>
    </w:p>
    <w:p w14:paraId="497BD215" w14:textId="77777777" w:rsidR="005A5CEA" w:rsidRPr="0092716D" w:rsidRDefault="005A5CEA" w:rsidP="005A5CEA">
      <w:pPr>
        <w:ind w:left="7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tbl>
      <w:tblPr>
        <w:tblW w:w="0" w:type="dxa"/>
        <w:tblInd w:w="16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1695"/>
      </w:tblGrid>
      <w:tr w:rsidR="005A5CEA" w:rsidRPr="0092716D" w14:paraId="1F14D79B" w14:textId="77777777" w:rsidTr="005A5CEA">
        <w:trPr>
          <w:trHeight w:val="300"/>
        </w:trPr>
        <w:tc>
          <w:tcPr>
            <w:tcW w:w="4065" w:type="dxa"/>
            <w:tcBorders>
              <w:top w:val="double" w:sz="6" w:space="0" w:color="000000"/>
              <w:left w:val="double" w:sz="6" w:space="0" w:color="000000"/>
              <w:bottom w:val="single" w:sz="6" w:space="0" w:color="000000"/>
              <w:right w:val="single" w:sz="6" w:space="0" w:color="000000"/>
            </w:tcBorders>
            <w:vAlign w:val="center"/>
            <w:hideMark/>
          </w:tcPr>
          <w:p w14:paraId="2E3742F3" w14:textId="77777777" w:rsidR="005A5CEA" w:rsidRPr="0092716D" w:rsidRDefault="005A5CEA" w:rsidP="005A5CEA">
            <w:pPr>
              <w:ind w:left="45"/>
              <w:jc w:val="cente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b/>
                <w:bCs/>
                <w:lang w:eastAsia="cs-CZ"/>
                <w14:ligatures w14:val="none"/>
              </w:rPr>
              <w:t> </w:t>
            </w:r>
            <w:r w:rsidRPr="0092716D">
              <w:rPr>
                <w:rFonts w:asciiTheme="minorHAnsi" w:eastAsia="Times New Roman" w:hAnsiTheme="minorHAnsi" w:cs="Arial"/>
                <w:lang w:eastAsia="cs-CZ"/>
                <w14:ligatures w14:val="none"/>
              </w:rPr>
              <w:t> </w:t>
            </w:r>
          </w:p>
        </w:tc>
        <w:tc>
          <w:tcPr>
            <w:tcW w:w="1695" w:type="dxa"/>
            <w:tcBorders>
              <w:top w:val="double" w:sz="6" w:space="0" w:color="000000"/>
              <w:left w:val="single" w:sz="6" w:space="0" w:color="000000"/>
              <w:bottom w:val="single" w:sz="6" w:space="0" w:color="000000"/>
              <w:right w:val="double" w:sz="6" w:space="0" w:color="000000"/>
            </w:tcBorders>
            <w:vAlign w:val="center"/>
            <w:hideMark/>
          </w:tcPr>
          <w:p w14:paraId="19103D85" w14:textId="77777777" w:rsidR="005A5CEA" w:rsidRPr="0092716D" w:rsidRDefault="005A5CEA" w:rsidP="005A5CEA">
            <w:pPr>
              <w:jc w:val="cente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b/>
                <w:bCs/>
                <w:lang w:eastAsia="cs-CZ"/>
                <w14:ligatures w14:val="none"/>
              </w:rPr>
              <w:t>Kč bez DPH </w:t>
            </w:r>
            <w:r w:rsidRPr="0092716D">
              <w:rPr>
                <w:rFonts w:asciiTheme="minorHAnsi" w:eastAsia="Times New Roman" w:hAnsiTheme="minorHAnsi" w:cs="Arial"/>
                <w:lang w:eastAsia="cs-CZ"/>
                <w14:ligatures w14:val="none"/>
              </w:rPr>
              <w:t> </w:t>
            </w:r>
          </w:p>
        </w:tc>
      </w:tr>
      <w:tr w:rsidR="005A5CEA" w:rsidRPr="0092716D" w14:paraId="0D4E5C3E" w14:textId="77777777" w:rsidTr="005A5CEA">
        <w:trPr>
          <w:trHeight w:val="300"/>
        </w:trPr>
        <w:tc>
          <w:tcPr>
            <w:tcW w:w="4065" w:type="dxa"/>
            <w:tcBorders>
              <w:top w:val="single" w:sz="6" w:space="0" w:color="000000"/>
              <w:left w:val="double" w:sz="6" w:space="0" w:color="000000"/>
              <w:bottom w:val="double" w:sz="6" w:space="0" w:color="000000"/>
              <w:right w:val="single" w:sz="6" w:space="0" w:color="000000"/>
            </w:tcBorders>
            <w:hideMark/>
          </w:tcPr>
          <w:p w14:paraId="7DA0294D" w14:textId="77777777" w:rsidR="005A5CEA" w:rsidRPr="0092716D" w:rsidRDefault="005A5CEA" w:rsidP="005A5CEA">
            <w:pPr>
              <w:jc w:val="center"/>
              <w:textAlignment w:val="baseline"/>
              <w:rPr>
                <w:rFonts w:asciiTheme="minorHAnsi" w:eastAsia="Times New Roman" w:hAnsiTheme="minorHAnsi" w:cs="Arial"/>
                <w:sz w:val="24"/>
                <w:szCs w:val="24"/>
                <w:lang w:eastAsia="cs-CZ"/>
                <w14:ligatures w14:val="none"/>
              </w:rPr>
            </w:pPr>
            <w:r w:rsidRPr="0092716D">
              <w:rPr>
                <w:rFonts w:asciiTheme="minorHAnsi" w:eastAsia="Times New Roman" w:hAnsiTheme="minorHAnsi" w:cs="Arial"/>
                <w:lang w:eastAsia="cs-CZ"/>
                <w14:ligatures w14:val="none"/>
              </w:rPr>
              <w:t>Hodinová sazba při činnostech nad rámec komplexní podpory  </w:t>
            </w:r>
          </w:p>
        </w:tc>
        <w:tc>
          <w:tcPr>
            <w:tcW w:w="1695" w:type="dxa"/>
            <w:tcBorders>
              <w:top w:val="single" w:sz="6" w:space="0" w:color="000000"/>
              <w:left w:val="single" w:sz="6" w:space="0" w:color="000000"/>
              <w:bottom w:val="double" w:sz="6" w:space="0" w:color="000000"/>
              <w:right w:val="double" w:sz="6" w:space="0" w:color="000000"/>
            </w:tcBorders>
            <w:vAlign w:val="center"/>
            <w:hideMark/>
          </w:tcPr>
          <w:p w14:paraId="045D6091" w14:textId="23E1D286" w:rsidR="005A5CEA" w:rsidRPr="0092716D" w:rsidRDefault="005A5CEA" w:rsidP="005A5CEA">
            <w:pPr>
              <w:jc w:val="center"/>
              <w:textAlignment w:val="baseline"/>
              <w:rPr>
                <w:rFonts w:asciiTheme="minorHAnsi" w:eastAsia="Times New Roman" w:hAnsiTheme="minorHAnsi" w:cs="Arial"/>
                <w:sz w:val="24"/>
                <w:szCs w:val="24"/>
                <w:lang w:eastAsia="cs-CZ"/>
                <w14:ligatures w14:val="none"/>
              </w:rPr>
            </w:pPr>
            <w:r w:rsidRPr="00985558">
              <w:rPr>
                <w:rFonts w:asciiTheme="minorHAnsi" w:eastAsia="Times New Roman" w:hAnsiTheme="minorHAnsi" w:cs="Arial"/>
                <w:lang w:eastAsia="cs-CZ"/>
                <w14:ligatures w14:val="none"/>
              </w:rPr>
              <w:t xml:space="preserve">1 </w:t>
            </w:r>
            <w:r w:rsidR="00847EA1">
              <w:rPr>
                <w:rFonts w:asciiTheme="minorHAnsi" w:eastAsia="Times New Roman" w:hAnsiTheme="minorHAnsi" w:cs="Arial"/>
                <w:lang w:eastAsia="cs-CZ"/>
                <w14:ligatures w14:val="none"/>
              </w:rPr>
              <w:t>3</w:t>
            </w:r>
            <w:r w:rsidR="00985558" w:rsidRPr="00985558">
              <w:rPr>
                <w:rFonts w:asciiTheme="minorHAnsi" w:eastAsia="Times New Roman" w:hAnsiTheme="minorHAnsi" w:cs="Arial"/>
                <w:lang w:eastAsia="cs-CZ"/>
                <w14:ligatures w14:val="none"/>
              </w:rPr>
              <w:t>00</w:t>
            </w:r>
            <w:r w:rsidRPr="00985558">
              <w:rPr>
                <w:rFonts w:asciiTheme="minorHAnsi" w:eastAsia="Times New Roman" w:hAnsiTheme="minorHAnsi" w:cs="Arial"/>
                <w:lang w:eastAsia="cs-CZ"/>
                <w14:ligatures w14:val="none"/>
              </w:rPr>
              <w:t>  </w:t>
            </w:r>
          </w:p>
        </w:tc>
      </w:tr>
    </w:tbl>
    <w:p w14:paraId="12356788" w14:textId="77777777" w:rsidR="005A5CEA" w:rsidRPr="0092716D" w:rsidRDefault="005A5CEA" w:rsidP="005A5CEA">
      <w:pPr>
        <w:ind w:left="7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25D177F1" w14:textId="77777777" w:rsidR="005A5CEA" w:rsidRPr="0092716D" w:rsidRDefault="005A5CEA" w:rsidP="00022763">
      <w:pPr>
        <w:numPr>
          <w:ilvl w:val="0"/>
          <w:numId w:val="64"/>
        </w:numPr>
        <w:ind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Vedle částky dle předchozího odstavce je Zhotovitel oprávněn vyúčtovat také cestovné za ceny v místě a čase obvyklé.  </w:t>
      </w:r>
    </w:p>
    <w:p w14:paraId="6FF3207B" w14:textId="77777777" w:rsidR="005A5CEA" w:rsidRPr="0092716D" w:rsidRDefault="005A5CEA" w:rsidP="00022763">
      <w:pPr>
        <w:numPr>
          <w:ilvl w:val="0"/>
          <w:numId w:val="65"/>
        </w:numPr>
        <w:ind w:firstLine="0"/>
        <w:jc w:val="both"/>
        <w:textAlignment w:val="baseline"/>
        <w:rPr>
          <w:rFonts w:asciiTheme="minorHAnsi" w:eastAsia="Times New Roman" w:hAnsiTheme="minorHAnsi" w:cs="Arial"/>
          <w:lang w:eastAsia="cs-CZ"/>
          <w14:ligatures w14:val="none"/>
        </w:rPr>
      </w:pPr>
      <w:r w:rsidRPr="0092716D">
        <w:rPr>
          <w:rFonts w:asciiTheme="minorHAnsi" w:eastAsia="Times New Roman" w:hAnsiTheme="minorHAnsi" w:cs="Arial"/>
          <w:lang w:eastAsia="cs-CZ"/>
          <w14:ligatures w14:val="none"/>
        </w:rPr>
        <w:t>Cena za činnosti dle tohoto článku není součástí ceny za podporu díla nabídnutou Zhotovitelem v nabídce a bude fakturována Zhotovitelem samostatně.   </w:t>
      </w:r>
    </w:p>
    <w:p w14:paraId="5D31F6E8" w14:textId="77777777" w:rsidR="005A5CEA" w:rsidRPr="0092716D" w:rsidRDefault="005A5CEA" w:rsidP="005A5CEA">
      <w:pPr>
        <w:ind w:left="79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  </w:t>
      </w:r>
    </w:p>
    <w:p w14:paraId="4A0C513B" w14:textId="55952DA2" w:rsidR="00A85382" w:rsidRPr="0092716D" w:rsidRDefault="005A5CEA" w:rsidP="00A85382">
      <w:pPr>
        <w:pStyle w:val="Odstavecseseznamem"/>
        <w:numPr>
          <w:ilvl w:val="0"/>
          <w:numId w:val="68"/>
        </w:numPr>
        <w:ind w:right="195"/>
        <w:textAlignment w:val="baseline"/>
        <w:rPr>
          <w:rFonts w:asciiTheme="minorHAnsi" w:eastAsia="Times New Roman" w:hAnsiTheme="minorHAnsi" w:cs="Arial"/>
          <w:b/>
          <w:bCs/>
          <w:lang w:eastAsia="cs-CZ"/>
          <w14:ligatures w14:val="none"/>
        </w:rPr>
      </w:pPr>
      <w:r w:rsidRPr="0092716D">
        <w:rPr>
          <w:rFonts w:asciiTheme="minorHAnsi" w:eastAsia="Segoe UI" w:hAnsiTheme="minorHAnsi" w:cs="Arial"/>
          <w:b/>
          <w:bCs/>
          <w:color w:val="000000" w:themeColor="text1"/>
          <w:sz w:val="24"/>
          <w:szCs w:val="24"/>
        </w:rPr>
        <w:t>Smluvní pokuty za porušení podmínek zajištění provozu a podpory</w:t>
      </w:r>
      <w:r w:rsidRPr="0092716D">
        <w:rPr>
          <w:rFonts w:asciiTheme="minorHAnsi" w:eastAsia="Times New Roman" w:hAnsiTheme="minorHAnsi" w:cs="Arial"/>
          <w:b/>
          <w:bCs/>
          <w:lang w:eastAsia="cs-CZ"/>
          <w14:ligatures w14:val="none"/>
        </w:rPr>
        <w:t xml:space="preserve"> </w:t>
      </w:r>
    </w:p>
    <w:p w14:paraId="60DA1598" w14:textId="00E41BD4" w:rsidR="005A5CEA" w:rsidRPr="0092716D" w:rsidRDefault="005A5CEA" w:rsidP="00A85382">
      <w:pPr>
        <w:ind w:left="360" w:right="195"/>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lang w:eastAsia="cs-CZ"/>
          <w14:ligatures w14:val="none"/>
        </w:rPr>
        <w:t>Smluvní pokuty vztahující se k podmínkám podpory díla jsou uvedeny v článku VII. smlouvy.  </w:t>
      </w:r>
    </w:p>
    <w:p w14:paraId="297B56F7" w14:textId="77777777" w:rsidR="005A5CEA" w:rsidRPr="0092716D" w:rsidRDefault="005A5CEA" w:rsidP="005A5CEA">
      <w:pPr>
        <w:textAlignment w:val="baseline"/>
        <w:rPr>
          <w:rFonts w:asciiTheme="minorHAnsi" w:eastAsia="Times New Roman" w:hAnsiTheme="minorHAnsi" w:cs="Arial"/>
          <w:sz w:val="18"/>
          <w:szCs w:val="18"/>
          <w:lang w:eastAsia="cs-CZ"/>
          <w14:ligatures w14:val="none"/>
        </w:rPr>
      </w:pPr>
      <w:r w:rsidRPr="0092716D">
        <w:rPr>
          <w:rFonts w:asciiTheme="minorHAnsi" w:eastAsia="Times New Roman" w:hAnsiTheme="minorHAnsi" w:cs="Arial"/>
          <w:sz w:val="20"/>
          <w:szCs w:val="20"/>
          <w:lang w:eastAsia="cs-CZ"/>
          <w14:ligatures w14:val="none"/>
        </w:rPr>
        <w:t> </w:t>
      </w:r>
    </w:p>
    <w:p w14:paraId="39E2D124" w14:textId="43242605" w:rsidR="00561866" w:rsidRPr="0092716D" w:rsidRDefault="00561866">
      <w:pPr>
        <w:spacing w:after="160" w:line="259" w:lineRule="auto"/>
        <w:rPr>
          <w:rFonts w:asciiTheme="minorHAnsi" w:hAnsiTheme="minorHAnsi" w:cs="Arial"/>
        </w:rPr>
      </w:pPr>
      <w:r w:rsidRPr="0092716D">
        <w:rPr>
          <w:rFonts w:asciiTheme="minorHAnsi" w:hAnsiTheme="minorHAnsi" w:cs="Arial"/>
        </w:rPr>
        <w:br w:type="page"/>
      </w:r>
    </w:p>
    <w:p w14:paraId="5CD3596B" w14:textId="6513C413" w:rsidR="00561866" w:rsidRPr="0092716D" w:rsidRDefault="00561866" w:rsidP="00561866">
      <w:pPr>
        <w:pStyle w:val="Nadpis1"/>
        <w:rPr>
          <w:rFonts w:asciiTheme="minorHAnsi" w:hAnsiTheme="minorHAnsi" w:cs="Arial"/>
        </w:rPr>
      </w:pPr>
      <w:r w:rsidRPr="0092716D">
        <w:rPr>
          <w:rFonts w:asciiTheme="minorHAnsi" w:hAnsiTheme="minorHAnsi" w:cs="Arial"/>
        </w:rPr>
        <w:lastRenderedPageBreak/>
        <w:t xml:space="preserve">Příloha č. 3 – </w:t>
      </w:r>
      <w:r w:rsidR="009625F1" w:rsidRPr="0092716D">
        <w:rPr>
          <w:rFonts w:asciiTheme="minorHAnsi" w:hAnsiTheme="minorHAnsi" w:cs="Arial"/>
        </w:rPr>
        <w:t>T</w:t>
      </w:r>
      <w:r w:rsidRPr="0092716D">
        <w:rPr>
          <w:rFonts w:asciiTheme="minorHAnsi" w:hAnsiTheme="minorHAnsi" w:cs="Arial"/>
        </w:rPr>
        <w:t>echnické požadavky na dílo</w:t>
      </w:r>
    </w:p>
    <w:p w14:paraId="1C567237" w14:textId="77777777" w:rsidR="00553468" w:rsidRPr="0092716D" w:rsidRDefault="00553468" w:rsidP="00561866">
      <w:pPr>
        <w:rPr>
          <w:rFonts w:asciiTheme="minorHAnsi" w:hAnsiTheme="minorHAnsi" w:cs="Arial"/>
        </w:rPr>
      </w:pPr>
    </w:p>
    <w:p w14:paraId="2F18F733" w14:textId="77777777" w:rsidR="00553468" w:rsidRPr="0092716D" w:rsidRDefault="00561866" w:rsidP="00F422A7">
      <w:pPr>
        <w:pStyle w:val="Nadpis2"/>
        <w:rPr>
          <w:rFonts w:asciiTheme="minorHAnsi" w:hAnsiTheme="minorHAnsi" w:cs="Arial"/>
        </w:rPr>
      </w:pPr>
      <w:r w:rsidRPr="0092716D">
        <w:rPr>
          <w:rFonts w:asciiTheme="minorHAnsi" w:hAnsiTheme="minorHAnsi" w:cs="Arial"/>
        </w:rPr>
        <w:t xml:space="preserve">Požadované technické parametry dostupnosti a výkonnosti </w:t>
      </w:r>
    </w:p>
    <w:p w14:paraId="5B80CC43" w14:textId="3D941CEF" w:rsidR="000114F5" w:rsidRPr="0092716D" w:rsidRDefault="00561866" w:rsidP="00561866">
      <w:pPr>
        <w:rPr>
          <w:rFonts w:asciiTheme="minorHAnsi" w:hAnsiTheme="minorHAnsi" w:cs="Arial"/>
        </w:rPr>
      </w:pPr>
      <w:r w:rsidRPr="0092716D">
        <w:rPr>
          <w:rFonts w:asciiTheme="minorHAnsi" w:hAnsiTheme="minorHAnsi" w:cs="Arial"/>
        </w:rPr>
        <w:t>Objednatel požaduje dodávku kvalitně provedeného a optimalizovaného software a nikoliv software, který bude nedostatečnou kvalitu návrhu a zpracování na úrovni kódu a procesů kompenzovat nepřiměřenými systémový</w:t>
      </w:r>
      <w:r w:rsidR="00FD2B8D" w:rsidRPr="0092716D">
        <w:rPr>
          <w:rFonts w:asciiTheme="minorHAnsi" w:hAnsiTheme="minorHAnsi" w:cs="Arial"/>
        </w:rPr>
        <w:t>mi</w:t>
      </w:r>
      <w:r w:rsidRPr="0092716D">
        <w:rPr>
          <w:rFonts w:asciiTheme="minorHAnsi" w:hAnsiTheme="minorHAnsi" w:cs="Arial"/>
        </w:rPr>
        <w:t xml:space="preserve"> prostředky a požadavky na ně směrem k objednateli za účelem dodržení odezvy a funkcionality systému</w:t>
      </w:r>
      <w:r w:rsidR="000114F5" w:rsidRPr="0092716D">
        <w:rPr>
          <w:rFonts w:asciiTheme="minorHAnsi" w:hAnsiTheme="minorHAnsi" w:cs="Arial"/>
        </w:rPr>
        <w:t>.</w:t>
      </w:r>
    </w:p>
    <w:p w14:paraId="7EB7545F" w14:textId="77777777" w:rsidR="000114F5" w:rsidRPr="0092716D" w:rsidRDefault="000114F5" w:rsidP="00561866">
      <w:pPr>
        <w:rPr>
          <w:rFonts w:asciiTheme="minorHAnsi" w:hAnsiTheme="minorHAnsi" w:cs="Arial"/>
        </w:rPr>
      </w:pPr>
    </w:p>
    <w:p w14:paraId="06ADD67B" w14:textId="77777777" w:rsidR="000114F5" w:rsidRPr="0092716D" w:rsidRDefault="00561866" w:rsidP="00022763">
      <w:pPr>
        <w:pStyle w:val="Odstavecseseznamem"/>
        <w:numPr>
          <w:ilvl w:val="0"/>
          <w:numId w:val="23"/>
        </w:numPr>
        <w:rPr>
          <w:rFonts w:asciiTheme="minorHAnsi" w:hAnsiTheme="minorHAnsi" w:cs="Arial"/>
        </w:rPr>
      </w:pPr>
      <w:r w:rsidRPr="0092716D">
        <w:rPr>
          <w:rFonts w:asciiTheme="minorHAnsi" w:hAnsiTheme="minorHAnsi" w:cs="Arial"/>
        </w:rPr>
        <w:t xml:space="preserve">SLA 95 % </w:t>
      </w:r>
    </w:p>
    <w:p w14:paraId="04779699" w14:textId="77777777" w:rsidR="000114F5" w:rsidRPr="0092716D" w:rsidRDefault="00561866" w:rsidP="00022763">
      <w:pPr>
        <w:pStyle w:val="Odstavecseseznamem"/>
        <w:numPr>
          <w:ilvl w:val="0"/>
          <w:numId w:val="23"/>
        </w:numPr>
        <w:rPr>
          <w:rFonts w:asciiTheme="minorHAnsi" w:hAnsiTheme="minorHAnsi" w:cs="Arial"/>
        </w:rPr>
      </w:pPr>
      <w:r w:rsidRPr="0092716D">
        <w:rPr>
          <w:rFonts w:asciiTheme="minorHAnsi" w:hAnsiTheme="minorHAnsi" w:cs="Arial"/>
        </w:rPr>
        <w:t xml:space="preserve">Počet paralelně pracujících uživatelů 50 </w:t>
      </w:r>
    </w:p>
    <w:p w14:paraId="006ECC06" w14:textId="77777777" w:rsidR="000114F5" w:rsidRPr="0092716D" w:rsidRDefault="00561866" w:rsidP="00022763">
      <w:pPr>
        <w:pStyle w:val="Odstavecseseznamem"/>
        <w:numPr>
          <w:ilvl w:val="0"/>
          <w:numId w:val="23"/>
        </w:numPr>
        <w:rPr>
          <w:rFonts w:asciiTheme="minorHAnsi" w:hAnsiTheme="minorHAnsi" w:cs="Arial"/>
        </w:rPr>
      </w:pPr>
      <w:r w:rsidRPr="0092716D">
        <w:rPr>
          <w:rFonts w:asciiTheme="minorHAnsi" w:hAnsiTheme="minorHAnsi" w:cs="Arial"/>
        </w:rPr>
        <w:t xml:space="preserve">První </w:t>
      </w:r>
      <w:proofErr w:type="spellStart"/>
      <w:r w:rsidRPr="0092716D">
        <w:rPr>
          <w:rFonts w:asciiTheme="minorHAnsi" w:hAnsiTheme="minorHAnsi" w:cs="Arial"/>
        </w:rPr>
        <w:t>request</w:t>
      </w:r>
      <w:proofErr w:type="spellEnd"/>
      <w:r w:rsidRPr="0092716D">
        <w:rPr>
          <w:rFonts w:asciiTheme="minorHAnsi" w:hAnsiTheme="minorHAnsi" w:cs="Arial"/>
        </w:rPr>
        <w:t xml:space="preserve"> (</w:t>
      </w:r>
      <w:proofErr w:type="spellStart"/>
      <w:r w:rsidRPr="0092716D">
        <w:rPr>
          <w:rFonts w:asciiTheme="minorHAnsi" w:hAnsiTheme="minorHAnsi" w:cs="Arial"/>
        </w:rPr>
        <w:t>first</w:t>
      </w:r>
      <w:proofErr w:type="spellEnd"/>
      <w:r w:rsidRPr="0092716D">
        <w:rPr>
          <w:rFonts w:asciiTheme="minorHAnsi" w:hAnsiTheme="minorHAnsi" w:cs="Arial"/>
        </w:rPr>
        <w:t xml:space="preserve"> byte) vyřízený do 300ms </w:t>
      </w:r>
    </w:p>
    <w:p w14:paraId="0DDF5494" w14:textId="0286BF5D" w:rsidR="00540E4F" w:rsidRPr="0092716D" w:rsidRDefault="00561866" w:rsidP="00022763">
      <w:pPr>
        <w:pStyle w:val="Odstavecseseznamem"/>
        <w:numPr>
          <w:ilvl w:val="0"/>
          <w:numId w:val="23"/>
        </w:numPr>
        <w:rPr>
          <w:rFonts w:asciiTheme="minorHAnsi" w:hAnsiTheme="minorHAnsi" w:cs="Arial"/>
        </w:rPr>
      </w:pPr>
      <w:r w:rsidRPr="0092716D">
        <w:rPr>
          <w:rFonts w:asciiTheme="minorHAnsi" w:hAnsiTheme="minorHAnsi" w:cs="Arial"/>
        </w:rPr>
        <w:t xml:space="preserve">Maximální doba odezvy z Aplikace změřená službou webpagetest.org bude 2 sekundy na poskytnutých HW prostředcích KÚZK specifikovaných </w:t>
      </w:r>
      <w:r w:rsidR="00F422A7" w:rsidRPr="0092716D">
        <w:rPr>
          <w:rFonts w:asciiTheme="minorHAnsi" w:hAnsiTheme="minorHAnsi" w:cs="Arial"/>
        </w:rPr>
        <w:t>v implementační analýze</w:t>
      </w:r>
      <w:r w:rsidRPr="0092716D">
        <w:rPr>
          <w:rFonts w:asciiTheme="minorHAnsi" w:hAnsiTheme="minorHAnsi" w:cs="Arial"/>
        </w:rPr>
        <w:t xml:space="preserve">. </w:t>
      </w:r>
    </w:p>
    <w:p w14:paraId="1A6A91A9" w14:textId="77777777" w:rsidR="00540E4F" w:rsidRPr="0092716D" w:rsidRDefault="00540E4F" w:rsidP="00561866">
      <w:pPr>
        <w:rPr>
          <w:rFonts w:asciiTheme="minorHAnsi" w:hAnsiTheme="minorHAnsi" w:cs="Arial"/>
        </w:rPr>
      </w:pPr>
    </w:p>
    <w:p w14:paraId="78EC08DA" w14:textId="66359E68" w:rsidR="00372931" w:rsidRPr="0092716D" w:rsidRDefault="00372931" w:rsidP="00565871">
      <w:pPr>
        <w:pStyle w:val="Nadpis3"/>
        <w:rPr>
          <w:rFonts w:asciiTheme="minorHAnsi" w:hAnsiTheme="minorHAnsi" w:cs="Arial"/>
        </w:rPr>
      </w:pPr>
      <w:r w:rsidRPr="0092716D">
        <w:rPr>
          <w:rFonts w:asciiTheme="minorHAnsi" w:hAnsiTheme="minorHAnsi" w:cs="Arial"/>
        </w:rPr>
        <w:t>Obecné požadavky</w:t>
      </w:r>
    </w:p>
    <w:p w14:paraId="121C86E3" w14:textId="02DCAD2E" w:rsidR="00372931" w:rsidRPr="0092716D" w:rsidRDefault="00372931" w:rsidP="00372931">
      <w:pPr>
        <w:rPr>
          <w:rFonts w:asciiTheme="minorHAnsi" w:hAnsiTheme="minorHAnsi" w:cs="Arial"/>
        </w:rPr>
      </w:pPr>
      <w:r w:rsidRPr="0092716D">
        <w:rPr>
          <w:rFonts w:asciiTheme="minorHAnsi" w:hAnsiTheme="minorHAnsi" w:cs="Arial"/>
        </w:rPr>
        <w:t>Ovládání a dokumentace Aplikace musí být v českém jazyce.</w:t>
      </w:r>
    </w:p>
    <w:p w14:paraId="0F25184F" w14:textId="4547F24B" w:rsidR="00EE370C" w:rsidRPr="0092716D" w:rsidRDefault="00372931" w:rsidP="00372931">
      <w:pPr>
        <w:rPr>
          <w:rFonts w:asciiTheme="minorHAnsi" w:hAnsiTheme="minorHAnsi" w:cs="Arial"/>
        </w:rPr>
      </w:pPr>
      <w:r w:rsidRPr="0092716D">
        <w:rPr>
          <w:rFonts w:asciiTheme="minorHAnsi" w:hAnsiTheme="minorHAnsi" w:cs="Arial"/>
        </w:rPr>
        <w:t>S ohledem na předpokládaný dlouhodobý provoz a životnost pořizovaného řešení</w:t>
      </w:r>
      <w:r w:rsidR="00565871" w:rsidRPr="0092716D">
        <w:rPr>
          <w:rFonts w:asciiTheme="minorHAnsi" w:hAnsiTheme="minorHAnsi" w:cs="Arial"/>
        </w:rPr>
        <w:t xml:space="preserve"> </w:t>
      </w:r>
      <w:r w:rsidRPr="0092716D">
        <w:rPr>
          <w:rFonts w:asciiTheme="minorHAnsi" w:hAnsiTheme="minorHAnsi" w:cs="Arial"/>
        </w:rPr>
        <w:t>požadujeme, aby byla Aplikace postavena na současných, a nikoliv již</w:t>
      </w:r>
      <w:r w:rsidR="00565871" w:rsidRPr="0092716D">
        <w:rPr>
          <w:rFonts w:asciiTheme="minorHAnsi" w:hAnsiTheme="minorHAnsi" w:cs="Arial"/>
        </w:rPr>
        <w:t xml:space="preserve"> </w:t>
      </w:r>
      <w:r w:rsidRPr="0092716D">
        <w:rPr>
          <w:rFonts w:asciiTheme="minorHAnsi" w:hAnsiTheme="minorHAnsi" w:cs="Arial"/>
        </w:rPr>
        <w:t>překonaných nebo opouštěných technologiích, které zajistí dlouhodobou podporu</w:t>
      </w:r>
      <w:r w:rsidR="00565871" w:rsidRPr="0092716D">
        <w:rPr>
          <w:rFonts w:asciiTheme="minorHAnsi" w:hAnsiTheme="minorHAnsi" w:cs="Arial"/>
        </w:rPr>
        <w:t xml:space="preserve"> </w:t>
      </w:r>
      <w:r w:rsidRPr="0092716D">
        <w:rPr>
          <w:rFonts w:asciiTheme="minorHAnsi" w:hAnsiTheme="minorHAnsi" w:cs="Arial"/>
        </w:rPr>
        <w:t>daného řešení. Za překonané nebo opouštěné technologie jsou považovány</w:t>
      </w:r>
      <w:r w:rsidR="00565871" w:rsidRPr="0092716D">
        <w:rPr>
          <w:rFonts w:asciiTheme="minorHAnsi" w:hAnsiTheme="minorHAnsi" w:cs="Arial"/>
        </w:rPr>
        <w:t xml:space="preserve"> </w:t>
      </w:r>
      <w:r w:rsidRPr="0092716D">
        <w:rPr>
          <w:rFonts w:asciiTheme="minorHAnsi" w:hAnsiTheme="minorHAnsi" w:cs="Arial"/>
        </w:rPr>
        <w:t xml:space="preserve">takové, u kterých </w:t>
      </w:r>
      <w:r w:rsidR="00AB330D" w:rsidRPr="0092716D">
        <w:rPr>
          <w:rFonts w:asciiTheme="minorHAnsi" w:hAnsiTheme="minorHAnsi" w:cs="Arial"/>
        </w:rPr>
        <w:t>je</w:t>
      </w:r>
      <w:r w:rsidR="0028434A" w:rsidRPr="0092716D">
        <w:rPr>
          <w:rFonts w:asciiTheme="minorHAnsi" w:hAnsiTheme="minorHAnsi" w:cs="Arial"/>
        </w:rPr>
        <w:t xml:space="preserve"> známo</w:t>
      </w:r>
      <w:r w:rsidR="0033673B" w:rsidRPr="0092716D">
        <w:rPr>
          <w:rFonts w:asciiTheme="minorHAnsi" w:hAnsiTheme="minorHAnsi" w:cs="Arial"/>
        </w:rPr>
        <w:t xml:space="preserve">, že </w:t>
      </w:r>
      <w:r w:rsidRPr="0092716D">
        <w:rPr>
          <w:rFonts w:asciiTheme="minorHAnsi" w:hAnsiTheme="minorHAnsi" w:cs="Arial"/>
        </w:rPr>
        <w:t>v příštích 2 letech jejich tvůrce ukončí podporu jejich životního</w:t>
      </w:r>
      <w:r w:rsidR="00565871" w:rsidRPr="0092716D">
        <w:rPr>
          <w:rFonts w:asciiTheme="minorHAnsi" w:hAnsiTheme="minorHAnsi" w:cs="Arial"/>
        </w:rPr>
        <w:t xml:space="preserve"> </w:t>
      </w:r>
      <w:r w:rsidRPr="0092716D">
        <w:rPr>
          <w:rFonts w:asciiTheme="minorHAnsi" w:hAnsiTheme="minorHAnsi" w:cs="Arial"/>
        </w:rPr>
        <w:t>cyklu a dále takové, jejichž vývoj a podpora již byla ukončena.</w:t>
      </w:r>
    </w:p>
    <w:p w14:paraId="498D64C6" w14:textId="77777777" w:rsidR="00EE370C" w:rsidRPr="0092716D" w:rsidRDefault="00EE370C" w:rsidP="00561866">
      <w:pPr>
        <w:rPr>
          <w:rFonts w:asciiTheme="minorHAnsi" w:hAnsiTheme="minorHAnsi" w:cs="Arial"/>
        </w:rPr>
      </w:pPr>
    </w:p>
    <w:p w14:paraId="23971F0C" w14:textId="77D4B41D" w:rsidR="00A14758" w:rsidRPr="0092716D" w:rsidRDefault="00A14758" w:rsidP="008041E1">
      <w:pPr>
        <w:pStyle w:val="Nadpis3"/>
        <w:rPr>
          <w:rFonts w:asciiTheme="minorHAnsi" w:hAnsiTheme="minorHAnsi" w:cs="Arial"/>
        </w:rPr>
      </w:pPr>
      <w:r w:rsidRPr="0092716D">
        <w:rPr>
          <w:rFonts w:asciiTheme="minorHAnsi" w:hAnsiTheme="minorHAnsi" w:cs="Arial"/>
        </w:rPr>
        <w:t>Zákonné normy, standardy a požadavky</w:t>
      </w:r>
    </w:p>
    <w:p w14:paraId="2D8EA85E" w14:textId="6158F760" w:rsidR="00A14758" w:rsidRPr="0092716D" w:rsidRDefault="00A14758" w:rsidP="00A14758">
      <w:pPr>
        <w:rPr>
          <w:rFonts w:asciiTheme="minorHAnsi" w:hAnsiTheme="minorHAnsi" w:cs="Arial"/>
        </w:rPr>
      </w:pPr>
      <w:r w:rsidRPr="0092716D">
        <w:rPr>
          <w:rFonts w:asciiTheme="minorHAnsi" w:hAnsiTheme="minorHAnsi" w:cs="Arial"/>
        </w:rPr>
        <w:t>Aplikace musí být v souladu s platnou legislativou, která se vztahuje na informační</w:t>
      </w:r>
      <w:r w:rsidR="00A726FB" w:rsidRPr="0092716D">
        <w:rPr>
          <w:rFonts w:asciiTheme="minorHAnsi" w:hAnsiTheme="minorHAnsi" w:cs="Arial"/>
        </w:rPr>
        <w:t xml:space="preserve"> </w:t>
      </w:r>
      <w:r w:rsidRPr="0092716D">
        <w:rPr>
          <w:rFonts w:asciiTheme="minorHAnsi" w:hAnsiTheme="minorHAnsi" w:cs="Arial"/>
        </w:rPr>
        <w:t xml:space="preserve">systémy </w:t>
      </w:r>
      <w:r w:rsidR="008A7CED" w:rsidRPr="0092716D">
        <w:rPr>
          <w:rFonts w:asciiTheme="minorHAnsi" w:hAnsiTheme="minorHAnsi" w:cs="Arial"/>
        </w:rPr>
        <w:t>u</w:t>
      </w:r>
      <w:r w:rsidRPr="0092716D">
        <w:rPr>
          <w:rFonts w:asciiTheme="minorHAnsi" w:hAnsiTheme="minorHAnsi" w:cs="Arial"/>
        </w:rPr>
        <w:t xml:space="preserve">rčené pro státní správu a samosprávu. V rámci provozu </w:t>
      </w:r>
      <w:r w:rsidR="00A726FB" w:rsidRPr="0092716D">
        <w:rPr>
          <w:rFonts w:asciiTheme="minorHAnsi" w:hAnsiTheme="minorHAnsi" w:cs="Arial"/>
        </w:rPr>
        <w:t xml:space="preserve">Aplikace </w:t>
      </w:r>
      <w:r w:rsidRPr="0092716D">
        <w:rPr>
          <w:rFonts w:asciiTheme="minorHAnsi" w:hAnsiTheme="minorHAnsi" w:cs="Arial"/>
        </w:rPr>
        <w:t>dodavatel zajistí dodržení současných a nových legislativních požadavků.</w:t>
      </w:r>
    </w:p>
    <w:p w14:paraId="5F29BCFD" w14:textId="392559CD" w:rsidR="00A14758" w:rsidRPr="0092716D" w:rsidRDefault="00A14758" w:rsidP="00A14758">
      <w:pPr>
        <w:rPr>
          <w:rFonts w:asciiTheme="minorHAnsi" w:hAnsiTheme="minorHAnsi" w:cs="Arial"/>
        </w:rPr>
      </w:pPr>
      <w:r w:rsidRPr="0092716D">
        <w:rPr>
          <w:rFonts w:asciiTheme="minorHAnsi" w:hAnsiTheme="minorHAnsi" w:cs="Arial"/>
        </w:rPr>
        <w:t>Cookies lišta v souladu s novelou zákona č. 374/2021 Sb., o elektronických</w:t>
      </w:r>
      <w:r w:rsidR="00A726FB" w:rsidRPr="0092716D">
        <w:rPr>
          <w:rFonts w:asciiTheme="minorHAnsi" w:hAnsiTheme="minorHAnsi" w:cs="Arial"/>
        </w:rPr>
        <w:t xml:space="preserve"> </w:t>
      </w:r>
      <w:r w:rsidRPr="0092716D">
        <w:rPr>
          <w:rFonts w:asciiTheme="minorHAnsi" w:hAnsiTheme="minorHAnsi" w:cs="Arial"/>
        </w:rPr>
        <w:t>komunikacích.</w:t>
      </w:r>
    </w:p>
    <w:p w14:paraId="3DD8B2A8" w14:textId="381A3870" w:rsidR="00A14758" w:rsidRPr="0092716D" w:rsidRDefault="00A14758" w:rsidP="00A14758">
      <w:pPr>
        <w:rPr>
          <w:rFonts w:asciiTheme="minorHAnsi" w:hAnsiTheme="minorHAnsi" w:cs="Arial"/>
        </w:rPr>
      </w:pPr>
      <w:r w:rsidRPr="0092716D">
        <w:rPr>
          <w:rFonts w:asciiTheme="minorHAnsi" w:hAnsiTheme="minorHAnsi" w:cs="Arial"/>
        </w:rPr>
        <w:t>Aplikace musí být v souladu s Nařízením Evropského parlamentu a Rady</w:t>
      </w:r>
      <w:r w:rsidR="00A726FB" w:rsidRPr="0092716D">
        <w:rPr>
          <w:rFonts w:asciiTheme="minorHAnsi" w:hAnsiTheme="minorHAnsi" w:cs="Arial"/>
        </w:rPr>
        <w:t xml:space="preserve"> </w:t>
      </w:r>
      <w:r w:rsidRPr="0092716D">
        <w:rPr>
          <w:rFonts w:asciiTheme="minorHAnsi" w:hAnsiTheme="minorHAnsi" w:cs="Arial"/>
        </w:rPr>
        <w:t>EU 2016/679 - obecné nařízení o ochraně osobních údajů – General Data</w:t>
      </w:r>
      <w:r w:rsidR="00A726FB" w:rsidRPr="0092716D">
        <w:rPr>
          <w:rFonts w:asciiTheme="minorHAnsi" w:hAnsiTheme="minorHAnsi" w:cs="Arial"/>
        </w:rPr>
        <w:t xml:space="preserve"> </w:t>
      </w:r>
      <w:proofErr w:type="spellStart"/>
      <w:r w:rsidRPr="0092716D">
        <w:rPr>
          <w:rFonts w:asciiTheme="minorHAnsi" w:hAnsiTheme="minorHAnsi" w:cs="Arial"/>
        </w:rPr>
        <w:t>Protection</w:t>
      </w:r>
      <w:proofErr w:type="spellEnd"/>
      <w:r w:rsidRPr="0092716D">
        <w:rPr>
          <w:rFonts w:asciiTheme="minorHAnsi" w:hAnsiTheme="minorHAnsi" w:cs="Arial"/>
        </w:rPr>
        <w:t xml:space="preserve"> </w:t>
      </w:r>
      <w:proofErr w:type="spellStart"/>
      <w:r w:rsidRPr="0092716D">
        <w:rPr>
          <w:rFonts w:asciiTheme="minorHAnsi" w:hAnsiTheme="minorHAnsi" w:cs="Arial"/>
        </w:rPr>
        <w:t>Regulation</w:t>
      </w:r>
      <w:proofErr w:type="spellEnd"/>
      <w:r w:rsidRPr="0092716D">
        <w:rPr>
          <w:rFonts w:asciiTheme="minorHAnsi" w:hAnsiTheme="minorHAnsi" w:cs="Arial"/>
        </w:rPr>
        <w:t xml:space="preserve"> (GDPR).</w:t>
      </w:r>
    </w:p>
    <w:p w14:paraId="765BE213" w14:textId="2B2974E6" w:rsidR="00A14758" w:rsidRPr="0092716D" w:rsidRDefault="00A14758" w:rsidP="00A14758">
      <w:pPr>
        <w:rPr>
          <w:rFonts w:asciiTheme="minorHAnsi" w:hAnsiTheme="minorHAnsi" w:cs="Arial"/>
        </w:rPr>
      </w:pPr>
      <w:r w:rsidRPr="0092716D">
        <w:rPr>
          <w:rFonts w:asciiTheme="minorHAnsi" w:hAnsiTheme="minorHAnsi" w:cs="Arial"/>
        </w:rPr>
        <w:t>Aplikace musí splňovat všechny relevantní požadavky zákona</w:t>
      </w:r>
      <w:r w:rsidR="00285007" w:rsidRPr="0092716D">
        <w:rPr>
          <w:rFonts w:asciiTheme="minorHAnsi" w:hAnsiTheme="minorHAnsi" w:cs="Arial"/>
        </w:rPr>
        <w:t xml:space="preserve"> č.</w:t>
      </w:r>
      <w:r w:rsidRPr="0092716D">
        <w:rPr>
          <w:rFonts w:asciiTheme="minorHAnsi" w:hAnsiTheme="minorHAnsi" w:cs="Arial"/>
        </w:rPr>
        <w:t xml:space="preserve"> 110/2019 Sb., o</w:t>
      </w:r>
      <w:r w:rsidR="00A726FB" w:rsidRPr="0092716D">
        <w:rPr>
          <w:rFonts w:asciiTheme="minorHAnsi" w:hAnsiTheme="minorHAnsi" w:cs="Arial"/>
        </w:rPr>
        <w:t xml:space="preserve"> </w:t>
      </w:r>
      <w:r w:rsidRPr="0092716D">
        <w:rPr>
          <w:rFonts w:asciiTheme="minorHAnsi" w:hAnsiTheme="minorHAnsi" w:cs="Arial"/>
        </w:rPr>
        <w:t>zpracování osobních údajů, které je možno zajistit technicky v Aplikaci.</w:t>
      </w:r>
    </w:p>
    <w:p w14:paraId="2D0F98A9" w14:textId="7639B427" w:rsidR="00A14758" w:rsidRPr="0092716D" w:rsidRDefault="00A14758" w:rsidP="00A14758">
      <w:pPr>
        <w:rPr>
          <w:rFonts w:asciiTheme="minorHAnsi" w:hAnsiTheme="minorHAnsi" w:cs="Arial"/>
        </w:rPr>
      </w:pPr>
      <w:r w:rsidRPr="0092716D">
        <w:rPr>
          <w:rFonts w:asciiTheme="minorHAnsi" w:hAnsiTheme="minorHAnsi" w:cs="Arial"/>
        </w:rPr>
        <w:t>Aplikace bude v souladu s Doporučením pro webové stránky, které je definováno</w:t>
      </w:r>
      <w:r w:rsidR="00A726FB" w:rsidRPr="0092716D">
        <w:rPr>
          <w:rFonts w:asciiTheme="minorHAnsi" w:hAnsiTheme="minorHAnsi" w:cs="Arial"/>
        </w:rPr>
        <w:t xml:space="preserve"> </w:t>
      </w:r>
      <w:r w:rsidRPr="0092716D">
        <w:rPr>
          <w:rFonts w:asciiTheme="minorHAnsi" w:hAnsiTheme="minorHAnsi" w:cs="Arial"/>
        </w:rPr>
        <w:t>ve stanovisku č. 1/2011 Úřadu pro ochranu osobních údajů.</w:t>
      </w:r>
    </w:p>
    <w:p w14:paraId="6AFF4FAC" w14:textId="6C743417" w:rsidR="00A14758" w:rsidRPr="0092716D" w:rsidRDefault="00A14758" w:rsidP="00A14758">
      <w:pPr>
        <w:rPr>
          <w:rFonts w:asciiTheme="minorHAnsi" w:hAnsiTheme="minorHAnsi" w:cs="Arial"/>
        </w:rPr>
      </w:pPr>
      <w:r w:rsidRPr="0092716D">
        <w:rPr>
          <w:rFonts w:asciiTheme="minorHAnsi" w:hAnsiTheme="minorHAnsi" w:cs="Arial"/>
        </w:rPr>
        <w:t>Aplikace musí splňovat kromě zákonných požadavků i všechny obecně uznávané</w:t>
      </w:r>
      <w:r w:rsidR="00A726FB" w:rsidRPr="0092716D">
        <w:rPr>
          <w:rFonts w:asciiTheme="minorHAnsi" w:hAnsiTheme="minorHAnsi" w:cs="Arial"/>
        </w:rPr>
        <w:t xml:space="preserve"> </w:t>
      </w:r>
      <w:r w:rsidRPr="0092716D">
        <w:rPr>
          <w:rFonts w:asciiTheme="minorHAnsi" w:hAnsiTheme="minorHAnsi" w:cs="Arial"/>
        </w:rPr>
        <w:t>normy a standardy pro webové řešení, zejména:</w:t>
      </w:r>
    </w:p>
    <w:p w14:paraId="5FA05AE4" w14:textId="77910424" w:rsidR="00A14758" w:rsidRPr="0092716D" w:rsidRDefault="00A14758" w:rsidP="00022763">
      <w:pPr>
        <w:pStyle w:val="Odstavecseseznamem"/>
        <w:numPr>
          <w:ilvl w:val="0"/>
          <w:numId w:val="31"/>
        </w:numPr>
        <w:rPr>
          <w:rFonts w:asciiTheme="minorHAnsi" w:hAnsiTheme="minorHAnsi" w:cs="Arial"/>
        </w:rPr>
      </w:pPr>
      <w:r w:rsidRPr="0092716D">
        <w:rPr>
          <w:rFonts w:asciiTheme="minorHAnsi" w:hAnsiTheme="minorHAnsi" w:cs="Arial"/>
        </w:rPr>
        <w:t>Zákon č. 99/2019</w:t>
      </w:r>
      <w:r w:rsidR="00897864" w:rsidRPr="0092716D">
        <w:rPr>
          <w:rFonts w:asciiTheme="minorHAnsi" w:hAnsiTheme="minorHAnsi" w:cs="Arial"/>
        </w:rPr>
        <w:t xml:space="preserve"> </w:t>
      </w:r>
      <w:r w:rsidRPr="0092716D">
        <w:rPr>
          <w:rFonts w:asciiTheme="minorHAnsi" w:hAnsiTheme="minorHAnsi" w:cs="Arial"/>
        </w:rPr>
        <w:t>Sb.</w:t>
      </w:r>
    </w:p>
    <w:p w14:paraId="25CBBBC4" w14:textId="11AF3380" w:rsidR="00A14758" w:rsidRPr="0092716D" w:rsidRDefault="00A14758" w:rsidP="00022763">
      <w:pPr>
        <w:pStyle w:val="Odstavecseseznamem"/>
        <w:numPr>
          <w:ilvl w:val="0"/>
          <w:numId w:val="31"/>
        </w:numPr>
        <w:rPr>
          <w:rFonts w:asciiTheme="minorHAnsi" w:hAnsiTheme="minorHAnsi" w:cs="Arial"/>
        </w:rPr>
      </w:pPr>
      <w:r w:rsidRPr="0092716D">
        <w:rPr>
          <w:rFonts w:asciiTheme="minorHAnsi" w:hAnsiTheme="minorHAnsi" w:cs="Arial"/>
        </w:rPr>
        <w:t>HTML 5, CSS 3</w:t>
      </w:r>
    </w:p>
    <w:p w14:paraId="13EF0700" w14:textId="797A0F74" w:rsidR="00A14758" w:rsidRPr="0092716D" w:rsidRDefault="00A14758" w:rsidP="00022763">
      <w:pPr>
        <w:pStyle w:val="Odstavecseseznamem"/>
        <w:numPr>
          <w:ilvl w:val="0"/>
          <w:numId w:val="31"/>
        </w:numPr>
        <w:rPr>
          <w:rFonts w:asciiTheme="minorHAnsi" w:hAnsiTheme="minorHAnsi" w:cs="Arial"/>
        </w:rPr>
      </w:pPr>
      <w:r w:rsidRPr="0092716D">
        <w:rPr>
          <w:rFonts w:asciiTheme="minorHAnsi" w:hAnsiTheme="minorHAnsi" w:cs="Arial"/>
        </w:rPr>
        <w:t>WCAG 2.1. AA</w:t>
      </w:r>
    </w:p>
    <w:p w14:paraId="17251F46" w14:textId="37226545" w:rsidR="00A14758" w:rsidRPr="0092716D" w:rsidRDefault="00A14758" w:rsidP="00A14758">
      <w:pPr>
        <w:rPr>
          <w:rFonts w:asciiTheme="minorHAnsi" w:hAnsiTheme="minorHAnsi" w:cs="Arial"/>
        </w:rPr>
      </w:pPr>
      <w:r w:rsidRPr="0092716D">
        <w:rPr>
          <w:rFonts w:asciiTheme="minorHAnsi" w:hAnsiTheme="minorHAnsi" w:cs="Arial"/>
        </w:rPr>
        <w:t xml:space="preserve">Zajištění logování Aplikace dle </w:t>
      </w:r>
      <w:r w:rsidR="001B510C" w:rsidRPr="0092716D">
        <w:rPr>
          <w:rFonts w:asciiTheme="minorHAnsi" w:hAnsiTheme="minorHAnsi" w:cs="Arial"/>
        </w:rPr>
        <w:t xml:space="preserve">§ 22 </w:t>
      </w:r>
      <w:r w:rsidRPr="0092716D">
        <w:rPr>
          <w:rFonts w:asciiTheme="minorHAnsi" w:hAnsiTheme="minorHAnsi" w:cs="Arial"/>
        </w:rPr>
        <w:t xml:space="preserve">odst. </w:t>
      </w:r>
      <w:r w:rsidR="001B510C" w:rsidRPr="0092716D">
        <w:rPr>
          <w:rFonts w:asciiTheme="minorHAnsi" w:hAnsiTheme="minorHAnsi" w:cs="Arial"/>
        </w:rPr>
        <w:t xml:space="preserve">2 </w:t>
      </w:r>
      <w:r w:rsidRPr="0092716D">
        <w:rPr>
          <w:rFonts w:asciiTheme="minorHAnsi" w:hAnsiTheme="minorHAnsi" w:cs="Arial"/>
        </w:rPr>
        <w:t>vyhlášky 82/2018 Sb</w:t>
      </w:r>
      <w:r w:rsidR="00066905" w:rsidRPr="0092716D">
        <w:rPr>
          <w:rFonts w:asciiTheme="minorHAnsi" w:hAnsiTheme="minorHAnsi" w:cs="Arial"/>
        </w:rPr>
        <w:t>.</w:t>
      </w:r>
      <w:r w:rsidR="00DB22E3" w:rsidRPr="0092716D">
        <w:rPr>
          <w:rFonts w:asciiTheme="minorHAnsi" w:hAnsiTheme="minorHAnsi" w:cs="Arial"/>
        </w:rPr>
        <w:t>, o kybernetické bezpečnosti</w:t>
      </w:r>
    </w:p>
    <w:p w14:paraId="15D04DF2" w14:textId="77777777" w:rsidR="00066905" w:rsidRPr="0092716D" w:rsidRDefault="00066905" w:rsidP="00A14758">
      <w:pPr>
        <w:rPr>
          <w:rFonts w:asciiTheme="minorHAnsi" w:hAnsiTheme="minorHAnsi" w:cs="Arial"/>
        </w:rPr>
      </w:pPr>
    </w:p>
    <w:p w14:paraId="4BD6F31E" w14:textId="77777777" w:rsidR="008041E1" w:rsidRPr="0092716D" w:rsidRDefault="00066905" w:rsidP="00AF2CF4">
      <w:pPr>
        <w:pStyle w:val="Nadpis3"/>
        <w:rPr>
          <w:rFonts w:asciiTheme="minorHAnsi" w:hAnsiTheme="minorHAnsi" w:cs="Arial"/>
        </w:rPr>
      </w:pPr>
      <w:r w:rsidRPr="0092716D">
        <w:rPr>
          <w:rFonts w:asciiTheme="minorHAnsi" w:hAnsiTheme="minorHAnsi" w:cs="Arial"/>
        </w:rPr>
        <w:t xml:space="preserve">Bezpečnostní požadavky </w:t>
      </w:r>
    </w:p>
    <w:p w14:paraId="10151A89" w14:textId="77777777" w:rsidR="00AF2CF4" w:rsidRPr="0092716D" w:rsidRDefault="00066905" w:rsidP="008041E1">
      <w:pPr>
        <w:rPr>
          <w:rFonts w:asciiTheme="minorHAnsi" w:hAnsiTheme="minorHAnsi" w:cs="Arial"/>
        </w:rPr>
      </w:pPr>
      <w:r w:rsidRPr="0092716D">
        <w:rPr>
          <w:rFonts w:asciiTheme="minorHAnsi" w:hAnsiTheme="minorHAnsi" w:cs="Arial"/>
        </w:rPr>
        <w:t xml:space="preserve">Aplikace musí mít nainstalovány všechny relevantní bezpečnostní záplaty již v době předání a stanoveny mechanismy pro implementaci aktuálních bezpečnostních záplat během provozu. </w:t>
      </w:r>
    </w:p>
    <w:p w14:paraId="64B6B76B" w14:textId="77777777" w:rsidR="00AF2CF4" w:rsidRPr="0092716D" w:rsidRDefault="00066905" w:rsidP="008041E1">
      <w:pPr>
        <w:rPr>
          <w:rFonts w:asciiTheme="minorHAnsi" w:hAnsiTheme="minorHAnsi" w:cs="Arial"/>
        </w:rPr>
      </w:pPr>
      <w:r w:rsidRPr="0092716D">
        <w:rPr>
          <w:rFonts w:asciiTheme="minorHAnsi" w:hAnsiTheme="minorHAnsi" w:cs="Arial"/>
        </w:rPr>
        <w:t xml:space="preserve">U všech vstupních polí přístupných anonymním uživatelům musí mít webová Aplikace implementovány antispamové ochranné mechanismy. </w:t>
      </w:r>
    </w:p>
    <w:p w14:paraId="5C4F3AEE" w14:textId="77777777" w:rsidR="00AF2CF4" w:rsidRPr="0092716D" w:rsidRDefault="00066905" w:rsidP="008041E1">
      <w:pPr>
        <w:rPr>
          <w:rFonts w:asciiTheme="minorHAnsi" w:hAnsiTheme="minorHAnsi" w:cs="Arial"/>
        </w:rPr>
      </w:pPr>
      <w:r w:rsidRPr="0092716D">
        <w:rPr>
          <w:rFonts w:asciiTheme="minorHAnsi" w:hAnsiTheme="minorHAnsi" w:cs="Arial"/>
        </w:rPr>
        <w:lastRenderedPageBreak/>
        <w:t xml:space="preserve">Aplikace musí přistupovat do databáze jen prostřednictvím jednoho speciálního „společného“ účtu. Tento účet musí být odlišný od administrátorského účtu, který bude používán pro správu / vzdálenou správu. </w:t>
      </w:r>
    </w:p>
    <w:p w14:paraId="1F76012A" w14:textId="04F3BBE3" w:rsidR="00066905" w:rsidRPr="0092716D" w:rsidRDefault="00066905" w:rsidP="008041E1">
      <w:pPr>
        <w:rPr>
          <w:rFonts w:asciiTheme="minorHAnsi" w:hAnsiTheme="minorHAnsi" w:cs="Arial"/>
        </w:rPr>
      </w:pPr>
      <w:r w:rsidRPr="0092716D">
        <w:rPr>
          <w:rFonts w:asciiTheme="minorHAnsi" w:hAnsiTheme="minorHAnsi" w:cs="Arial"/>
        </w:rPr>
        <w:t>V rámci implementační fáze bude na základě společného jednání Objednatel</w:t>
      </w:r>
      <w:r w:rsidR="0029050D" w:rsidRPr="0092716D">
        <w:rPr>
          <w:rFonts w:asciiTheme="minorHAnsi" w:hAnsiTheme="minorHAnsi" w:cs="Arial"/>
        </w:rPr>
        <w:t>e</w:t>
      </w:r>
      <w:r w:rsidRPr="0092716D">
        <w:rPr>
          <w:rFonts w:asciiTheme="minorHAnsi" w:hAnsiTheme="minorHAnsi" w:cs="Arial"/>
        </w:rPr>
        <w:t xml:space="preserve"> a Zhotovitele navržena Zhotovitelem bezpečná architektura systé</w:t>
      </w:r>
      <w:r w:rsidR="008041E1" w:rsidRPr="0092716D">
        <w:rPr>
          <w:rFonts w:asciiTheme="minorHAnsi" w:hAnsiTheme="minorHAnsi" w:cs="Arial"/>
        </w:rPr>
        <w:t>mu pro provoz v</w:t>
      </w:r>
      <w:r w:rsidR="00AF2CF4" w:rsidRPr="0092716D">
        <w:rPr>
          <w:rFonts w:asciiTheme="minorHAnsi" w:hAnsiTheme="minorHAnsi" w:cs="Arial"/>
        </w:rPr>
        <w:t xml:space="preserve"> </w:t>
      </w:r>
      <w:r w:rsidR="008041E1" w:rsidRPr="0092716D">
        <w:rPr>
          <w:rFonts w:asciiTheme="minorHAnsi" w:hAnsiTheme="minorHAnsi" w:cs="Arial"/>
        </w:rPr>
        <w:t>rámci KÚZK, výslednou architekturu schvaluje Objednatel</w:t>
      </w:r>
      <w:r w:rsidR="00AF2CF4" w:rsidRPr="0092716D">
        <w:rPr>
          <w:rFonts w:asciiTheme="minorHAnsi" w:hAnsiTheme="minorHAnsi" w:cs="Arial"/>
        </w:rPr>
        <w:t>.</w:t>
      </w:r>
    </w:p>
    <w:p w14:paraId="7733B9A7" w14:textId="77777777" w:rsidR="009625F1" w:rsidRPr="0092716D" w:rsidRDefault="009625F1" w:rsidP="008041E1">
      <w:pPr>
        <w:rPr>
          <w:rFonts w:asciiTheme="minorHAnsi" w:hAnsiTheme="minorHAnsi" w:cs="Arial"/>
        </w:rPr>
      </w:pPr>
    </w:p>
    <w:p w14:paraId="4FAE6A71" w14:textId="334A444B" w:rsidR="00027F6D" w:rsidRPr="0092716D" w:rsidRDefault="00027F6D" w:rsidP="00027F6D">
      <w:pPr>
        <w:pStyle w:val="Nadpis3"/>
        <w:rPr>
          <w:rFonts w:asciiTheme="minorHAnsi" w:hAnsiTheme="minorHAnsi" w:cs="Arial"/>
        </w:rPr>
      </w:pPr>
      <w:r w:rsidRPr="0092716D">
        <w:rPr>
          <w:rFonts w:asciiTheme="minorHAnsi" w:hAnsiTheme="minorHAnsi" w:cs="Arial"/>
        </w:rPr>
        <w:t>Technické požadavky</w:t>
      </w:r>
    </w:p>
    <w:p w14:paraId="71364CAF" w14:textId="3216BF8D" w:rsidR="00027F6D" w:rsidRPr="0092716D" w:rsidRDefault="00027F6D" w:rsidP="00027F6D">
      <w:pPr>
        <w:rPr>
          <w:rFonts w:asciiTheme="minorHAnsi" w:hAnsiTheme="minorHAnsi" w:cs="Arial"/>
        </w:rPr>
      </w:pPr>
      <w:r w:rsidRPr="0092716D">
        <w:rPr>
          <w:rFonts w:asciiTheme="minorHAnsi" w:hAnsiTheme="minorHAnsi" w:cs="Arial"/>
        </w:rPr>
        <w:t>Požadujeme webové řešení, které je nezávislé na platformě klientských stanic.</w:t>
      </w:r>
    </w:p>
    <w:p w14:paraId="4B28DB65" w14:textId="6E5D8E1A" w:rsidR="00027F6D" w:rsidRPr="0092716D" w:rsidRDefault="00027F6D" w:rsidP="00027F6D">
      <w:pPr>
        <w:rPr>
          <w:rFonts w:asciiTheme="minorHAnsi" w:hAnsiTheme="minorHAnsi" w:cs="Arial"/>
        </w:rPr>
      </w:pPr>
      <w:r w:rsidRPr="0092716D">
        <w:rPr>
          <w:rFonts w:asciiTheme="minorHAnsi" w:hAnsiTheme="minorHAnsi" w:cs="Arial"/>
        </w:rPr>
        <w:t>Aplikace podporuje responzivní zobrazování.</w:t>
      </w:r>
    </w:p>
    <w:p w14:paraId="79759B69" w14:textId="260A1A53" w:rsidR="00027F6D" w:rsidRPr="0092716D" w:rsidRDefault="00027F6D" w:rsidP="00027F6D">
      <w:pPr>
        <w:rPr>
          <w:rFonts w:asciiTheme="minorHAnsi" w:hAnsiTheme="minorHAnsi" w:cs="Arial"/>
        </w:rPr>
      </w:pPr>
      <w:r w:rsidRPr="0092716D">
        <w:rPr>
          <w:rFonts w:asciiTheme="minorHAnsi" w:hAnsiTheme="minorHAnsi" w:cs="Arial"/>
        </w:rPr>
        <w:t>Aplikace musí být optimalizována pro běžně používané internetové prohlížeče a</w:t>
      </w:r>
    </w:p>
    <w:p w14:paraId="2FD816AA" w14:textId="77777777" w:rsidR="00027F6D" w:rsidRPr="0092716D" w:rsidRDefault="00027F6D" w:rsidP="00027F6D">
      <w:pPr>
        <w:rPr>
          <w:rFonts w:asciiTheme="minorHAnsi" w:hAnsiTheme="minorHAnsi" w:cs="Arial"/>
        </w:rPr>
      </w:pPr>
      <w:r w:rsidRPr="0092716D">
        <w:rPr>
          <w:rFonts w:asciiTheme="minorHAnsi" w:hAnsiTheme="minorHAnsi" w:cs="Arial"/>
        </w:rPr>
        <w:t>zařízení. Podporovaná je vždy aktuální a jedna předchozí verze poslední vydané</w:t>
      </w:r>
    </w:p>
    <w:p w14:paraId="0FEA33A1" w14:textId="77777777" w:rsidR="00027F6D" w:rsidRPr="0092716D" w:rsidRDefault="00027F6D" w:rsidP="00027F6D">
      <w:pPr>
        <w:rPr>
          <w:rFonts w:asciiTheme="minorHAnsi" w:hAnsiTheme="minorHAnsi" w:cs="Arial"/>
        </w:rPr>
      </w:pPr>
      <w:r w:rsidRPr="0092716D">
        <w:rPr>
          <w:rFonts w:asciiTheme="minorHAnsi" w:hAnsiTheme="minorHAnsi" w:cs="Arial"/>
        </w:rPr>
        <w:t>číselné řady prohlížeče:</w:t>
      </w:r>
    </w:p>
    <w:p w14:paraId="26CB5FFC" w14:textId="6DEF70EB" w:rsidR="00027F6D" w:rsidRPr="0092716D" w:rsidRDefault="00027F6D" w:rsidP="00022763">
      <w:pPr>
        <w:pStyle w:val="Odstavecseseznamem"/>
        <w:numPr>
          <w:ilvl w:val="0"/>
          <w:numId w:val="32"/>
        </w:numPr>
        <w:rPr>
          <w:rFonts w:asciiTheme="minorHAnsi" w:hAnsiTheme="minorHAnsi" w:cs="Arial"/>
        </w:rPr>
      </w:pPr>
      <w:r w:rsidRPr="0092716D">
        <w:rPr>
          <w:rFonts w:asciiTheme="minorHAnsi" w:hAnsiTheme="minorHAnsi" w:cs="Arial"/>
        </w:rPr>
        <w:t xml:space="preserve">Desktop: Microsoft </w:t>
      </w:r>
      <w:proofErr w:type="spellStart"/>
      <w:r w:rsidRPr="0092716D">
        <w:rPr>
          <w:rFonts w:asciiTheme="minorHAnsi" w:hAnsiTheme="minorHAnsi" w:cs="Arial"/>
        </w:rPr>
        <w:t>Edge</w:t>
      </w:r>
      <w:proofErr w:type="spellEnd"/>
      <w:r w:rsidRPr="0092716D">
        <w:rPr>
          <w:rFonts w:asciiTheme="minorHAnsi" w:hAnsiTheme="minorHAnsi" w:cs="Arial"/>
        </w:rPr>
        <w:t>, Mozilla Firefox, Google Chrome</w:t>
      </w:r>
    </w:p>
    <w:p w14:paraId="632E1EBC" w14:textId="07C73A21" w:rsidR="00027F6D" w:rsidRPr="0092716D" w:rsidRDefault="00027F6D" w:rsidP="00022763">
      <w:pPr>
        <w:pStyle w:val="Odstavecseseznamem"/>
        <w:numPr>
          <w:ilvl w:val="0"/>
          <w:numId w:val="32"/>
        </w:numPr>
        <w:rPr>
          <w:rFonts w:asciiTheme="minorHAnsi" w:hAnsiTheme="minorHAnsi" w:cs="Arial"/>
        </w:rPr>
      </w:pPr>
      <w:r w:rsidRPr="0092716D">
        <w:rPr>
          <w:rFonts w:asciiTheme="minorHAnsi" w:hAnsiTheme="minorHAnsi" w:cs="Arial"/>
        </w:rPr>
        <w:t xml:space="preserve">Mobilní zařízení: </w:t>
      </w:r>
      <w:r w:rsidR="00BA4E21" w:rsidRPr="0092716D">
        <w:rPr>
          <w:rFonts w:asciiTheme="minorHAnsi" w:hAnsiTheme="minorHAnsi" w:cs="Arial"/>
        </w:rPr>
        <w:t>Google Chrome, Safari</w:t>
      </w:r>
    </w:p>
    <w:p w14:paraId="7B5E0A7B" w14:textId="6C932264" w:rsidR="00027F6D" w:rsidRPr="0092716D" w:rsidRDefault="00027F6D" w:rsidP="00027F6D">
      <w:pPr>
        <w:rPr>
          <w:rFonts w:asciiTheme="minorHAnsi" w:hAnsiTheme="minorHAnsi" w:cs="Arial"/>
        </w:rPr>
      </w:pPr>
      <w:r w:rsidRPr="0092716D">
        <w:rPr>
          <w:rFonts w:asciiTheme="minorHAnsi" w:hAnsiTheme="minorHAnsi" w:cs="Arial"/>
        </w:rPr>
        <w:t>Aplikace musí být optimalizována, aby z hlediska výkonnosti byly při práci</w:t>
      </w:r>
    </w:p>
    <w:p w14:paraId="61C4F802" w14:textId="77777777" w:rsidR="00027F6D" w:rsidRPr="0092716D" w:rsidRDefault="00027F6D" w:rsidP="00027F6D">
      <w:pPr>
        <w:rPr>
          <w:rFonts w:asciiTheme="minorHAnsi" w:hAnsiTheme="minorHAnsi" w:cs="Arial"/>
        </w:rPr>
      </w:pPr>
      <w:r w:rsidRPr="0092716D">
        <w:rPr>
          <w:rFonts w:asciiTheme="minorHAnsi" w:hAnsiTheme="minorHAnsi" w:cs="Arial"/>
        </w:rPr>
        <w:t>uživatelsky přívětivé doby odezev.</w:t>
      </w:r>
    </w:p>
    <w:p w14:paraId="5C6B5125" w14:textId="56C9CE61" w:rsidR="00027F6D" w:rsidRPr="0092716D" w:rsidRDefault="00027F6D" w:rsidP="00022763">
      <w:pPr>
        <w:pStyle w:val="Odstavecseseznamem"/>
        <w:numPr>
          <w:ilvl w:val="0"/>
          <w:numId w:val="33"/>
        </w:numPr>
        <w:rPr>
          <w:rFonts w:asciiTheme="minorHAnsi" w:hAnsiTheme="minorHAnsi" w:cs="Arial"/>
        </w:rPr>
      </w:pPr>
      <w:r w:rsidRPr="0092716D">
        <w:rPr>
          <w:rFonts w:asciiTheme="minorHAnsi" w:hAnsiTheme="minorHAnsi" w:cs="Arial"/>
        </w:rPr>
        <w:t>Správně strukturovaný HTML kód.</w:t>
      </w:r>
    </w:p>
    <w:p w14:paraId="6A9F4E9B" w14:textId="38A335F7" w:rsidR="00027F6D" w:rsidRPr="0092716D" w:rsidRDefault="00027F6D" w:rsidP="00022763">
      <w:pPr>
        <w:pStyle w:val="Odstavecseseznamem"/>
        <w:numPr>
          <w:ilvl w:val="0"/>
          <w:numId w:val="33"/>
        </w:numPr>
        <w:rPr>
          <w:rFonts w:asciiTheme="minorHAnsi" w:hAnsiTheme="minorHAnsi" w:cs="Arial"/>
        </w:rPr>
      </w:pPr>
      <w:r w:rsidRPr="0092716D">
        <w:rPr>
          <w:rFonts w:asciiTheme="minorHAnsi" w:hAnsiTheme="minorHAnsi" w:cs="Arial"/>
        </w:rPr>
        <w:t>Vložené skripty sloučeny do co nejmenšího počtu souborů, komprimovány,</w:t>
      </w:r>
      <w:r w:rsidR="00BA4E21" w:rsidRPr="0092716D">
        <w:rPr>
          <w:rFonts w:asciiTheme="minorHAnsi" w:hAnsiTheme="minorHAnsi" w:cs="Arial"/>
        </w:rPr>
        <w:t xml:space="preserve"> </w:t>
      </w:r>
      <w:r w:rsidRPr="0092716D">
        <w:rPr>
          <w:rFonts w:asciiTheme="minorHAnsi" w:hAnsiTheme="minorHAnsi" w:cs="Arial"/>
        </w:rPr>
        <w:t>použít optimalizované obrázky v co nejmenších velikostech.</w:t>
      </w:r>
    </w:p>
    <w:p w14:paraId="587F5D96" w14:textId="397CB9A3" w:rsidR="00027F6D" w:rsidRPr="0092716D" w:rsidRDefault="00027F6D" w:rsidP="00027F6D">
      <w:pPr>
        <w:rPr>
          <w:rFonts w:asciiTheme="minorHAnsi" w:hAnsiTheme="minorHAnsi" w:cs="Arial"/>
        </w:rPr>
      </w:pPr>
      <w:r w:rsidRPr="0092716D">
        <w:rPr>
          <w:rFonts w:asciiTheme="minorHAnsi" w:hAnsiTheme="minorHAnsi" w:cs="Arial"/>
        </w:rPr>
        <w:t>Aplikace musí umožňovat centralizovanou správu aktualizací. Aktualizace budou</w:t>
      </w:r>
      <w:r w:rsidR="00EE6612" w:rsidRPr="0092716D">
        <w:rPr>
          <w:rFonts w:asciiTheme="minorHAnsi" w:hAnsiTheme="minorHAnsi" w:cs="Arial"/>
        </w:rPr>
        <w:t xml:space="preserve"> </w:t>
      </w:r>
      <w:r w:rsidRPr="0092716D">
        <w:rPr>
          <w:rFonts w:asciiTheme="minorHAnsi" w:hAnsiTheme="minorHAnsi" w:cs="Arial"/>
        </w:rPr>
        <w:t>distribuovány do Aplikace automatizovaně nebo dodavatelem manuální distribucí.</w:t>
      </w:r>
    </w:p>
    <w:p w14:paraId="2E00FD1F" w14:textId="379CA960" w:rsidR="00027F6D" w:rsidRPr="0092716D" w:rsidRDefault="00027F6D" w:rsidP="00027F6D">
      <w:pPr>
        <w:rPr>
          <w:rFonts w:asciiTheme="minorHAnsi" w:hAnsiTheme="minorHAnsi" w:cs="Arial"/>
        </w:rPr>
      </w:pPr>
      <w:r w:rsidRPr="0092716D">
        <w:rPr>
          <w:rFonts w:asciiTheme="minorHAnsi" w:hAnsiTheme="minorHAnsi" w:cs="Arial"/>
        </w:rPr>
        <w:t>Funkčnost klientské části aplikace musí být ověřena a zaručena na operačním</w:t>
      </w:r>
      <w:r w:rsidR="00EE6612" w:rsidRPr="0092716D">
        <w:rPr>
          <w:rFonts w:asciiTheme="minorHAnsi" w:hAnsiTheme="minorHAnsi" w:cs="Arial"/>
        </w:rPr>
        <w:t xml:space="preserve"> </w:t>
      </w:r>
      <w:r w:rsidRPr="0092716D">
        <w:rPr>
          <w:rFonts w:asciiTheme="minorHAnsi" w:hAnsiTheme="minorHAnsi" w:cs="Arial"/>
        </w:rPr>
        <w:t>systému Microsoft Windows 10, Microsoft Windows 11 a všech dalších vyšších</w:t>
      </w:r>
      <w:r w:rsidR="00EE6612" w:rsidRPr="0092716D">
        <w:rPr>
          <w:rFonts w:asciiTheme="minorHAnsi" w:hAnsiTheme="minorHAnsi" w:cs="Arial"/>
        </w:rPr>
        <w:t xml:space="preserve"> </w:t>
      </w:r>
      <w:r w:rsidRPr="0092716D">
        <w:rPr>
          <w:rFonts w:asciiTheme="minorHAnsi" w:hAnsiTheme="minorHAnsi" w:cs="Arial"/>
        </w:rPr>
        <w:t>verzích.</w:t>
      </w:r>
    </w:p>
    <w:p w14:paraId="438125C6" w14:textId="77777777" w:rsidR="00F422A7" w:rsidRPr="0092716D" w:rsidRDefault="00561866" w:rsidP="006771D4">
      <w:pPr>
        <w:pStyle w:val="Nadpis2"/>
        <w:rPr>
          <w:rFonts w:asciiTheme="minorHAnsi" w:hAnsiTheme="minorHAnsi" w:cs="Arial"/>
        </w:rPr>
      </w:pPr>
      <w:r w:rsidRPr="0092716D">
        <w:rPr>
          <w:rFonts w:asciiTheme="minorHAnsi" w:hAnsiTheme="minorHAnsi" w:cs="Arial"/>
        </w:rPr>
        <w:t xml:space="preserve">Šifrování a kryptografie </w:t>
      </w:r>
    </w:p>
    <w:p w14:paraId="7226F9D4" w14:textId="77777777" w:rsidR="006771D4" w:rsidRPr="0092716D" w:rsidRDefault="00561866" w:rsidP="00561866">
      <w:pPr>
        <w:rPr>
          <w:rFonts w:asciiTheme="minorHAnsi" w:hAnsiTheme="minorHAnsi" w:cs="Arial"/>
        </w:rPr>
      </w:pPr>
      <w:r w:rsidRPr="0092716D">
        <w:rPr>
          <w:rFonts w:asciiTheme="minorHAnsi" w:hAnsiTheme="minorHAnsi" w:cs="Arial"/>
        </w:rPr>
        <w:t xml:space="preserve">Komunikace mezi serverovou a klientskou částí Aplikace bude probíhat v šifrované podobě. Systém musí naplňovat níže uvedené minimální požadavky na kryptografii, které vychází z aktuální </w:t>
      </w:r>
      <w:proofErr w:type="spellStart"/>
      <w:r w:rsidRPr="0092716D">
        <w:rPr>
          <w:rFonts w:asciiTheme="minorHAnsi" w:hAnsiTheme="minorHAnsi" w:cs="Arial"/>
        </w:rPr>
        <w:t>best</w:t>
      </w:r>
      <w:proofErr w:type="spellEnd"/>
      <w:r w:rsidRPr="0092716D">
        <w:rPr>
          <w:rFonts w:asciiTheme="minorHAnsi" w:hAnsiTheme="minorHAnsi" w:cs="Arial"/>
        </w:rPr>
        <w:t xml:space="preserve"> </w:t>
      </w:r>
      <w:proofErr w:type="spellStart"/>
      <w:r w:rsidRPr="0092716D">
        <w:rPr>
          <w:rFonts w:asciiTheme="minorHAnsi" w:hAnsiTheme="minorHAnsi" w:cs="Arial"/>
        </w:rPr>
        <w:t>practise</w:t>
      </w:r>
      <w:proofErr w:type="spellEnd"/>
      <w:r w:rsidRPr="0092716D">
        <w:rPr>
          <w:rFonts w:asciiTheme="minorHAnsi" w:hAnsiTheme="minorHAnsi" w:cs="Arial"/>
        </w:rPr>
        <w:t xml:space="preserve"> a z doporučení NÚKIB. </w:t>
      </w:r>
    </w:p>
    <w:p w14:paraId="20822581" w14:textId="3BE598E2" w:rsidR="006771D4" w:rsidRPr="0092716D" w:rsidRDefault="00561866" w:rsidP="00561866">
      <w:pPr>
        <w:rPr>
          <w:rFonts w:asciiTheme="minorHAnsi" w:hAnsiTheme="minorHAnsi" w:cs="Arial"/>
        </w:rPr>
      </w:pPr>
      <w:r w:rsidRPr="0092716D">
        <w:rPr>
          <w:rFonts w:asciiTheme="minorHAnsi" w:hAnsiTheme="minorHAnsi" w:cs="Arial"/>
        </w:rPr>
        <w:t>Pro šifrování, elektronické podepisování a provádění otisků dat (</w:t>
      </w:r>
      <w:proofErr w:type="spellStart"/>
      <w:r w:rsidRPr="0092716D">
        <w:rPr>
          <w:rFonts w:asciiTheme="minorHAnsi" w:hAnsiTheme="minorHAnsi" w:cs="Arial"/>
        </w:rPr>
        <w:t>hashování</w:t>
      </w:r>
      <w:proofErr w:type="spellEnd"/>
      <w:r w:rsidRPr="0092716D">
        <w:rPr>
          <w:rFonts w:asciiTheme="minorHAnsi" w:hAnsiTheme="minorHAnsi" w:cs="Arial"/>
        </w:rPr>
        <w:t xml:space="preserve">) nesmí být použity proprietární/uzavřené algoritmy, ale ty, které jsou považovány za standardy, jejich funkcionalita je všeobecně známá, popsaná a jsou všeobecně považovány za bezpečné. </w:t>
      </w:r>
    </w:p>
    <w:p w14:paraId="3A61E07A" w14:textId="77777777" w:rsidR="00953E22" w:rsidRPr="0092716D" w:rsidRDefault="00953E22" w:rsidP="00561866">
      <w:pPr>
        <w:rPr>
          <w:rFonts w:asciiTheme="minorHAnsi" w:hAnsiTheme="minorHAnsi" w:cs="Arial"/>
        </w:rPr>
      </w:pPr>
    </w:p>
    <w:p w14:paraId="4AE41061" w14:textId="77777777" w:rsidR="00953E22" w:rsidRPr="0092716D" w:rsidRDefault="00561866" w:rsidP="00561866">
      <w:pPr>
        <w:rPr>
          <w:rFonts w:asciiTheme="minorHAnsi" w:hAnsiTheme="minorHAnsi" w:cs="Arial"/>
        </w:rPr>
      </w:pPr>
      <w:r w:rsidRPr="0092716D">
        <w:rPr>
          <w:rFonts w:asciiTheme="minorHAnsi" w:hAnsiTheme="minorHAnsi" w:cs="Arial"/>
        </w:rPr>
        <w:t xml:space="preserve">Hashovací funkce – Ukládání otisků hesel </w:t>
      </w:r>
    </w:p>
    <w:p w14:paraId="30792030" w14:textId="77777777" w:rsidR="00981642" w:rsidRPr="0092716D" w:rsidRDefault="00561866" w:rsidP="00022763">
      <w:pPr>
        <w:pStyle w:val="Odstavecseseznamem"/>
        <w:numPr>
          <w:ilvl w:val="0"/>
          <w:numId w:val="24"/>
        </w:numPr>
        <w:rPr>
          <w:rFonts w:asciiTheme="minorHAnsi" w:hAnsiTheme="minorHAnsi" w:cs="Arial"/>
        </w:rPr>
      </w:pPr>
      <w:r w:rsidRPr="0092716D">
        <w:rPr>
          <w:rFonts w:asciiTheme="minorHAnsi" w:hAnsiTheme="minorHAnsi" w:cs="Arial"/>
        </w:rPr>
        <w:t xml:space="preserve">pro ukládání hesel uživatelů mohou být použity pouze tyto tzv. pomalé hashovací funkce: </w:t>
      </w:r>
    </w:p>
    <w:p w14:paraId="23F6BC86" w14:textId="43E4552F" w:rsidR="00953E22" w:rsidRPr="0092716D" w:rsidRDefault="00561866" w:rsidP="00022763">
      <w:pPr>
        <w:pStyle w:val="Odstavecseseznamem"/>
        <w:numPr>
          <w:ilvl w:val="1"/>
          <w:numId w:val="24"/>
        </w:numPr>
        <w:rPr>
          <w:rFonts w:asciiTheme="minorHAnsi" w:hAnsiTheme="minorHAnsi" w:cs="Arial"/>
        </w:rPr>
      </w:pPr>
      <w:r w:rsidRPr="0092716D">
        <w:rPr>
          <w:rFonts w:asciiTheme="minorHAnsi" w:hAnsiTheme="minorHAnsi" w:cs="Arial"/>
        </w:rPr>
        <w:t xml:space="preserve">Argon2i </w:t>
      </w:r>
    </w:p>
    <w:p w14:paraId="7E6D45F9" w14:textId="4832F7C7" w:rsidR="00953E22" w:rsidRPr="0092716D" w:rsidRDefault="00561866" w:rsidP="00022763">
      <w:pPr>
        <w:pStyle w:val="Odstavecseseznamem"/>
        <w:numPr>
          <w:ilvl w:val="1"/>
          <w:numId w:val="24"/>
        </w:numPr>
        <w:rPr>
          <w:rFonts w:asciiTheme="minorHAnsi" w:hAnsiTheme="minorHAnsi" w:cs="Arial"/>
        </w:rPr>
      </w:pPr>
      <w:proofErr w:type="spellStart"/>
      <w:r w:rsidRPr="0092716D">
        <w:rPr>
          <w:rFonts w:asciiTheme="minorHAnsi" w:hAnsiTheme="minorHAnsi" w:cs="Arial"/>
        </w:rPr>
        <w:t>bcrypt</w:t>
      </w:r>
      <w:proofErr w:type="spellEnd"/>
      <w:r w:rsidRPr="0092716D">
        <w:rPr>
          <w:rFonts w:asciiTheme="minorHAnsi" w:hAnsiTheme="minorHAnsi" w:cs="Arial"/>
        </w:rPr>
        <w:t xml:space="preserve"> </w:t>
      </w:r>
    </w:p>
    <w:p w14:paraId="600656C2" w14:textId="5CA93524" w:rsidR="00953E22" w:rsidRPr="0092716D" w:rsidRDefault="00561866" w:rsidP="00022763">
      <w:pPr>
        <w:pStyle w:val="Odstavecseseznamem"/>
        <w:numPr>
          <w:ilvl w:val="1"/>
          <w:numId w:val="24"/>
        </w:numPr>
        <w:rPr>
          <w:rFonts w:asciiTheme="minorHAnsi" w:hAnsiTheme="minorHAnsi" w:cs="Arial"/>
        </w:rPr>
      </w:pPr>
      <w:proofErr w:type="spellStart"/>
      <w:r w:rsidRPr="0092716D">
        <w:rPr>
          <w:rFonts w:asciiTheme="minorHAnsi" w:hAnsiTheme="minorHAnsi" w:cs="Arial"/>
        </w:rPr>
        <w:t>scrypt</w:t>
      </w:r>
      <w:proofErr w:type="spellEnd"/>
      <w:r w:rsidRPr="0092716D">
        <w:rPr>
          <w:rFonts w:asciiTheme="minorHAnsi" w:hAnsiTheme="minorHAnsi" w:cs="Arial"/>
        </w:rPr>
        <w:t xml:space="preserve"> </w:t>
      </w:r>
    </w:p>
    <w:p w14:paraId="72F227A2" w14:textId="5F9B398C" w:rsidR="00953E22" w:rsidRPr="0092716D" w:rsidRDefault="00561866" w:rsidP="00022763">
      <w:pPr>
        <w:pStyle w:val="Odstavecseseznamem"/>
        <w:numPr>
          <w:ilvl w:val="1"/>
          <w:numId w:val="24"/>
        </w:numPr>
        <w:rPr>
          <w:rFonts w:asciiTheme="minorHAnsi" w:hAnsiTheme="minorHAnsi" w:cs="Arial"/>
        </w:rPr>
      </w:pPr>
      <w:r w:rsidRPr="0092716D">
        <w:rPr>
          <w:rFonts w:asciiTheme="minorHAnsi" w:hAnsiTheme="minorHAnsi" w:cs="Arial"/>
        </w:rPr>
        <w:t xml:space="preserve">PBKDF2 </w:t>
      </w:r>
    </w:p>
    <w:p w14:paraId="4D0EB791" w14:textId="323DC8B0" w:rsidR="000A2436" w:rsidRPr="0092716D" w:rsidRDefault="00561866" w:rsidP="00022763">
      <w:pPr>
        <w:pStyle w:val="Odstavecseseznamem"/>
        <w:numPr>
          <w:ilvl w:val="0"/>
          <w:numId w:val="24"/>
        </w:numPr>
        <w:rPr>
          <w:rFonts w:asciiTheme="minorHAnsi" w:hAnsiTheme="minorHAnsi" w:cs="Arial"/>
        </w:rPr>
      </w:pPr>
      <w:r w:rsidRPr="0092716D">
        <w:rPr>
          <w:rFonts w:asciiTheme="minorHAnsi" w:hAnsiTheme="minorHAnsi" w:cs="Arial"/>
        </w:rPr>
        <w:t xml:space="preserve">při </w:t>
      </w:r>
      <w:proofErr w:type="spellStart"/>
      <w:r w:rsidRPr="0092716D">
        <w:rPr>
          <w:rFonts w:asciiTheme="minorHAnsi" w:hAnsiTheme="minorHAnsi" w:cs="Arial"/>
        </w:rPr>
        <w:t>hashování</w:t>
      </w:r>
      <w:proofErr w:type="spellEnd"/>
      <w:r w:rsidRPr="0092716D">
        <w:rPr>
          <w:rFonts w:asciiTheme="minorHAnsi" w:hAnsiTheme="minorHAnsi" w:cs="Arial"/>
        </w:rPr>
        <w:t xml:space="preserve"> hesla musí být použit pseudonáhodně vygenerovaný kryptografický salt </w:t>
      </w:r>
    </w:p>
    <w:p w14:paraId="7E31998E" w14:textId="11388A69" w:rsidR="000A2436" w:rsidRPr="0092716D" w:rsidRDefault="00561866" w:rsidP="00022763">
      <w:pPr>
        <w:pStyle w:val="Odstavecseseznamem"/>
        <w:numPr>
          <w:ilvl w:val="0"/>
          <w:numId w:val="24"/>
        </w:numPr>
        <w:rPr>
          <w:rFonts w:asciiTheme="minorHAnsi" w:hAnsiTheme="minorHAnsi" w:cs="Arial"/>
        </w:rPr>
      </w:pPr>
      <w:r w:rsidRPr="0092716D">
        <w:rPr>
          <w:rFonts w:asciiTheme="minorHAnsi" w:hAnsiTheme="minorHAnsi" w:cs="Arial"/>
        </w:rPr>
        <w:t>pro ukládání hesel nesmí být použity tzv. rychlé hashovací funkce typu MD-X, SHA-</w:t>
      </w:r>
      <w:proofErr w:type="gramStart"/>
      <w:r w:rsidRPr="0092716D">
        <w:rPr>
          <w:rFonts w:asciiTheme="minorHAnsi" w:hAnsiTheme="minorHAnsi" w:cs="Arial"/>
        </w:rPr>
        <w:t>X,</w:t>
      </w:r>
      <w:proofErr w:type="gramEnd"/>
      <w:r w:rsidRPr="0092716D">
        <w:rPr>
          <w:rFonts w:asciiTheme="minorHAnsi" w:hAnsiTheme="minorHAnsi" w:cs="Arial"/>
        </w:rPr>
        <w:t xml:space="preserve"> apod. </w:t>
      </w:r>
    </w:p>
    <w:p w14:paraId="0AB1EBA9" w14:textId="77777777" w:rsidR="006D7A60" w:rsidRPr="0092716D" w:rsidRDefault="006D7A60" w:rsidP="00953E22">
      <w:pPr>
        <w:rPr>
          <w:rFonts w:asciiTheme="minorHAnsi" w:hAnsiTheme="minorHAnsi" w:cs="Arial"/>
        </w:rPr>
      </w:pPr>
    </w:p>
    <w:p w14:paraId="4C85C6F7" w14:textId="43C6B06F" w:rsidR="00981642" w:rsidRPr="0092716D" w:rsidRDefault="00561866" w:rsidP="00953E22">
      <w:pPr>
        <w:rPr>
          <w:rFonts w:asciiTheme="minorHAnsi" w:hAnsiTheme="minorHAnsi" w:cs="Arial"/>
        </w:rPr>
      </w:pPr>
      <w:r w:rsidRPr="00985558">
        <w:rPr>
          <w:rFonts w:asciiTheme="minorHAnsi" w:hAnsiTheme="minorHAnsi" w:cs="Arial"/>
        </w:rPr>
        <w:t>V rámci akcepta</w:t>
      </w:r>
      <w:r w:rsidR="00981642" w:rsidRPr="00985558">
        <w:rPr>
          <w:rFonts w:asciiTheme="minorHAnsi" w:hAnsiTheme="minorHAnsi" w:cs="Arial"/>
        </w:rPr>
        <w:t xml:space="preserve">ce </w:t>
      </w:r>
      <w:r w:rsidR="00AE4E38" w:rsidRPr="00985558">
        <w:rPr>
          <w:rFonts w:asciiTheme="minorHAnsi" w:hAnsiTheme="minorHAnsi" w:cs="Arial"/>
        </w:rPr>
        <w:t xml:space="preserve">v etapě 2 – implementační fáze </w:t>
      </w:r>
      <w:r w:rsidRPr="00985558">
        <w:rPr>
          <w:rFonts w:asciiTheme="minorHAnsi" w:hAnsiTheme="minorHAnsi" w:cs="Arial"/>
        </w:rPr>
        <w:t>bude objednatelem</w:t>
      </w:r>
      <w:r w:rsidRPr="0092716D">
        <w:rPr>
          <w:rFonts w:asciiTheme="minorHAnsi" w:hAnsiTheme="minorHAnsi" w:cs="Arial"/>
        </w:rPr>
        <w:t xml:space="preserve"> provedena kontrola pomocí veřejně dostupných kontrolních služeb https://www.ssllabs.com/, https://www.securityheaders.com/ a https://observatory.mozilla.org/, kdy bude vyžadováno splnění alespoň úrovně A. </w:t>
      </w:r>
    </w:p>
    <w:p w14:paraId="7860ADE2" w14:textId="77777777" w:rsidR="00981642" w:rsidRPr="0092716D" w:rsidRDefault="00981642" w:rsidP="00953E22">
      <w:pPr>
        <w:rPr>
          <w:rFonts w:asciiTheme="minorHAnsi" w:hAnsiTheme="minorHAnsi" w:cs="Arial"/>
        </w:rPr>
      </w:pPr>
    </w:p>
    <w:p w14:paraId="136F0845" w14:textId="77777777" w:rsidR="00981642" w:rsidRPr="0092716D" w:rsidRDefault="00561866" w:rsidP="004A3C3B">
      <w:pPr>
        <w:pStyle w:val="Nadpis3"/>
        <w:rPr>
          <w:rFonts w:asciiTheme="minorHAnsi" w:hAnsiTheme="minorHAnsi" w:cs="Arial"/>
        </w:rPr>
      </w:pPr>
      <w:r w:rsidRPr="0092716D">
        <w:rPr>
          <w:rFonts w:asciiTheme="minorHAnsi" w:hAnsiTheme="minorHAnsi" w:cs="Arial"/>
        </w:rPr>
        <w:lastRenderedPageBreak/>
        <w:t>Kryptografie</w:t>
      </w:r>
    </w:p>
    <w:p w14:paraId="18FDA4D3" w14:textId="77777777" w:rsidR="00446DCC" w:rsidRPr="0092716D" w:rsidRDefault="00446DCC" w:rsidP="00953E22">
      <w:pPr>
        <w:rPr>
          <w:rFonts w:asciiTheme="minorHAnsi" w:hAnsiTheme="minorHAnsi" w:cs="Arial"/>
        </w:rPr>
      </w:pPr>
    </w:p>
    <w:p w14:paraId="0355FFCC" w14:textId="77777777" w:rsidR="00446DCC" w:rsidRPr="0092716D" w:rsidRDefault="00561866" w:rsidP="00953E22">
      <w:pPr>
        <w:rPr>
          <w:rFonts w:asciiTheme="minorHAnsi" w:hAnsiTheme="minorHAnsi" w:cs="Arial"/>
        </w:rPr>
      </w:pPr>
      <w:r w:rsidRPr="0092716D">
        <w:rPr>
          <w:rFonts w:asciiTheme="minorHAnsi" w:hAnsiTheme="minorHAnsi" w:cs="Arial"/>
        </w:rPr>
        <w:t xml:space="preserve">Je vyžadováno: </w:t>
      </w:r>
    </w:p>
    <w:p w14:paraId="2E091551" w14:textId="77777777" w:rsidR="00446DCC" w:rsidRPr="0092716D" w:rsidRDefault="00561866" w:rsidP="00022763">
      <w:pPr>
        <w:pStyle w:val="Odstavecseseznamem"/>
        <w:numPr>
          <w:ilvl w:val="0"/>
          <w:numId w:val="25"/>
        </w:numPr>
        <w:rPr>
          <w:rFonts w:asciiTheme="minorHAnsi" w:hAnsiTheme="minorHAnsi" w:cs="Arial"/>
        </w:rPr>
      </w:pPr>
      <w:r w:rsidRPr="0092716D">
        <w:rPr>
          <w:rFonts w:asciiTheme="minorHAnsi" w:hAnsiTheme="minorHAnsi" w:cs="Arial"/>
        </w:rPr>
        <w:t xml:space="preserve">verze protokolu minimálně TLSv1.2 a vyšší </w:t>
      </w:r>
    </w:p>
    <w:p w14:paraId="4CD57E2C" w14:textId="77777777" w:rsidR="00446DCC" w:rsidRPr="0092716D" w:rsidRDefault="00561866" w:rsidP="00022763">
      <w:pPr>
        <w:pStyle w:val="Odstavecseseznamem"/>
        <w:numPr>
          <w:ilvl w:val="0"/>
          <w:numId w:val="25"/>
        </w:numPr>
        <w:rPr>
          <w:rFonts w:asciiTheme="minorHAnsi" w:hAnsiTheme="minorHAnsi" w:cs="Arial"/>
        </w:rPr>
      </w:pPr>
      <w:proofErr w:type="spellStart"/>
      <w:r w:rsidRPr="0092716D">
        <w:rPr>
          <w:rFonts w:asciiTheme="minorHAnsi" w:hAnsiTheme="minorHAnsi" w:cs="Arial"/>
        </w:rPr>
        <w:t>cipher</w:t>
      </w:r>
      <w:proofErr w:type="spellEnd"/>
      <w:r w:rsidRPr="0092716D">
        <w:rPr>
          <w:rFonts w:asciiTheme="minorHAnsi" w:hAnsiTheme="minorHAnsi" w:cs="Arial"/>
        </w:rPr>
        <w:t xml:space="preserve"> </w:t>
      </w:r>
      <w:proofErr w:type="spellStart"/>
      <w:r w:rsidRPr="0092716D">
        <w:rPr>
          <w:rFonts w:asciiTheme="minorHAnsi" w:hAnsiTheme="minorHAnsi" w:cs="Arial"/>
        </w:rPr>
        <w:t>suite</w:t>
      </w:r>
      <w:proofErr w:type="spellEnd"/>
      <w:r w:rsidRPr="0092716D">
        <w:rPr>
          <w:rFonts w:asciiTheme="minorHAnsi" w:hAnsiTheme="minorHAnsi" w:cs="Arial"/>
        </w:rPr>
        <w:t xml:space="preserve"> musí být vybrána na základě serverem preferovaného pořadí </w:t>
      </w:r>
    </w:p>
    <w:p w14:paraId="47AE2B11" w14:textId="77777777" w:rsidR="00446DCC" w:rsidRPr="0092716D" w:rsidRDefault="00561866" w:rsidP="00022763">
      <w:pPr>
        <w:pStyle w:val="Odstavecseseznamem"/>
        <w:numPr>
          <w:ilvl w:val="0"/>
          <w:numId w:val="25"/>
        </w:numPr>
        <w:rPr>
          <w:rFonts w:asciiTheme="minorHAnsi" w:hAnsiTheme="minorHAnsi" w:cs="Arial"/>
        </w:rPr>
      </w:pPr>
      <w:r w:rsidRPr="0092716D">
        <w:rPr>
          <w:rFonts w:asciiTheme="minorHAnsi" w:hAnsiTheme="minorHAnsi" w:cs="Arial"/>
        </w:rPr>
        <w:t xml:space="preserve">vyšší priority musí mít </w:t>
      </w:r>
      <w:proofErr w:type="spellStart"/>
      <w:r w:rsidRPr="0092716D">
        <w:rPr>
          <w:rFonts w:asciiTheme="minorHAnsi" w:hAnsiTheme="minorHAnsi" w:cs="Arial"/>
        </w:rPr>
        <w:t>cipher</w:t>
      </w:r>
      <w:proofErr w:type="spellEnd"/>
      <w:r w:rsidRPr="0092716D">
        <w:rPr>
          <w:rFonts w:asciiTheme="minorHAnsi" w:hAnsiTheme="minorHAnsi" w:cs="Arial"/>
        </w:rPr>
        <w:t xml:space="preserve"> </w:t>
      </w:r>
      <w:proofErr w:type="spellStart"/>
      <w:r w:rsidRPr="0092716D">
        <w:rPr>
          <w:rFonts w:asciiTheme="minorHAnsi" w:hAnsiTheme="minorHAnsi" w:cs="Arial"/>
        </w:rPr>
        <w:t>suites</w:t>
      </w:r>
      <w:proofErr w:type="spellEnd"/>
      <w:r w:rsidRPr="0092716D">
        <w:rPr>
          <w:rFonts w:asciiTheme="minorHAnsi" w:hAnsiTheme="minorHAnsi" w:cs="Arial"/>
        </w:rPr>
        <w:t xml:space="preserve">, které obsahují varianty asymetrických algoritmů s eliptickými křivkami, např.: </w:t>
      </w:r>
    </w:p>
    <w:p w14:paraId="2EC5DF13" w14:textId="166D42D6" w:rsidR="006D0767"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ECDHE musí mít vyšší prioritu než DHE </w:t>
      </w:r>
    </w:p>
    <w:p w14:paraId="745F0AA8" w14:textId="235BB60B" w:rsidR="006D0767"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ECDSA musí mít vyšší prioritu než DSA </w:t>
      </w:r>
    </w:p>
    <w:p w14:paraId="226679C0" w14:textId="77777777" w:rsidR="006D0767" w:rsidRPr="0092716D" w:rsidRDefault="006D0767" w:rsidP="006D0767">
      <w:pPr>
        <w:rPr>
          <w:rFonts w:asciiTheme="minorHAnsi" w:hAnsiTheme="minorHAnsi" w:cs="Arial"/>
        </w:rPr>
      </w:pPr>
    </w:p>
    <w:p w14:paraId="16E2BF53" w14:textId="23E1A329" w:rsidR="006D0767" w:rsidRPr="0092716D" w:rsidRDefault="00561866" w:rsidP="00022763">
      <w:pPr>
        <w:pStyle w:val="Odstavecseseznamem"/>
        <w:numPr>
          <w:ilvl w:val="0"/>
          <w:numId w:val="25"/>
        </w:numPr>
        <w:rPr>
          <w:rFonts w:asciiTheme="minorHAnsi" w:hAnsiTheme="minorHAnsi" w:cs="Arial"/>
        </w:rPr>
      </w:pPr>
      <w:r w:rsidRPr="0092716D">
        <w:rPr>
          <w:rFonts w:asciiTheme="minorHAnsi" w:hAnsiTheme="minorHAnsi" w:cs="Arial"/>
        </w:rPr>
        <w:t xml:space="preserve">všechny EXPORT </w:t>
      </w:r>
      <w:proofErr w:type="spellStart"/>
      <w:r w:rsidRPr="0092716D">
        <w:rPr>
          <w:rFonts w:asciiTheme="minorHAnsi" w:hAnsiTheme="minorHAnsi" w:cs="Arial"/>
        </w:rPr>
        <w:t>cipher</w:t>
      </w:r>
      <w:proofErr w:type="spellEnd"/>
      <w:r w:rsidRPr="0092716D">
        <w:rPr>
          <w:rFonts w:asciiTheme="minorHAnsi" w:hAnsiTheme="minorHAnsi" w:cs="Arial"/>
        </w:rPr>
        <w:t xml:space="preserve"> </w:t>
      </w:r>
      <w:proofErr w:type="spellStart"/>
      <w:r w:rsidRPr="0092716D">
        <w:rPr>
          <w:rFonts w:asciiTheme="minorHAnsi" w:hAnsiTheme="minorHAnsi" w:cs="Arial"/>
        </w:rPr>
        <w:t>suites</w:t>
      </w:r>
      <w:proofErr w:type="spellEnd"/>
      <w:r w:rsidRPr="0092716D">
        <w:rPr>
          <w:rFonts w:asciiTheme="minorHAnsi" w:hAnsiTheme="minorHAnsi" w:cs="Arial"/>
        </w:rPr>
        <w:t xml:space="preserve"> musí být zakázány </w:t>
      </w:r>
    </w:p>
    <w:p w14:paraId="39717CA3" w14:textId="77777777" w:rsidR="005B4966" w:rsidRPr="0092716D" w:rsidRDefault="00561866" w:rsidP="00022763">
      <w:pPr>
        <w:pStyle w:val="Odstavecseseznamem"/>
        <w:numPr>
          <w:ilvl w:val="0"/>
          <w:numId w:val="25"/>
        </w:numPr>
        <w:rPr>
          <w:rFonts w:asciiTheme="minorHAnsi" w:hAnsiTheme="minorHAnsi" w:cs="Arial"/>
        </w:rPr>
      </w:pPr>
      <w:r w:rsidRPr="0092716D">
        <w:rPr>
          <w:rFonts w:asciiTheme="minorHAnsi" w:hAnsiTheme="minorHAnsi" w:cs="Arial"/>
        </w:rPr>
        <w:t xml:space="preserve">algoritmy a funkce pro výměnu klíčů </w:t>
      </w:r>
    </w:p>
    <w:p w14:paraId="650F7CAD" w14:textId="67233E19" w:rsidR="005B4966"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algoritmus pro výměnu klíčů musí podporovat </w:t>
      </w:r>
      <w:proofErr w:type="spellStart"/>
      <w:r w:rsidRPr="0092716D">
        <w:rPr>
          <w:rFonts w:asciiTheme="minorHAnsi" w:hAnsiTheme="minorHAnsi" w:cs="Arial"/>
        </w:rPr>
        <w:t>Perfect</w:t>
      </w:r>
      <w:proofErr w:type="spellEnd"/>
      <w:r w:rsidRPr="0092716D">
        <w:rPr>
          <w:rFonts w:asciiTheme="minorHAnsi" w:hAnsiTheme="minorHAnsi" w:cs="Arial"/>
        </w:rPr>
        <w:t xml:space="preserve"> forward </w:t>
      </w:r>
      <w:proofErr w:type="spellStart"/>
      <w:r w:rsidRPr="0092716D">
        <w:rPr>
          <w:rFonts w:asciiTheme="minorHAnsi" w:hAnsiTheme="minorHAnsi" w:cs="Arial"/>
        </w:rPr>
        <w:t>secrecy</w:t>
      </w:r>
      <w:proofErr w:type="spellEnd"/>
      <w:r w:rsidRPr="0092716D">
        <w:rPr>
          <w:rFonts w:asciiTheme="minorHAnsi" w:hAnsiTheme="minorHAnsi" w:cs="Arial"/>
        </w:rPr>
        <w:t xml:space="preserve"> </w:t>
      </w:r>
    </w:p>
    <w:p w14:paraId="07078816" w14:textId="2B2A3386" w:rsidR="005B4966" w:rsidRPr="0092716D" w:rsidRDefault="00561866" w:rsidP="00022763">
      <w:pPr>
        <w:pStyle w:val="Odstavecseseznamem"/>
        <w:numPr>
          <w:ilvl w:val="2"/>
          <w:numId w:val="25"/>
        </w:numPr>
        <w:rPr>
          <w:rFonts w:asciiTheme="minorHAnsi" w:hAnsiTheme="minorHAnsi" w:cs="Arial"/>
        </w:rPr>
      </w:pPr>
      <w:r w:rsidRPr="0092716D">
        <w:rPr>
          <w:rFonts w:asciiTheme="minorHAnsi" w:hAnsiTheme="minorHAnsi" w:cs="Arial"/>
        </w:rPr>
        <w:t xml:space="preserve">tzn., že šifrovací klíč je vyměněn mezi klientem a serverem tak, aby jej nebylo možné získat se znalostí privátního klíče serveru, např. musí být použit </w:t>
      </w:r>
      <w:proofErr w:type="spellStart"/>
      <w:r w:rsidRPr="0092716D">
        <w:rPr>
          <w:rFonts w:asciiTheme="minorHAnsi" w:hAnsiTheme="minorHAnsi" w:cs="Arial"/>
        </w:rPr>
        <w:t>DiffieHellman</w:t>
      </w:r>
      <w:proofErr w:type="spellEnd"/>
      <w:r w:rsidRPr="0092716D">
        <w:rPr>
          <w:rFonts w:asciiTheme="minorHAnsi" w:hAnsiTheme="minorHAnsi" w:cs="Arial"/>
        </w:rPr>
        <w:t xml:space="preserve"> (DH nebo ECDH) algoritmus </w:t>
      </w:r>
    </w:p>
    <w:p w14:paraId="5AC427A7" w14:textId="714E4B55" w:rsidR="005B4966" w:rsidRPr="0092716D" w:rsidRDefault="00561866" w:rsidP="00022763">
      <w:pPr>
        <w:pStyle w:val="Odstavecseseznamem"/>
        <w:numPr>
          <w:ilvl w:val="2"/>
          <w:numId w:val="25"/>
        </w:numPr>
        <w:rPr>
          <w:rFonts w:asciiTheme="minorHAnsi" w:hAnsiTheme="minorHAnsi" w:cs="Arial"/>
        </w:rPr>
      </w:pPr>
      <w:r w:rsidRPr="0092716D">
        <w:rPr>
          <w:rFonts w:asciiTheme="minorHAnsi" w:hAnsiTheme="minorHAnsi" w:cs="Arial"/>
        </w:rPr>
        <w:t xml:space="preserve">a navíc se musí jednat o tzv. </w:t>
      </w:r>
      <w:proofErr w:type="spellStart"/>
      <w:r w:rsidRPr="0092716D">
        <w:rPr>
          <w:rFonts w:asciiTheme="minorHAnsi" w:hAnsiTheme="minorHAnsi" w:cs="Arial"/>
        </w:rPr>
        <w:t>ephemeral</w:t>
      </w:r>
      <w:proofErr w:type="spellEnd"/>
      <w:r w:rsidRPr="0092716D">
        <w:rPr>
          <w:rFonts w:asciiTheme="minorHAnsi" w:hAnsiTheme="minorHAnsi" w:cs="Arial"/>
        </w:rPr>
        <w:t xml:space="preserve"> </w:t>
      </w:r>
      <w:proofErr w:type="spellStart"/>
      <w:r w:rsidRPr="0092716D">
        <w:rPr>
          <w:rFonts w:asciiTheme="minorHAnsi" w:hAnsiTheme="minorHAnsi" w:cs="Arial"/>
        </w:rPr>
        <w:t>Diffie</w:t>
      </w:r>
      <w:proofErr w:type="spellEnd"/>
      <w:r w:rsidRPr="0092716D">
        <w:rPr>
          <w:rFonts w:asciiTheme="minorHAnsi" w:hAnsiTheme="minorHAnsi" w:cs="Arial"/>
        </w:rPr>
        <w:t xml:space="preserve">-Hellman (DHE, ECDHE), tzn. že pro každou session je generován nový set </w:t>
      </w:r>
      <w:proofErr w:type="spellStart"/>
      <w:r w:rsidRPr="0092716D">
        <w:rPr>
          <w:rFonts w:asciiTheme="minorHAnsi" w:hAnsiTheme="minorHAnsi" w:cs="Arial"/>
        </w:rPr>
        <w:t>Diffie</w:t>
      </w:r>
      <w:proofErr w:type="spellEnd"/>
      <w:r w:rsidRPr="0092716D">
        <w:rPr>
          <w:rFonts w:asciiTheme="minorHAnsi" w:hAnsiTheme="minorHAnsi" w:cs="Arial"/>
        </w:rPr>
        <w:t xml:space="preserve">-Hellman klíčů </w:t>
      </w:r>
    </w:p>
    <w:p w14:paraId="67602F60" w14:textId="7BE85F0C" w:rsidR="00D37CDB"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délky klíčů: </w:t>
      </w:r>
    </w:p>
    <w:p w14:paraId="3E0A4732" w14:textId="5B48EE82" w:rsidR="00D37CDB" w:rsidRPr="0092716D" w:rsidRDefault="00561866" w:rsidP="00022763">
      <w:pPr>
        <w:pStyle w:val="Odstavecseseznamem"/>
        <w:numPr>
          <w:ilvl w:val="2"/>
          <w:numId w:val="25"/>
        </w:numPr>
        <w:rPr>
          <w:rFonts w:asciiTheme="minorHAnsi" w:hAnsiTheme="minorHAnsi" w:cs="Arial"/>
        </w:rPr>
      </w:pPr>
      <w:r w:rsidRPr="0092716D">
        <w:rPr>
          <w:rFonts w:asciiTheme="minorHAnsi" w:hAnsiTheme="minorHAnsi" w:cs="Arial"/>
        </w:rPr>
        <w:t xml:space="preserve">pro </w:t>
      </w:r>
      <w:proofErr w:type="spellStart"/>
      <w:r w:rsidRPr="0092716D">
        <w:rPr>
          <w:rFonts w:asciiTheme="minorHAnsi" w:hAnsiTheme="minorHAnsi" w:cs="Arial"/>
        </w:rPr>
        <w:t>Diffie</w:t>
      </w:r>
      <w:proofErr w:type="spellEnd"/>
      <w:r w:rsidRPr="0092716D">
        <w:rPr>
          <w:rFonts w:asciiTheme="minorHAnsi" w:hAnsiTheme="minorHAnsi" w:cs="Arial"/>
        </w:rPr>
        <w:t xml:space="preserve">-Hellman (DH) - je preferováno 3072 bitů, ale v odůvodněných případech je možné využít 2048 bitů </w:t>
      </w:r>
    </w:p>
    <w:p w14:paraId="3A5FC1A9" w14:textId="5A0BA9D6" w:rsidR="00D37CDB" w:rsidRPr="0092716D" w:rsidRDefault="00561866" w:rsidP="00022763">
      <w:pPr>
        <w:pStyle w:val="Odstavecseseznamem"/>
        <w:numPr>
          <w:ilvl w:val="2"/>
          <w:numId w:val="25"/>
        </w:numPr>
        <w:rPr>
          <w:rFonts w:asciiTheme="minorHAnsi" w:hAnsiTheme="minorHAnsi" w:cs="Arial"/>
        </w:rPr>
      </w:pPr>
      <w:r w:rsidRPr="0092716D">
        <w:rPr>
          <w:rFonts w:asciiTheme="minorHAnsi" w:hAnsiTheme="minorHAnsi" w:cs="Arial"/>
        </w:rPr>
        <w:t xml:space="preserve">pro </w:t>
      </w:r>
      <w:proofErr w:type="spellStart"/>
      <w:r w:rsidRPr="0092716D">
        <w:rPr>
          <w:rFonts w:asciiTheme="minorHAnsi" w:hAnsiTheme="minorHAnsi" w:cs="Arial"/>
        </w:rPr>
        <w:t>Elliptic</w:t>
      </w:r>
      <w:proofErr w:type="spellEnd"/>
      <w:r w:rsidRPr="0092716D">
        <w:rPr>
          <w:rFonts w:asciiTheme="minorHAnsi" w:hAnsiTheme="minorHAnsi" w:cs="Arial"/>
        </w:rPr>
        <w:t xml:space="preserve"> </w:t>
      </w:r>
      <w:proofErr w:type="spellStart"/>
      <w:r w:rsidRPr="0092716D">
        <w:rPr>
          <w:rFonts w:asciiTheme="minorHAnsi" w:hAnsiTheme="minorHAnsi" w:cs="Arial"/>
        </w:rPr>
        <w:t>Curve</w:t>
      </w:r>
      <w:proofErr w:type="spellEnd"/>
      <w:r w:rsidRPr="0092716D">
        <w:rPr>
          <w:rFonts w:asciiTheme="minorHAnsi" w:hAnsiTheme="minorHAnsi" w:cs="Arial"/>
        </w:rPr>
        <w:t xml:space="preserve"> </w:t>
      </w:r>
      <w:proofErr w:type="spellStart"/>
      <w:r w:rsidRPr="0092716D">
        <w:rPr>
          <w:rFonts w:asciiTheme="minorHAnsi" w:hAnsiTheme="minorHAnsi" w:cs="Arial"/>
        </w:rPr>
        <w:t>Diffie</w:t>
      </w:r>
      <w:proofErr w:type="spellEnd"/>
      <w:r w:rsidRPr="0092716D">
        <w:rPr>
          <w:rFonts w:asciiTheme="minorHAnsi" w:hAnsiTheme="minorHAnsi" w:cs="Arial"/>
        </w:rPr>
        <w:t xml:space="preserve">-Hellman (ECDH) – 256 bitů a více </w:t>
      </w:r>
    </w:p>
    <w:p w14:paraId="252E956C" w14:textId="0C6588BE" w:rsidR="00D37CDB"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nesmí být použita anonymní výměna klíčů </w:t>
      </w:r>
    </w:p>
    <w:p w14:paraId="03AB7668" w14:textId="3F88DAFD" w:rsidR="00D37CDB" w:rsidRPr="0092716D" w:rsidRDefault="00561866" w:rsidP="00022763">
      <w:pPr>
        <w:pStyle w:val="Odstavecseseznamem"/>
        <w:numPr>
          <w:ilvl w:val="0"/>
          <w:numId w:val="25"/>
        </w:numPr>
        <w:rPr>
          <w:rFonts w:asciiTheme="minorHAnsi" w:hAnsiTheme="minorHAnsi" w:cs="Arial"/>
        </w:rPr>
      </w:pPr>
      <w:r w:rsidRPr="0092716D">
        <w:rPr>
          <w:rFonts w:asciiTheme="minorHAnsi" w:hAnsiTheme="minorHAnsi" w:cs="Arial"/>
        </w:rPr>
        <w:t xml:space="preserve">algoritmy a funkce pro autentizaci </w:t>
      </w:r>
    </w:p>
    <w:p w14:paraId="29D11690" w14:textId="5528ED15" w:rsidR="00D37CDB"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minimální délky klíčů: </w:t>
      </w:r>
    </w:p>
    <w:p w14:paraId="2D11FFB5" w14:textId="3598F424" w:rsidR="00D37CDB" w:rsidRPr="0092716D" w:rsidRDefault="00561866" w:rsidP="00022763">
      <w:pPr>
        <w:pStyle w:val="Odstavecseseznamem"/>
        <w:numPr>
          <w:ilvl w:val="2"/>
          <w:numId w:val="25"/>
        </w:numPr>
        <w:rPr>
          <w:rFonts w:asciiTheme="minorHAnsi" w:hAnsiTheme="minorHAnsi" w:cs="Arial"/>
        </w:rPr>
      </w:pPr>
      <w:r w:rsidRPr="0092716D">
        <w:rPr>
          <w:rFonts w:asciiTheme="minorHAnsi" w:hAnsiTheme="minorHAnsi" w:cs="Arial"/>
        </w:rPr>
        <w:t xml:space="preserve">RSA – je preferováno 3072 bitů, ale v odůvodněných případech je možné využít 2048 bitů </w:t>
      </w:r>
    </w:p>
    <w:p w14:paraId="51FB27CF" w14:textId="2F776EA1" w:rsidR="00D37CDB" w:rsidRPr="0092716D" w:rsidRDefault="00561866" w:rsidP="00022763">
      <w:pPr>
        <w:pStyle w:val="Odstavecseseznamem"/>
        <w:numPr>
          <w:ilvl w:val="2"/>
          <w:numId w:val="25"/>
        </w:numPr>
        <w:rPr>
          <w:rFonts w:asciiTheme="minorHAnsi" w:hAnsiTheme="minorHAnsi" w:cs="Arial"/>
        </w:rPr>
      </w:pPr>
      <w:r w:rsidRPr="0092716D">
        <w:rPr>
          <w:rFonts w:asciiTheme="minorHAnsi" w:hAnsiTheme="minorHAnsi" w:cs="Arial"/>
        </w:rPr>
        <w:t xml:space="preserve">ECDSA - 256 bitů </w:t>
      </w:r>
    </w:p>
    <w:p w14:paraId="600973D2" w14:textId="21DFC2B8" w:rsidR="00D37CDB" w:rsidRPr="0092716D" w:rsidRDefault="00561866" w:rsidP="00022763">
      <w:pPr>
        <w:pStyle w:val="Odstavecseseznamem"/>
        <w:numPr>
          <w:ilvl w:val="0"/>
          <w:numId w:val="25"/>
        </w:numPr>
        <w:rPr>
          <w:rFonts w:asciiTheme="minorHAnsi" w:hAnsiTheme="minorHAnsi" w:cs="Arial"/>
        </w:rPr>
      </w:pPr>
      <w:r w:rsidRPr="0092716D">
        <w:rPr>
          <w:rFonts w:asciiTheme="minorHAnsi" w:hAnsiTheme="minorHAnsi" w:cs="Arial"/>
        </w:rPr>
        <w:t xml:space="preserve">algoritmy a funkce pro symetrické šifrování </w:t>
      </w:r>
    </w:p>
    <w:p w14:paraId="16AAF5FE" w14:textId="5A49B635" w:rsidR="00E14EEC"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nesmí být použita hodnota NULL v </w:t>
      </w:r>
      <w:proofErr w:type="spellStart"/>
      <w:r w:rsidRPr="0092716D">
        <w:rPr>
          <w:rFonts w:asciiTheme="minorHAnsi" w:hAnsiTheme="minorHAnsi" w:cs="Arial"/>
        </w:rPr>
        <w:t>cipher</w:t>
      </w:r>
      <w:proofErr w:type="spellEnd"/>
      <w:r w:rsidRPr="0092716D">
        <w:rPr>
          <w:rFonts w:asciiTheme="minorHAnsi" w:hAnsiTheme="minorHAnsi" w:cs="Arial"/>
        </w:rPr>
        <w:t xml:space="preserve"> </w:t>
      </w:r>
      <w:proofErr w:type="spellStart"/>
      <w:r w:rsidRPr="0092716D">
        <w:rPr>
          <w:rFonts w:asciiTheme="minorHAnsi" w:hAnsiTheme="minorHAnsi" w:cs="Arial"/>
        </w:rPr>
        <w:t>suites</w:t>
      </w:r>
      <w:proofErr w:type="spellEnd"/>
      <w:r w:rsidRPr="0092716D">
        <w:rPr>
          <w:rFonts w:asciiTheme="minorHAnsi" w:hAnsiTheme="minorHAnsi" w:cs="Arial"/>
        </w:rPr>
        <w:t xml:space="preserve"> </w:t>
      </w:r>
    </w:p>
    <w:p w14:paraId="122E8CA4" w14:textId="209973EB" w:rsidR="00D37CDB"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nesmí být použity tyto šifry: </w:t>
      </w:r>
    </w:p>
    <w:p w14:paraId="038E2779" w14:textId="77777777" w:rsidR="00D37CDB" w:rsidRPr="0092716D" w:rsidRDefault="00561866" w:rsidP="00022763">
      <w:pPr>
        <w:pStyle w:val="Odstavecseseznamem"/>
        <w:numPr>
          <w:ilvl w:val="2"/>
          <w:numId w:val="25"/>
        </w:numPr>
        <w:rPr>
          <w:rFonts w:asciiTheme="minorHAnsi" w:hAnsiTheme="minorHAnsi" w:cs="Arial"/>
        </w:rPr>
      </w:pPr>
      <w:r w:rsidRPr="0092716D">
        <w:rPr>
          <w:rFonts w:asciiTheme="minorHAnsi" w:hAnsiTheme="minorHAnsi" w:cs="Arial"/>
        </w:rPr>
        <w:t xml:space="preserve">○ DES, 3DES, RC4 </w:t>
      </w:r>
    </w:p>
    <w:p w14:paraId="5D3CEC2E" w14:textId="4C0091F9" w:rsidR="00D37CDB"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minimální délka šifrovacího klíče - 128 bitů </w:t>
      </w:r>
    </w:p>
    <w:p w14:paraId="23063FB9" w14:textId="34293A80" w:rsidR="00D37CDB" w:rsidRPr="0092716D" w:rsidRDefault="00561866" w:rsidP="00022763">
      <w:pPr>
        <w:pStyle w:val="Odstavecseseznamem"/>
        <w:numPr>
          <w:ilvl w:val="1"/>
          <w:numId w:val="25"/>
        </w:numPr>
        <w:rPr>
          <w:rFonts w:asciiTheme="minorHAnsi" w:hAnsiTheme="minorHAnsi" w:cs="Arial"/>
        </w:rPr>
      </w:pPr>
      <w:proofErr w:type="spellStart"/>
      <w:r w:rsidRPr="0092716D">
        <w:rPr>
          <w:rFonts w:asciiTheme="minorHAnsi" w:hAnsiTheme="minorHAnsi" w:cs="Arial"/>
        </w:rPr>
        <w:t>cipher</w:t>
      </w:r>
      <w:proofErr w:type="spellEnd"/>
      <w:r w:rsidRPr="0092716D">
        <w:rPr>
          <w:rFonts w:asciiTheme="minorHAnsi" w:hAnsiTheme="minorHAnsi" w:cs="Arial"/>
        </w:rPr>
        <w:t xml:space="preserve"> </w:t>
      </w:r>
      <w:proofErr w:type="spellStart"/>
      <w:r w:rsidRPr="0092716D">
        <w:rPr>
          <w:rFonts w:asciiTheme="minorHAnsi" w:hAnsiTheme="minorHAnsi" w:cs="Arial"/>
        </w:rPr>
        <w:t>suites</w:t>
      </w:r>
      <w:proofErr w:type="spellEnd"/>
      <w:r w:rsidRPr="0092716D">
        <w:rPr>
          <w:rFonts w:asciiTheme="minorHAnsi" w:hAnsiTheme="minorHAnsi" w:cs="Arial"/>
        </w:rPr>
        <w:t xml:space="preserve"> s šiframi s větší délkou klíče musí mít větší prioritu v seznamu </w:t>
      </w:r>
      <w:proofErr w:type="spellStart"/>
      <w:r w:rsidRPr="0092716D">
        <w:rPr>
          <w:rFonts w:asciiTheme="minorHAnsi" w:hAnsiTheme="minorHAnsi" w:cs="Arial"/>
        </w:rPr>
        <w:t>ciphersuites</w:t>
      </w:r>
      <w:proofErr w:type="spellEnd"/>
      <w:r w:rsidRPr="0092716D">
        <w:rPr>
          <w:rFonts w:asciiTheme="minorHAnsi" w:hAnsiTheme="minorHAnsi" w:cs="Arial"/>
        </w:rPr>
        <w:t xml:space="preserve"> než s menší délkou klíče </w:t>
      </w:r>
    </w:p>
    <w:p w14:paraId="320A12DE" w14:textId="366AD372" w:rsidR="00D9778F" w:rsidRPr="0092716D" w:rsidRDefault="00561866" w:rsidP="00022763">
      <w:pPr>
        <w:pStyle w:val="Odstavecseseznamem"/>
        <w:numPr>
          <w:ilvl w:val="0"/>
          <w:numId w:val="25"/>
        </w:numPr>
        <w:rPr>
          <w:rFonts w:asciiTheme="minorHAnsi" w:hAnsiTheme="minorHAnsi" w:cs="Arial"/>
        </w:rPr>
      </w:pPr>
      <w:r w:rsidRPr="0092716D">
        <w:rPr>
          <w:rFonts w:asciiTheme="minorHAnsi" w:hAnsiTheme="minorHAnsi" w:cs="Arial"/>
        </w:rPr>
        <w:t>MAC (</w:t>
      </w:r>
      <w:proofErr w:type="spellStart"/>
      <w:r w:rsidRPr="0092716D">
        <w:rPr>
          <w:rFonts w:asciiTheme="minorHAnsi" w:hAnsiTheme="minorHAnsi" w:cs="Arial"/>
        </w:rPr>
        <w:t>Message</w:t>
      </w:r>
      <w:proofErr w:type="spellEnd"/>
      <w:r w:rsidRPr="0092716D">
        <w:rPr>
          <w:rFonts w:asciiTheme="minorHAnsi" w:hAnsiTheme="minorHAnsi" w:cs="Arial"/>
        </w:rPr>
        <w:t xml:space="preserve"> </w:t>
      </w:r>
      <w:proofErr w:type="spellStart"/>
      <w:r w:rsidRPr="0092716D">
        <w:rPr>
          <w:rFonts w:asciiTheme="minorHAnsi" w:hAnsiTheme="minorHAnsi" w:cs="Arial"/>
        </w:rPr>
        <w:t>Authentication</w:t>
      </w:r>
      <w:proofErr w:type="spellEnd"/>
      <w:r w:rsidRPr="0092716D">
        <w:rPr>
          <w:rFonts w:asciiTheme="minorHAnsi" w:hAnsiTheme="minorHAnsi" w:cs="Arial"/>
        </w:rPr>
        <w:t xml:space="preserve"> </w:t>
      </w:r>
      <w:proofErr w:type="spellStart"/>
      <w:r w:rsidRPr="0092716D">
        <w:rPr>
          <w:rFonts w:asciiTheme="minorHAnsi" w:hAnsiTheme="minorHAnsi" w:cs="Arial"/>
        </w:rPr>
        <w:t>Code</w:t>
      </w:r>
      <w:proofErr w:type="spellEnd"/>
      <w:r w:rsidRPr="0092716D">
        <w:rPr>
          <w:rFonts w:asciiTheme="minorHAnsi" w:hAnsiTheme="minorHAnsi" w:cs="Arial"/>
        </w:rPr>
        <w:t xml:space="preserve">) </w:t>
      </w:r>
    </w:p>
    <w:p w14:paraId="7B1C0E5B" w14:textId="7F987EFA" w:rsidR="00D9778F"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použití SHA funkce s minimální délkou </w:t>
      </w:r>
      <w:proofErr w:type="spellStart"/>
      <w:r w:rsidRPr="0092716D">
        <w:rPr>
          <w:rFonts w:asciiTheme="minorHAnsi" w:hAnsiTheme="minorHAnsi" w:cs="Arial"/>
        </w:rPr>
        <w:t>hashe</w:t>
      </w:r>
      <w:proofErr w:type="spellEnd"/>
      <w:r w:rsidRPr="0092716D">
        <w:rPr>
          <w:rFonts w:asciiTheme="minorHAnsi" w:hAnsiTheme="minorHAnsi" w:cs="Arial"/>
        </w:rPr>
        <w:t xml:space="preserve"> 256 bitů </w:t>
      </w:r>
    </w:p>
    <w:p w14:paraId="35E378A9" w14:textId="3F1E88E4" w:rsidR="00D9778F" w:rsidRPr="0092716D" w:rsidRDefault="00561866" w:rsidP="00022763">
      <w:pPr>
        <w:pStyle w:val="Odstavecseseznamem"/>
        <w:numPr>
          <w:ilvl w:val="1"/>
          <w:numId w:val="25"/>
        </w:numPr>
        <w:rPr>
          <w:rFonts w:asciiTheme="minorHAnsi" w:hAnsiTheme="minorHAnsi" w:cs="Arial"/>
        </w:rPr>
      </w:pPr>
      <w:r w:rsidRPr="0092716D">
        <w:rPr>
          <w:rFonts w:asciiTheme="minorHAnsi" w:hAnsiTheme="minorHAnsi" w:cs="Arial"/>
        </w:rPr>
        <w:t xml:space="preserve">vyšší délky otisků musí mít vyšší prioritu v </w:t>
      </w:r>
      <w:proofErr w:type="spellStart"/>
      <w:r w:rsidRPr="0092716D">
        <w:rPr>
          <w:rFonts w:asciiTheme="minorHAnsi" w:hAnsiTheme="minorHAnsi" w:cs="Arial"/>
        </w:rPr>
        <w:t>cipher</w:t>
      </w:r>
      <w:proofErr w:type="spellEnd"/>
      <w:r w:rsidRPr="0092716D">
        <w:rPr>
          <w:rFonts w:asciiTheme="minorHAnsi" w:hAnsiTheme="minorHAnsi" w:cs="Arial"/>
        </w:rPr>
        <w:t xml:space="preserve"> </w:t>
      </w:r>
      <w:proofErr w:type="spellStart"/>
      <w:r w:rsidRPr="0092716D">
        <w:rPr>
          <w:rFonts w:asciiTheme="minorHAnsi" w:hAnsiTheme="minorHAnsi" w:cs="Arial"/>
        </w:rPr>
        <w:t>suites</w:t>
      </w:r>
      <w:proofErr w:type="spellEnd"/>
      <w:r w:rsidRPr="0092716D">
        <w:rPr>
          <w:rFonts w:asciiTheme="minorHAnsi" w:hAnsiTheme="minorHAnsi" w:cs="Arial"/>
        </w:rPr>
        <w:t xml:space="preserve"> </w:t>
      </w:r>
    </w:p>
    <w:p w14:paraId="6A129D9F" w14:textId="691A442C" w:rsidR="00D9778F" w:rsidRPr="0092716D" w:rsidRDefault="00561866" w:rsidP="00022763">
      <w:pPr>
        <w:pStyle w:val="Odstavecseseznamem"/>
        <w:numPr>
          <w:ilvl w:val="0"/>
          <w:numId w:val="25"/>
        </w:numPr>
        <w:rPr>
          <w:rFonts w:asciiTheme="minorHAnsi" w:hAnsiTheme="minorHAnsi" w:cs="Arial"/>
        </w:rPr>
      </w:pPr>
      <w:r w:rsidRPr="0092716D">
        <w:rPr>
          <w:rFonts w:asciiTheme="minorHAnsi" w:hAnsiTheme="minorHAnsi" w:cs="Arial"/>
        </w:rPr>
        <w:t xml:space="preserve">Způsob naplnění: </w:t>
      </w:r>
    </w:p>
    <w:p w14:paraId="60DDABBD" w14:textId="06A6D422" w:rsidR="00ED0E34" w:rsidRPr="0092716D" w:rsidRDefault="00561866" w:rsidP="00022763">
      <w:pPr>
        <w:pStyle w:val="Odstavecseseznamem"/>
        <w:numPr>
          <w:ilvl w:val="1"/>
          <w:numId w:val="25"/>
        </w:numPr>
        <w:rPr>
          <w:rFonts w:asciiTheme="minorHAnsi" w:hAnsiTheme="minorHAnsi" w:cs="Arial"/>
        </w:rPr>
      </w:pPr>
      <w:proofErr w:type="spellStart"/>
      <w:r w:rsidRPr="0092716D">
        <w:rPr>
          <w:rFonts w:asciiTheme="minorHAnsi" w:hAnsiTheme="minorHAnsi" w:cs="Arial"/>
        </w:rPr>
        <w:t>Diffie</w:t>
      </w:r>
      <w:proofErr w:type="spellEnd"/>
      <w:r w:rsidRPr="0092716D">
        <w:rPr>
          <w:rFonts w:asciiTheme="minorHAnsi" w:hAnsiTheme="minorHAnsi" w:cs="Arial"/>
        </w:rPr>
        <w:t xml:space="preserve">-Hellman implementace: https://weakdh.org/sysadmin.html </w:t>
      </w:r>
    </w:p>
    <w:p w14:paraId="481053D4" w14:textId="77777777" w:rsidR="00771326" w:rsidRPr="0092716D" w:rsidRDefault="00771326" w:rsidP="00ED0E34">
      <w:pPr>
        <w:rPr>
          <w:rFonts w:asciiTheme="minorHAnsi" w:hAnsiTheme="minorHAnsi" w:cs="Arial"/>
        </w:rPr>
      </w:pPr>
    </w:p>
    <w:p w14:paraId="277F4D59" w14:textId="59C7262C" w:rsidR="00771326" w:rsidRPr="0092716D" w:rsidRDefault="00561866" w:rsidP="00EE0742">
      <w:pPr>
        <w:pStyle w:val="Nadpis3"/>
        <w:rPr>
          <w:rFonts w:asciiTheme="minorHAnsi" w:hAnsiTheme="minorHAnsi" w:cs="Arial"/>
        </w:rPr>
      </w:pPr>
      <w:r w:rsidRPr="0092716D">
        <w:rPr>
          <w:rFonts w:asciiTheme="minorHAnsi" w:hAnsiTheme="minorHAnsi" w:cs="Arial"/>
        </w:rPr>
        <w:t xml:space="preserve">Certifikáty </w:t>
      </w:r>
    </w:p>
    <w:p w14:paraId="73BDED89" w14:textId="2AC7D2FA" w:rsidR="00EE0742" w:rsidRPr="0092716D" w:rsidRDefault="00561866" w:rsidP="00022763">
      <w:pPr>
        <w:pStyle w:val="Odstavecseseznamem"/>
        <w:numPr>
          <w:ilvl w:val="0"/>
          <w:numId w:val="26"/>
        </w:numPr>
        <w:rPr>
          <w:rFonts w:asciiTheme="minorHAnsi" w:hAnsiTheme="minorHAnsi" w:cs="Arial"/>
        </w:rPr>
      </w:pPr>
      <w:r w:rsidRPr="0092716D">
        <w:rPr>
          <w:rFonts w:asciiTheme="minorHAnsi" w:hAnsiTheme="minorHAnsi" w:cs="Arial"/>
        </w:rPr>
        <w:t xml:space="preserve">minimální délka privátního klíče </w:t>
      </w:r>
    </w:p>
    <w:p w14:paraId="750ECA9E" w14:textId="77777777" w:rsidR="00A56D2E" w:rsidRPr="0092716D" w:rsidRDefault="00561866" w:rsidP="00022763">
      <w:pPr>
        <w:pStyle w:val="Odstavecseseznamem"/>
        <w:numPr>
          <w:ilvl w:val="1"/>
          <w:numId w:val="26"/>
        </w:numPr>
        <w:rPr>
          <w:rFonts w:asciiTheme="minorHAnsi" w:hAnsiTheme="minorHAnsi" w:cs="Arial"/>
        </w:rPr>
      </w:pPr>
      <w:r w:rsidRPr="0092716D">
        <w:rPr>
          <w:rFonts w:asciiTheme="minorHAnsi" w:hAnsiTheme="minorHAnsi" w:cs="Arial"/>
        </w:rPr>
        <w:t xml:space="preserve">RSA 2048 bitů 5 </w:t>
      </w:r>
    </w:p>
    <w:p w14:paraId="5877452D" w14:textId="738171A7" w:rsidR="00EE0742" w:rsidRPr="0092716D" w:rsidRDefault="00561866" w:rsidP="00022763">
      <w:pPr>
        <w:pStyle w:val="Odstavecseseznamem"/>
        <w:numPr>
          <w:ilvl w:val="1"/>
          <w:numId w:val="26"/>
        </w:numPr>
        <w:rPr>
          <w:rFonts w:asciiTheme="minorHAnsi" w:hAnsiTheme="minorHAnsi" w:cs="Arial"/>
        </w:rPr>
      </w:pPr>
      <w:r w:rsidRPr="0092716D">
        <w:rPr>
          <w:rFonts w:asciiTheme="minorHAnsi" w:hAnsiTheme="minorHAnsi" w:cs="Arial"/>
        </w:rPr>
        <w:t xml:space="preserve">ECDSA - 256 bitů </w:t>
      </w:r>
    </w:p>
    <w:p w14:paraId="58EB0183" w14:textId="3D3B0CAB" w:rsidR="00EE0742" w:rsidRPr="0092716D" w:rsidRDefault="00561866" w:rsidP="00022763">
      <w:pPr>
        <w:pStyle w:val="Odstavecseseznamem"/>
        <w:numPr>
          <w:ilvl w:val="0"/>
          <w:numId w:val="26"/>
        </w:numPr>
        <w:rPr>
          <w:rFonts w:asciiTheme="minorHAnsi" w:hAnsiTheme="minorHAnsi" w:cs="Arial"/>
        </w:rPr>
      </w:pPr>
      <w:proofErr w:type="spellStart"/>
      <w:r w:rsidRPr="0092716D">
        <w:rPr>
          <w:rFonts w:asciiTheme="minorHAnsi" w:hAnsiTheme="minorHAnsi" w:cs="Arial"/>
        </w:rPr>
        <w:t>hash</w:t>
      </w:r>
      <w:proofErr w:type="spellEnd"/>
      <w:r w:rsidRPr="0092716D">
        <w:rPr>
          <w:rFonts w:asciiTheme="minorHAnsi" w:hAnsiTheme="minorHAnsi" w:cs="Arial"/>
        </w:rPr>
        <w:t xml:space="preserve"> funkce pro podpis </w:t>
      </w:r>
    </w:p>
    <w:p w14:paraId="5A5DE3C0" w14:textId="4B54A751" w:rsidR="00EE0742" w:rsidRPr="0092716D" w:rsidRDefault="00561866" w:rsidP="00022763">
      <w:pPr>
        <w:pStyle w:val="Odstavecseseznamem"/>
        <w:numPr>
          <w:ilvl w:val="1"/>
          <w:numId w:val="26"/>
        </w:numPr>
        <w:rPr>
          <w:rFonts w:asciiTheme="minorHAnsi" w:hAnsiTheme="minorHAnsi" w:cs="Arial"/>
        </w:rPr>
      </w:pPr>
      <w:r w:rsidRPr="0092716D">
        <w:rPr>
          <w:rFonts w:asciiTheme="minorHAnsi" w:hAnsiTheme="minorHAnsi" w:cs="Arial"/>
        </w:rPr>
        <w:t xml:space="preserve">SHA-2 s minimální délkou 256 bitů </w:t>
      </w:r>
    </w:p>
    <w:p w14:paraId="47447AE0" w14:textId="685834E8" w:rsidR="00EE0742" w:rsidRPr="0092716D" w:rsidRDefault="00561866" w:rsidP="00022763">
      <w:pPr>
        <w:pStyle w:val="Odstavecseseznamem"/>
        <w:numPr>
          <w:ilvl w:val="0"/>
          <w:numId w:val="26"/>
        </w:numPr>
        <w:rPr>
          <w:rFonts w:asciiTheme="minorHAnsi" w:hAnsiTheme="minorHAnsi" w:cs="Arial"/>
        </w:rPr>
      </w:pPr>
      <w:r w:rsidRPr="0092716D">
        <w:rPr>
          <w:rFonts w:asciiTheme="minorHAnsi" w:hAnsiTheme="minorHAnsi" w:cs="Arial"/>
        </w:rPr>
        <w:t xml:space="preserve">v případě veřejně publikované webové aplikace </w:t>
      </w:r>
    </w:p>
    <w:p w14:paraId="65429453" w14:textId="655CA696" w:rsidR="00EE0742" w:rsidRPr="0092716D" w:rsidRDefault="00561866" w:rsidP="00022763">
      <w:pPr>
        <w:pStyle w:val="Odstavecseseznamem"/>
        <w:numPr>
          <w:ilvl w:val="1"/>
          <w:numId w:val="26"/>
        </w:numPr>
        <w:rPr>
          <w:rFonts w:asciiTheme="minorHAnsi" w:hAnsiTheme="minorHAnsi" w:cs="Arial"/>
        </w:rPr>
      </w:pPr>
      <w:r w:rsidRPr="0092716D">
        <w:rPr>
          <w:rFonts w:asciiTheme="minorHAnsi" w:hAnsiTheme="minorHAnsi" w:cs="Arial"/>
        </w:rPr>
        <w:t xml:space="preserve">certifikát musí být vydaný důvěryhodnou certifikační autoritou, bude rozpracováno v rámci prováděcí dokumentace </w:t>
      </w:r>
    </w:p>
    <w:p w14:paraId="2A26F267" w14:textId="0DF80E6E" w:rsidR="005C3615" w:rsidRPr="0092716D" w:rsidRDefault="00561866" w:rsidP="00022763">
      <w:pPr>
        <w:pStyle w:val="Odstavecseseznamem"/>
        <w:numPr>
          <w:ilvl w:val="1"/>
          <w:numId w:val="26"/>
        </w:numPr>
        <w:rPr>
          <w:rFonts w:asciiTheme="minorHAnsi" w:hAnsiTheme="minorHAnsi" w:cs="Arial"/>
        </w:rPr>
      </w:pPr>
      <w:r w:rsidRPr="0092716D">
        <w:rPr>
          <w:rFonts w:asciiTheme="minorHAnsi" w:hAnsiTheme="minorHAnsi" w:cs="Arial"/>
        </w:rPr>
        <w:lastRenderedPageBreak/>
        <w:t xml:space="preserve">je možné použít </w:t>
      </w:r>
      <w:proofErr w:type="spellStart"/>
      <w:r w:rsidRPr="0092716D">
        <w:rPr>
          <w:rFonts w:asciiTheme="minorHAnsi" w:hAnsiTheme="minorHAnsi" w:cs="Arial"/>
        </w:rPr>
        <w:t>multi-domain</w:t>
      </w:r>
      <w:proofErr w:type="spellEnd"/>
      <w:r w:rsidRPr="0092716D">
        <w:rPr>
          <w:rFonts w:asciiTheme="minorHAnsi" w:hAnsiTheme="minorHAnsi" w:cs="Arial"/>
        </w:rPr>
        <w:t xml:space="preserve"> certifikát, ne však </w:t>
      </w:r>
      <w:proofErr w:type="spellStart"/>
      <w:r w:rsidRPr="0092716D">
        <w:rPr>
          <w:rFonts w:asciiTheme="minorHAnsi" w:hAnsiTheme="minorHAnsi" w:cs="Arial"/>
        </w:rPr>
        <w:t>wildcard</w:t>
      </w:r>
      <w:proofErr w:type="spellEnd"/>
      <w:r w:rsidRPr="0092716D">
        <w:rPr>
          <w:rFonts w:asciiTheme="minorHAnsi" w:hAnsiTheme="minorHAnsi" w:cs="Arial"/>
        </w:rPr>
        <w:t xml:space="preserve"> certifikát </w:t>
      </w:r>
    </w:p>
    <w:p w14:paraId="55B28455" w14:textId="77777777" w:rsidR="005C3615" w:rsidRPr="0092716D" w:rsidRDefault="005C3615" w:rsidP="005C3615">
      <w:pPr>
        <w:rPr>
          <w:rFonts w:asciiTheme="minorHAnsi" w:hAnsiTheme="minorHAnsi" w:cs="Arial"/>
        </w:rPr>
      </w:pPr>
    </w:p>
    <w:p w14:paraId="4E5FDA48" w14:textId="1D86C14E" w:rsidR="00EE0742" w:rsidRPr="0092716D" w:rsidRDefault="00561866" w:rsidP="005C3615">
      <w:pPr>
        <w:pStyle w:val="Nadpis3"/>
        <w:rPr>
          <w:rFonts w:asciiTheme="minorHAnsi" w:hAnsiTheme="minorHAnsi" w:cs="Arial"/>
        </w:rPr>
      </w:pPr>
      <w:r w:rsidRPr="0092716D">
        <w:rPr>
          <w:rFonts w:asciiTheme="minorHAnsi" w:hAnsiTheme="minorHAnsi" w:cs="Arial"/>
        </w:rPr>
        <w:t xml:space="preserve">Asymetrická kryptografie – TLS </w:t>
      </w:r>
      <w:proofErr w:type="spellStart"/>
      <w:r w:rsidRPr="0092716D">
        <w:rPr>
          <w:rFonts w:asciiTheme="minorHAnsi" w:hAnsiTheme="minorHAnsi" w:cs="Arial"/>
        </w:rPr>
        <w:t>cipher</w:t>
      </w:r>
      <w:proofErr w:type="spellEnd"/>
      <w:r w:rsidRPr="0092716D">
        <w:rPr>
          <w:rFonts w:asciiTheme="minorHAnsi" w:hAnsiTheme="minorHAnsi" w:cs="Arial"/>
        </w:rPr>
        <w:t xml:space="preserve"> </w:t>
      </w:r>
      <w:proofErr w:type="spellStart"/>
      <w:r w:rsidRPr="0092716D">
        <w:rPr>
          <w:rFonts w:asciiTheme="minorHAnsi" w:hAnsiTheme="minorHAnsi" w:cs="Arial"/>
        </w:rPr>
        <w:t>suites</w:t>
      </w:r>
      <w:proofErr w:type="spellEnd"/>
      <w:r w:rsidRPr="0092716D">
        <w:rPr>
          <w:rFonts w:asciiTheme="minorHAnsi" w:hAnsiTheme="minorHAnsi" w:cs="Arial"/>
        </w:rPr>
        <w:t xml:space="preserve"> </w:t>
      </w:r>
    </w:p>
    <w:p w14:paraId="69C796F1" w14:textId="22812E7E" w:rsidR="00EE0742" w:rsidRPr="0092716D" w:rsidRDefault="00561866" w:rsidP="003E565A">
      <w:pPr>
        <w:rPr>
          <w:rFonts w:asciiTheme="minorHAnsi" w:hAnsiTheme="minorHAnsi" w:cs="Arial"/>
        </w:rPr>
      </w:pPr>
      <w:r w:rsidRPr="0092716D">
        <w:rPr>
          <w:rFonts w:asciiTheme="minorHAnsi" w:hAnsiTheme="minorHAnsi" w:cs="Arial"/>
        </w:rPr>
        <w:t xml:space="preserve">Doporučené </w:t>
      </w:r>
      <w:proofErr w:type="spellStart"/>
      <w:r w:rsidRPr="0092716D">
        <w:rPr>
          <w:rFonts w:asciiTheme="minorHAnsi" w:hAnsiTheme="minorHAnsi" w:cs="Arial"/>
        </w:rPr>
        <w:t>cipher</w:t>
      </w:r>
      <w:proofErr w:type="spellEnd"/>
      <w:r w:rsidRPr="0092716D">
        <w:rPr>
          <w:rFonts w:asciiTheme="minorHAnsi" w:hAnsiTheme="minorHAnsi" w:cs="Arial"/>
        </w:rPr>
        <w:t xml:space="preserve"> </w:t>
      </w:r>
      <w:proofErr w:type="spellStart"/>
      <w:r w:rsidRPr="0092716D">
        <w:rPr>
          <w:rFonts w:asciiTheme="minorHAnsi" w:hAnsiTheme="minorHAnsi" w:cs="Arial"/>
        </w:rPr>
        <w:t>suites</w:t>
      </w:r>
      <w:proofErr w:type="spellEnd"/>
      <w:r w:rsidRPr="0092716D">
        <w:rPr>
          <w:rFonts w:asciiTheme="minorHAnsi" w:hAnsiTheme="minorHAnsi" w:cs="Arial"/>
        </w:rPr>
        <w:t xml:space="preserve"> (v doporučeném pořadí), které naplňují výše zmíněné požadavky </w:t>
      </w:r>
    </w:p>
    <w:p w14:paraId="452B44BF" w14:textId="03AEF82F" w:rsidR="003E7C1C" w:rsidRPr="0092716D" w:rsidRDefault="00561866" w:rsidP="00022763">
      <w:pPr>
        <w:pStyle w:val="Odstavecseseznamem"/>
        <w:numPr>
          <w:ilvl w:val="0"/>
          <w:numId w:val="27"/>
        </w:numPr>
        <w:rPr>
          <w:rFonts w:asciiTheme="minorHAnsi" w:hAnsiTheme="minorHAnsi" w:cs="Arial"/>
        </w:rPr>
      </w:pPr>
      <w:r w:rsidRPr="0092716D">
        <w:rPr>
          <w:rFonts w:asciiTheme="minorHAnsi" w:hAnsiTheme="minorHAnsi" w:cs="Arial"/>
        </w:rPr>
        <w:t xml:space="preserve">TLS1.3: </w:t>
      </w:r>
    </w:p>
    <w:p w14:paraId="71ED4219" w14:textId="1C3C0227" w:rsidR="001E5289"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TLS_AES_256_GCM_SHA384 TLS_CHACHA20_POLY1305_SHA256 </w:t>
      </w:r>
    </w:p>
    <w:p w14:paraId="163B1E60" w14:textId="488CABA0" w:rsidR="00EE0742" w:rsidRPr="0092716D" w:rsidRDefault="001E5289" w:rsidP="00022763">
      <w:pPr>
        <w:pStyle w:val="Odstavecseseznamem"/>
        <w:numPr>
          <w:ilvl w:val="1"/>
          <w:numId w:val="27"/>
        </w:numPr>
        <w:rPr>
          <w:rFonts w:asciiTheme="minorHAnsi" w:hAnsiTheme="minorHAnsi" w:cs="Arial"/>
        </w:rPr>
      </w:pPr>
      <w:r w:rsidRPr="0092716D">
        <w:rPr>
          <w:rFonts w:asciiTheme="minorHAnsi" w:hAnsiTheme="minorHAnsi" w:cs="Arial"/>
        </w:rPr>
        <w:t>T</w:t>
      </w:r>
      <w:r w:rsidR="00561866" w:rsidRPr="0092716D">
        <w:rPr>
          <w:rFonts w:asciiTheme="minorHAnsi" w:hAnsiTheme="minorHAnsi" w:cs="Arial"/>
        </w:rPr>
        <w:t xml:space="preserve">LS_AES_128_GCM_SHA256 TLS_AES_128_CCM_SHA256 </w:t>
      </w:r>
    </w:p>
    <w:p w14:paraId="35411128" w14:textId="3AFB068B" w:rsidR="003E7C1C" w:rsidRPr="0092716D" w:rsidRDefault="00561866" w:rsidP="00022763">
      <w:pPr>
        <w:pStyle w:val="Odstavecseseznamem"/>
        <w:numPr>
          <w:ilvl w:val="0"/>
          <w:numId w:val="27"/>
        </w:numPr>
        <w:rPr>
          <w:rFonts w:asciiTheme="minorHAnsi" w:hAnsiTheme="minorHAnsi" w:cs="Arial"/>
        </w:rPr>
      </w:pPr>
      <w:r w:rsidRPr="0092716D">
        <w:rPr>
          <w:rFonts w:asciiTheme="minorHAnsi" w:hAnsiTheme="minorHAnsi" w:cs="Arial"/>
        </w:rPr>
        <w:t xml:space="preserve">TLS1.2: </w:t>
      </w:r>
    </w:p>
    <w:p w14:paraId="1208E86B" w14:textId="77777777" w:rsidR="003E565A"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TLS_ECDHE_ECDSA_WITH_AES_256_GCM_SHA384 </w:t>
      </w:r>
    </w:p>
    <w:p w14:paraId="0DFA8D86" w14:textId="77777777" w:rsidR="003E565A"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TLS_ECDHE_ECDSA_WITH_CHACHA20_POLY1305_SHA256 </w:t>
      </w:r>
    </w:p>
    <w:p w14:paraId="7A43AFC9" w14:textId="77777777" w:rsidR="003E565A"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TLS_ECDHE_ECDSA_WITH_AES_128_GCM_SHA256 </w:t>
      </w:r>
    </w:p>
    <w:p w14:paraId="697A3D66" w14:textId="77777777" w:rsidR="003E565A"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TLS_ECDHE_RSA_WITH_AES_256_GCM_SHA384 </w:t>
      </w:r>
    </w:p>
    <w:p w14:paraId="383396CC" w14:textId="77777777" w:rsidR="003E565A"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TLS_ECDHE_RSA_WITH_CHACHA20_POLY1305_SHA256 </w:t>
      </w:r>
    </w:p>
    <w:p w14:paraId="0D56F299" w14:textId="77777777" w:rsidR="003E565A"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TLS_ECDHE_RSA_WITH_AES_128_GCM_SHA256 </w:t>
      </w:r>
    </w:p>
    <w:p w14:paraId="79336BDA" w14:textId="77777777" w:rsidR="003E565A"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TLS_DHE_RSA_WITH_AES_256_GCM_SHA384 </w:t>
      </w:r>
    </w:p>
    <w:p w14:paraId="334001BC" w14:textId="77777777" w:rsidR="003E565A"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TLS_DHE_RSA_WITH_AES_128_GCM_SHA256 </w:t>
      </w:r>
    </w:p>
    <w:p w14:paraId="1B0715BD" w14:textId="44BD750B" w:rsidR="003E7C1C" w:rsidRPr="0092716D" w:rsidRDefault="00561866" w:rsidP="00022763">
      <w:pPr>
        <w:pStyle w:val="Odstavecseseznamem"/>
        <w:numPr>
          <w:ilvl w:val="1"/>
          <w:numId w:val="27"/>
        </w:numPr>
        <w:rPr>
          <w:rFonts w:asciiTheme="minorHAnsi" w:hAnsiTheme="minorHAnsi" w:cs="Arial"/>
        </w:rPr>
      </w:pPr>
      <w:r w:rsidRPr="0092716D">
        <w:rPr>
          <w:rFonts w:asciiTheme="minorHAnsi" w:hAnsiTheme="minorHAnsi" w:cs="Arial"/>
        </w:rPr>
        <w:t xml:space="preserve">TLS_DHE_RSA_WITH_CHACHA20_POLY1305_SHA256 </w:t>
      </w:r>
    </w:p>
    <w:p w14:paraId="314374FA" w14:textId="77777777" w:rsidR="003E7C1C" w:rsidRPr="0092716D" w:rsidRDefault="003E7C1C" w:rsidP="00EE0742">
      <w:pPr>
        <w:rPr>
          <w:rFonts w:asciiTheme="minorHAnsi" w:hAnsiTheme="minorHAnsi" w:cs="Arial"/>
        </w:rPr>
      </w:pPr>
    </w:p>
    <w:p w14:paraId="10402826" w14:textId="77777777" w:rsidR="00E24647" w:rsidRPr="0092716D" w:rsidRDefault="00561866" w:rsidP="00C416CD">
      <w:pPr>
        <w:pStyle w:val="Nadpis3"/>
        <w:rPr>
          <w:rFonts w:asciiTheme="minorHAnsi" w:hAnsiTheme="minorHAnsi" w:cs="Arial"/>
        </w:rPr>
      </w:pPr>
      <w:r w:rsidRPr="0092716D">
        <w:rPr>
          <w:rFonts w:asciiTheme="minorHAnsi" w:hAnsiTheme="minorHAnsi" w:cs="Arial"/>
        </w:rPr>
        <w:t xml:space="preserve">Šifrování, podepisování a autentizace </w:t>
      </w:r>
    </w:p>
    <w:p w14:paraId="24E226DD" w14:textId="77777777" w:rsidR="00E24647" w:rsidRPr="0092716D" w:rsidRDefault="00E24647" w:rsidP="00EE0742">
      <w:pPr>
        <w:rPr>
          <w:rFonts w:asciiTheme="minorHAnsi" w:hAnsiTheme="minorHAnsi" w:cs="Arial"/>
        </w:rPr>
      </w:pPr>
    </w:p>
    <w:p w14:paraId="48A91FAE" w14:textId="77777777" w:rsidR="00E24647" w:rsidRPr="0092716D" w:rsidRDefault="00561866" w:rsidP="00022763">
      <w:pPr>
        <w:pStyle w:val="Odstavecseseznamem"/>
        <w:numPr>
          <w:ilvl w:val="0"/>
          <w:numId w:val="28"/>
        </w:numPr>
        <w:rPr>
          <w:rFonts w:asciiTheme="minorHAnsi" w:hAnsiTheme="minorHAnsi" w:cs="Arial"/>
        </w:rPr>
      </w:pPr>
      <w:r w:rsidRPr="0092716D">
        <w:rPr>
          <w:rFonts w:asciiTheme="minorHAnsi" w:hAnsiTheme="minorHAnsi" w:cs="Arial"/>
        </w:rPr>
        <w:t xml:space="preserve">týká se různých technologií PKI, PGP, S/MIME, </w:t>
      </w:r>
      <w:proofErr w:type="gramStart"/>
      <w:r w:rsidRPr="0092716D">
        <w:rPr>
          <w:rFonts w:asciiTheme="minorHAnsi" w:hAnsiTheme="minorHAnsi" w:cs="Arial"/>
        </w:rPr>
        <w:t>SSH,</w:t>
      </w:r>
      <w:proofErr w:type="gramEnd"/>
      <w:r w:rsidRPr="0092716D">
        <w:rPr>
          <w:rFonts w:asciiTheme="minorHAnsi" w:hAnsiTheme="minorHAnsi" w:cs="Arial"/>
        </w:rPr>
        <w:t xml:space="preserve"> apod. </w:t>
      </w:r>
    </w:p>
    <w:p w14:paraId="5CDC71CE" w14:textId="77777777" w:rsidR="00E24647" w:rsidRPr="0092716D" w:rsidRDefault="00561866" w:rsidP="00022763">
      <w:pPr>
        <w:pStyle w:val="Odstavecseseznamem"/>
        <w:numPr>
          <w:ilvl w:val="0"/>
          <w:numId w:val="28"/>
        </w:numPr>
        <w:rPr>
          <w:rFonts w:asciiTheme="minorHAnsi" w:hAnsiTheme="minorHAnsi" w:cs="Arial"/>
        </w:rPr>
      </w:pPr>
      <w:r w:rsidRPr="0092716D">
        <w:rPr>
          <w:rFonts w:asciiTheme="minorHAnsi" w:hAnsiTheme="minorHAnsi" w:cs="Arial"/>
        </w:rPr>
        <w:t xml:space="preserve">minimální délka klíče </w:t>
      </w:r>
    </w:p>
    <w:p w14:paraId="7377BA5D" w14:textId="77777777" w:rsidR="00E24647" w:rsidRPr="0092716D" w:rsidRDefault="00561866" w:rsidP="00022763">
      <w:pPr>
        <w:pStyle w:val="Odstavecseseznamem"/>
        <w:numPr>
          <w:ilvl w:val="1"/>
          <w:numId w:val="28"/>
        </w:numPr>
        <w:rPr>
          <w:rFonts w:asciiTheme="minorHAnsi" w:hAnsiTheme="minorHAnsi" w:cs="Arial"/>
        </w:rPr>
      </w:pPr>
      <w:r w:rsidRPr="0092716D">
        <w:rPr>
          <w:rFonts w:asciiTheme="minorHAnsi" w:hAnsiTheme="minorHAnsi" w:cs="Arial"/>
        </w:rPr>
        <w:t xml:space="preserve">algoritmus DSA – je preferováno 3072 bitů, ale v odůvodněných případech je možné využít 2048 bitů </w:t>
      </w:r>
    </w:p>
    <w:p w14:paraId="4F2966FE" w14:textId="77777777" w:rsidR="00E24647" w:rsidRPr="0092716D" w:rsidRDefault="00561866" w:rsidP="00022763">
      <w:pPr>
        <w:pStyle w:val="Odstavecseseznamem"/>
        <w:numPr>
          <w:ilvl w:val="1"/>
          <w:numId w:val="28"/>
        </w:numPr>
        <w:rPr>
          <w:rFonts w:asciiTheme="minorHAnsi" w:hAnsiTheme="minorHAnsi" w:cs="Arial"/>
        </w:rPr>
      </w:pPr>
      <w:r w:rsidRPr="0092716D">
        <w:rPr>
          <w:rFonts w:asciiTheme="minorHAnsi" w:hAnsiTheme="minorHAnsi" w:cs="Arial"/>
        </w:rPr>
        <w:t xml:space="preserve">algoritmus RSA – je preferováno 3072 bitů, ale v odůvodněných případech je možné využít 2048 bitů </w:t>
      </w:r>
    </w:p>
    <w:p w14:paraId="1EDEC584" w14:textId="77777777" w:rsidR="00E24647" w:rsidRPr="0092716D" w:rsidRDefault="00561866" w:rsidP="00022763">
      <w:pPr>
        <w:pStyle w:val="Odstavecseseznamem"/>
        <w:numPr>
          <w:ilvl w:val="1"/>
          <w:numId w:val="28"/>
        </w:numPr>
        <w:rPr>
          <w:rFonts w:asciiTheme="minorHAnsi" w:hAnsiTheme="minorHAnsi" w:cs="Arial"/>
        </w:rPr>
      </w:pPr>
      <w:r w:rsidRPr="0092716D">
        <w:rPr>
          <w:rFonts w:asciiTheme="minorHAnsi" w:hAnsiTheme="minorHAnsi" w:cs="Arial"/>
        </w:rPr>
        <w:t xml:space="preserve">algoritmus ECDSA - 256 bitů </w:t>
      </w:r>
    </w:p>
    <w:p w14:paraId="21382104" w14:textId="77777777" w:rsidR="00E24647" w:rsidRPr="0092716D" w:rsidRDefault="00561866" w:rsidP="00022763">
      <w:pPr>
        <w:pStyle w:val="Odstavecseseznamem"/>
        <w:numPr>
          <w:ilvl w:val="0"/>
          <w:numId w:val="28"/>
        </w:numPr>
        <w:rPr>
          <w:rFonts w:asciiTheme="minorHAnsi" w:hAnsiTheme="minorHAnsi" w:cs="Arial"/>
        </w:rPr>
      </w:pPr>
      <w:r w:rsidRPr="0092716D">
        <w:rPr>
          <w:rFonts w:asciiTheme="minorHAnsi" w:hAnsiTheme="minorHAnsi" w:cs="Arial"/>
        </w:rPr>
        <w:t xml:space="preserve">Ověřování (např. SSH klíče) </w:t>
      </w:r>
    </w:p>
    <w:p w14:paraId="66F87C3B" w14:textId="77777777" w:rsidR="00E24647" w:rsidRPr="0092716D" w:rsidRDefault="00561866" w:rsidP="00022763">
      <w:pPr>
        <w:pStyle w:val="Odstavecseseznamem"/>
        <w:numPr>
          <w:ilvl w:val="1"/>
          <w:numId w:val="28"/>
        </w:numPr>
        <w:rPr>
          <w:rFonts w:asciiTheme="minorHAnsi" w:hAnsiTheme="minorHAnsi" w:cs="Arial"/>
        </w:rPr>
      </w:pPr>
      <w:r w:rsidRPr="0092716D">
        <w:rPr>
          <w:rFonts w:asciiTheme="minorHAnsi" w:hAnsiTheme="minorHAnsi" w:cs="Arial"/>
        </w:rPr>
        <w:t xml:space="preserve">délka klíče u RSA a DSA algoritmů je preferováno 3072 bitů, ale v odůvodněných případech je možné využít 2048 bitů </w:t>
      </w:r>
    </w:p>
    <w:p w14:paraId="289B8DC4" w14:textId="05A6B19D" w:rsidR="00040768" w:rsidRPr="0092716D" w:rsidRDefault="00561866" w:rsidP="00022763">
      <w:pPr>
        <w:pStyle w:val="Odstavecseseznamem"/>
        <w:numPr>
          <w:ilvl w:val="1"/>
          <w:numId w:val="28"/>
        </w:numPr>
        <w:rPr>
          <w:rFonts w:asciiTheme="minorHAnsi" w:hAnsiTheme="minorHAnsi" w:cs="Arial"/>
        </w:rPr>
      </w:pPr>
      <w:r w:rsidRPr="0092716D">
        <w:rPr>
          <w:rFonts w:asciiTheme="minorHAnsi" w:hAnsiTheme="minorHAnsi" w:cs="Arial"/>
        </w:rPr>
        <w:t>délka klíče minimálně 256 bitů u algoritmů používajících eliptické křivky</w:t>
      </w:r>
      <w:r w:rsidR="00040768" w:rsidRPr="0092716D">
        <w:rPr>
          <w:rFonts w:asciiTheme="minorHAnsi" w:hAnsiTheme="minorHAnsi" w:cs="Arial"/>
        </w:rPr>
        <w:t>.</w:t>
      </w:r>
      <w:r w:rsidRPr="0092716D">
        <w:rPr>
          <w:rFonts w:asciiTheme="minorHAnsi" w:hAnsiTheme="minorHAnsi" w:cs="Arial"/>
        </w:rPr>
        <w:t xml:space="preserve"> </w:t>
      </w:r>
    </w:p>
    <w:p w14:paraId="26728B92" w14:textId="77777777" w:rsidR="00040768" w:rsidRPr="0092716D" w:rsidRDefault="00040768" w:rsidP="00EE0742">
      <w:pPr>
        <w:rPr>
          <w:rFonts w:asciiTheme="minorHAnsi" w:hAnsiTheme="minorHAnsi" w:cs="Arial"/>
        </w:rPr>
      </w:pPr>
    </w:p>
    <w:p w14:paraId="5EC874DB" w14:textId="77777777" w:rsidR="00C416CD" w:rsidRPr="0092716D" w:rsidRDefault="00561866" w:rsidP="004F2701">
      <w:pPr>
        <w:pStyle w:val="Nadpis3"/>
        <w:rPr>
          <w:rFonts w:asciiTheme="minorHAnsi" w:hAnsiTheme="minorHAnsi" w:cs="Arial"/>
        </w:rPr>
      </w:pPr>
      <w:r w:rsidRPr="0092716D">
        <w:rPr>
          <w:rFonts w:asciiTheme="minorHAnsi" w:hAnsiTheme="minorHAnsi" w:cs="Arial"/>
        </w:rPr>
        <w:t xml:space="preserve">Symetrická kryptografie </w:t>
      </w:r>
    </w:p>
    <w:p w14:paraId="2774A3B7" w14:textId="1055EC43" w:rsidR="004F2701" w:rsidRPr="0092716D" w:rsidRDefault="00561866" w:rsidP="00022763">
      <w:pPr>
        <w:pStyle w:val="Odstavecseseznamem"/>
        <w:numPr>
          <w:ilvl w:val="0"/>
          <w:numId w:val="29"/>
        </w:numPr>
        <w:rPr>
          <w:rFonts w:asciiTheme="minorHAnsi" w:hAnsiTheme="minorHAnsi" w:cs="Arial"/>
        </w:rPr>
      </w:pPr>
      <w:r w:rsidRPr="0092716D">
        <w:rPr>
          <w:rFonts w:asciiTheme="minorHAnsi" w:hAnsiTheme="minorHAnsi" w:cs="Arial"/>
        </w:rPr>
        <w:t xml:space="preserve">nesmí být použity tyto šifry: </w:t>
      </w:r>
    </w:p>
    <w:p w14:paraId="22D674D5" w14:textId="285D420A" w:rsidR="004F2701" w:rsidRPr="0092716D" w:rsidRDefault="00561866" w:rsidP="00022763">
      <w:pPr>
        <w:pStyle w:val="Odstavecseseznamem"/>
        <w:numPr>
          <w:ilvl w:val="1"/>
          <w:numId w:val="29"/>
        </w:numPr>
        <w:rPr>
          <w:rFonts w:asciiTheme="minorHAnsi" w:hAnsiTheme="minorHAnsi" w:cs="Arial"/>
        </w:rPr>
      </w:pPr>
      <w:r w:rsidRPr="0092716D">
        <w:rPr>
          <w:rFonts w:asciiTheme="minorHAnsi" w:hAnsiTheme="minorHAnsi" w:cs="Arial"/>
        </w:rPr>
        <w:t xml:space="preserve">DES, 3DES, RC4, </w:t>
      </w:r>
      <w:proofErr w:type="spellStart"/>
      <w:r w:rsidRPr="0092716D">
        <w:rPr>
          <w:rFonts w:asciiTheme="minorHAnsi" w:hAnsiTheme="minorHAnsi" w:cs="Arial"/>
        </w:rPr>
        <w:t>Blowfish</w:t>
      </w:r>
      <w:proofErr w:type="spellEnd"/>
      <w:r w:rsidRPr="0092716D">
        <w:rPr>
          <w:rFonts w:asciiTheme="minorHAnsi" w:hAnsiTheme="minorHAnsi" w:cs="Arial"/>
        </w:rPr>
        <w:t xml:space="preserve">, </w:t>
      </w:r>
      <w:proofErr w:type="spellStart"/>
      <w:r w:rsidRPr="0092716D">
        <w:rPr>
          <w:rFonts w:asciiTheme="minorHAnsi" w:hAnsiTheme="minorHAnsi" w:cs="Arial"/>
        </w:rPr>
        <w:t>Kasumi</w:t>
      </w:r>
      <w:proofErr w:type="spellEnd"/>
      <w:r w:rsidRPr="0092716D">
        <w:rPr>
          <w:rFonts w:asciiTheme="minorHAnsi" w:hAnsiTheme="minorHAnsi" w:cs="Arial"/>
        </w:rPr>
        <w:t xml:space="preserve"> </w:t>
      </w:r>
    </w:p>
    <w:p w14:paraId="54CD925E" w14:textId="588405E1" w:rsidR="004F2701" w:rsidRPr="0092716D" w:rsidRDefault="00561866" w:rsidP="00022763">
      <w:pPr>
        <w:pStyle w:val="Odstavecseseznamem"/>
        <w:numPr>
          <w:ilvl w:val="0"/>
          <w:numId w:val="29"/>
        </w:numPr>
        <w:rPr>
          <w:rFonts w:asciiTheme="minorHAnsi" w:hAnsiTheme="minorHAnsi" w:cs="Arial"/>
        </w:rPr>
      </w:pPr>
      <w:r w:rsidRPr="0092716D">
        <w:rPr>
          <w:rFonts w:asciiTheme="minorHAnsi" w:hAnsiTheme="minorHAnsi" w:cs="Arial"/>
        </w:rPr>
        <w:t xml:space="preserve">minimální délka šifrovacího klíče - 128 bitů </w:t>
      </w:r>
    </w:p>
    <w:p w14:paraId="3B7372E9" w14:textId="18D82353" w:rsidR="004F2701" w:rsidRPr="0092716D" w:rsidRDefault="00561866" w:rsidP="00022763">
      <w:pPr>
        <w:pStyle w:val="Odstavecseseznamem"/>
        <w:numPr>
          <w:ilvl w:val="1"/>
          <w:numId w:val="29"/>
        </w:numPr>
        <w:rPr>
          <w:rFonts w:asciiTheme="minorHAnsi" w:hAnsiTheme="minorHAnsi" w:cs="Arial"/>
        </w:rPr>
      </w:pPr>
      <w:r w:rsidRPr="0092716D">
        <w:rPr>
          <w:rFonts w:asciiTheme="minorHAnsi" w:hAnsiTheme="minorHAnsi" w:cs="Arial"/>
        </w:rPr>
        <w:t xml:space="preserve">pro šifru Chacha20 minimálně 256 bitů a se zatížením klíče menším než 256 GB </w:t>
      </w:r>
    </w:p>
    <w:p w14:paraId="08ED21E5" w14:textId="62925B29" w:rsidR="004F2701" w:rsidRPr="0092716D" w:rsidRDefault="00561866" w:rsidP="00022763">
      <w:pPr>
        <w:pStyle w:val="Odstavecseseznamem"/>
        <w:numPr>
          <w:ilvl w:val="0"/>
          <w:numId w:val="29"/>
        </w:numPr>
        <w:rPr>
          <w:rFonts w:asciiTheme="minorHAnsi" w:hAnsiTheme="minorHAnsi" w:cs="Arial"/>
        </w:rPr>
      </w:pPr>
      <w:r w:rsidRPr="0092716D">
        <w:rPr>
          <w:rFonts w:asciiTheme="minorHAnsi" w:hAnsiTheme="minorHAnsi" w:cs="Arial"/>
        </w:rPr>
        <w:t xml:space="preserve">nesmí být použity tyto módy pro ochranu integrity: </w:t>
      </w:r>
    </w:p>
    <w:p w14:paraId="5920D9E4" w14:textId="1F3C9906" w:rsidR="00C94521" w:rsidRPr="0092716D" w:rsidRDefault="00561866" w:rsidP="00022763">
      <w:pPr>
        <w:pStyle w:val="Odstavecseseznamem"/>
        <w:numPr>
          <w:ilvl w:val="1"/>
          <w:numId w:val="29"/>
        </w:numPr>
        <w:rPr>
          <w:rFonts w:asciiTheme="minorHAnsi" w:hAnsiTheme="minorHAnsi" w:cs="Arial"/>
        </w:rPr>
      </w:pPr>
      <w:r w:rsidRPr="0092716D">
        <w:rPr>
          <w:rFonts w:asciiTheme="minorHAnsi" w:hAnsiTheme="minorHAnsi" w:cs="Arial"/>
        </w:rPr>
        <w:t xml:space="preserve">HMAC-SHA1, CBC-MAC-X9.19 6 3.2.2. </w:t>
      </w:r>
    </w:p>
    <w:p w14:paraId="1A420ABB" w14:textId="77777777" w:rsidR="00C94521" w:rsidRPr="0092716D" w:rsidRDefault="00C94521" w:rsidP="00EE0742">
      <w:pPr>
        <w:rPr>
          <w:rFonts w:asciiTheme="minorHAnsi" w:hAnsiTheme="minorHAnsi" w:cs="Arial"/>
        </w:rPr>
      </w:pPr>
    </w:p>
    <w:p w14:paraId="5D7F0FF0" w14:textId="77777777" w:rsidR="00C94521" w:rsidRPr="0092716D" w:rsidRDefault="00561866" w:rsidP="004F2701">
      <w:pPr>
        <w:pStyle w:val="Nadpis3"/>
        <w:rPr>
          <w:rFonts w:asciiTheme="minorHAnsi" w:hAnsiTheme="minorHAnsi" w:cs="Arial"/>
        </w:rPr>
      </w:pPr>
      <w:r w:rsidRPr="0092716D">
        <w:rPr>
          <w:rFonts w:asciiTheme="minorHAnsi" w:hAnsiTheme="minorHAnsi" w:cs="Arial"/>
        </w:rPr>
        <w:t xml:space="preserve">HTTP hlavičky webového serveru </w:t>
      </w:r>
    </w:p>
    <w:p w14:paraId="75525129" w14:textId="77777777" w:rsidR="004F2701" w:rsidRPr="0092716D" w:rsidRDefault="00561866" w:rsidP="00EE0742">
      <w:pPr>
        <w:rPr>
          <w:rFonts w:asciiTheme="minorHAnsi" w:hAnsiTheme="minorHAnsi" w:cs="Arial"/>
        </w:rPr>
      </w:pPr>
      <w:r w:rsidRPr="0092716D">
        <w:rPr>
          <w:rFonts w:asciiTheme="minorHAnsi" w:hAnsiTheme="minorHAnsi" w:cs="Arial"/>
        </w:rPr>
        <w:t xml:space="preserve">Webový server musí být nakonfigurován tak, aby zajišťoval maximální možnou míru bezpečnosti informační a naplňoval minimálně následující požadavky na bezpečnostní http hlavičky: </w:t>
      </w:r>
    </w:p>
    <w:p w14:paraId="1881D6F8" w14:textId="77777777" w:rsidR="004F2701" w:rsidRPr="0092716D" w:rsidRDefault="004F2701" w:rsidP="00EE0742">
      <w:pPr>
        <w:rPr>
          <w:rFonts w:asciiTheme="minorHAnsi" w:hAnsiTheme="minorHAnsi" w:cs="Arial"/>
        </w:rPr>
      </w:pPr>
    </w:p>
    <w:p w14:paraId="29CE55BE" w14:textId="5DB13F14" w:rsidR="004F2701" w:rsidRPr="0092716D" w:rsidRDefault="00561866" w:rsidP="00022763">
      <w:pPr>
        <w:pStyle w:val="Odstavecseseznamem"/>
        <w:numPr>
          <w:ilvl w:val="0"/>
          <w:numId w:val="30"/>
        </w:numPr>
        <w:rPr>
          <w:rFonts w:asciiTheme="minorHAnsi" w:hAnsiTheme="minorHAnsi" w:cs="Arial"/>
        </w:rPr>
      </w:pPr>
      <w:r w:rsidRPr="0092716D">
        <w:rPr>
          <w:rFonts w:asciiTheme="minorHAnsi" w:hAnsiTheme="minorHAnsi" w:cs="Arial"/>
        </w:rPr>
        <w:t>X-</w:t>
      </w:r>
      <w:proofErr w:type="spellStart"/>
      <w:r w:rsidRPr="0092716D">
        <w:rPr>
          <w:rFonts w:asciiTheme="minorHAnsi" w:hAnsiTheme="minorHAnsi" w:cs="Arial"/>
        </w:rPr>
        <w:t>Frame</w:t>
      </w:r>
      <w:proofErr w:type="spellEnd"/>
      <w:r w:rsidRPr="0092716D">
        <w:rPr>
          <w:rFonts w:asciiTheme="minorHAnsi" w:hAnsiTheme="minorHAnsi" w:cs="Arial"/>
        </w:rPr>
        <w:t>-</w:t>
      </w:r>
      <w:proofErr w:type="spellStart"/>
      <w:r w:rsidRPr="0092716D">
        <w:rPr>
          <w:rFonts w:asciiTheme="minorHAnsi" w:hAnsiTheme="minorHAnsi" w:cs="Arial"/>
        </w:rPr>
        <w:t>Options</w:t>
      </w:r>
      <w:proofErr w:type="spellEnd"/>
      <w:r w:rsidRPr="0092716D">
        <w:rPr>
          <w:rFonts w:asciiTheme="minorHAnsi" w:hAnsiTheme="minorHAnsi" w:cs="Arial"/>
        </w:rPr>
        <w:t xml:space="preserve"> </w:t>
      </w:r>
    </w:p>
    <w:p w14:paraId="3CD93982" w14:textId="38375827" w:rsidR="008A5732"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(tzn. server ji musí klientské aplikaci zasílat) </w:t>
      </w:r>
    </w:p>
    <w:p w14:paraId="6BB66662" w14:textId="5C59FB4C" w:rsidR="008A5732"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Záhlaví může nabývat pouze hodnot DENY nebo SAMEORIGIN dle potřeby </w:t>
      </w:r>
    </w:p>
    <w:p w14:paraId="43D7F377" w14:textId="5CFBE9A4" w:rsidR="008A5732" w:rsidRPr="0092716D" w:rsidRDefault="00561866" w:rsidP="00022763">
      <w:pPr>
        <w:pStyle w:val="Odstavecseseznamem"/>
        <w:numPr>
          <w:ilvl w:val="0"/>
          <w:numId w:val="30"/>
        </w:numPr>
        <w:rPr>
          <w:rFonts w:asciiTheme="minorHAnsi" w:hAnsiTheme="minorHAnsi" w:cs="Arial"/>
        </w:rPr>
      </w:pPr>
      <w:proofErr w:type="spellStart"/>
      <w:r w:rsidRPr="0092716D">
        <w:rPr>
          <w:rFonts w:asciiTheme="minorHAnsi" w:hAnsiTheme="minorHAnsi" w:cs="Arial"/>
        </w:rPr>
        <w:lastRenderedPageBreak/>
        <w:t>Strict</w:t>
      </w:r>
      <w:proofErr w:type="spellEnd"/>
      <w:r w:rsidRPr="0092716D">
        <w:rPr>
          <w:rFonts w:asciiTheme="minorHAnsi" w:hAnsiTheme="minorHAnsi" w:cs="Arial"/>
        </w:rPr>
        <w:t>-Transport-</w:t>
      </w:r>
      <w:proofErr w:type="spellStart"/>
      <w:r w:rsidRPr="0092716D">
        <w:rPr>
          <w:rFonts w:asciiTheme="minorHAnsi" w:hAnsiTheme="minorHAnsi" w:cs="Arial"/>
        </w:rPr>
        <w:t>Security</w:t>
      </w:r>
      <w:proofErr w:type="spellEnd"/>
      <w:r w:rsidRPr="0092716D">
        <w:rPr>
          <w:rFonts w:asciiTheme="minorHAnsi" w:hAnsiTheme="minorHAnsi" w:cs="Arial"/>
        </w:rPr>
        <w:t xml:space="preserve"> </w:t>
      </w:r>
    </w:p>
    <w:p w14:paraId="42C57743" w14:textId="77777777" w:rsidR="008A5732"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573EB817" w14:textId="77777777" w:rsidR="008A5732"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Direktiva max-</w:t>
      </w:r>
      <w:proofErr w:type="spellStart"/>
      <w:r w:rsidRPr="0092716D">
        <w:rPr>
          <w:rFonts w:asciiTheme="minorHAnsi" w:hAnsiTheme="minorHAnsi" w:cs="Arial"/>
        </w:rPr>
        <w:t>age</w:t>
      </w:r>
      <w:proofErr w:type="spellEnd"/>
      <w:r w:rsidRPr="0092716D">
        <w:rPr>
          <w:rFonts w:asciiTheme="minorHAnsi" w:hAnsiTheme="minorHAnsi" w:cs="Arial"/>
        </w:rPr>
        <w:t xml:space="preserve"> musí nabývat hodnoty minimálně 31536000 </w:t>
      </w:r>
    </w:p>
    <w:p w14:paraId="235A37BB" w14:textId="77777777" w:rsidR="008A5732"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Ostatní direktivy jsou volitelné </w:t>
      </w:r>
    </w:p>
    <w:p w14:paraId="4BE08A8D" w14:textId="77777777" w:rsidR="00CA6499" w:rsidRPr="0092716D" w:rsidRDefault="00561866" w:rsidP="00022763">
      <w:pPr>
        <w:pStyle w:val="Odstavecseseznamem"/>
        <w:numPr>
          <w:ilvl w:val="0"/>
          <w:numId w:val="30"/>
        </w:numPr>
        <w:rPr>
          <w:rFonts w:asciiTheme="minorHAnsi" w:hAnsiTheme="minorHAnsi" w:cs="Arial"/>
        </w:rPr>
      </w:pPr>
      <w:proofErr w:type="spellStart"/>
      <w:r w:rsidRPr="0092716D">
        <w:rPr>
          <w:rFonts w:asciiTheme="minorHAnsi" w:hAnsiTheme="minorHAnsi" w:cs="Arial"/>
        </w:rPr>
        <w:t>Content-Security-Policy</w:t>
      </w:r>
      <w:proofErr w:type="spellEnd"/>
      <w:r w:rsidRPr="0092716D">
        <w:rPr>
          <w:rFonts w:asciiTheme="minorHAnsi" w:hAnsiTheme="minorHAnsi" w:cs="Arial"/>
        </w:rPr>
        <w:t xml:space="preserve"> </w:t>
      </w:r>
    </w:p>
    <w:p w14:paraId="729588A4" w14:textId="77777777" w:rsidR="00CA6499"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690DCEFA" w14:textId="77777777" w:rsidR="00CA6499"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Nesmí obsahovat direktivy </w:t>
      </w:r>
      <w:proofErr w:type="spellStart"/>
      <w:r w:rsidRPr="0092716D">
        <w:rPr>
          <w:rFonts w:asciiTheme="minorHAnsi" w:hAnsiTheme="minorHAnsi" w:cs="Arial"/>
        </w:rPr>
        <w:t>unsafe</w:t>
      </w:r>
      <w:proofErr w:type="spellEnd"/>
      <w:r w:rsidRPr="0092716D">
        <w:rPr>
          <w:rFonts w:asciiTheme="minorHAnsi" w:hAnsiTheme="minorHAnsi" w:cs="Arial"/>
        </w:rPr>
        <w:t xml:space="preserve">-inline, </w:t>
      </w:r>
      <w:proofErr w:type="spellStart"/>
      <w:r w:rsidRPr="0092716D">
        <w:rPr>
          <w:rFonts w:asciiTheme="minorHAnsi" w:hAnsiTheme="minorHAnsi" w:cs="Arial"/>
        </w:rPr>
        <w:t>unsafe-eval</w:t>
      </w:r>
      <w:proofErr w:type="spellEnd"/>
      <w:r w:rsidRPr="0092716D">
        <w:rPr>
          <w:rFonts w:asciiTheme="minorHAnsi" w:hAnsiTheme="minorHAnsi" w:cs="Arial"/>
        </w:rPr>
        <w:t xml:space="preserve"> </w:t>
      </w:r>
    </w:p>
    <w:p w14:paraId="2D0C6CA5" w14:textId="77777777" w:rsidR="00CA6499"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Aktiva mohou být načítána pouze prostřednictvím zabezpečeného protokolu (direktiva https:) </w:t>
      </w:r>
    </w:p>
    <w:p w14:paraId="4EF3E532" w14:textId="77777777" w:rsidR="00CA6499"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Aktiva mohou být načítána pouze z konkrétních a bezpečných zdrojů </w:t>
      </w:r>
    </w:p>
    <w:p w14:paraId="26E5B6CA" w14:textId="4DB09A96" w:rsidR="004D4420"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Pokud by bylo nutné načítat aktiva z jiných zdrojů, které nejsou umístěny na infrastruktuře Objednatele či infrastruktuře Dodavatel</w:t>
      </w:r>
      <w:r w:rsidR="00123347" w:rsidRPr="0092716D">
        <w:rPr>
          <w:rFonts w:asciiTheme="minorHAnsi" w:hAnsiTheme="minorHAnsi" w:cs="Arial"/>
        </w:rPr>
        <w:t>e</w:t>
      </w:r>
      <w:r w:rsidRPr="0092716D">
        <w:rPr>
          <w:rFonts w:asciiTheme="minorHAnsi" w:hAnsiTheme="minorHAnsi" w:cs="Arial"/>
        </w:rPr>
        <w:t xml:space="preserve">, je nutné nejprve schválení Objednatelem. Bez schválení nemohou být tyto zdroje použity k načítání aktiv. </w:t>
      </w:r>
    </w:p>
    <w:p w14:paraId="703B6286" w14:textId="77777777" w:rsidR="004D4420" w:rsidRPr="0092716D" w:rsidRDefault="00561866" w:rsidP="00022763">
      <w:pPr>
        <w:pStyle w:val="Odstavecseseznamem"/>
        <w:numPr>
          <w:ilvl w:val="0"/>
          <w:numId w:val="30"/>
        </w:numPr>
        <w:rPr>
          <w:rFonts w:asciiTheme="minorHAnsi" w:hAnsiTheme="minorHAnsi" w:cs="Arial"/>
        </w:rPr>
      </w:pPr>
      <w:r w:rsidRPr="0092716D">
        <w:rPr>
          <w:rFonts w:asciiTheme="minorHAnsi" w:hAnsiTheme="minorHAnsi" w:cs="Arial"/>
        </w:rPr>
        <w:t>X-</w:t>
      </w:r>
      <w:proofErr w:type="spellStart"/>
      <w:r w:rsidRPr="0092716D">
        <w:rPr>
          <w:rFonts w:asciiTheme="minorHAnsi" w:hAnsiTheme="minorHAnsi" w:cs="Arial"/>
        </w:rPr>
        <w:t>Content</w:t>
      </w:r>
      <w:proofErr w:type="spellEnd"/>
      <w:r w:rsidRPr="0092716D">
        <w:rPr>
          <w:rFonts w:asciiTheme="minorHAnsi" w:hAnsiTheme="minorHAnsi" w:cs="Arial"/>
        </w:rPr>
        <w:t>-Type-</w:t>
      </w:r>
      <w:proofErr w:type="spellStart"/>
      <w:r w:rsidRPr="0092716D">
        <w:rPr>
          <w:rFonts w:asciiTheme="minorHAnsi" w:hAnsiTheme="minorHAnsi" w:cs="Arial"/>
        </w:rPr>
        <w:t>Options</w:t>
      </w:r>
      <w:proofErr w:type="spellEnd"/>
      <w:r w:rsidRPr="0092716D">
        <w:rPr>
          <w:rFonts w:asciiTheme="minorHAnsi" w:hAnsiTheme="minorHAnsi" w:cs="Arial"/>
        </w:rPr>
        <w:t xml:space="preserve"> </w:t>
      </w:r>
    </w:p>
    <w:p w14:paraId="712AFC9B" w14:textId="77777777" w:rsidR="004D4420"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783DA426" w14:textId="77777777" w:rsidR="004D4420" w:rsidRPr="0092716D" w:rsidRDefault="00561866" w:rsidP="00022763">
      <w:pPr>
        <w:pStyle w:val="Odstavecseseznamem"/>
        <w:numPr>
          <w:ilvl w:val="0"/>
          <w:numId w:val="30"/>
        </w:numPr>
        <w:rPr>
          <w:rFonts w:asciiTheme="minorHAnsi" w:hAnsiTheme="minorHAnsi" w:cs="Arial"/>
        </w:rPr>
      </w:pPr>
      <w:proofErr w:type="spellStart"/>
      <w:r w:rsidRPr="0092716D">
        <w:rPr>
          <w:rFonts w:asciiTheme="minorHAnsi" w:hAnsiTheme="minorHAnsi" w:cs="Arial"/>
        </w:rPr>
        <w:t>Referrer-Policy</w:t>
      </w:r>
      <w:proofErr w:type="spellEnd"/>
      <w:r w:rsidRPr="0092716D">
        <w:rPr>
          <w:rFonts w:asciiTheme="minorHAnsi" w:hAnsiTheme="minorHAnsi" w:cs="Arial"/>
        </w:rPr>
        <w:t xml:space="preserve"> </w:t>
      </w:r>
    </w:p>
    <w:p w14:paraId="77A55D07" w14:textId="77777777" w:rsidR="004D4420"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6F626882" w14:textId="77777777" w:rsidR="004D4420"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Nesmí obsahovat direktivy: prázdný </w:t>
      </w:r>
      <w:proofErr w:type="spellStart"/>
      <w:r w:rsidRPr="0092716D">
        <w:rPr>
          <w:rFonts w:asciiTheme="minorHAnsi" w:hAnsiTheme="minorHAnsi" w:cs="Arial"/>
        </w:rPr>
        <w:t>string</w:t>
      </w:r>
      <w:proofErr w:type="spellEnd"/>
      <w:r w:rsidRPr="0092716D">
        <w:rPr>
          <w:rFonts w:asciiTheme="minorHAnsi" w:hAnsiTheme="minorHAnsi" w:cs="Arial"/>
        </w:rPr>
        <w:t xml:space="preserve">, </w:t>
      </w:r>
      <w:proofErr w:type="spellStart"/>
      <w:r w:rsidRPr="0092716D">
        <w:rPr>
          <w:rFonts w:asciiTheme="minorHAnsi" w:hAnsiTheme="minorHAnsi" w:cs="Arial"/>
        </w:rPr>
        <w:t>unsafe-url</w:t>
      </w:r>
      <w:proofErr w:type="spellEnd"/>
      <w:r w:rsidRPr="0092716D">
        <w:rPr>
          <w:rFonts w:asciiTheme="minorHAnsi" w:hAnsiTheme="minorHAnsi" w:cs="Arial"/>
        </w:rPr>
        <w:t xml:space="preserve"> </w:t>
      </w:r>
    </w:p>
    <w:p w14:paraId="542F1340" w14:textId="77777777" w:rsidR="00F82D6E" w:rsidRPr="0092716D" w:rsidRDefault="00561866" w:rsidP="00022763">
      <w:pPr>
        <w:pStyle w:val="Odstavecseseznamem"/>
        <w:numPr>
          <w:ilvl w:val="0"/>
          <w:numId w:val="30"/>
        </w:numPr>
        <w:rPr>
          <w:rFonts w:asciiTheme="minorHAnsi" w:hAnsiTheme="minorHAnsi" w:cs="Arial"/>
        </w:rPr>
      </w:pPr>
      <w:proofErr w:type="spellStart"/>
      <w:r w:rsidRPr="0092716D">
        <w:rPr>
          <w:rFonts w:asciiTheme="minorHAnsi" w:hAnsiTheme="minorHAnsi" w:cs="Arial"/>
        </w:rPr>
        <w:t>Permissions-Policy</w:t>
      </w:r>
      <w:proofErr w:type="spellEnd"/>
      <w:r w:rsidRPr="0092716D">
        <w:rPr>
          <w:rFonts w:asciiTheme="minorHAnsi" w:hAnsiTheme="minorHAnsi" w:cs="Arial"/>
        </w:rPr>
        <w:t xml:space="preserve"> </w:t>
      </w:r>
    </w:p>
    <w:p w14:paraId="2D5BE018" w14:textId="77777777" w:rsidR="00F82D6E"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71BE72CD" w14:textId="77777777" w:rsidR="00F82D6E"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Mohou být povolena pouze ta oprávnění, která jsou skutečně potřeba, všechna ostatní musí být explicitně zakázána </w:t>
      </w:r>
    </w:p>
    <w:p w14:paraId="1C53DD65" w14:textId="77777777" w:rsidR="00F82D6E" w:rsidRPr="0092716D" w:rsidRDefault="00561866" w:rsidP="00022763">
      <w:pPr>
        <w:pStyle w:val="Odstavecseseznamem"/>
        <w:numPr>
          <w:ilvl w:val="0"/>
          <w:numId w:val="30"/>
        </w:numPr>
        <w:rPr>
          <w:rFonts w:asciiTheme="minorHAnsi" w:hAnsiTheme="minorHAnsi" w:cs="Arial"/>
        </w:rPr>
      </w:pPr>
      <w:r w:rsidRPr="0092716D">
        <w:rPr>
          <w:rFonts w:asciiTheme="minorHAnsi" w:hAnsiTheme="minorHAnsi" w:cs="Arial"/>
        </w:rPr>
        <w:t>X-XSS-</w:t>
      </w:r>
      <w:proofErr w:type="spellStart"/>
      <w:r w:rsidRPr="0092716D">
        <w:rPr>
          <w:rFonts w:asciiTheme="minorHAnsi" w:hAnsiTheme="minorHAnsi" w:cs="Arial"/>
        </w:rPr>
        <w:t>Protection</w:t>
      </w:r>
      <w:proofErr w:type="spellEnd"/>
      <w:r w:rsidRPr="0092716D">
        <w:rPr>
          <w:rFonts w:asciiTheme="minorHAnsi" w:hAnsiTheme="minorHAnsi" w:cs="Arial"/>
        </w:rPr>
        <w:t xml:space="preserve"> </w:t>
      </w:r>
    </w:p>
    <w:p w14:paraId="395485CB" w14:textId="77777777" w:rsidR="00F82D6E"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2C176755" w14:textId="77777777" w:rsidR="00F82D6E" w:rsidRPr="0092716D" w:rsidRDefault="00561866" w:rsidP="00022763">
      <w:pPr>
        <w:pStyle w:val="Odstavecseseznamem"/>
        <w:numPr>
          <w:ilvl w:val="1"/>
          <w:numId w:val="30"/>
        </w:numPr>
        <w:rPr>
          <w:rFonts w:asciiTheme="minorHAnsi" w:hAnsiTheme="minorHAnsi" w:cs="Arial"/>
        </w:rPr>
      </w:pPr>
      <w:proofErr w:type="spellStart"/>
      <w:r w:rsidRPr="0092716D">
        <w:rPr>
          <w:rFonts w:asciiTheme="minorHAnsi" w:hAnsiTheme="minorHAnsi" w:cs="Arial"/>
        </w:rPr>
        <w:t>Directiva</w:t>
      </w:r>
      <w:proofErr w:type="spellEnd"/>
      <w:r w:rsidRPr="0092716D">
        <w:rPr>
          <w:rFonts w:asciiTheme="minorHAnsi" w:hAnsiTheme="minorHAnsi" w:cs="Arial"/>
        </w:rPr>
        <w:t xml:space="preserve"> politiky musí nabývat hodnoty 1; mode=</w:t>
      </w:r>
      <w:proofErr w:type="spellStart"/>
      <w:r w:rsidRPr="0092716D">
        <w:rPr>
          <w:rFonts w:asciiTheme="minorHAnsi" w:hAnsiTheme="minorHAnsi" w:cs="Arial"/>
        </w:rPr>
        <w:t>block</w:t>
      </w:r>
      <w:proofErr w:type="spellEnd"/>
      <w:r w:rsidRPr="0092716D">
        <w:rPr>
          <w:rFonts w:asciiTheme="minorHAnsi" w:hAnsiTheme="minorHAnsi" w:cs="Arial"/>
        </w:rPr>
        <w:t xml:space="preserve"> </w:t>
      </w:r>
    </w:p>
    <w:p w14:paraId="2B400612" w14:textId="77777777" w:rsidR="001015F9" w:rsidRPr="0092716D" w:rsidRDefault="00561866" w:rsidP="00022763">
      <w:pPr>
        <w:pStyle w:val="Odstavecseseznamem"/>
        <w:numPr>
          <w:ilvl w:val="0"/>
          <w:numId w:val="30"/>
        </w:numPr>
        <w:rPr>
          <w:rFonts w:asciiTheme="minorHAnsi" w:hAnsiTheme="minorHAnsi" w:cs="Arial"/>
        </w:rPr>
      </w:pPr>
      <w:r w:rsidRPr="0092716D">
        <w:rPr>
          <w:rFonts w:asciiTheme="minorHAnsi" w:hAnsiTheme="minorHAnsi" w:cs="Arial"/>
        </w:rPr>
        <w:t xml:space="preserve">Server </w:t>
      </w:r>
    </w:p>
    <w:p w14:paraId="275218F9" w14:textId="77777777" w:rsidR="001015F9"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Pokud je hlavička implementována, musí být změněna tak, aby neodhalovala citlivé informace odhalující verzi webového serveru </w:t>
      </w:r>
    </w:p>
    <w:p w14:paraId="53E0EB78" w14:textId="77777777" w:rsidR="001015F9" w:rsidRPr="0092716D" w:rsidRDefault="00561866" w:rsidP="00022763">
      <w:pPr>
        <w:pStyle w:val="Odstavecseseznamem"/>
        <w:numPr>
          <w:ilvl w:val="0"/>
          <w:numId w:val="30"/>
        </w:numPr>
        <w:rPr>
          <w:rFonts w:asciiTheme="minorHAnsi" w:hAnsiTheme="minorHAnsi" w:cs="Arial"/>
        </w:rPr>
      </w:pPr>
      <w:r w:rsidRPr="0092716D">
        <w:rPr>
          <w:rFonts w:asciiTheme="minorHAnsi" w:hAnsiTheme="minorHAnsi" w:cs="Arial"/>
        </w:rPr>
        <w:t>Set-</w:t>
      </w:r>
      <w:proofErr w:type="spellStart"/>
      <w:r w:rsidRPr="0092716D">
        <w:rPr>
          <w:rFonts w:asciiTheme="minorHAnsi" w:hAnsiTheme="minorHAnsi" w:cs="Arial"/>
        </w:rPr>
        <w:t>Cookie</w:t>
      </w:r>
      <w:proofErr w:type="spellEnd"/>
      <w:r w:rsidRPr="0092716D">
        <w:rPr>
          <w:rFonts w:asciiTheme="minorHAnsi" w:hAnsiTheme="minorHAnsi" w:cs="Arial"/>
        </w:rPr>
        <w:t xml:space="preserve"> </w:t>
      </w:r>
    </w:p>
    <w:p w14:paraId="04FB9A40" w14:textId="77777777" w:rsidR="001015F9"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Pokud se jedná o session cookies, musí obsahovat direktivu nastavující </w:t>
      </w:r>
      <w:proofErr w:type="spellStart"/>
      <w:r w:rsidRPr="0092716D">
        <w:rPr>
          <w:rFonts w:asciiTheme="minorHAnsi" w:hAnsiTheme="minorHAnsi" w:cs="Arial"/>
        </w:rPr>
        <w:t>secure</w:t>
      </w:r>
      <w:proofErr w:type="spellEnd"/>
      <w:r w:rsidRPr="0092716D">
        <w:rPr>
          <w:rFonts w:asciiTheme="minorHAnsi" w:hAnsiTheme="minorHAnsi" w:cs="Arial"/>
        </w:rPr>
        <w:t xml:space="preserve"> a </w:t>
      </w:r>
      <w:proofErr w:type="spellStart"/>
      <w:r w:rsidRPr="0092716D">
        <w:rPr>
          <w:rFonts w:asciiTheme="minorHAnsi" w:hAnsiTheme="minorHAnsi" w:cs="Arial"/>
        </w:rPr>
        <w:t>httponly</w:t>
      </w:r>
      <w:proofErr w:type="spellEnd"/>
      <w:r w:rsidRPr="0092716D">
        <w:rPr>
          <w:rFonts w:asciiTheme="minorHAnsi" w:hAnsiTheme="minorHAnsi" w:cs="Arial"/>
        </w:rPr>
        <w:t xml:space="preserve"> flagy. </w:t>
      </w:r>
    </w:p>
    <w:p w14:paraId="0D098910" w14:textId="77777777" w:rsidR="001015F9" w:rsidRPr="0092716D" w:rsidRDefault="00561866" w:rsidP="00022763">
      <w:pPr>
        <w:pStyle w:val="Odstavecseseznamem"/>
        <w:numPr>
          <w:ilvl w:val="0"/>
          <w:numId w:val="30"/>
        </w:numPr>
        <w:rPr>
          <w:rFonts w:asciiTheme="minorHAnsi" w:hAnsiTheme="minorHAnsi" w:cs="Arial"/>
        </w:rPr>
      </w:pPr>
      <w:proofErr w:type="spellStart"/>
      <w:r w:rsidRPr="0092716D">
        <w:rPr>
          <w:rFonts w:asciiTheme="minorHAnsi" w:hAnsiTheme="minorHAnsi" w:cs="Arial"/>
        </w:rPr>
        <w:t>Cross-Origin-Embedder-Policy</w:t>
      </w:r>
      <w:proofErr w:type="spellEnd"/>
      <w:r w:rsidRPr="0092716D">
        <w:rPr>
          <w:rFonts w:asciiTheme="minorHAnsi" w:hAnsiTheme="minorHAnsi" w:cs="Arial"/>
        </w:rPr>
        <w:t xml:space="preserve"> </w:t>
      </w:r>
    </w:p>
    <w:p w14:paraId="6BDD886E" w14:textId="77777777" w:rsidR="00FF22E5"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0A555EE3" w14:textId="77777777" w:rsidR="00FF22E5" w:rsidRPr="0092716D" w:rsidRDefault="00561866" w:rsidP="00022763">
      <w:pPr>
        <w:pStyle w:val="Odstavecseseznamem"/>
        <w:numPr>
          <w:ilvl w:val="0"/>
          <w:numId w:val="30"/>
        </w:numPr>
        <w:rPr>
          <w:rFonts w:asciiTheme="minorHAnsi" w:hAnsiTheme="minorHAnsi" w:cs="Arial"/>
        </w:rPr>
      </w:pPr>
      <w:proofErr w:type="spellStart"/>
      <w:r w:rsidRPr="0092716D">
        <w:rPr>
          <w:rFonts w:asciiTheme="minorHAnsi" w:hAnsiTheme="minorHAnsi" w:cs="Arial"/>
        </w:rPr>
        <w:t>Expect</w:t>
      </w:r>
      <w:proofErr w:type="spellEnd"/>
      <w:r w:rsidRPr="0092716D">
        <w:rPr>
          <w:rFonts w:asciiTheme="minorHAnsi" w:hAnsiTheme="minorHAnsi" w:cs="Arial"/>
        </w:rPr>
        <w:t xml:space="preserve">-CT </w:t>
      </w:r>
    </w:p>
    <w:p w14:paraId="6D0C539C" w14:textId="77777777" w:rsidR="00FF22E5"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2B2C2844" w14:textId="77777777" w:rsidR="00FF22E5" w:rsidRPr="0092716D" w:rsidRDefault="00561866" w:rsidP="00022763">
      <w:pPr>
        <w:pStyle w:val="Odstavecseseznamem"/>
        <w:numPr>
          <w:ilvl w:val="0"/>
          <w:numId w:val="30"/>
        </w:numPr>
        <w:rPr>
          <w:rFonts w:asciiTheme="minorHAnsi" w:hAnsiTheme="minorHAnsi" w:cs="Arial"/>
        </w:rPr>
      </w:pPr>
      <w:proofErr w:type="spellStart"/>
      <w:r w:rsidRPr="0092716D">
        <w:rPr>
          <w:rFonts w:asciiTheme="minorHAnsi" w:hAnsiTheme="minorHAnsi" w:cs="Arial"/>
        </w:rPr>
        <w:t>Cross-Origin-Opener-Policy</w:t>
      </w:r>
      <w:proofErr w:type="spellEnd"/>
      <w:r w:rsidRPr="0092716D">
        <w:rPr>
          <w:rFonts w:asciiTheme="minorHAnsi" w:hAnsiTheme="minorHAnsi" w:cs="Arial"/>
        </w:rPr>
        <w:t xml:space="preserve"> </w:t>
      </w:r>
    </w:p>
    <w:p w14:paraId="32C5ABF9" w14:textId="77777777" w:rsidR="00FF22E5"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64D682CD" w14:textId="77777777" w:rsidR="00FF22E5" w:rsidRPr="0092716D" w:rsidRDefault="00561866" w:rsidP="00022763">
      <w:pPr>
        <w:pStyle w:val="Odstavecseseznamem"/>
        <w:numPr>
          <w:ilvl w:val="0"/>
          <w:numId w:val="30"/>
        </w:numPr>
        <w:rPr>
          <w:rFonts w:asciiTheme="minorHAnsi" w:hAnsiTheme="minorHAnsi" w:cs="Arial"/>
        </w:rPr>
      </w:pPr>
      <w:proofErr w:type="spellStart"/>
      <w:r w:rsidRPr="0092716D">
        <w:rPr>
          <w:rFonts w:asciiTheme="minorHAnsi" w:hAnsiTheme="minorHAnsi" w:cs="Arial"/>
        </w:rPr>
        <w:t>Cross-Origin-Resource-Policy</w:t>
      </w:r>
      <w:proofErr w:type="spellEnd"/>
      <w:r w:rsidRPr="0092716D">
        <w:rPr>
          <w:rFonts w:asciiTheme="minorHAnsi" w:hAnsiTheme="minorHAnsi" w:cs="Arial"/>
        </w:rPr>
        <w:t xml:space="preserve"> 7 </w:t>
      </w:r>
    </w:p>
    <w:p w14:paraId="65B85995" w14:textId="7DEFDD56" w:rsidR="008A5732" w:rsidRPr="0092716D" w:rsidRDefault="00561866" w:rsidP="00022763">
      <w:pPr>
        <w:pStyle w:val="Odstavecseseznamem"/>
        <w:numPr>
          <w:ilvl w:val="1"/>
          <w:numId w:val="30"/>
        </w:numPr>
        <w:rPr>
          <w:rFonts w:asciiTheme="minorHAnsi" w:hAnsiTheme="minorHAnsi" w:cs="Arial"/>
        </w:rPr>
      </w:pPr>
      <w:r w:rsidRPr="0092716D">
        <w:rPr>
          <w:rFonts w:asciiTheme="minorHAnsi" w:hAnsiTheme="minorHAnsi" w:cs="Arial"/>
        </w:rPr>
        <w:t xml:space="preserve">Musí být implementována </w:t>
      </w:r>
    </w:p>
    <w:p w14:paraId="0F144A84" w14:textId="77777777" w:rsidR="008A5732" w:rsidRPr="0092716D" w:rsidRDefault="008A5732" w:rsidP="00EE0742">
      <w:pPr>
        <w:rPr>
          <w:rFonts w:asciiTheme="minorHAnsi" w:hAnsiTheme="minorHAnsi" w:cs="Arial"/>
        </w:rPr>
      </w:pPr>
    </w:p>
    <w:p w14:paraId="55C67FEA" w14:textId="77777777" w:rsidR="00364371" w:rsidRPr="0092716D" w:rsidRDefault="00561866" w:rsidP="00495BE8">
      <w:pPr>
        <w:pStyle w:val="Nadpis3"/>
        <w:rPr>
          <w:rFonts w:asciiTheme="minorHAnsi" w:hAnsiTheme="minorHAnsi" w:cs="Arial"/>
        </w:rPr>
      </w:pPr>
      <w:r w:rsidRPr="0092716D">
        <w:rPr>
          <w:rFonts w:asciiTheme="minorHAnsi" w:hAnsiTheme="minorHAnsi" w:cs="Arial"/>
        </w:rPr>
        <w:t xml:space="preserve">Ověření bezpečnosti </w:t>
      </w:r>
    </w:p>
    <w:p w14:paraId="37518D88" w14:textId="77777777" w:rsidR="00581B6D" w:rsidRPr="0092716D" w:rsidRDefault="00561866" w:rsidP="00EE0742">
      <w:pPr>
        <w:rPr>
          <w:rFonts w:asciiTheme="minorHAnsi" w:hAnsiTheme="minorHAnsi" w:cs="Arial"/>
        </w:rPr>
      </w:pPr>
      <w:r w:rsidRPr="0092716D">
        <w:rPr>
          <w:rFonts w:asciiTheme="minorHAnsi" w:hAnsiTheme="minorHAnsi" w:cs="Arial"/>
        </w:rPr>
        <w:t xml:space="preserve">Aby mohl být informační systém zařazen do infrastruktury objednatele a akceptován, musí splňovat bezpečnostní opatření, která zajistí, že informační systém nebude vykazovat zranitelnosti při ověření penetračními testy minimálně dle metodiky OWASP Testing </w:t>
      </w:r>
      <w:proofErr w:type="spellStart"/>
      <w:r w:rsidRPr="0092716D">
        <w:rPr>
          <w:rFonts w:asciiTheme="minorHAnsi" w:hAnsiTheme="minorHAnsi" w:cs="Arial"/>
        </w:rPr>
        <w:t>Guide</w:t>
      </w:r>
      <w:proofErr w:type="spellEnd"/>
      <w:r w:rsidRPr="0092716D">
        <w:rPr>
          <w:rFonts w:asciiTheme="minorHAnsi" w:hAnsiTheme="minorHAnsi" w:cs="Arial"/>
        </w:rPr>
        <w:t xml:space="preserve">, ve </w:t>
      </w:r>
      <w:proofErr w:type="spellStart"/>
      <w:r w:rsidRPr="0092716D">
        <w:rPr>
          <w:rFonts w:asciiTheme="minorHAnsi" w:hAnsiTheme="minorHAnsi" w:cs="Arial"/>
        </w:rPr>
        <w:t>stable</w:t>
      </w:r>
      <w:proofErr w:type="spellEnd"/>
      <w:r w:rsidRPr="0092716D">
        <w:rPr>
          <w:rFonts w:asciiTheme="minorHAnsi" w:hAnsiTheme="minorHAnsi" w:cs="Arial"/>
        </w:rPr>
        <w:t xml:space="preserve"> verzi 4.2</w:t>
      </w:r>
      <w:r w:rsidR="00581B6D" w:rsidRPr="0092716D">
        <w:rPr>
          <w:rFonts w:asciiTheme="minorHAnsi" w:hAnsiTheme="minorHAnsi" w:cs="Arial"/>
        </w:rPr>
        <w:t>.</w:t>
      </w:r>
    </w:p>
    <w:p w14:paraId="779C230C" w14:textId="77777777" w:rsidR="00FB7EAE" w:rsidRPr="0092716D" w:rsidRDefault="00561866" w:rsidP="00EE0742">
      <w:pPr>
        <w:rPr>
          <w:rFonts w:asciiTheme="minorHAnsi" w:hAnsiTheme="minorHAnsi" w:cs="Arial"/>
        </w:rPr>
      </w:pPr>
      <w:r w:rsidRPr="0092716D">
        <w:rPr>
          <w:rFonts w:asciiTheme="minorHAnsi" w:hAnsiTheme="minorHAnsi" w:cs="Arial"/>
        </w:rPr>
        <w:t xml:space="preserve">Podmínkou pro akceptaci předmětu plnění je, aby žádný z případných nálezů penetračních testů neměl dle </w:t>
      </w:r>
      <w:proofErr w:type="spellStart"/>
      <w:r w:rsidRPr="0092716D">
        <w:rPr>
          <w:rFonts w:asciiTheme="minorHAnsi" w:hAnsiTheme="minorHAnsi" w:cs="Arial"/>
        </w:rPr>
        <w:t>scoring</w:t>
      </w:r>
      <w:proofErr w:type="spellEnd"/>
      <w:r w:rsidRPr="0092716D">
        <w:rPr>
          <w:rFonts w:asciiTheme="minorHAnsi" w:hAnsiTheme="minorHAnsi" w:cs="Arial"/>
        </w:rPr>
        <w:t xml:space="preserve"> systému CVSS v3.1 base </w:t>
      </w:r>
      <w:proofErr w:type="spellStart"/>
      <w:r w:rsidRPr="0092716D">
        <w:rPr>
          <w:rFonts w:asciiTheme="minorHAnsi" w:hAnsiTheme="minorHAnsi" w:cs="Arial"/>
        </w:rPr>
        <w:t>score</w:t>
      </w:r>
      <w:proofErr w:type="spellEnd"/>
      <w:r w:rsidRPr="0092716D">
        <w:rPr>
          <w:rFonts w:asciiTheme="minorHAnsi" w:hAnsiTheme="minorHAnsi" w:cs="Arial"/>
        </w:rPr>
        <w:t xml:space="preserve"> větší hodnotu než 3.9. </w:t>
      </w:r>
    </w:p>
    <w:p w14:paraId="6E6F9AAD" w14:textId="77777777" w:rsidR="00FB7EAE" w:rsidRPr="0092716D" w:rsidRDefault="00561866" w:rsidP="00EE0742">
      <w:pPr>
        <w:rPr>
          <w:rFonts w:asciiTheme="minorHAnsi" w:hAnsiTheme="minorHAnsi" w:cs="Arial"/>
        </w:rPr>
      </w:pPr>
      <w:r w:rsidRPr="0092716D">
        <w:rPr>
          <w:rFonts w:asciiTheme="minorHAnsi" w:hAnsiTheme="minorHAnsi" w:cs="Arial"/>
        </w:rPr>
        <w:t xml:space="preserve">Objednatel si vyhrazuje právo provést penetrační test jakékoliv části předmětu plnění. </w:t>
      </w:r>
    </w:p>
    <w:p w14:paraId="29EE7AE7" w14:textId="6DC21DD5" w:rsidR="00531F3B" w:rsidRPr="0092716D" w:rsidRDefault="009C168A" w:rsidP="00EE0742">
      <w:pPr>
        <w:rPr>
          <w:rFonts w:asciiTheme="minorHAnsi" w:hAnsiTheme="minorHAnsi" w:cs="Arial"/>
        </w:rPr>
      </w:pPr>
      <w:r w:rsidRPr="0092716D">
        <w:rPr>
          <w:rFonts w:asciiTheme="minorHAnsi" w:hAnsiTheme="minorHAnsi" w:cs="Arial"/>
        </w:rPr>
        <w:t xml:space="preserve">Zhotovitel </w:t>
      </w:r>
      <w:r w:rsidR="00561866" w:rsidRPr="0092716D">
        <w:rPr>
          <w:rFonts w:asciiTheme="minorHAnsi" w:hAnsiTheme="minorHAnsi" w:cs="Arial"/>
        </w:rPr>
        <w:t xml:space="preserve">se zavazuje, že v rámci vývoje Aplikace byly provedeny vlastní penetrační testy minimálně dle metodiky OWASP Testing </w:t>
      </w:r>
      <w:proofErr w:type="spellStart"/>
      <w:r w:rsidR="00561866" w:rsidRPr="0092716D">
        <w:rPr>
          <w:rFonts w:asciiTheme="minorHAnsi" w:hAnsiTheme="minorHAnsi" w:cs="Arial"/>
        </w:rPr>
        <w:t>Guide</w:t>
      </w:r>
      <w:proofErr w:type="spellEnd"/>
      <w:r w:rsidR="00561866" w:rsidRPr="0092716D">
        <w:rPr>
          <w:rFonts w:asciiTheme="minorHAnsi" w:hAnsiTheme="minorHAnsi" w:cs="Arial"/>
        </w:rPr>
        <w:t xml:space="preserve">, ve </w:t>
      </w:r>
      <w:proofErr w:type="spellStart"/>
      <w:r w:rsidR="00561866" w:rsidRPr="0092716D">
        <w:rPr>
          <w:rFonts w:asciiTheme="minorHAnsi" w:hAnsiTheme="minorHAnsi" w:cs="Arial"/>
        </w:rPr>
        <w:t>stable</w:t>
      </w:r>
      <w:proofErr w:type="spellEnd"/>
      <w:r w:rsidR="00561866" w:rsidRPr="0092716D">
        <w:rPr>
          <w:rFonts w:asciiTheme="minorHAnsi" w:hAnsiTheme="minorHAnsi" w:cs="Arial"/>
        </w:rPr>
        <w:t xml:space="preserve"> verzi 4.2 a odstraněny všechny nálezy </w:t>
      </w:r>
      <w:r w:rsidR="00561866" w:rsidRPr="0092716D">
        <w:rPr>
          <w:rFonts w:asciiTheme="minorHAnsi" w:hAnsiTheme="minorHAnsi" w:cs="Arial"/>
        </w:rPr>
        <w:lastRenderedPageBreak/>
        <w:t xml:space="preserve">před nasazením u Objednatele. Aplikace bude testována minimálně dle metodiky OWASP Testing </w:t>
      </w:r>
      <w:proofErr w:type="spellStart"/>
      <w:r w:rsidR="00561866" w:rsidRPr="0092716D">
        <w:rPr>
          <w:rFonts w:asciiTheme="minorHAnsi" w:hAnsiTheme="minorHAnsi" w:cs="Arial"/>
        </w:rPr>
        <w:t>Guide</w:t>
      </w:r>
      <w:proofErr w:type="spellEnd"/>
      <w:r w:rsidR="00561866" w:rsidRPr="0092716D">
        <w:rPr>
          <w:rFonts w:asciiTheme="minorHAnsi" w:hAnsiTheme="minorHAnsi" w:cs="Arial"/>
        </w:rPr>
        <w:t xml:space="preserve">, ve </w:t>
      </w:r>
      <w:proofErr w:type="spellStart"/>
      <w:r w:rsidR="00561866" w:rsidRPr="0092716D">
        <w:rPr>
          <w:rFonts w:asciiTheme="minorHAnsi" w:hAnsiTheme="minorHAnsi" w:cs="Arial"/>
        </w:rPr>
        <w:t>stable</w:t>
      </w:r>
      <w:proofErr w:type="spellEnd"/>
      <w:r w:rsidR="00561866" w:rsidRPr="0092716D">
        <w:rPr>
          <w:rFonts w:asciiTheme="minorHAnsi" w:hAnsiTheme="minorHAnsi" w:cs="Arial"/>
        </w:rPr>
        <w:t xml:space="preserve"> verzi 4.2. </w:t>
      </w:r>
      <w:proofErr w:type="gramStart"/>
      <w:r w:rsidR="0090602E" w:rsidRPr="0092716D">
        <w:rPr>
          <w:rFonts w:asciiTheme="minorHAnsi" w:hAnsiTheme="minorHAnsi" w:cs="Arial"/>
        </w:rPr>
        <w:t xml:space="preserve">Zhotovitel </w:t>
      </w:r>
      <w:r w:rsidR="00561866" w:rsidRPr="0092716D">
        <w:rPr>
          <w:rFonts w:asciiTheme="minorHAnsi" w:hAnsiTheme="minorHAnsi" w:cs="Arial"/>
        </w:rPr>
        <w:t xml:space="preserve"> vyhotovuje</w:t>
      </w:r>
      <w:proofErr w:type="gramEnd"/>
      <w:r w:rsidR="00561866" w:rsidRPr="0092716D">
        <w:rPr>
          <w:rFonts w:asciiTheme="minorHAnsi" w:hAnsiTheme="minorHAnsi" w:cs="Arial"/>
        </w:rPr>
        <w:t xml:space="preserve"> záznamy o penetračním testování a výsledky předloží na požádání. </w:t>
      </w:r>
    </w:p>
    <w:p w14:paraId="6B576040" w14:textId="77777777" w:rsidR="00495BE8" w:rsidRPr="0092716D" w:rsidRDefault="00561866" w:rsidP="00EE0742">
      <w:pPr>
        <w:rPr>
          <w:rFonts w:asciiTheme="minorHAnsi" w:hAnsiTheme="minorHAnsi" w:cs="Arial"/>
        </w:rPr>
      </w:pPr>
      <w:r w:rsidRPr="0092716D">
        <w:rPr>
          <w:rFonts w:asciiTheme="minorHAnsi" w:hAnsiTheme="minorHAnsi" w:cs="Arial"/>
        </w:rPr>
        <w:t xml:space="preserve">Bezpečnost řešení Aplikace musí být chráněna proti známým bezpečnostním chybám, nejenom dle metodiky OWASP. </w:t>
      </w:r>
    </w:p>
    <w:p w14:paraId="330433D2" w14:textId="77777777" w:rsidR="00495BE8" w:rsidRPr="0092716D" w:rsidRDefault="00495BE8" w:rsidP="00EE0742">
      <w:pPr>
        <w:rPr>
          <w:rFonts w:asciiTheme="minorHAnsi" w:hAnsiTheme="minorHAnsi" w:cs="Arial"/>
        </w:rPr>
      </w:pPr>
    </w:p>
    <w:p w14:paraId="4B0B5B00" w14:textId="77777777" w:rsidR="00495BE8" w:rsidRPr="0092716D" w:rsidRDefault="00561866" w:rsidP="001F734C">
      <w:pPr>
        <w:pStyle w:val="Nadpis3"/>
        <w:rPr>
          <w:rFonts w:asciiTheme="minorHAnsi" w:hAnsiTheme="minorHAnsi" w:cs="Arial"/>
        </w:rPr>
      </w:pPr>
      <w:r w:rsidRPr="0092716D">
        <w:rPr>
          <w:rFonts w:asciiTheme="minorHAnsi" w:hAnsiTheme="minorHAnsi" w:cs="Arial"/>
        </w:rPr>
        <w:t xml:space="preserve">Zajištění bezpečnosti </w:t>
      </w:r>
    </w:p>
    <w:p w14:paraId="29CF33A0" w14:textId="5C8825C2" w:rsidR="00561866" w:rsidRPr="0092716D" w:rsidRDefault="00324DF8" w:rsidP="00EE0742">
      <w:pPr>
        <w:rPr>
          <w:rFonts w:asciiTheme="minorHAnsi" w:hAnsiTheme="minorHAnsi" w:cs="Arial"/>
        </w:rPr>
      </w:pPr>
      <w:proofErr w:type="gramStart"/>
      <w:r w:rsidRPr="0092716D">
        <w:rPr>
          <w:rFonts w:asciiTheme="minorHAnsi" w:hAnsiTheme="minorHAnsi" w:cs="Arial"/>
        </w:rPr>
        <w:t xml:space="preserve">Zhotovitel </w:t>
      </w:r>
      <w:r w:rsidR="00561866" w:rsidRPr="0092716D">
        <w:rPr>
          <w:rFonts w:asciiTheme="minorHAnsi" w:hAnsiTheme="minorHAnsi" w:cs="Arial"/>
        </w:rPr>
        <w:t xml:space="preserve"> je</w:t>
      </w:r>
      <w:proofErr w:type="gramEnd"/>
      <w:r w:rsidR="00561866" w:rsidRPr="0092716D">
        <w:rPr>
          <w:rFonts w:asciiTheme="minorHAnsi" w:hAnsiTheme="minorHAnsi" w:cs="Arial"/>
        </w:rPr>
        <w:t xml:space="preserve"> povinen zajistit bezpečný provoz dodávaného řešení. V případě zjištění zranitelnosti řešení, zejména v případě jejího zveřejnění a přidělení CVE označení, je </w:t>
      </w:r>
      <w:proofErr w:type="gramStart"/>
      <w:r w:rsidR="007F36C6" w:rsidRPr="0092716D">
        <w:rPr>
          <w:rFonts w:asciiTheme="minorHAnsi" w:hAnsiTheme="minorHAnsi" w:cs="Arial"/>
        </w:rPr>
        <w:t xml:space="preserve">Zhotovitel </w:t>
      </w:r>
      <w:r w:rsidR="00561866" w:rsidRPr="0092716D">
        <w:rPr>
          <w:rFonts w:asciiTheme="minorHAnsi" w:hAnsiTheme="minorHAnsi" w:cs="Arial"/>
        </w:rPr>
        <w:t xml:space="preserve"> povinen</w:t>
      </w:r>
      <w:proofErr w:type="gramEnd"/>
      <w:r w:rsidR="00561866" w:rsidRPr="0092716D">
        <w:rPr>
          <w:rFonts w:asciiTheme="minorHAnsi" w:hAnsiTheme="minorHAnsi" w:cs="Arial"/>
        </w:rPr>
        <w:t xml:space="preserve"> provést bezodkladné opatření ke snížení dopadů takové zranitelnosti. Dále je </w:t>
      </w:r>
      <w:proofErr w:type="gramStart"/>
      <w:r w:rsidR="007F36C6" w:rsidRPr="0092716D">
        <w:rPr>
          <w:rFonts w:asciiTheme="minorHAnsi" w:hAnsiTheme="minorHAnsi" w:cs="Arial"/>
        </w:rPr>
        <w:t xml:space="preserve">Zhotovitel </w:t>
      </w:r>
      <w:r w:rsidR="00561866" w:rsidRPr="0092716D">
        <w:rPr>
          <w:rFonts w:asciiTheme="minorHAnsi" w:hAnsiTheme="minorHAnsi" w:cs="Arial"/>
        </w:rPr>
        <w:t xml:space="preserve"> povinen</w:t>
      </w:r>
      <w:proofErr w:type="gramEnd"/>
      <w:r w:rsidR="00561866" w:rsidRPr="0092716D">
        <w:rPr>
          <w:rFonts w:asciiTheme="minorHAnsi" w:hAnsiTheme="minorHAnsi" w:cs="Arial"/>
        </w:rPr>
        <w:t xml:space="preserve"> provést instalaci bezpečnostních záplat v termínech definovaných v tabulce služeb a SLA dle závažnosti CVE dle </w:t>
      </w:r>
      <w:proofErr w:type="spellStart"/>
      <w:r w:rsidR="00561866" w:rsidRPr="0092716D">
        <w:rPr>
          <w:rFonts w:asciiTheme="minorHAnsi" w:hAnsiTheme="minorHAnsi" w:cs="Arial"/>
        </w:rPr>
        <w:t>scoring</w:t>
      </w:r>
      <w:proofErr w:type="spellEnd"/>
      <w:r w:rsidR="00561866" w:rsidRPr="0092716D">
        <w:rPr>
          <w:rFonts w:asciiTheme="minorHAnsi" w:hAnsiTheme="minorHAnsi" w:cs="Arial"/>
        </w:rPr>
        <w:t xml:space="preserve"> systému CVSS v3.1 base </w:t>
      </w:r>
      <w:proofErr w:type="spellStart"/>
      <w:r w:rsidR="00561866" w:rsidRPr="0092716D">
        <w:rPr>
          <w:rFonts w:asciiTheme="minorHAnsi" w:hAnsiTheme="minorHAnsi" w:cs="Arial"/>
        </w:rPr>
        <w:t>score</w:t>
      </w:r>
      <w:proofErr w:type="spellEnd"/>
      <w:r w:rsidR="00561866" w:rsidRPr="0092716D">
        <w:rPr>
          <w:rFonts w:asciiTheme="minorHAnsi" w:hAnsiTheme="minorHAnsi" w:cs="Arial"/>
        </w:rPr>
        <w:t>.</w:t>
      </w:r>
    </w:p>
    <w:p w14:paraId="239191B7" w14:textId="77777777" w:rsidR="00CD0615" w:rsidRPr="0092716D" w:rsidRDefault="00CD0615" w:rsidP="00EE0742">
      <w:pPr>
        <w:rPr>
          <w:rFonts w:asciiTheme="minorHAnsi" w:hAnsiTheme="minorHAnsi" w:cs="Arial"/>
        </w:rPr>
      </w:pPr>
    </w:p>
    <w:p w14:paraId="05DB54F5" w14:textId="5F2F2E43" w:rsidR="008D3B1F" w:rsidRPr="0092716D" w:rsidRDefault="008D3B1F">
      <w:pPr>
        <w:spacing w:after="160" w:line="259" w:lineRule="auto"/>
        <w:rPr>
          <w:rFonts w:asciiTheme="minorHAnsi" w:hAnsiTheme="minorHAnsi" w:cs="Arial"/>
        </w:rPr>
      </w:pPr>
      <w:r w:rsidRPr="0092716D">
        <w:rPr>
          <w:rFonts w:asciiTheme="minorHAnsi" w:hAnsiTheme="minorHAnsi" w:cs="Arial"/>
        </w:rPr>
        <w:br w:type="page"/>
      </w:r>
    </w:p>
    <w:p w14:paraId="300EBA79" w14:textId="6730F677" w:rsidR="00CD0615" w:rsidRPr="0092716D" w:rsidRDefault="008D3B1F" w:rsidP="008D3B1F">
      <w:pPr>
        <w:pStyle w:val="Nadpis1"/>
        <w:rPr>
          <w:rFonts w:asciiTheme="minorHAnsi" w:hAnsiTheme="minorHAnsi" w:cs="Arial"/>
        </w:rPr>
      </w:pPr>
      <w:r w:rsidRPr="0092716D">
        <w:rPr>
          <w:rFonts w:asciiTheme="minorHAnsi" w:hAnsiTheme="minorHAnsi" w:cs="Arial"/>
        </w:rPr>
        <w:lastRenderedPageBreak/>
        <w:t>Příloha č. 4 – Požadavky na dokumentaci</w:t>
      </w:r>
    </w:p>
    <w:p w14:paraId="3ADEDEF3" w14:textId="77777777" w:rsidR="008D3B1F" w:rsidRPr="0092716D" w:rsidRDefault="008D3B1F" w:rsidP="00EE0742">
      <w:pPr>
        <w:rPr>
          <w:rFonts w:asciiTheme="minorHAnsi" w:hAnsiTheme="minorHAnsi" w:cs="Arial"/>
        </w:rPr>
      </w:pPr>
    </w:p>
    <w:p w14:paraId="34E85691" w14:textId="6E0AF378" w:rsidR="008D3B1F" w:rsidRPr="0092716D" w:rsidRDefault="008D3B1F" w:rsidP="008D3B1F">
      <w:pPr>
        <w:rPr>
          <w:rFonts w:asciiTheme="minorHAnsi" w:hAnsiTheme="minorHAnsi" w:cs="Arial"/>
        </w:rPr>
      </w:pPr>
      <w:r w:rsidRPr="0092716D">
        <w:rPr>
          <w:rFonts w:asciiTheme="minorHAnsi" w:hAnsiTheme="minorHAnsi" w:cs="Arial"/>
        </w:rPr>
        <w:t>Součástí dodávky Aplikace bude kompletní „Provozní dokumentace“ dle</w:t>
      </w:r>
      <w:r w:rsidR="00821C5D" w:rsidRPr="0092716D">
        <w:rPr>
          <w:rFonts w:asciiTheme="minorHAnsi" w:hAnsiTheme="minorHAnsi" w:cs="Arial"/>
        </w:rPr>
        <w:t xml:space="preserve"> </w:t>
      </w:r>
      <w:r w:rsidRPr="0092716D">
        <w:rPr>
          <w:rFonts w:asciiTheme="minorHAnsi" w:hAnsiTheme="minorHAnsi" w:cs="Arial"/>
        </w:rPr>
        <w:t>požadavků zákona č. 365/2000 Sb., o informačních systémech veřejné správy</w:t>
      </w:r>
      <w:r w:rsidR="006B3207" w:rsidRPr="0092716D">
        <w:rPr>
          <w:rFonts w:asciiTheme="minorHAnsi" w:hAnsiTheme="minorHAnsi" w:cs="Arial"/>
        </w:rPr>
        <w:t xml:space="preserve"> a vyhlášky č. 360/2023 Sb., </w:t>
      </w:r>
      <w:r w:rsidR="00DA59E2" w:rsidRPr="0092716D">
        <w:rPr>
          <w:rFonts w:asciiTheme="minorHAnsi" w:hAnsiTheme="minorHAnsi" w:cs="Arial"/>
        </w:rPr>
        <w:t xml:space="preserve">o dlouhodobém řízení informačních systémů veřejné </w:t>
      </w:r>
      <w:proofErr w:type="gramStart"/>
      <w:r w:rsidR="00DA59E2" w:rsidRPr="0092716D">
        <w:rPr>
          <w:rFonts w:asciiTheme="minorHAnsi" w:hAnsiTheme="minorHAnsi" w:cs="Arial"/>
        </w:rPr>
        <w:t>správy</w:t>
      </w:r>
      <w:r w:rsidRPr="0092716D">
        <w:rPr>
          <w:rFonts w:asciiTheme="minorHAnsi" w:hAnsiTheme="minorHAnsi" w:cs="Arial"/>
        </w:rPr>
        <w:t xml:space="preserve">  a</w:t>
      </w:r>
      <w:proofErr w:type="gramEnd"/>
      <w:r w:rsidRPr="0092716D">
        <w:rPr>
          <w:rFonts w:asciiTheme="minorHAnsi" w:hAnsiTheme="minorHAnsi" w:cs="Arial"/>
        </w:rPr>
        <w:t xml:space="preserve"> to i v případě, že se nejedná o ISVS.</w:t>
      </w:r>
    </w:p>
    <w:p w14:paraId="1615AB4D" w14:textId="77777777" w:rsidR="00B41BE2" w:rsidRPr="0092716D" w:rsidRDefault="00B41BE2" w:rsidP="008D3B1F">
      <w:pPr>
        <w:rPr>
          <w:rFonts w:asciiTheme="minorHAnsi" w:hAnsiTheme="minorHAnsi" w:cs="Arial"/>
        </w:rPr>
      </w:pPr>
    </w:p>
    <w:p w14:paraId="474519B9" w14:textId="26EF12BE" w:rsidR="008D3B1F" w:rsidRPr="0092716D" w:rsidRDefault="008D3B1F" w:rsidP="008D3B1F">
      <w:pPr>
        <w:rPr>
          <w:rFonts w:asciiTheme="minorHAnsi" w:hAnsiTheme="minorHAnsi" w:cs="Arial"/>
        </w:rPr>
      </w:pPr>
      <w:r w:rsidRPr="0092716D">
        <w:rPr>
          <w:rFonts w:asciiTheme="minorHAnsi" w:hAnsiTheme="minorHAnsi" w:cs="Arial"/>
        </w:rPr>
        <w:t>Dokumentace bude také obsahovat podrobný popis implementace. Tento popis</w:t>
      </w:r>
      <w:r w:rsidR="00821C5D" w:rsidRPr="0092716D">
        <w:rPr>
          <w:rFonts w:asciiTheme="minorHAnsi" w:hAnsiTheme="minorHAnsi" w:cs="Arial"/>
        </w:rPr>
        <w:t xml:space="preserve"> </w:t>
      </w:r>
      <w:r w:rsidRPr="0092716D">
        <w:rPr>
          <w:rFonts w:asciiTheme="minorHAnsi" w:hAnsiTheme="minorHAnsi" w:cs="Arial"/>
        </w:rPr>
        <w:t>bude součástí Systémové příručky nebo může být uveden v</w:t>
      </w:r>
      <w:r w:rsidR="00821C5D" w:rsidRPr="0092716D">
        <w:rPr>
          <w:rFonts w:asciiTheme="minorHAnsi" w:hAnsiTheme="minorHAnsi" w:cs="Arial"/>
        </w:rPr>
        <w:t> </w:t>
      </w:r>
      <w:r w:rsidRPr="0092716D">
        <w:rPr>
          <w:rFonts w:asciiTheme="minorHAnsi" w:hAnsiTheme="minorHAnsi" w:cs="Arial"/>
        </w:rPr>
        <w:t>samostatném</w:t>
      </w:r>
      <w:r w:rsidR="00821C5D" w:rsidRPr="0092716D">
        <w:rPr>
          <w:rFonts w:asciiTheme="minorHAnsi" w:hAnsiTheme="minorHAnsi" w:cs="Arial"/>
        </w:rPr>
        <w:t xml:space="preserve"> </w:t>
      </w:r>
      <w:r w:rsidRPr="0092716D">
        <w:rPr>
          <w:rFonts w:asciiTheme="minorHAnsi" w:hAnsiTheme="minorHAnsi" w:cs="Arial"/>
        </w:rPr>
        <w:t>dokumentu. Veškerá dokumentace bude předána v elektronické podobě.</w:t>
      </w:r>
      <w:r w:rsidR="007020EF" w:rsidRPr="0092716D">
        <w:rPr>
          <w:rFonts w:asciiTheme="minorHAnsi" w:hAnsiTheme="minorHAnsi" w:cs="Arial"/>
        </w:rPr>
        <w:t xml:space="preserve"> </w:t>
      </w:r>
    </w:p>
    <w:p w14:paraId="35C2A44F" w14:textId="77777777" w:rsidR="00821C5D" w:rsidRPr="0092716D" w:rsidRDefault="00821C5D" w:rsidP="008D3B1F">
      <w:pPr>
        <w:rPr>
          <w:rFonts w:asciiTheme="minorHAnsi" w:hAnsiTheme="minorHAnsi" w:cs="Arial"/>
        </w:rPr>
      </w:pPr>
    </w:p>
    <w:p w14:paraId="40F896E3" w14:textId="5AD9BF85" w:rsidR="008D3B1F" w:rsidRPr="0092716D" w:rsidRDefault="008D3B1F" w:rsidP="008D3B1F">
      <w:pPr>
        <w:rPr>
          <w:rFonts w:asciiTheme="minorHAnsi" w:hAnsiTheme="minorHAnsi" w:cs="Arial"/>
        </w:rPr>
      </w:pPr>
      <w:r w:rsidRPr="0092716D">
        <w:rPr>
          <w:rFonts w:asciiTheme="minorHAnsi" w:hAnsiTheme="minorHAnsi" w:cs="Arial"/>
        </w:rPr>
        <w:t>Obsahem dokumentace je zejména:</w:t>
      </w:r>
    </w:p>
    <w:p w14:paraId="704ED0B1" w14:textId="77777777" w:rsidR="0075676A" w:rsidRPr="0092716D" w:rsidRDefault="0075676A" w:rsidP="008D3B1F">
      <w:pPr>
        <w:rPr>
          <w:rFonts w:asciiTheme="minorHAnsi" w:hAnsiTheme="minorHAnsi" w:cs="Arial"/>
        </w:rPr>
      </w:pPr>
    </w:p>
    <w:p w14:paraId="617E1F4E" w14:textId="12929018" w:rsidR="0075676A" w:rsidRPr="0092716D" w:rsidRDefault="008D3B1F" w:rsidP="00402D35">
      <w:pPr>
        <w:pStyle w:val="Nadpis2"/>
        <w:rPr>
          <w:rFonts w:asciiTheme="minorHAnsi" w:hAnsiTheme="minorHAnsi" w:cs="Arial"/>
        </w:rPr>
      </w:pPr>
      <w:r w:rsidRPr="0092716D">
        <w:rPr>
          <w:rFonts w:asciiTheme="minorHAnsi" w:hAnsiTheme="minorHAnsi" w:cs="Arial"/>
        </w:rPr>
        <w:t>Implementační část</w:t>
      </w:r>
      <w:r w:rsidR="00A62EE5" w:rsidRPr="0092716D">
        <w:rPr>
          <w:rFonts w:asciiTheme="minorHAnsi" w:hAnsiTheme="minorHAnsi" w:cs="Arial"/>
        </w:rPr>
        <w:t xml:space="preserve"> (implementační analýza)</w:t>
      </w:r>
    </w:p>
    <w:p w14:paraId="4517BA83" w14:textId="77777777" w:rsidR="000C51AD" w:rsidRPr="0092716D" w:rsidRDefault="000C51AD" w:rsidP="008D3B1F">
      <w:pPr>
        <w:rPr>
          <w:rFonts w:asciiTheme="minorHAnsi" w:hAnsiTheme="minorHAnsi" w:cs="Arial"/>
        </w:rPr>
      </w:pPr>
    </w:p>
    <w:p w14:paraId="1FA67EB1" w14:textId="49C1ABB3" w:rsidR="008D3B1F" w:rsidRPr="0092716D" w:rsidRDefault="0075676A" w:rsidP="008D3B1F">
      <w:pPr>
        <w:rPr>
          <w:rFonts w:asciiTheme="minorHAnsi" w:hAnsiTheme="minorHAnsi" w:cs="Arial"/>
        </w:rPr>
      </w:pPr>
      <w:r w:rsidRPr="0092716D">
        <w:rPr>
          <w:rFonts w:asciiTheme="minorHAnsi" w:hAnsiTheme="minorHAnsi" w:cs="Arial"/>
        </w:rPr>
        <w:t>V</w:t>
      </w:r>
      <w:r w:rsidR="008D3B1F" w:rsidRPr="0092716D">
        <w:rPr>
          <w:rFonts w:asciiTheme="minorHAnsi" w:hAnsiTheme="minorHAnsi" w:cs="Arial"/>
        </w:rPr>
        <w:t>znikne</w:t>
      </w:r>
      <w:r w:rsidR="00E60ADA" w:rsidRPr="0092716D">
        <w:rPr>
          <w:rFonts w:asciiTheme="minorHAnsi" w:hAnsiTheme="minorHAnsi" w:cs="Arial"/>
        </w:rPr>
        <w:t xml:space="preserve"> nejpozději na začátku etapy </w:t>
      </w:r>
      <w:proofErr w:type="gramStart"/>
      <w:r w:rsidR="00E60ADA" w:rsidRPr="0092716D">
        <w:rPr>
          <w:rFonts w:asciiTheme="minorHAnsi" w:hAnsiTheme="minorHAnsi" w:cs="Arial"/>
        </w:rPr>
        <w:t>2</w:t>
      </w:r>
      <w:r w:rsidR="00633AC3" w:rsidRPr="0092716D">
        <w:rPr>
          <w:rFonts w:asciiTheme="minorHAnsi" w:hAnsiTheme="minorHAnsi" w:cs="Arial"/>
        </w:rPr>
        <w:t>.</w:t>
      </w:r>
      <w:r w:rsidR="008D3B1F" w:rsidRPr="0092716D">
        <w:rPr>
          <w:rFonts w:asciiTheme="minorHAnsi" w:hAnsiTheme="minorHAnsi" w:cs="Arial"/>
        </w:rPr>
        <w:t xml:space="preserve"> ,</w:t>
      </w:r>
      <w:proofErr w:type="gramEnd"/>
      <w:r w:rsidR="008D3B1F" w:rsidRPr="0092716D">
        <w:rPr>
          <w:rFonts w:asciiTheme="minorHAnsi" w:hAnsiTheme="minorHAnsi" w:cs="Arial"/>
        </w:rPr>
        <w:t xml:space="preserve"> bude v ní popsáno co, na kterých serverech a kde je nainstalováno,</w:t>
      </w:r>
      <w:r w:rsidR="00A7052E" w:rsidRPr="0092716D">
        <w:rPr>
          <w:rFonts w:asciiTheme="minorHAnsi" w:hAnsiTheme="minorHAnsi" w:cs="Arial"/>
        </w:rPr>
        <w:t xml:space="preserve"> </w:t>
      </w:r>
      <w:r w:rsidR="008D3B1F" w:rsidRPr="0092716D">
        <w:rPr>
          <w:rFonts w:asciiTheme="minorHAnsi" w:hAnsiTheme="minorHAnsi" w:cs="Arial"/>
        </w:rPr>
        <w:t>nastaveno, jaké služby a úlohy v jaké časové intervaly a pod jakými účty jsou</w:t>
      </w:r>
      <w:r w:rsidR="00A7052E" w:rsidRPr="0092716D">
        <w:rPr>
          <w:rFonts w:asciiTheme="minorHAnsi" w:hAnsiTheme="minorHAnsi" w:cs="Arial"/>
        </w:rPr>
        <w:t xml:space="preserve"> </w:t>
      </w:r>
      <w:r w:rsidR="008D3B1F" w:rsidRPr="0092716D">
        <w:rPr>
          <w:rFonts w:asciiTheme="minorHAnsi" w:hAnsiTheme="minorHAnsi" w:cs="Arial"/>
        </w:rPr>
        <w:t xml:space="preserve">spouštěny. </w:t>
      </w:r>
      <w:r w:rsidR="00A76CC3" w:rsidRPr="0092716D">
        <w:rPr>
          <w:rFonts w:asciiTheme="minorHAnsi" w:hAnsiTheme="minorHAnsi" w:cs="Arial"/>
        </w:rPr>
        <w:t>Její s</w:t>
      </w:r>
      <w:r w:rsidR="000F5A93" w:rsidRPr="0092716D">
        <w:rPr>
          <w:rFonts w:asciiTheme="minorHAnsi" w:hAnsiTheme="minorHAnsi" w:cs="Arial"/>
        </w:rPr>
        <w:t>chválení Objednatelem je</w:t>
      </w:r>
      <w:r w:rsidR="00706CFD" w:rsidRPr="0092716D">
        <w:rPr>
          <w:rFonts w:asciiTheme="minorHAnsi" w:hAnsiTheme="minorHAnsi" w:cs="Arial"/>
        </w:rPr>
        <w:t xml:space="preserve"> </w:t>
      </w:r>
      <w:r w:rsidR="00803BB7" w:rsidRPr="0092716D">
        <w:rPr>
          <w:rFonts w:asciiTheme="minorHAnsi" w:hAnsiTheme="minorHAnsi" w:cs="Arial"/>
        </w:rPr>
        <w:t xml:space="preserve">nezbytným </w:t>
      </w:r>
      <w:r w:rsidR="00706CFD" w:rsidRPr="0092716D">
        <w:rPr>
          <w:rFonts w:asciiTheme="minorHAnsi" w:hAnsiTheme="minorHAnsi" w:cs="Arial"/>
        </w:rPr>
        <w:t>předpokladem pro</w:t>
      </w:r>
      <w:r w:rsidR="00803BB7" w:rsidRPr="0092716D">
        <w:rPr>
          <w:rFonts w:asciiTheme="minorHAnsi" w:hAnsiTheme="minorHAnsi" w:cs="Arial"/>
        </w:rPr>
        <w:t xml:space="preserve"> realizaci testovacího a produkčního prostředí na infrastruktuře Objednatele. </w:t>
      </w:r>
      <w:r w:rsidR="008D3B1F" w:rsidRPr="0092716D">
        <w:rPr>
          <w:rFonts w:asciiTheme="minorHAnsi" w:hAnsiTheme="minorHAnsi" w:cs="Arial"/>
        </w:rPr>
        <w:t>Stručný a věcný popis, minimálně části v systémové a bezpečnostní</w:t>
      </w:r>
      <w:r w:rsidR="00A7052E" w:rsidRPr="0092716D">
        <w:rPr>
          <w:rFonts w:asciiTheme="minorHAnsi" w:hAnsiTheme="minorHAnsi" w:cs="Arial"/>
        </w:rPr>
        <w:t xml:space="preserve"> </w:t>
      </w:r>
      <w:r w:rsidR="008D3B1F" w:rsidRPr="0092716D">
        <w:rPr>
          <w:rFonts w:asciiTheme="minorHAnsi" w:hAnsiTheme="minorHAnsi" w:cs="Arial"/>
        </w:rPr>
        <w:t>části označené zkratkou [</w:t>
      </w:r>
      <w:proofErr w:type="spellStart"/>
      <w:r w:rsidR="008D3B1F" w:rsidRPr="0092716D">
        <w:rPr>
          <w:rFonts w:asciiTheme="minorHAnsi" w:hAnsiTheme="minorHAnsi" w:cs="Arial"/>
        </w:rPr>
        <w:t>impl</w:t>
      </w:r>
      <w:proofErr w:type="spellEnd"/>
      <w:r w:rsidR="008D3B1F" w:rsidRPr="0092716D">
        <w:rPr>
          <w:rFonts w:asciiTheme="minorHAnsi" w:hAnsiTheme="minorHAnsi" w:cs="Arial"/>
        </w:rPr>
        <w:t>]. Podrobnější popis pak bude uveden ve finální</w:t>
      </w:r>
    </w:p>
    <w:p w14:paraId="51570DDD" w14:textId="77777777" w:rsidR="008D3B1F" w:rsidRPr="0092716D" w:rsidRDefault="008D3B1F" w:rsidP="008D3B1F">
      <w:pPr>
        <w:rPr>
          <w:rFonts w:asciiTheme="minorHAnsi" w:hAnsiTheme="minorHAnsi" w:cs="Arial"/>
        </w:rPr>
      </w:pPr>
      <w:r w:rsidRPr="0092716D">
        <w:rPr>
          <w:rFonts w:asciiTheme="minorHAnsi" w:hAnsiTheme="minorHAnsi" w:cs="Arial"/>
        </w:rPr>
        <w:t>systémové a bezpečnostní části.</w:t>
      </w:r>
    </w:p>
    <w:p w14:paraId="3AC7B9F6" w14:textId="77777777" w:rsidR="00A7052E" w:rsidRPr="0092716D" w:rsidRDefault="00A7052E" w:rsidP="008D3B1F">
      <w:pPr>
        <w:rPr>
          <w:rFonts w:asciiTheme="minorHAnsi" w:hAnsiTheme="minorHAnsi" w:cs="Arial"/>
        </w:rPr>
      </w:pPr>
    </w:p>
    <w:p w14:paraId="13BBAEA8" w14:textId="527BEBB6" w:rsidR="008D3B1F" w:rsidRPr="0092716D" w:rsidRDefault="008D3B1F" w:rsidP="00402D35">
      <w:pPr>
        <w:pStyle w:val="Nadpis2"/>
        <w:rPr>
          <w:rFonts w:asciiTheme="minorHAnsi" w:hAnsiTheme="minorHAnsi" w:cs="Arial"/>
        </w:rPr>
      </w:pPr>
      <w:r w:rsidRPr="0092716D">
        <w:rPr>
          <w:rFonts w:asciiTheme="minorHAnsi" w:hAnsiTheme="minorHAnsi" w:cs="Arial"/>
        </w:rPr>
        <w:t>Systémová část</w:t>
      </w:r>
    </w:p>
    <w:p w14:paraId="2E707500" w14:textId="77777777" w:rsidR="00402D35" w:rsidRPr="0092716D" w:rsidRDefault="00402D35" w:rsidP="008D3B1F">
      <w:pPr>
        <w:rPr>
          <w:rFonts w:asciiTheme="minorHAnsi" w:hAnsiTheme="minorHAnsi" w:cs="Arial"/>
        </w:rPr>
      </w:pPr>
    </w:p>
    <w:p w14:paraId="517E0DE0" w14:textId="36C13DE6" w:rsidR="000C51AD" w:rsidRPr="0092716D" w:rsidRDefault="00402D35" w:rsidP="008D3B1F">
      <w:pPr>
        <w:rPr>
          <w:rFonts w:asciiTheme="minorHAnsi" w:hAnsiTheme="minorHAnsi" w:cs="Arial"/>
        </w:rPr>
      </w:pPr>
      <w:r w:rsidRPr="0092716D">
        <w:rPr>
          <w:rFonts w:asciiTheme="minorHAnsi" w:hAnsiTheme="minorHAnsi" w:cs="Arial"/>
        </w:rPr>
        <w:t>Bude obsahovat:</w:t>
      </w:r>
    </w:p>
    <w:p w14:paraId="39788C41" w14:textId="77777777" w:rsidR="00022CF2" w:rsidRPr="0092716D" w:rsidRDefault="00022CF2" w:rsidP="008D3B1F">
      <w:pPr>
        <w:rPr>
          <w:rFonts w:asciiTheme="minorHAnsi" w:hAnsiTheme="minorHAnsi" w:cs="Arial"/>
        </w:rPr>
      </w:pPr>
    </w:p>
    <w:p w14:paraId="75C3989B" w14:textId="1523E24D"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schéma a popis aplikační a systémové architektury a infrastruktury – topologie,</w:t>
      </w:r>
      <w:r w:rsidR="00A7052E" w:rsidRPr="0092716D">
        <w:rPr>
          <w:rFonts w:asciiTheme="minorHAnsi" w:hAnsiTheme="minorHAnsi" w:cs="Arial"/>
        </w:rPr>
        <w:t xml:space="preserve"> </w:t>
      </w:r>
      <w:r w:rsidRPr="0092716D">
        <w:rPr>
          <w:rFonts w:asciiTheme="minorHAnsi" w:hAnsiTheme="minorHAnsi" w:cs="Arial"/>
        </w:rPr>
        <w:t>popis struktury adresářů a databáze atd. [</w:t>
      </w:r>
      <w:proofErr w:type="spellStart"/>
      <w:r w:rsidRPr="0092716D">
        <w:rPr>
          <w:rFonts w:asciiTheme="minorHAnsi" w:hAnsiTheme="minorHAnsi" w:cs="Arial"/>
        </w:rPr>
        <w:t>impl</w:t>
      </w:r>
      <w:proofErr w:type="spellEnd"/>
      <w:r w:rsidRPr="0092716D">
        <w:rPr>
          <w:rFonts w:asciiTheme="minorHAnsi" w:hAnsiTheme="minorHAnsi" w:cs="Arial"/>
        </w:rPr>
        <w:t>]</w:t>
      </w:r>
    </w:p>
    <w:p w14:paraId="6BC25A88" w14:textId="44E33BB4"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systémové požadavky pro běh Aplikace, [</w:t>
      </w:r>
      <w:proofErr w:type="spellStart"/>
      <w:r w:rsidRPr="0092716D">
        <w:rPr>
          <w:rFonts w:asciiTheme="minorHAnsi" w:hAnsiTheme="minorHAnsi" w:cs="Arial"/>
        </w:rPr>
        <w:t>impl</w:t>
      </w:r>
      <w:proofErr w:type="spellEnd"/>
      <w:r w:rsidRPr="0092716D">
        <w:rPr>
          <w:rFonts w:asciiTheme="minorHAnsi" w:hAnsiTheme="minorHAnsi" w:cs="Arial"/>
        </w:rPr>
        <w:t>]</w:t>
      </w:r>
    </w:p>
    <w:p w14:paraId="7020A74D" w14:textId="308D6229" w:rsidR="007B3AE5" w:rsidRPr="0092716D" w:rsidRDefault="00DA3431" w:rsidP="00022763">
      <w:pPr>
        <w:pStyle w:val="Odstavecseseznamem"/>
        <w:numPr>
          <w:ilvl w:val="0"/>
          <w:numId w:val="34"/>
        </w:numPr>
        <w:rPr>
          <w:rFonts w:asciiTheme="minorHAnsi" w:hAnsiTheme="minorHAnsi" w:cs="Arial"/>
        </w:rPr>
      </w:pPr>
      <w:r w:rsidRPr="0092716D">
        <w:rPr>
          <w:rFonts w:asciiTheme="minorHAnsi" w:hAnsiTheme="minorHAnsi" w:cs="Arial"/>
        </w:rPr>
        <w:t xml:space="preserve">popis </w:t>
      </w:r>
      <w:r w:rsidR="00032DD6" w:rsidRPr="0092716D">
        <w:rPr>
          <w:rFonts w:asciiTheme="minorHAnsi" w:hAnsiTheme="minorHAnsi" w:cs="Arial"/>
        </w:rPr>
        <w:t>použitých technologií</w:t>
      </w:r>
      <w:r w:rsidR="007E4585" w:rsidRPr="0092716D">
        <w:rPr>
          <w:rFonts w:asciiTheme="minorHAnsi" w:hAnsiTheme="minorHAnsi" w:cs="Arial"/>
        </w:rPr>
        <w:t xml:space="preserve"> a </w:t>
      </w:r>
      <w:r w:rsidR="005B201D" w:rsidRPr="0092716D">
        <w:rPr>
          <w:rFonts w:asciiTheme="minorHAnsi" w:hAnsiTheme="minorHAnsi" w:cs="Arial"/>
        </w:rPr>
        <w:t>jeji</w:t>
      </w:r>
      <w:r w:rsidR="008B3600" w:rsidRPr="0092716D">
        <w:rPr>
          <w:rFonts w:asciiTheme="minorHAnsi" w:hAnsiTheme="minorHAnsi" w:cs="Arial"/>
        </w:rPr>
        <w:t>ch verzí</w:t>
      </w:r>
      <w:r w:rsidR="003741A4" w:rsidRPr="0092716D">
        <w:rPr>
          <w:rFonts w:asciiTheme="minorHAnsi" w:hAnsiTheme="minorHAnsi" w:cs="Arial"/>
        </w:rPr>
        <w:t xml:space="preserve"> </w:t>
      </w:r>
      <w:r w:rsidR="003741A4" w:rsidRPr="0092716D">
        <w:rPr>
          <w:rFonts w:asciiTheme="minorHAnsi" w:hAnsiTheme="minorHAnsi" w:cs="Arial"/>
          <w:lang w:val="en-US"/>
        </w:rPr>
        <w:t>[</w:t>
      </w:r>
      <w:proofErr w:type="spellStart"/>
      <w:r w:rsidR="003741A4" w:rsidRPr="0092716D">
        <w:rPr>
          <w:rFonts w:asciiTheme="minorHAnsi" w:hAnsiTheme="minorHAnsi" w:cs="Arial"/>
          <w:lang w:val="en-US"/>
        </w:rPr>
        <w:t>impl</w:t>
      </w:r>
      <w:proofErr w:type="spellEnd"/>
      <w:r w:rsidR="003741A4" w:rsidRPr="0092716D">
        <w:rPr>
          <w:rFonts w:asciiTheme="minorHAnsi" w:hAnsiTheme="minorHAnsi" w:cs="Arial"/>
          <w:lang w:val="en-US"/>
        </w:rPr>
        <w:t>]</w:t>
      </w:r>
    </w:p>
    <w:p w14:paraId="1A1806B9" w14:textId="49D48E3C"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nastavení proti přetěžování systému, [</w:t>
      </w:r>
      <w:proofErr w:type="spellStart"/>
      <w:r w:rsidRPr="0092716D">
        <w:rPr>
          <w:rFonts w:asciiTheme="minorHAnsi" w:hAnsiTheme="minorHAnsi" w:cs="Arial"/>
        </w:rPr>
        <w:t>impl</w:t>
      </w:r>
      <w:proofErr w:type="spellEnd"/>
      <w:r w:rsidRPr="0092716D">
        <w:rPr>
          <w:rFonts w:asciiTheme="minorHAnsi" w:hAnsiTheme="minorHAnsi" w:cs="Arial"/>
        </w:rPr>
        <w:t>]</w:t>
      </w:r>
    </w:p>
    <w:p w14:paraId="26C6AFAA" w14:textId="04F1AC53"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popis aplikačních rozhraní pro možnosti aplikační, popř. procesní integrace</w:t>
      </w:r>
    </w:p>
    <w:p w14:paraId="588C04A9" w14:textId="4B377C92"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 xml:space="preserve">popis existujících vazeb - např. </w:t>
      </w:r>
      <w:r w:rsidR="00BB1EE3" w:rsidRPr="0092716D">
        <w:rPr>
          <w:rFonts w:asciiTheme="minorHAnsi" w:hAnsiTheme="minorHAnsi" w:cs="Arial"/>
        </w:rPr>
        <w:t xml:space="preserve">integrace </w:t>
      </w:r>
      <w:proofErr w:type="spellStart"/>
      <w:r w:rsidR="00BB1EE3" w:rsidRPr="0092716D">
        <w:rPr>
          <w:rFonts w:asciiTheme="minorHAnsi" w:hAnsiTheme="minorHAnsi" w:cs="Arial"/>
        </w:rPr>
        <w:t>Entra</w:t>
      </w:r>
      <w:proofErr w:type="spellEnd"/>
      <w:r w:rsidR="000B3332" w:rsidRPr="0092716D">
        <w:rPr>
          <w:rFonts w:asciiTheme="minorHAnsi" w:hAnsiTheme="minorHAnsi" w:cs="Arial"/>
        </w:rPr>
        <w:t xml:space="preserve"> ID,</w:t>
      </w:r>
      <w:r w:rsidR="000C51AD" w:rsidRPr="0092716D">
        <w:rPr>
          <w:rFonts w:asciiTheme="minorHAnsi" w:hAnsiTheme="minorHAnsi" w:cs="Arial"/>
        </w:rPr>
        <w:t xml:space="preserve"> datového modelu, importů, </w:t>
      </w:r>
      <w:proofErr w:type="gramStart"/>
      <w:r w:rsidR="000C51AD" w:rsidRPr="0092716D">
        <w:rPr>
          <w:rFonts w:asciiTheme="minorHAnsi" w:hAnsiTheme="minorHAnsi" w:cs="Arial"/>
        </w:rPr>
        <w:t>atd</w:t>
      </w:r>
      <w:r w:rsidR="000B3332" w:rsidRPr="0092716D">
        <w:rPr>
          <w:rFonts w:asciiTheme="minorHAnsi" w:hAnsiTheme="minorHAnsi" w:cs="Arial"/>
        </w:rPr>
        <w:t xml:space="preserve"> </w:t>
      </w:r>
      <w:r w:rsidRPr="0092716D">
        <w:rPr>
          <w:rFonts w:asciiTheme="minorHAnsi" w:hAnsiTheme="minorHAnsi" w:cs="Arial"/>
        </w:rPr>
        <w:t xml:space="preserve"> –</w:t>
      </w:r>
      <w:proofErr w:type="gramEnd"/>
      <w:r w:rsidRPr="0092716D">
        <w:rPr>
          <w:rFonts w:asciiTheme="minorHAnsi" w:hAnsiTheme="minorHAnsi" w:cs="Arial"/>
        </w:rPr>
        <w:t xml:space="preserve"> co, kdy, jak, kým apod. [</w:t>
      </w:r>
      <w:proofErr w:type="spellStart"/>
      <w:r w:rsidRPr="0092716D">
        <w:rPr>
          <w:rFonts w:asciiTheme="minorHAnsi" w:hAnsiTheme="minorHAnsi" w:cs="Arial"/>
        </w:rPr>
        <w:t>impl</w:t>
      </w:r>
      <w:proofErr w:type="spellEnd"/>
      <w:r w:rsidRPr="0092716D">
        <w:rPr>
          <w:rFonts w:asciiTheme="minorHAnsi" w:hAnsiTheme="minorHAnsi" w:cs="Arial"/>
        </w:rPr>
        <w:t>]</w:t>
      </w:r>
    </w:p>
    <w:p w14:paraId="06008FE4" w14:textId="3C12B01B"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 xml:space="preserve">podporované standardy při integraci </w:t>
      </w:r>
      <w:r w:rsidR="00022CF2" w:rsidRPr="0092716D">
        <w:rPr>
          <w:rFonts w:asciiTheme="minorHAnsi" w:hAnsiTheme="minorHAnsi" w:cs="Arial"/>
        </w:rPr>
        <w:t>systémů – datové</w:t>
      </w:r>
      <w:r w:rsidRPr="0092716D">
        <w:rPr>
          <w:rFonts w:asciiTheme="minorHAnsi" w:hAnsiTheme="minorHAnsi" w:cs="Arial"/>
        </w:rPr>
        <w:t>, systémové, bezpečnostní</w:t>
      </w:r>
      <w:r w:rsidR="000C51AD" w:rsidRPr="0092716D">
        <w:rPr>
          <w:rFonts w:asciiTheme="minorHAnsi" w:hAnsiTheme="minorHAnsi" w:cs="Arial"/>
        </w:rPr>
        <w:t xml:space="preserve"> </w:t>
      </w:r>
      <w:r w:rsidRPr="0092716D">
        <w:rPr>
          <w:rFonts w:asciiTheme="minorHAnsi" w:hAnsiTheme="minorHAnsi" w:cs="Arial"/>
        </w:rPr>
        <w:t>apod.</w:t>
      </w:r>
    </w:p>
    <w:p w14:paraId="42837E95" w14:textId="2467E74D"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 xml:space="preserve">možnosti zajištění rozšíření stávající funkcionality pro potřeby </w:t>
      </w:r>
      <w:proofErr w:type="spellStart"/>
      <w:r w:rsidRPr="0092716D">
        <w:rPr>
          <w:rFonts w:asciiTheme="minorHAnsi" w:hAnsiTheme="minorHAnsi" w:cs="Arial"/>
        </w:rPr>
        <w:t>integrovatelnosti</w:t>
      </w:r>
      <w:proofErr w:type="spellEnd"/>
      <w:r w:rsidR="000C51AD" w:rsidRPr="0092716D">
        <w:rPr>
          <w:rFonts w:asciiTheme="minorHAnsi" w:hAnsiTheme="minorHAnsi" w:cs="Arial"/>
        </w:rPr>
        <w:t xml:space="preserve"> </w:t>
      </w:r>
      <w:r w:rsidRPr="0092716D">
        <w:rPr>
          <w:rFonts w:asciiTheme="minorHAnsi" w:hAnsiTheme="minorHAnsi" w:cs="Arial"/>
        </w:rPr>
        <w:t>aplikace s okolními systémy</w:t>
      </w:r>
    </w:p>
    <w:p w14:paraId="499C013B" w14:textId="31448800"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režim správy Aplikace (kdo, co spravuje) [</w:t>
      </w:r>
      <w:proofErr w:type="spellStart"/>
      <w:r w:rsidRPr="0092716D">
        <w:rPr>
          <w:rFonts w:asciiTheme="minorHAnsi" w:hAnsiTheme="minorHAnsi" w:cs="Arial"/>
        </w:rPr>
        <w:t>impl</w:t>
      </w:r>
      <w:proofErr w:type="spellEnd"/>
      <w:r w:rsidRPr="0092716D">
        <w:rPr>
          <w:rFonts w:asciiTheme="minorHAnsi" w:hAnsiTheme="minorHAnsi" w:cs="Arial"/>
        </w:rPr>
        <w:t>]</w:t>
      </w:r>
    </w:p>
    <w:p w14:paraId="00E80BE1" w14:textId="153672F0"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princip aktualizace</w:t>
      </w:r>
    </w:p>
    <w:p w14:paraId="611C693D" w14:textId="1D7809BE"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seznam licencí</w:t>
      </w:r>
    </w:p>
    <w:p w14:paraId="480437F1" w14:textId="78B80E0A" w:rsidR="008D3B1F" w:rsidRPr="0092716D" w:rsidRDefault="008D3B1F" w:rsidP="00022763">
      <w:pPr>
        <w:pStyle w:val="Odstavecseseznamem"/>
        <w:numPr>
          <w:ilvl w:val="0"/>
          <w:numId w:val="34"/>
        </w:numPr>
        <w:rPr>
          <w:rFonts w:asciiTheme="minorHAnsi" w:hAnsiTheme="minorHAnsi" w:cs="Arial"/>
        </w:rPr>
      </w:pPr>
      <w:r w:rsidRPr="0092716D">
        <w:rPr>
          <w:rFonts w:asciiTheme="minorHAnsi" w:hAnsiTheme="minorHAnsi" w:cs="Arial"/>
        </w:rPr>
        <w:t>plány nasazování aktualizací, podle nichž budou průběžně vydávané záplaty</w:t>
      </w:r>
      <w:r w:rsidR="000C51AD" w:rsidRPr="0092716D">
        <w:rPr>
          <w:rFonts w:asciiTheme="minorHAnsi" w:hAnsiTheme="minorHAnsi" w:cs="Arial"/>
        </w:rPr>
        <w:t xml:space="preserve"> </w:t>
      </w:r>
      <w:r w:rsidRPr="0092716D">
        <w:rPr>
          <w:rFonts w:asciiTheme="minorHAnsi" w:hAnsiTheme="minorHAnsi" w:cs="Arial"/>
        </w:rPr>
        <w:t>testovány a následně aplikovány na IS</w:t>
      </w:r>
    </w:p>
    <w:p w14:paraId="329CEA7E" w14:textId="77777777" w:rsidR="000C51AD" w:rsidRPr="0092716D" w:rsidRDefault="000C51AD" w:rsidP="008D3B1F">
      <w:pPr>
        <w:rPr>
          <w:rFonts w:asciiTheme="minorHAnsi" w:hAnsiTheme="minorHAnsi" w:cs="Arial"/>
        </w:rPr>
      </w:pPr>
    </w:p>
    <w:p w14:paraId="57999F40" w14:textId="77777777" w:rsidR="000C51AD" w:rsidRPr="0092716D" w:rsidRDefault="000C51AD" w:rsidP="008D3B1F">
      <w:pPr>
        <w:rPr>
          <w:rFonts w:asciiTheme="minorHAnsi" w:hAnsiTheme="minorHAnsi" w:cs="Arial"/>
        </w:rPr>
      </w:pPr>
    </w:p>
    <w:p w14:paraId="648C5F83" w14:textId="77777777" w:rsidR="000C51AD" w:rsidRPr="0092716D" w:rsidRDefault="008D3B1F" w:rsidP="00402D35">
      <w:pPr>
        <w:pStyle w:val="Nadpis2"/>
        <w:rPr>
          <w:rFonts w:asciiTheme="minorHAnsi" w:hAnsiTheme="minorHAnsi" w:cs="Arial"/>
        </w:rPr>
      </w:pPr>
      <w:r w:rsidRPr="0092716D">
        <w:rPr>
          <w:rFonts w:asciiTheme="minorHAnsi" w:hAnsiTheme="minorHAnsi" w:cs="Arial"/>
        </w:rPr>
        <w:t>Bezpečnostní část</w:t>
      </w:r>
    </w:p>
    <w:p w14:paraId="3E548A52" w14:textId="77777777" w:rsidR="000C51AD" w:rsidRPr="0092716D" w:rsidRDefault="000C51AD" w:rsidP="008D3B1F">
      <w:pPr>
        <w:rPr>
          <w:rFonts w:asciiTheme="minorHAnsi" w:hAnsiTheme="minorHAnsi" w:cs="Arial"/>
        </w:rPr>
      </w:pPr>
    </w:p>
    <w:p w14:paraId="64E30040" w14:textId="00367218" w:rsidR="008D3B1F" w:rsidRPr="0092716D" w:rsidRDefault="000C51AD" w:rsidP="008D3B1F">
      <w:pPr>
        <w:rPr>
          <w:rFonts w:asciiTheme="minorHAnsi" w:hAnsiTheme="minorHAnsi" w:cs="Arial"/>
        </w:rPr>
      </w:pPr>
      <w:r w:rsidRPr="0092716D">
        <w:rPr>
          <w:rFonts w:asciiTheme="minorHAnsi" w:hAnsiTheme="minorHAnsi" w:cs="Arial"/>
        </w:rPr>
        <w:t>P</w:t>
      </w:r>
      <w:r w:rsidR="008D3B1F" w:rsidRPr="0092716D">
        <w:rPr>
          <w:rFonts w:asciiTheme="minorHAnsi" w:hAnsiTheme="minorHAnsi" w:cs="Arial"/>
        </w:rPr>
        <w:t>opis realizovaných bezpečnostních opatření, mechanismů</w:t>
      </w:r>
    </w:p>
    <w:p w14:paraId="738D8012" w14:textId="77777777" w:rsidR="008D3B1F" w:rsidRPr="0092716D" w:rsidRDefault="008D3B1F" w:rsidP="008D3B1F">
      <w:pPr>
        <w:rPr>
          <w:rFonts w:asciiTheme="minorHAnsi" w:hAnsiTheme="minorHAnsi" w:cs="Arial"/>
        </w:rPr>
      </w:pPr>
      <w:r w:rsidRPr="0092716D">
        <w:rPr>
          <w:rFonts w:asciiTheme="minorHAnsi" w:hAnsiTheme="minorHAnsi" w:cs="Arial"/>
        </w:rPr>
        <w:lastRenderedPageBreak/>
        <w:t>a jejich návazností:</w:t>
      </w:r>
    </w:p>
    <w:p w14:paraId="5C4F6263" w14:textId="77777777" w:rsidR="00022CF2" w:rsidRPr="0092716D" w:rsidRDefault="00022CF2" w:rsidP="008D3B1F">
      <w:pPr>
        <w:rPr>
          <w:rFonts w:asciiTheme="minorHAnsi" w:hAnsiTheme="minorHAnsi" w:cs="Arial"/>
        </w:rPr>
      </w:pPr>
    </w:p>
    <w:p w14:paraId="768C0D36" w14:textId="3AF162EE" w:rsidR="008D3B1F" w:rsidRPr="0092716D" w:rsidRDefault="008D3B1F" w:rsidP="00022763">
      <w:pPr>
        <w:pStyle w:val="Odstavecseseznamem"/>
        <w:numPr>
          <w:ilvl w:val="0"/>
          <w:numId w:val="35"/>
        </w:numPr>
        <w:rPr>
          <w:rFonts w:asciiTheme="minorHAnsi" w:hAnsiTheme="minorHAnsi" w:cs="Arial"/>
        </w:rPr>
      </w:pPr>
      <w:r w:rsidRPr="0092716D">
        <w:rPr>
          <w:rFonts w:asciiTheme="minorHAnsi" w:hAnsiTheme="minorHAnsi" w:cs="Arial"/>
        </w:rPr>
        <w:t>popis veškerých metod přístupů např.: aplikace přistupuje k DB – bude uveden</w:t>
      </w:r>
      <w:r w:rsidR="00022CF2" w:rsidRPr="0092716D">
        <w:rPr>
          <w:rFonts w:asciiTheme="minorHAnsi" w:hAnsiTheme="minorHAnsi" w:cs="Arial"/>
        </w:rPr>
        <w:t xml:space="preserve"> </w:t>
      </w:r>
      <w:r w:rsidRPr="0092716D">
        <w:rPr>
          <w:rFonts w:asciiTheme="minorHAnsi" w:hAnsiTheme="minorHAnsi" w:cs="Arial"/>
        </w:rPr>
        <w:t>účet a odkaz na umístění hesla, četnost (pokud jde o relevantní údaj) apod. [</w:t>
      </w:r>
      <w:proofErr w:type="spellStart"/>
      <w:r w:rsidRPr="0092716D">
        <w:rPr>
          <w:rFonts w:asciiTheme="minorHAnsi" w:hAnsiTheme="minorHAnsi" w:cs="Arial"/>
        </w:rPr>
        <w:t>impl</w:t>
      </w:r>
      <w:proofErr w:type="spellEnd"/>
      <w:r w:rsidRPr="0092716D">
        <w:rPr>
          <w:rFonts w:asciiTheme="minorHAnsi" w:hAnsiTheme="minorHAnsi" w:cs="Arial"/>
        </w:rPr>
        <w:t>]</w:t>
      </w:r>
    </w:p>
    <w:p w14:paraId="75E3D157" w14:textId="21DBD09C" w:rsidR="008D3B1F" w:rsidRPr="0092716D" w:rsidRDefault="008D3B1F" w:rsidP="00022763">
      <w:pPr>
        <w:pStyle w:val="Odstavecseseznamem"/>
        <w:numPr>
          <w:ilvl w:val="0"/>
          <w:numId w:val="35"/>
        </w:numPr>
        <w:rPr>
          <w:rFonts w:asciiTheme="minorHAnsi" w:hAnsiTheme="minorHAnsi" w:cs="Arial"/>
        </w:rPr>
      </w:pPr>
      <w:r w:rsidRPr="0092716D">
        <w:rPr>
          <w:rFonts w:asciiTheme="minorHAnsi" w:hAnsiTheme="minorHAnsi" w:cs="Arial"/>
        </w:rPr>
        <w:t>popis autorizace a autentizace uživatele [</w:t>
      </w:r>
      <w:proofErr w:type="spellStart"/>
      <w:r w:rsidRPr="0092716D">
        <w:rPr>
          <w:rFonts w:asciiTheme="minorHAnsi" w:hAnsiTheme="minorHAnsi" w:cs="Arial"/>
        </w:rPr>
        <w:t>impl</w:t>
      </w:r>
      <w:proofErr w:type="spellEnd"/>
      <w:r w:rsidRPr="0092716D">
        <w:rPr>
          <w:rFonts w:asciiTheme="minorHAnsi" w:hAnsiTheme="minorHAnsi" w:cs="Arial"/>
        </w:rPr>
        <w:t>]</w:t>
      </w:r>
    </w:p>
    <w:p w14:paraId="3FE2F935" w14:textId="20BA075F" w:rsidR="008D3B1F" w:rsidRPr="0092716D" w:rsidRDefault="008D3B1F" w:rsidP="00022763">
      <w:pPr>
        <w:pStyle w:val="Odstavecseseznamem"/>
        <w:numPr>
          <w:ilvl w:val="0"/>
          <w:numId w:val="35"/>
        </w:numPr>
        <w:rPr>
          <w:rFonts w:asciiTheme="minorHAnsi" w:hAnsiTheme="minorHAnsi" w:cs="Arial"/>
        </w:rPr>
      </w:pPr>
      <w:r w:rsidRPr="0092716D">
        <w:rPr>
          <w:rFonts w:asciiTheme="minorHAnsi" w:hAnsiTheme="minorHAnsi" w:cs="Arial"/>
        </w:rPr>
        <w:t>popis uživatelských rolí, jejich oprávnění [</w:t>
      </w:r>
      <w:proofErr w:type="spellStart"/>
      <w:r w:rsidRPr="0092716D">
        <w:rPr>
          <w:rFonts w:asciiTheme="minorHAnsi" w:hAnsiTheme="minorHAnsi" w:cs="Arial"/>
        </w:rPr>
        <w:t>impl</w:t>
      </w:r>
      <w:proofErr w:type="spellEnd"/>
      <w:r w:rsidRPr="0092716D">
        <w:rPr>
          <w:rFonts w:asciiTheme="minorHAnsi" w:hAnsiTheme="minorHAnsi" w:cs="Arial"/>
        </w:rPr>
        <w:t>]</w:t>
      </w:r>
    </w:p>
    <w:p w14:paraId="017F30D0" w14:textId="119E66CF" w:rsidR="008D3B1F" w:rsidRPr="0092716D" w:rsidRDefault="008D3B1F" w:rsidP="00022763">
      <w:pPr>
        <w:pStyle w:val="Odstavecseseznamem"/>
        <w:numPr>
          <w:ilvl w:val="0"/>
          <w:numId w:val="35"/>
        </w:numPr>
        <w:rPr>
          <w:rFonts w:asciiTheme="minorHAnsi" w:hAnsiTheme="minorHAnsi" w:cs="Arial"/>
        </w:rPr>
      </w:pPr>
      <w:r w:rsidRPr="0092716D">
        <w:rPr>
          <w:rFonts w:asciiTheme="minorHAnsi" w:hAnsiTheme="minorHAnsi" w:cs="Arial"/>
        </w:rPr>
        <w:t>popis správy uživatelů [</w:t>
      </w:r>
      <w:proofErr w:type="spellStart"/>
      <w:r w:rsidRPr="0092716D">
        <w:rPr>
          <w:rFonts w:asciiTheme="minorHAnsi" w:hAnsiTheme="minorHAnsi" w:cs="Arial"/>
        </w:rPr>
        <w:t>impl</w:t>
      </w:r>
      <w:proofErr w:type="spellEnd"/>
      <w:r w:rsidRPr="0092716D">
        <w:rPr>
          <w:rFonts w:asciiTheme="minorHAnsi" w:hAnsiTheme="minorHAnsi" w:cs="Arial"/>
        </w:rPr>
        <w:t>]</w:t>
      </w:r>
    </w:p>
    <w:p w14:paraId="261072E6" w14:textId="67C619F1" w:rsidR="00B7043C" w:rsidRPr="0092716D" w:rsidRDefault="008D3B1F" w:rsidP="00022763">
      <w:pPr>
        <w:pStyle w:val="Odstavecseseznamem"/>
        <w:numPr>
          <w:ilvl w:val="0"/>
          <w:numId w:val="35"/>
        </w:numPr>
        <w:rPr>
          <w:rFonts w:asciiTheme="minorHAnsi" w:hAnsiTheme="minorHAnsi" w:cs="Arial"/>
        </w:rPr>
      </w:pPr>
      <w:r w:rsidRPr="0092716D">
        <w:rPr>
          <w:rFonts w:asciiTheme="minorHAnsi" w:hAnsiTheme="minorHAnsi" w:cs="Arial"/>
        </w:rPr>
        <w:t>logování – kam se loguje, kde se nastavuje úroveň logování, co se loguje</w:t>
      </w:r>
      <w:r w:rsidR="00B7043C" w:rsidRPr="0092716D">
        <w:rPr>
          <w:rFonts w:asciiTheme="minorHAnsi" w:hAnsiTheme="minorHAnsi" w:cs="Arial"/>
        </w:rPr>
        <w:t xml:space="preserve"> </w:t>
      </w:r>
    </w:p>
    <w:p w14:paraId="1AB45E35" w14:textId="3CEB3301" w:rsidR="008D3B1F" w:rsidRPr="0092716D" w:rsidRDefault="008D3B1F" w:rsidP="00022763">
      <w:pPr>
        <w:pStyle w:val="Odstavecseseznamem"/>
        <w:numPr>
          <w:ilvl w:val="0"/>
          <w:numId w:val="35"/>
        </w:numPr>
        <w:rPr>
          <w:rFonts w:asciiTheme="minorHAnsi" w:hAnsiTheme="minorHAnsi" w:cs="Arial"/>
        </w:rPr>
      </w:pPr>
      <w:r w:rsidRPr="0092716D">
        <w:rPr>
          <w:rFonts w:asciiTheme="minorHAnsi" w:hAnsiTheme="minorHAnsi" w:cs="Arial"/>
        </w:rPr>
        <w:t>zálohování - co, jak často, na jak dlouho, kam, jakým způsobem atd.</w:t>
      </w:r>
    </w:p>
    <w:p w14:paraId="0975061B" w14:textId="358C406F" w:rsidR="008D3B1F" w:rsidRPr="0092716D" w:rsidRDefault="008D3B1F" w:rsidP="00022763">
      <w:pPr>
        <w:pStyle w:val="Odstavecseseznamem"/>
        <w:numPr>
          <w:ilvl w:val="0"/>
          <w:numId w:val="35"/>
        </w:numPr>
        <w:rPr>
          <w:rFonts w:asciiTheme="minorHAnsi" w:hAnsiTheme="minorHAnsi" w:cs="Arial"/>
        </w:rPr>
      </w:pPr>
      <w:r w:rsidRPr="0092716D">
        <w:rPr>
          <w:rFonts w:asciiTheme="minorHAnsi" w:hAnsiTheme="minorHAnsi" w:cs="Arial"/>
        </w:rPr>
        <w:t>popis a návod k využívání bezpečnostních funkcí (pokud jsou implementovány),</w:t>
      </w:r>
      <w:r w:rsidR="00B7043C" w:rsidRPr="0092716D">
        <w:rPr>
          <w:rFonts w:asciiTheme="minorHAnsi" w:hAnsiTheme="minorHAnsi" w:cs="Arial"/>
        </w:rPr>
        <w:t xml:space="preserve"> </w:t>
      </w:r>
      <w:r w:rsidRPr="0092716D">
        <w:rPr>
          <w:rFonts w:asciiTheme="minorHAnsi" w:hAnsiTheme="minorHAnsi" w:cs="Arial"/>
        </w:rPr>
        <w:t>vztah k jednotlivým rolím, k činnosti správce (záleží na typu a účelu aplikace,</w:t>
      </w:r>
      <w:r w:rsidR="00B7043C" w:rsidRPr="0092716D">
        <w:rPr>
          <w:rFonts w:asciiTheme="minorHAnsi" w:hAnsiTheme="minorHAnsi" w:cs="Arial"/>
        </w:rPr>
        <w:t xml:space="preserve"> </w:t>
      </w:r>
      <w:r w:rsidRPr="0092716D">
        <w:rPr>
          <w:rFonts w:asciiTheme="minorHAnsi" w:hAnsiTheme="minorHAnsi" w:cs="Arial"/>
        </w:rPr>
        <w:t xml:space="preserve">např. doba </w:t>
      </w:r>
      <w:proofErr w:type="spellStart"/>
      <w:r w:rsidRPr="0092716D">
        <w:rPr>
          <w:rFonts w:asciiTheme="minorHAnsi" w:hAnsiTheme="minorHAnsi" w:cs="Arial"/>
        </w:rPr>
        <w:t>timeout</w:t>
      </w:r>
      <w:proofErr w:type="spellEnd"/>
      <w:r w:rsidRPr="0092716D">
        <w:rPr>
          <w:rFonts w:asciiTheme="minorHAnsi" w:hAnsiTheme="minorHAnsi" w:cs="Arial"/>
        </w:rPr>
        <w:t xml:space="preserve"> session, zasílání SMS při určitých akcích, kdo může prohlížet</w:t>
      </w:r>
      <w:r w:rsidR="00B7043C" w:rsidRPr="0092716D">
        <w:rPr>
          <w:rFonts w:asciiTheme="minorHAnsi" w:hAnsiTheme="minorHAnsi" w:cs="Arial"/>
        </w:rPr>
        <w:t xml:space="preserve"> </w:t>
      </w:r>
      <w:r w:rsidRPr="0092716D">
        <w:rPr>
          <w:rFonts w:asciiTheme="minorHAnsi" w:hAnsiTheme="minorHAnsi" w:cs="Arial"/>
        </w:rPr>
        <w:t>logy, spouštět synchronizaci apod.) [</w:t>
      </w:r>
      <w:proofErr w:type="spellStart"/>
      <w:r w:rsidRPr="0092716D">
        <w:rPr>
          <w:rFonts w:asciiTheme="minorHAnsi" w:hAnsiTheme="minorHAnsi" w:cs="Arial"/>
        </w:rPr>
        <w:t>impl</w:t>
      </w:r>
      <w:proofErr w:type="spellEnd"/>
      <w:r w:rsidRPr="0092716D">
        <w:rPr>
          <w:rFonts w:asciiTheme="minorHAnsi" w:hAnsiTheme="minorHAnsi" w:cs="Arial"/>
        </w:rPr>
        <w:t>]</w:t>
      </w:r>
    </w:p>
    <w:p w14:paraId="6977E737" w14:textId="00124AE1" w:rsidR="008D3B1F" w:rsidRPr="0092716D" w:rsidRDefault="008D3B1F" w:rsidP="00022763">
      <w:pPr>
        <w:pStyle w:val="Odstavecseseznamem"/>
        <w:numPr>
          <w:ilvl w:val="0"/>
          <w:numId w:val="35"/>
        </w:numPr>
        <w:rPr>
          <w:rFonts w:asciiTheme="minorHAnsi" w:hAnsiTheme="minorHAnsi" w:cs="Arial"/>
        </w:rPr>
      </w:pPr>
      <w:r w:rsidRPr="0092716D">
        <w:rPr>
          <w:rFonts w:asciiTheme="minorHAnsi" w:hAnsiTheme="minorHAnsi" w:cs="Arial"/>
        </w:rPr>
        <w:t>popis naplnění doporučení OWASP Top10 2021</w:t>
      </w:r>
    </w:p>
    <w:p w14:paraId="56F87508" w14:textId="77777777" w:rsidR="00F2798C" w:rsidRPr="0092716D" w:rsidRDefault="00F2798C" w:rsidP="008D3B1F">
      <w:pPr>
        <w:rPr>
          <w:rFonts w:asciiTheme="minorHAnsi" w:hAnsiTheme="minorHAnsi" w:cs="Arial"/>
        </w:rPr>
      </w:pPr>
    </w:p>
    <w:p w14:paraId="37EE05AB" w14:textId="31BA666F" w:rsidR="008D3B1F" w:rsidRPr="0092716D" w:rsidRDefault="008D3B1F" w:rsidP="00841BF4">
      <w:pPr>
        <w:pStyle w:val="Nadpis2"/>
        <w:rPr>
          <w:rFonts w:asciiTheme="minorHAnsi" w:hAnsiTheme="minorHAnsi" w:cs="Arial"/>
        </w:rPr>
      </w:pPr>
      <w:r w:rsidRPr="0092716D">
        <w:rPr>
          <w:rFonts w:asciiTheme="minorHAnsi" w:hAnsiTheme="minorHAnsi" w:cs="Arial"/>
        </w:rPr>
        <w:t>Provozní část</w:t>
      </w:r>
    </w:p>
    <w:p w14:paraId="0ABF64B0" w14:textId="77777777" w:rsidR="00F2798C" w:rsidRPr="0092716D" w:rsidRDefault="00F2798C" w:rsidP="008D3B1F">
      <w:pPr>
        <w:rPr>
          <w:rFonts w:asciiTheme="minorHAnsi" w:hAnsiTheme="minorHAnsi" w:cs="Arial"/>
        </w:rPr>
      </w:pPr>
    </w:p>
    <w:p w14:paraId="415C3F0C" w14:textId="5B824572" w:rsidR="008D3B1F" w:rsidRPr="0092716D" w:rsidRDefault="008D3B1F" w:rsidP="00022763">
      <w:pPr>
        <w:pStyle w:val="Odstavecseseznamem"/>
        <w:numPr>
          <w:ilvl w:val="0"/>
          <w:numId w:val="36"/>
        </w:numPr>
        <w:rPr>
          <w:rFonts w:asciiTheme="minorHAnsi" w:hAnsiTheme="minorHAnsi" w:cs="Arial"/>
        </w:rPr>
      </w:pPr>
      <w:r w:rsidRPr="0092716D">
        <w:rPr>
          <w:rFonts w:asciiTheme="minorHAnsi" w:hAnsiTheme="minorHAnsi" w:cs="Arial"/>
        </w:rPr>
        <w:t>administrátorská příručka</w:t>
      </w:r>
    </w:p>
    <w:p w14:paraId="3016DC66" w14:textId="6B7AE350" w:rsidR="008D3B1F" w:rsidRPr="0092716D" w:rsidRDefault="008D3B1F" w:rsidP="00022763">
      <w:pPr>
        <w:pStyle w:val="Odstavecseseznamem"/>
        <w:numPr>
          <w:ilvl w:val="0"/>
          <w:numId w:val="36"/>
        </w:numPr>
        <w:rPr>
          <w:rFonts w:asciiTheme="minorHAnsi" w:hAnsiTheme="minorHAnsi" w:cs="Arial"/>
        </w:rPr>
      </w:pPr>
      <w:r w:rsidRPr="0092716D">
        <w:rPr>
          <w:rFonts w:asciiTheme="minorHAnsi" w:hAnsiTheme="minorHAnsi" w:cs="Arial"/>
        </w:rPr>
        <w:t>uživatelská příručka</w:t>
      </w:r>
    </w:p>
    <w:p w14:paraId="1D56C9D8" w14:textId="77777777" w:rsidR="000B2EAA" w:rsidRPr="0092716D" w:rsidRDefault="000B2EAA" w:rsidP="000B2EAA">
      <w:pPr>
        <w:rPr>
          <w:rFonts w:asciiTheme="minorHAnsi" w:hAnsiTheme="minorHAnsi" w:cs="Arial"/>
        </w:rPr>
      </w:pPr>
    </w:p>
    <w:p w14:paraId="5FC6896E" w14:textId="5E9332C7" w:rsidR="000B2EAA" w:rsidRPr="0092716D" w:rsidRDefault="000B2EAA">
      <w:pPr>
        <w:spacing w:after="160" w:line="259" w:lineRule="auto"/>
        <w:rPr>
          <w:rFonts w:asciiTheme="minorHAnsi" w:hAnsiTheme="minorHAnsi" w:cs="Arial"/>
        </w:rPr>
      </w:pPr>
      <w:r w:rsidRPr="0092716D">
        <w:rPr>
          <w:rFonts w:asciiTheme="minorHAnsi" w:hAnsiTheme="minorHAnsi" w:cs="Arial"/>
        </w:rPr>
        <w:br w:type="page"/>
      </w:r>
    </w:p>
    <w:p w14:paraId="500FD2C2" w14:textId="79389660" w:rsidR="000B2EAA" w:rsidRPr="0092716D" w:rsidRDefault="000B2EAA" w:rsidP="000842F1">
      <w:pPr>
        <w:pStyle w:val="Nadpis1"/>
        <w:rPr>
          <w:rFonts w:asciiTheme="minorHAnsi" w:hAnsiTheme="minorHAnsi" w:cs="Arial"/>
        </w:rPr>
      </w:pPr>
      <w:r w:rsidRPr="0092716D">
        <w:rPr>
          <w:rFonts w:asciiTheme="minorHAnsi" w:hAnsiTheme="minorHAnsi" w:cs="Arial"/>
        </w:rPr>
        <w:lastRenderedPageBreak/>
        <w:t>Příloha č. 5 – Bezpečnostní pravidla info</w:t>
      </w:r>
      <w:r w:rsidR="00F8450A" w:rsidRPr="0092716D">
        <w:rPr>
          <w:rFonts w:asciiTheme="minorHAnsi" w:hAnsiTheme="minorHAnsi" w:cs="Arial"/>
        </w:rPr>
        <w:t xml:space="preserve">rmačního systému </w:t>
      </w:r>
      <w:r w:rsidR="00473331" w:rsidRPr="0092716D">
        <w:rPr>
          <w:rFonts w:asciiTheme="minorHAnsi" w:hAnsiTheme="minorHAnsi" w:cs="Arial"/>
        </w:rPr>
        <w:t>Zlínského kraje</w:t>
      </w:r>
    </w:p>
    <w:p w14:paraId="5F069A4B" w14:textId="77777777" w:rsidR="00473331" w:rsidRPr="0092716D" w:rsidRDefault="00473331" w:rsidP="000B2EAA">
      <w:pPr>
        <w:rPr>
          <w:rFonts w:asciiTheme="minorHAnsi" w:hAnsiTheme="minorHAnsi" w:cs="Arial"/>
        </w:rPr>
      </w:pPr>
    </w:p>
    <w:p w14:paraId="0ADAED44" w14:textId="77777777" w:rsidR="000D6307" w:rsidRPr="0092716D" w:rsidRDefault="008D59DA" w:rsidP="00F425A1">
      <w:pPr>
        <w:pStyle w:val="Nadpis2"/>
        <w:rPr>
          <w:rFonts w:asciiTheme="minorHAnsi" w:hAnsiTheme="minorHAnsi" w:cs="Arial"/>
        </w:rPr>
      </w:pPr>
      <w:r w:rsidRPr="0092716D">
        <w:rPr>
          <w:rFonts w:asciiTheme="minorHAnsi" w:hAnsiTheme="minorHAnsi" w:cs="Arial"/>
        </w:rPr>
        <w:t xml:space="preserve">Bezpečnostní pravidla informačního systému (IS) Zlínského kraje (ZK) </w:t>
      </w:r>
    </w:p>
    <w:p w14:paraId="53AEED26" w14:textId="77777777" w:rsidR="000D6307" w:rsidRPr="0092716D" w:rsidRDefault="008D59DA" w:rsidP="000B2EAA">
      <w:pPr>
        <w:rPr>
          <w:rFonts w:asciiTheme="minorHAnsi" w:hAnsiTheme="minorHAnsi" w:cs="Arial"/>
        </w:rPr>
      </w:pPr>
      <w:r w:rsidRPr="0092716D">
        <w:rPr>
          <w:rFonts w:asciiTheme="minorHAnsi" w:hAnsiTheme="minorHAnsi" w:cs="Arial"/>
        </w:rPr>
        <w:t xml:space="preserve">Verze 2.7 </w:t>
      </w:r>
    </w:p>
    <w:p w14:paraId="5CEC4A16" w14:textId="77777777" w:rsidR="000D6307" w:rsidRPr="0092716D" w:rsidRDefault="008D59DA" w:rsidP="000B2EAA">
      <w:pPr>
        <w:rPr>
          <w:rFonts w:asciiTheme="minorHAnsi" w:hAnsiTheme="minorHAnsi" w:cs="Arial"/>
        </w:rPr>
      </w:pPr>
      <w:r w:rsidRPr="0092716D">
        <w:rPr>
          <w:rFonts w:asciiTheme="minorHAnsi" w:hAnsiTheme="minorHAnsi" w:cs="Arial"/>
        </w:rPr>
        <w:t xml:space="preserve">ICT (informační a komunikační technologie) jsou veškeré informační technologie používané pro komunikaci a práci s informacemi </w:t>
      </w:r>
    </w:p>
    <w:p w14:paraId="4A276168" w14:textId="77777777" w:rsidR="000D6307" w:rsidRPr="0092716D" w:rsidRDefault="008D59DA" w:rsidP="000B2EAA">
      <w:pPr>
        <w:rPr>
          <w:rFonts w:asciiTheme="minorHAnsi" w:hAnsiTheme="minorHAnsi" w:cs="Arial"/>
        </w:rPr>
      </w:pPr>
      <w:r w:rsidRPr="0092716D">
        <w:rPr>
          <w:rFonts w:asciiTheme="minorHAnsi" w:hAnsiTheme="minorHAnsi" w:cs="Arial"/>
        </w:rPr>
        <w:t>IS (Informační systém) je celek složený z počítačového hardwaru, souvisejícího softwaru a dat.</w:t>
      </w:r>
    </w:p>
    <w:p w14:paraId="25AC99F5" w14:textId="77777777" w:rsidR="0015597B" w:rsidRPr="0092716D" w:rsidRDefault="008D59DA" w:rsidP="000B2EAA">
      <w:pPr>
        <w:rPr>
          <w:rFonts w:asciiTheme="minorHAnsi" w:hAnsiTheme="minorHAnsi" w:cs="Arial"/>
        </w:rPr>
      </w:pPr>
      <w:r w:rsidRPr="0092716D">
        <w:rPr>
          <w:rFonts w:asciiTheme="minorHAnsi" w:hAnsiTheme="minorHAnsi" w:cs="Arial"/>
        </w:rPr>
        <w:t xml:space="preserve">Správce IS je pracovník Odboru informačních a komunikačních technologií, Oddělení serverové a síťové infrastruktury ZK. Je uveden jako odpovědná osoba předávajícího v předávacím protokolu o předání přihlašovacích údajů. </w:t>
      </w:r>
    </w:p>
    <w:p w14:paraId="7B689859" w14:textId="77777777" w:rsidR="0015597B" w:rsidRPr="0092716D" w:rsidRDefault="008D59DA" w:rsidP="000B2EAA">
      <w:pPr>
        <w:rPr>
          <w:rFonts w:asciiTheme="minorHAnsi" w:hAnsiTheme="minorHAnsi" w:cs="Arial"/>
        </w:rPr>
      </w:pPr>
      <w:r w:rsidRPr="0092716D">
        <w:rPr>
          <w:rFonts w:asciiTheme="minorHAnsi" w:hAnsiTheme="minorHAnsi" w:cs="Arial"/>
        </w:rPr>
        <w:t xml:space="preserve">Druhá smluvní strana je subjekt, se kterým Zlínský kraj uzavřel smlouvu, jejíž přílohou jsou tato bezpečnostní pravidla, a dále všichni jeho pracovníci, poddodavatelé apod. </w:t>
      </w:r>
    </w:p>
    <w:p w14:paraId="62C24472" w14:textId="77777777" w:rsidR="0015597B" w:rsidRPr="0092716D" w:rsidRDefault="008D59DA" w:rsidP="000B2EAA">
      <w:pPr>
        <w:rPr>
          <w:rFonts w:asciiTheme="minorHAnsi" w:hAnsiTheme="minorHAnsi" w:cs="Arial"/>
        </w:rPr>
      </w:pPr>
      <w:r w:rsidRPr="0092716D">
        <w:rPr>
          <w:rFonts w:asciiTheme="minorHAnsi" w:hAnsiTheme="minorHAnsi" w:cs="Arial"/>
        </w:rPr>
        <w:t xml:space="preserve">Při porušení bezpečnostních pravidel druhou smluvní stranou mohou být přidělené přístupové účty bez předchozího upozornění zablokovány nebo zcela odebrány. </w:t>
      </w:r>
    </w:p>
    <w:p w14:paraId="1E1C8D62" w14:textId="77777777" w:rsidR="0015597B" w:rsidRPr="0092716D" w:rsidRDefault="0015597B" w:rsidP="000B2EAA">
      <w:pPr>
        <w:rPr>
          <w:rFonts w:asciiTheme="minorHAnsi" w:hAnsiTheme="minorHAnsi" w:cs="Arial"/>
        </w:rPr>
      </w:pPr>
    </w:p>
    <w:p w14:paraId="3BE44634" w14:textId="77777777" w:rsidR="00F425A1" w:rsidRPr="0092716D" w:rsidRDefault="008D59DA" w:rsidP="00C04B59">
      <w:pPr>
        <w:pStyle w:val="Nadpis3"/>
        <w:rPr>
          <w:rFonts w:asciiTheme="minorHAnsi" w:hAnsiTheme="minorHAnsi" w:cs="Arial"/>
        </w:rPr>
      </w:pPr>
      <w:r w:rsidRPr="0092716D">
        <w:rPr>
          <w:rFonts w:asciiTheme="minorHAnsi" w:hAnsiTheme="minorHAnsi" w:cs="Arial"/>
        </w:rPr>
        <w:t xml:space="preserve">1) Přístup k IS ZK </w:t>
      </w:r>
    </w:p>
    <w:p w14:paraId="49AA2473" w14:textId="77777777" w:rsidR="00F425A1" w:rsidRPr="0092716D" w:rsidRDefault="008D59DA" w:rsidP="000B2EAA">
      <w:pPr>
        <w:rPr>
          <w:rFonts w:asciiTheme="minorHAnsi" w:hAnsiTheme="minorHAnsi" w:cs="Arial"/>
        </w:rPr>
      </w:pPr>
      <w:r w:rsidRPr="0092716D">
        <w:rPr>
          <w:rFonts w:asciiTheme="minorHAnsi" w:hAnsiTheme="minorHAnsi" w:cs="Arial"/>
        </w:rPr>
        <w:t xml:space="preserve">a) Přístup jiných subjektů (druhé smluvní strany) k IS ZK je možný pouze na základě smluvně ošetřeného vztahu se Zlínským krajem. </w:t>
      </w:r>
    </w:p>
    <w:p w14:paraId="3D5FCCCB" w14:textId="77777777" w:rsidR="00F425A1" w:rsidRPr="0092716D" w:rsidRDefault="008D59DA" w:rsidP="000B2EAA">
      <w:pPr>
        <w:rPr>
          <w:rFonts w:asciiTheme="minorHAnsi" w:hAnsiTheme="minorHAnsi" w:cs="Arial"/>
        </w:rPr>
      </w:pPr>
      <w:r w:rsidRPr="0092716D">
        <w:rPr>
          <w:rFonts w:asciiTheme="minorHAnsi" w:hAnsiTheme="minorHAnsi" w:cs="Arial"/>
        </w:rPr>
        <w:t xml:space="preserve">b) Druhá smluvní strana je povinna používat pouze jí přidělené přístupy a povolené způsoby přístupu, (fyzické přístupy, přístupové údaje, povolené časy pro přístup a přidělená oprávnění), a je odpovědná za jejich používání. Přidělené údaje jsou pro druhou stranu závazné, jsou důvěrné a jsou platné jen po dobu platnosti smlouvy. Tyto údaje jsou uvedeny v Předávacím protokolu k účtu. Přidělené přístupové údaje jsou přiděleny konkrétní osobě a nesmí být sdíleny. </w:t>
      </w:r>
    </w:p>
    <w:p w14:paraId="01ECE030" w14:textId="77777777" w:rsidR="00F425A1" w:rsidRPr="0092716D" w:rsidRDefault="008D59DA" w:rsidP="000B2EAA">
      <w:pPr>
        <w:rPr>
          <w:rFonts w:asciiTheme="minorHAnsi" w:hAnsiTheme="minorHAnsi" w:cs="Arial"/>
        </w:rPr>
      </w:pPr>
      <w:r w:rsidRPr="0092716D">
        <w:rPr>
          <w:rFonts w:asciiTheme="minorHAnsi" w:hAnsiTheme="minorHAnsi" w:cs="Arial"/>
        </w:rPr>
        <w:t xml:space="preserve">c) Přístupy a přístupová oprávnění jsou přidělena pouze v rozsahu nezbytně nutném pro výkon smluvních závazků.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 </w:t>
      </w:r>
    </w:p>
    <w:p w14:paraId="6A3E8F70" w14:textId="77777777" w:rsidR="00F425A1" w:rsidRPr="0092716D" w:rsidRDefault="008D59DA" w:rsidP="000B2EAA">
      <w:pPr>
        <w:rPr>
          <w:rFonts w:asciiTheme="minorHAnsi" w:hAnsiTheme="minorHAnsi" w:cs="Arial"/>
        </w:rPr>
      </w:pPr>
      <w:r w:rsidRPr="0092716D">
        <w:rPr>
          <w:rFonts w:asciiTheme="minorHAnsi" w:hAnsiTheme="minorHAnsi" w:cs="Arial"/>
        </w:rPr>
        <w:t xml:space="preserve">d) Přistupovat k IS ZK mohou pouze poučení pracovníci druhé smluvní strany. Druhá smluvní strana zajistí před zahájením prací poučení a proškolení všech svých pracovníků a subdodavatelů, kteří budou přistupovat k IS ZK. </w:t>
      </w:r>
    </w:p>
    <w:p w14:paraId="29EF47B2" w14:textId="77777777" w:rsidR="00F425A1" w:rsidRPr="0092716D" w:rsidRDefault="00F425A1" w:rsidP="000B2EAA">
      <w:pPr>
        <w:rPr>
          <w:rFonts w:asciiTheme="minorHAnsi" w:hAnsiTheme="minorHAnsi" w:cs="Arial"/>
        </w:rPr>
      </w:pPr>
    </w:p>
    <w:p w14:paraId="603FBAD9" w14:textId="77777777" w:rsidR="00F425A1" w:rsidRPr="0092716D" w:rsidRDefault="008D59DA" w:rsidP="00C04B59">
      <w:pPr>
        <w:pStyle w:val="Nadpis3"/>
        <w:rPr>
          <w:rFonts w:asciiTheme="minorHAnsi" w:hAnsiTheme="minorHAnsi" w:cs="Arial"/>
        </w:rPr>
      </w:pPr>
      <w:r w:rsidRPr="0092716D">
        <w:rPr>
          <w:rFonts w:asciiTheme="minorHAnsi" w:hAnsiTheme="minorHAnsi" w:cs="Arial"/>
        </w:rPr>
        <w:t xml:space="preserve">2) Práce v IS ZK </w:t>
      </w:r>
    </w:p>
    <w:p w14:paraId="1EA55D7B" w14:textId="77777777" w:rsidR="00F425A1" w:rsidRPr="0092716D" w:rsidRDefault="008D59DA" w:rsidP="000B2EAA">
      <w:pPr>
        <w:rPr>
          <w:rFonts w:asciiTheme="minorHAnsi" w:hAnsiTheme="minorHAnsi" w:cs="Arial"/>
        </w:rPr>
      </w:pPr>
      <w:r w:rsidRPr="0092716D">
        <w:rPr>
          <w:rFonts w:asciiTheme="minorHAnsi" w:hAnsiTheme="minorHAnsi" w:cs="Arial"/>
        </w:rPr>
        <w:t xml:space="preserve">a) Druhá smluvní strana je povinna dodržovat bezpečnostní pravidla a stanovené postupy pro práci v IS ZK a nese v souladu s platnou legislativou a předpisy svůj díl odpovědnosti za nedodržení či porušení pravidel, případně za škody vzniklé v důsledku bezpečnostních incidentů, které zavinila. </w:t>
      </w:r>
    </w:p>
    <w:p w14:paraId="2006B1E0" w14:textId="77777777" w:rsidR="00F425A1" w:rsidRPr="0092716D" w:rsidRDefault="008D59DA" w:rsidP="000B2EAA">
      <w:pPr>
        <w:rPr>
          <w:rFonts w:asciiTheme="minorHAnsi" w:hAnsiTheme="minorHAnsi" w:cs="Arial"/>
        </w:rPr>
      </w:pPr>
      <w:r w:rsidRPr="0092716D">
        <w:rPr>
          <w:rFonts w:asciiTheme="minorHAnsi" w:hAnsiTheme="minorHAnsi" w:cs="Arial"/>
        </w:rPr>
        <w:t xml:space="preserve">b) Druhá smluvní strana zajistí přiměřenou úroveň bezpečnostního povědomí svých zaměstnanců a dodavatelů, kteří se podílejí na plnění předmětu smlouvy. </w:t>
      </w:r>
    </w:p>
    <w:p w14:paraId="7FF6535C" w14:textId="77777777" w:rsidR="00F425A1" w:rsidRPr="0092716D" w:rsidRDefault="008D59DA" w:rsidP="000B2EAA">
      <w:pPr>
        <w:rPr>
          <w:rFonts w:asciiTheme="minorHAnsi" w:hAnsiTheme="minorHAnsi" w:cs="Arial"/>
        </w:rPr>
      </w:pPr>
      <w:r w:rsidRPr="0092716D">
        <w:rPr>
          <w:rFonts w:asciiTheme="minorHAnsi" w:hAnsiTheme="minorHAnsi" w:cs="Arial"/>
        </w:rPr>
        <w:t xml:space="preserve">c) 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 které nesouvisí s plněním předmětu smlouvy, a provádět pokusy o jejich překonání. </w:t>
      </w:r>
    </w:p>
    <w:p w14:paraId="3018E837" w14:textId="77777777" w:rsidR="00F425A1" w:rsidRPr="0092716D" w:rsidRDefault="008D59DA" w:rsidP="000B2EAA">
      <w:pPr>
        <w:rPr>
          <w:rFonts w:asciiTheme="minorHAnsi" w:hAnsiTheme="minorHAnsi" w:cs="Arial"/>
        </w:rPr>
      </w:pPr>
      <w:r w:rsidRPr="0092716D">
        <w:rPr>
          <w:rFonts w:asciiTheme="minorHAnsi" w:hAnsiTheme="minorHAnsi" w:cs="Arial"/>
        </w:rPr>
        <w:lastRenderedPageBreak/>
        <w:t xml:space="preserve">d) Druhá smluvní strana nesmí vytvářet žádné přístupové cesty do IS ZK a měnit přístupová oprávnění. Tyto změny může provádět Správce IS na základě písemné žádosti. </w:t>
      </w:r>
    </w:p>
    <w:p w14:paraId="512CF770" w14:textId="47DE2031" w:rsidR="00F425A1" w:rsidRPr="0092716D" w:rsidRDefault="008D59DA" w:rsidP="000B2EAA">
      <w:pPr>
        <w:rPr>
          <w:rFonts w:asciiTheme="minorHAnsi" w:hAnsiTheme="minorHAnsi" w:cs="Arial"/>
        </w:rPr>
      </w:pPr>
      <w:r w:rsidRPr="0092716D">
        <w:rPr>
          <w:rFonts w:asciiTheme="minorHAnsi" w:hAnsiTheme="minorHAnsi" w:cs="Arial"/>
        </w:rPr>
        <w:t xml:space="preserve">e) 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w:t>
      </w:r>
      <w:proofErr w:type="gramStart"/>
      <w:r w:rsidR="00FA1477" w:rsidRPr="0092716D">
        <w:rPr>
          <w:rFonts w:asciiTheme="minorHAnsi" w:hAnsiTheme="minorHAnsi" w:cs="Arial"/>
        </w:rPr>
        <w:t xml:space="preserve">osobou </w:t>
      </w:r>
      <w:r w:rsidRPr="0092716D">
        <w:rPr>
          <w:rFonts w:asciiTheme="minorHAnsi" w:hAnsiTheme="minorHAnsi" w:cs="Arial"/>
        </w:rPr>
        <w:t>.</w:t>
      </w:r>
      <w:proofErr w:type="gramEnd"/>
      <w:r w:rsidRPr="0092716D">
        <w:rPr>
          <w:rFonts w:asciiTheme="minorHAnsi" w:hAnsiTheme="minorHAnsi" w:cs="Arial"/>
        </w:rPr>
        <w:t xml:space="preserve">  Druhá smluvní strana jim při tom poskytne nezbytnou součinnost. V případě zjištění nedostatků je povinna druhá smluvní strana tyto odstranit ve lhůtě stanovené Správcem IS. </w:t>
      </w:r>
    </w:p>
    <w:p w14:paraId="10D0CA48" w14:textId="77777777" w:rsidR="00F425A1" w:rsidRPr="0092716D" w:rsidRDefault="008D59DA" w:rsidP="000B2EAA">
      <w:pPr>
        <w:rPr>
          <w:rFonts w:asciiTheme="minorHAnsi" w:hAnsiTheme="minorHAnsi" w:cs="Arial"/>
        </w:rPr>
      </w:pPr>
      <w:r w:rsidRPr="0092716D">
        <w:rPr>
          <w:rFonts w:asciiTheme="minorHAnsi" w:hAnsiTheme="minorHAnsi" w:cs="Arial"/>
        </w:rPr>
        <w:t xml:space="preserve">f) Pracovníci druhé smluvní strany jsou povinni řídit se pokyny odpovědných osob (uvedených ve smlouvě), Správců IS a dalších pracovníků Odboru informačních a komunikačních technologií. </w:t>
      </w:r>
    </w:p>
    <w:p w14:paraId="7EB0B6FE" w14:textId="77777777" w:rsidR="00F425A1" w:rsidRPr="0092716D" w:rsidRDefault="008D59DA" w:rsidP="000B2EAA">
      <w:pPr>
        <w:rPr>
          <w:rFonts w:asciiTheme="minorHAnsi" w:hAnsiTheme="minorHAnsi" w:cs="Arial"/>
        </w:rPr>
      </w:pPr>
      <w:r w:rsidRPr="0092716D">
        <w:rPr>
          <w:rFonts w:asciiTheme="minorHAnsi" w:hAnsiTheme="minorHAnsi" w:cs="Arial"/>
        </w:rPr>
        <w:t xml:space="preserve">g) 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4B7920DC" w14:textId="77777777" w:rsidR="00F425A1" w:rsidRPr="0092716D" w:rsidRDefault="00F425A1" w:rsidP="000B2EAA">
      <w:pPr>
        <w:rPr>
          <w:rFonts w:asciiTheme="minorHAnsi" w:hAnsiTheme="minorHAnsi" w:cs="Arial"/>
        </w:rPr>
      </w:pPr>
    </w:p>
    <w:p w14:paraId="58F91BB5" w14:textId="77777777" w:rsidR="00F425A1" w:rsidRPr="0092716D" w:rsidRDefault="008D59DA" w:rsidP="00C04B59">
      <w:pPr>
        <w:pStyle w:val="Nadpis3"/>
        <w:rPr>
          <w:rFonts w:asciiTheme="minorHAnsi" w:hAnsiTheme="minorHAnsi" w:cs="Arial"/>
        </w:rPr>
      </w:pPr>
      <w:r w:rsidRPr="0092716D">
        <w:rPr>
          <w:rFonts w:asciiTheme="minorHAnsi" w:hAnsiTheme="minorHAnsi" w:cs="Arial"/>
        </w:rPr>
        <w:t xml:space="preserve">3) Účty a hesla </w:t>
      </w:r>
    </w:p>
    <w:p w14:paraId="50863378" w14:textId="77777777" w:rsidR="00F425A1" w:rsidRPr="0092716D" w:rsidRDefault="008D59DA" w:rsidP="000B2EAA">
      <w:pPr>
        <w:rPr>
          <w:rFonts w:asciiTheme="minorHAnsi" w:hAnsiTheme="minorHAnsi" w:cs="Arial"/>
        </w:rPr>
      </w:pPr>
      <w:r w:rsidRPr="0092716D">
        <w:rPr>
          <w:rFonts w:asciiTheme="minorHAnsi" w:hAnsiTheme="minorHAnsi" w:cs="Arial"/>
        </w:rPr>
        <w:t xml:space="preserve">a) Druhá smluvní strana je povinna chránit přístupové účty heslem. Druhá strana nesmí sdělit názvy účtů a hesla žádné neoprávněné osobě. Heslo musí splňovat aktuální požadavky ZK na kvalitu a platnost a musí být uchováno v tajnosti. Hesla musí být vždy předávána bezpečným způsobem. Pokud je to možné, musí být použita více faktorová autentizace. </w:t>
      </w:r>
    </w:p>
    <w:p w14:paraId="6127F4B0" w14:textId="77777777" w:rsidR="00F425A1" w:rsidRPr="0092716D" w:rsidRDefault="008D59DA" w:rsidP="000B2EAA">
      <w:pPr>
        <w:rPr>
          <w:rFonts w:asciiTheme="minorHAnsi" w:hAnsiTheme="minorHAnsi" w:cs="Arial"/>
        </w:rPr>
      </w:pPr>
      <w:r w:rsidRPr="0092716D">
        <w:rPr>
          <w:rFonts w:asciiTheme="minorHAnsi" w:hAnsiTheme="minorHAnsi" w:cs="Arial"/>
        </w:rPr>
        <w:t xml:space="preserve">b) 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1F65A154" w14:textId="77777777" w:rsidR="00F425A1" w:rsidRPr="0092716D" w:rsidRDefault="00F425A1" w:rsidP="000B2EAA">
      <w:pPr>
        <w:rPr>
          <w:rFonts w:asciiTheme="minorHAnsi" w:hAnsiTheme="minorHAnsi" w:cs="Arial"/>
        </w:rPr>
      </w:pPr>
    </w:p>
    <w:p w14:paraId="6410830B"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4) Vzdálený přístup a vzdálená údržba </w:t>
      </w:r>
    </w:p>
    <w:p w14:paraId="1A2BC58A" w14:textId="77777777" w:rsidR="00F14EF7" w:rsidRPr="0092716D" w:rsidRDefault="008D59DA" w:rsidP="000B2EAA">
      <w:pPr>
        <w:rPr>
          <w:rFonts w:asciiTheme="minorHAnsi" w:hAnsiTheme="minorHAnsi" w:cs="Arial"/>
        </w:rPr>
      </w:pPr>
      <w:r w:rsidRPr="0092716D">
        <w:rPr>
          <w:rFonts w:asciiTheme="minorHAnsi" w:hAnsiTheme="minorHAnsi" w:cs="Arial"/>
        </w:rPr>
        <w:t>a) Vzdálený přístup do IS ZK je možný pouze způsobem schváleným ZK, popsaným ve smlouvě nebo schválené technické dokumentaci. Vzdálený přístup musí být vždy šifrován. Přistup ke konkrétním systémům či technologiím musí probíhat přes přidělený přístupový „</w:t>
      </w:r>
      <w:proofErr w:type="spellStart"/>
      <w:r w:rsidRPr="0092716D">
        <w:rPr>
          <w:rFonts w:asciiTheme="minorHAnsi" w:hAnsiTheme="minorHAnsi" w:cs="Arial"/>
        </w:rPr>
        <w:t>jump</w:t>
      </w:r>
      <w:proofErr w:type="spellEnd"/>
      <w:r w:rsidRPr="0092716D">
        <w:rPr>
          <w:rFonts w:asciiTheme="minorHAnsi" w:hAnsiTheme="minorHAnsi" w:cs="Arial"/>
        </w:rPr>
        <w:t xml:space="preserve"> server“ ZK, na kterém musí být viditelné všechny prováděné činnosti. Činnosti vzdálené správy jsou ze strany ZK zaznamenávány. </w:t>
      </w:r>
    </w:p>
    <w:p w14:paraId="43EBEBA9" w14:textId="77777777" w:rsidR="00F14EF7" w:rsidRPr="0092716D" w:rsidRDefault="008D59DA" w:rsidP="000B2EAA">
      <w:pPr>
        <w:rPr>
          <w:rFonts w:asciiTheme="minorHAnsi" w:hAnsiTheme="minorHAnsi" w:cs="Arial"/>
        </w:rPr>
      </w:pPr>
      <w:r w:rsidRPr="0092716D">
        <w:rPr>
          <w:rFonts w:asciiTheme="minorHAnsi" w:hAnsiTheme="minorHAnsi" w:cs="Arial"/>
        </w:rPr>
        <w:t xml:space="preserve">b) Druhá smluvní strana smí vzdáleně přistupovat do IS ZK pouze z pracovní stanice, která má nainstalovaný podporovaný operační systém, nainstalovány všechny bezpečnostní záplaty operačního systému vydané výrobcem, a má aktivní a aktuální antivirovou ochranu. </w:t>
      </w:r>
    </w:p>
    <w:p w14:paraId="791D42CD" w14:textId="77777777" w:rsidR="00F14EF7" w:rsidRPr="0092716D" w:rsidRDefault="008D59DA" w:rsidP="000B2EAA">
      <w:pPr>
        <w:rPr>
          <w:rFonts w:asciiTheme="minorHAnsi" w:hAnsiTheme="minorHAnsi" w:cs="Arial"/>
        </w:rPr>
      </w:pPr>
      <w:r w:rsidRPr="0092716D">
        <w:rPr>
          <w:rFonts w:asciiTheme="minorHAnsi" w:hAnsiTheme="minorHAnsi" w:cs="Arial"/>
        </w:rPr>
        <w:t xml:space="preserve">c) Druhá smluvní strana smí vzdáleně přistupovat do IS ZK pouze z ověřených IP adres. Konkrétní IP adresy schvaluje Správce IS. </w:t>
      </w:r>
    </w:p>
    <w:p w14:paraId="65D7D65B" w14:textId="77777777" w:rsidR="00F14EF7" w:rsidRPr="0092716D" w:rsidRDefault="008D59DA" w:rsidP="000B2EAA">
      <w:pPr>
        <w:rPr>
          <w:rFonts w:asciiTheme="minorHAnsi" w:hAnsiTheme="minorHAnsi" w:cs="Arial"/>
        </w:rPr>
      </w:pPr>
      <w:r w:rsidRPr="0092716D">
        <w:rPr>
          <w:rFonts w:asciiTheme="minorHAnsi" w:hAnsiTheme="minorHAnsi" w:cs="Arial"/>
        </w:rPr>
        <w:t xml:space="preserve">d) Přístup k IS ZK za účelem vzdálené údržby musí být chráněn kromě šifrování i silnou autentizací druhé smluvní strany. </w:t>
      </w:r>
    </w:p>
    <w:p w14:paraId="5E743B27" w14:textId="77777777" w:rsidR="00F14EF7" w:rsidRPr="0092716D" w:rsidRDefault="008D59DA" w:rsidP="000B2EAA">
      <w:pPr>
        <w:rPr>
          <w:rFonts w:asciiTheme="minorHAnsi" w:hAnsiTheme="minorHAnsi" w:cs="Arial"/>
        </w:rPr>
      </w:pPr>
      <w:r w:rsidRPr="0092716D">
        <w:rPr>
          <w:rFonts w:asciiTheme="minorHAnsi" w:hAnsiTheme="minorHAnsi" w:cs="Arial"/>
        </w:rPr>
        <w:t xml:space="preserve">e) Pracovní stanice určené k přístupu do IS ZK ze vzdálené lokality musí být druhou smluvní stranou fyzicky zabezpečeny proti přístupu neoprávněných osob. </w:t>
      </w:r>
    </w:p>
    <w:p w14:paraId="3714C461" w14:textId="77777777" w:rsidR="00F14EF7" w:rsidRPr="0092716D" w:rsidRDefault="00F14EF7" w:rsidP="000B2EAA">
      <w:pPr>
        <w:rPr>
          <w:rFonts w:asciiTheme="minorHAnsi" w:hAnsiTheme="minorHAnsi" w:cs="Arial"/>
        </w:rPr>
      </w:pPr>
    </w:p>
    <w:p w14:paraId="53F334BB"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5) Zabezpečení fyzického přístupu k IS </w:t>
      </w:r>
    </w:p>
    <w:p w14:paraId="2207CF47" w14:textId="77777777" w:rsidR="00F14EF7" w:rsidRPr="0092716D" w:rsidRDefault="008D59DA" w:rsidP="000B2EAA">
      <w:pPr>
        <w:rPr>
          <w:rFonts w:asciiTheme="minorHAnsi" w:hAnsiTheme="minorHAnsi" w:cs="Arial"/>
        </w:rPr>
      </w:pPr>
      <w:r w:rsidRPr="0092716D">
        <w:rPr>
          <w:rFonts w:asciiTheme="minorHAnsi" w:hAnsiTheme="minorHAnsi" w:cs="Arial"/>
        </w:rPr>
        <w:t xml:space="preserve">a) Servery, síťové komponenty a další ICT zařízení jsou zabezpečeny proti fyzickému přístupu. Přístup do místností se servery s citlivými daty a přístup k síťovým zařízením je regulován a odpovídajícím způsobem monitorován. Pokud fyzické zabezpečení citlivých dat není dostatečné, musí být zabezpečena šifrováním. </w:t>
      </w:r>
    </w:p>
    <w:p w14:paraId="595BA91D" w14:textId="77777777" w:rsidR="00F14EF7" w:rsidRPr="0092716D" w:rsidRDefault="008D59DA" w:rsidP="000B2EAA">
      <w:pPr>
        <w:rPr>
          <w:rFonts w:asciiTheme="minorHAnsi" w:hAnsiTheme="minorHAnsi" w:cs="Arial"/>
        </w:rPr>
      </w:pPr>
      <w:r w:rsidRPr="0092716D">
        <w:rPr>
          <w:rFonts w:asciiTheme="minorHAnsi" w:hAnsiTheme="minorHAnsi" w:cs="Arial"/>
        </w:rPr>
        <w:t xml:space="preserve">b) Opravy ICT komponent mohou být prováděny pouze na základě smluvně ošetřeného vztahu se ZK. </w:t>
      </w:r>
    </w:p>
    <w:p w14:paraId="69D94BAA" w14:textId="77777777" w:rsidR="00F14EF7" w:rsidRPr="0092716D" w:rsidRDefault="008D59DA" w:rsidP="000B2EAA">
      <w:pPr>
        <w:rPr>
          <w:rFonts w:asciiTheme="minorHAnsi" w:hAnsiTheme="minorHAnsi" w:cs="Arial"/>
        </w:rPr>
      </w:pPr>
      <w:r w:rsidRPr="0092716D">
        <w:rPr>
          <w:rFonts w:asciiTheme="minorHAnsi" w:hAnsiTheme="minorHAnsi" w:cs="Arial"/>
        </w:rPr>
        <w:lastRenderedPageBreak/>
        <w:t xml:space="preserve">c) Fyzický přístup k prostředkům IS je umožněn pouze druhým smluvním stranám (servisní a dodavatelské organizace, dohody o provedení práce apod.), u kterých udělení přístupu vyplývá z uzavřené smlouvy. Fyzický přístup k prostředkům IS je možné uskutečnit pouze se souhlasem Správce IS nebo vedoucího oddělení serverové a síťové infrastruktury, Odboru informačních a komunikačních technologií. </w:t>
      </w:r>
    </w:p>
    <w:p w14:paraId="29C3968F" w14:textId="77777777" w:rsidR="00F14EF7" w:rsidRPr="0092716D" w:rsidRDefault="008D59DA" w:rsidP="000B2EAA">
      <w:pPr>
        <w:rPr>
          <w:rFonts w:asciiTheme="minorHAnsi" w:hAnsiTheme="minorHAnsi" w:cs="Arial"/>
        </w:rPr>
      </w:pPr>
      <w:r w:rsidRPr="0092716D">
        <w:rPr>
          <w:rFonts w:asciiTheme="minorHAnsi" w:hAnsiTheme="minorHAnsi" w:cs="Arial"/>
        </w:rPr>
        <w:t xml:space="preserve">d) Pohyb pracovníků druhých smluvních stran v prostorách serverovny (servisní zásah, revize zařízení apod.) je možný pouze v doprovodu odpovědných pracovníků Odboru informačních a komunikačních technologií nebo jimi pověřených osob. </w:t>
      </w:r>
    </w:p>
    <w:p w14:paraId="26C57013" w14:textId="77777777" w:rsidR="00F14EF7" w:rsidRPr="0092716D" w:rsidRDefault="008D59DA" w:rsidP="000B2EAA">
      <w:pPr>
        <w:rPr>
          <w:rFonts w:asciiTheme="minorHAnsi" w:hAnsiTheme="minorHAnsi" w:cs="Arial"/>
        </w:rPr>
      </w:pPr>
      <w:r w:rsidRPr="0092716D">
        <w:rPr>
          <w:rFonts w:asciiTheme="minorHAnsi" w:hAnsiTheme="minorHAnsi" w:cs="Arial"/>
        </w:rPr>
        <w:t xml:space="preserve">e) Pro přímé připojení (v prostorách ZK) do IS ZK smí být použita pouze přidělená technika ZK. Připojování cizí techniky do vnitřní sítě ZK je zakázáno. Výjimky povoluje Správce IS. 3 </w:t>
      </w:r>
    </w:p>
    <w:p w14:paraId="06F87BFA" w14:textId="77777777" w:rsidR="00F14EF7" w:rsidRPr="0092716D" w:rsidRDefault="008D59DA" w:rsidP="000B2EAA">
      <w:pPr>
        <w:rPr>
          <w:rFonts w:asciiTheme="minorHAnsi" w:hAnsiTheme="minorHAnsi" w:cs="Arial"/>
        </w:rPr>
      </w:pPr>
      <w:r w:rsidRPr="0092716D">
        <w:rPr>
          <w:rFonts w:asciiTheme="minorHAnsi" w:hAnsiTheme="minorHAnsi" w:cs="Arial"/>
        </w:rPr>
        <w:t xml:space="preserve">f) Na přidělenou techniku ZK nesmí být bez souhlasu Správce IS nahráván, instalován nebo z ní odebírán žádný software. </w:t>
      </w:r>
    </w:p>
    <w:p w14:paraId="2157F48F" w14:textId="77777777" w:rsidR="00F14EF7" w:rsidRPr="0092716D" w:rsidRDefault="008D59DA" w:rsidP="000B2EAA">
      <w:pPr>
        <w:rPr>
          <w:rFonts w:asciiTheme="minorHAnsi" w:hAnsiTheme="minorHAnsi" w:cs="Arial"/>
        </w:rPr>
      </w:pPr>
      <w:r w:rsidRPr="0092716D">
        <w:rPr>
          <w:rFonts w:asciiTheme="minorHAnsi" w:hAnsiTheme="minorHAnsi" w:cs="Arial"/>
        </w:rPr>
        <w:t xml:space="preserve">g) Při opuštění pracoviště musí druhá smluvní strana provést jeho zajištění (pracovní stanice, nosiče dat, papírové dokumenty) před neoprávněným přístupem. </w:t>
      </w:r>
    </w:p>
    <w:p w14:paraId="30457C27" w14:textId="77777777" w:rsidR="00F14EF7" w:rsidRPr="0092716D" w:rsidRDefault="008D59DA" w:rsidP="000B2EAA">
      <w:pPr>
        <w:rPr>
          <w:rFonts w:asciiTheme="minorHAnsi" w:hAnsiTheme="minorHAnsi" w:cs="Arial"/>
        </w:rPr>
      </w:pPr>
      <w:r w:rsidRPr="0092716D">
        <w:rPr>
          <w:rFonts w:asciiTheme="minorHAnsi" w:hAnsiTheme="minorHAnsi" w:cs="Arial"/>
        </w:rPr>
        <w:t xml:space="preserve">h) Druhá smluvní strana je povinna uchovávat přenosná paměťová média na bezpečném místě, např. v uzamčené skříni, stolu nebo místnosti. Originální datová média a záložní kopie citlivých souborů musí být chráněna nejen proti odcizení a zneužití, ale i proti poškození nebo zničení. </w:t>
      </w:r>
    </w:p>
    <w:p w14:paraId="69D4D8A5" w14:textId="77777777" w:rsidR="00F14EF7" w:rsidRPr="0092716D" w:rsidRDefault="008D59DA" w:rsidP="000B2EAA">
      <w:pPr>
        <w:rPr>
          <w:rFonts w:asciiTheme="minorHAnsi" w:hAnsiTheme="minorHAnsi" w:cs="Arial"/>
        </w:rPr>
      </w:pPr>
      <w:r w:rsidRPr="0092716D">
        <w:rPr>
          <w:rFonts w:asciiTheme="minorHAnsi" w:hAnsiTheme="minorHAnsi" w:cs="Arial"/>
        </w:rPr>
        <w:t xml:space="preserve">i) Druhá smluvní strana je povinna chránit přidělené pracovní stanice a data na nich uložená proti odcizení, proti neoprávněnému přístupu a proti poškození nebo zničení. </w:t>
      </w:r>
    </w:p>
    <w:p w14:paraId="7177AF76" w14:textId="77777777" w:rsidR="00F14EF7" w:rsidRPr="0092716D" w:rsidRDefault="00F14EF7" w:rsidP="000B2EAA">
      <w:pPr>
        <w:rPr>
          <w:rFonts w:asciiTheme="minorHAnsi" w:hAnsiTheme="minorHAnsi" w:cs="Arial"/>
        </w:rPr>
      </w:pPr>
    </w:p>
    <w:p w14:paraId="04805F23"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6) Důvěrnost informací </w:t>
      </w:r>
    </w:p>
    <w:p w14:paraId="4D106C57" w14:textId="77777777" w:rsidR="00F14EF7" w:rsidRPr="0092716D" w:rsidRDefault="008D59DA" w:rsidP="000B2EAA">
      <w:pPr>
        <w:rPr>
          <w:rFonts w:asciiTheme="minorHAnsi" w:hAnsiTheme="minorHAnsi" w:cs="Arial"/>
        </w:rPr>
      </w:pPr>
      <w:r w:rsidRPr="0092716D">
        <w:rPr>
          <w:rFonts w:asciiTheme="minorHAnsi" w:hAnsiTheme="minorHAnsi" w:cs="Arial"/>
        </w:rPr>
        <w:t xml:space="preserve">a) Za důvěrné informace ZK (bez ohledu na formu jejich zachycení) se považují zejména veškeré technické informace o IS ZK, které nebyly ze strany ZK označeny jako veřejné. </w:t>
      </w:r>
    </w:p>
    <w:p w14:paraId="009BCCCE" w14:textId="77777777" w:rsidR="00F14EF7" w:rsidRPr="0092716D" w:rsidRDefault="008D59DA" w:rsidP="000B2EAA">
      <w:pPr>
        <w:rPr>
          <w:rFonts w:asciiTheme="minorHAnsi" w:hAnsiTheme="minorHAnsi" w:cs="Arial"/>
        </w:rPr>
      </w:pPr>
      <w:r w:rsidRPr="0092716D">
        <w:rPr>
          <w:rFonts w:asciiTheme="minorHAnsi" w:hAnsiTheme="minorHAnsi" w:cs="Arial"/>
        </w:rPr>
        <w:t xml:space="preserve">b) Druhá smluvní strana je povinna zajistit odpovídající ochranu všech důvěrných informací. </w:t>
      </w:r>
    </w:p>
    <w:p w14:paraId="26EF5492" w14:textId="77777777" w:rsidR="00F14EF7" w:rsidRPr="0092716D" w:rsidRDefault="00F14EF7" w:rsidP="000B2EAA">
      <w:pPr>
        <w:rPr>
          <w:rFonts w:asciiTheme="minorHAnsi" w:hAnsiTheme="minorHAnsi" w:cs="Arial"/>
        </w:rPr>
      </w:pPr>
    </w:p>
    <w:p w14:paraId="0C8BD877"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7) Ochrana dat a informačních aktiv </w:t>
      </w:r>
    </w:p>
    <w:p w14:paraId="409F4FCD" w14:textId="77777777" w:rsidR="00F14EF7" w:rsidRPr="0092716D" w:rsidRDefault="008D59DA" w:rsidP="000B2EAA">
      <w:pPr>
        <w:rPr>
          <w:rFonts w:asciiTheme="minorHAnsi" w:hAnsiTheme="minorHAnsi" w:cs="Arial"/>
        </w:rPr>
      </w:pPr>
      <w:r w:rsidRPr="0092716D">
        <w:rPr>
          <w:rFonts w:asciiTheme="minorHAnsi" w:hAnsiTheme="minorHAnsi" w:cs="Arial"/>
        </w:rPr>
        <w:t xml:space="preserve">a) Data ZK jsou ve vlastnictví ZK, který k nim má primární užívací právo. </w:t>
      </w:r>
    </w:p>
    <w:p w14:paraId="57E5FC59" w14:textId="36B95C6D" w:rsidR="00F14EF7" w:rsidRPr="0092716D" w:rsidRDefault="008D59DA" w:rsidP="000B2EAA">
      <w:pPr>
        <w:rPr>
          <w:rFonts w:asciiTheme="minorHAnsi" w:hAnsiTheme="minorHAnsi" w:cs="Arial"/>
        </w:rPr>
      </w:pPr>
      <w:r w:rsidRPr="0092716D">
        <w:rPr>
          <w:rFonts w:asciiTheme="minorHAnsi" w:hAnsiTheme="minorHAnsi" w:cs="Arial"/>
        </w:rPr>
        <w:t>b) Druhá smluvní strana je povinna chránit všechna data ZK, se kterými přijde do styku. Všechny nové aplikace a aktualizace musí být ověřeny v testovací</w:t>
      </w:r>
      <w:r w:rsidR="00B01F4E" w:rsidRPr="0092716D">
        <w:rPr>
          <w:rFonts w:asciiTheme="minorHAnsi" w:hAnsiTheme="minorHAnsi" w:cs="Arial"/>
        </w:rPr>
        <w:t>m</w:t>
      </w:r>
      <w:r w:rsidRPr="0092716D">
        <w:rPr>
          <w:rFonts w:asciiTheme="minorHAnsi" w:hAnsiTheme="minorHAnsi" w:cs="Arial"/>
        </w:rPr>
        <w:t xml:space="preserve"> prostředí. Používat ostrá data pro zkušební a testovací účely je zakázáno. Výjimku může v odůvodněných případech povolit pouze vedoucí odboru ICT. </w:t>
      </w:r>
    </w:p>
    <w:p w14:paraId="296F947E" w14:textId="77777777" w:rsidR="00F14EF7" w:rsidRPr="0092716D" w:rsidRDefault="008D59DA" w:rsidP="000B2EAA">
      <w:pPr>
        <w:rPr>
          <w:rFonts w:asciiTheme="minorHAnsi" w:hAnsiTheme="minorHAnsi" w:cs="Arial"/>
        </w:rPr>
      </w:pPr>
      <w:r w:rsidRPr="0092716D">
        <w:rPr>
          <w:rFonts w:asciiTheme="minorHAnsi" w:hAnsiTheme="minorHAnsi" w:cs="Arial"/>
        </w:rPr>
        <w:t xml:space="preserve">c) 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 všechny jejich kopie bezpečně zlikviduje. </w:t>
      </w:r>
    </w:p>
    <w:p w14:paraId="006C1A4A" w14:textId="77777777" w:rsidR="00F14EF7" w:rsidRPr="0092716D" w:rsidRDefault="008D59DA" w:rsidP="000B2EAA">
      <w:pPr>
        <w:rPr>
          <w:rFonts w:asciiTheme="minorHAnsi" w:hAnsiTheme="minorHAnsi" w:cs="Arial"/>
        </w:rPr>
      </w:pPr>
      <w:r w:rsidRPr="0092716D">
        <w:rPr>
          <w:rFonts w:asciiTheme="minorHAnsi" w:hAnsiTheme="minorHAnsi" w:cs="Arial"/>
        </w:rPr>
        <w:t xml:space="preserve">d) Druhá smluvní strana je do protokolárního předání pracovníkům ZK odpovědná za všechna zpracovávaná aktiva a je povinna je odpovídajícím způsobem zabezpečit. Dále je povinna vytvořit a průběžně aktualizovat plán zálohování. </w:t>
      </w:r>
    </w:p>
    <w:p w14:paraId="03B0D3E7" w14:textId="77777777" w:rsidR="00F14EF7" w:rsidRPr="0092716D" w:rsidRDefault="008D59DA" w:rsidP="000B2EAA">
      <w:pPr>
        <w:rPr>
          <w:rFonts w:asciiTheme="minorHAnsi" w:hAnsiTheme="minorHAnsi" w:cs="Arial"/>
        </w:rPr>
      </w:pPr>
      <w:r w:rsidRPr="0092716D">
        <w:rPr>
          <w:rFonts w:asciiTheme="minorHAnsi" w:hAnsiTheme="minorHAnsi" w:cs="Arial"/>
        </w:rPr>
        <w:t xml:space="preserve">e) Ukládání pracovních dat je možné pouze na místa, která určí odpovědná osoba. </w:t>
      </w:r>
    </w:p>
    <w:p w14:paraId="5F7C1189" w14:textId="77777777" w:rsidR="00F14EF7" w:rsidRPr="0092716D" w:rsidRDefault="008D59DA" w:rsidP="000B2EAA">
      <w:pPr>
        <w:rPr>
          <w:rFonts w:asciiTheme="minorHAnsi" w:hAnsiTheme="minorHAnsi" w:cs="Arial"/>
        </w:rPr>
      </w:pPr>
      <w:r w:rsidRPr="0092716D">
        <w:rPr>
          <w:rFonts w:asciiTheme="minorHAnsi" w:hAnsiTheme="minorHAnsi" w:cs="Arial"/>
        </w:rPr>
        <w:t xml:space="preserve">f) Druhá smluvní strana nesmí zobrazovat, měnit, mazat nebo kopírovat citlivá data, zejména pak osobní údaje, pokud to nesouvisí se schváleným účelem přístupu. </w:t>
      </w:r>
    </w:p>
    <w:p w14:paraId="2C447577" w14:textId="77777777" w:rsidR="00F14EF7" w:rsidRPr="0092716D" w:rsidRDefault="008D59DA" w:rsidP="000B2EAA">
      <w:pPr>
        <w:rPr>
          <w:rFonts w:asciiTheme="minorHAnsi" w:hAnsiTheme="minorHAnsi" w:cs="Arial"/>
        </w:rPr>
      </w:pPr>
      <w:r w:rsidRPr="0092716D">
        <w:rPr>
          <w:rFonts w:asciiTheme="minorHAnsi" w:hAnsiTheme="minorHAnsi" w:cs="Arial"/>
        </w:rPr>
        <w:t xml:space="preserve">g) Vadná zařízení (včetně pevných disků) s nešifrovanými citlivými daty mohou být druhou smluvní stranou předány externím servisním specialistům pouze po schválení Správcem IS nebo vedoucím oddělení serverové a síťové infrastruktury, Odboru informačních a komunikačních technologií. </w:t>
      </w:r>
    </w:p>
    <w:p w14:paraId="1650A241" w14:textId="2702DC06" w:rsidR="00F14EF7" w:rsidRPr="0092716D" w:rsidRDefault="008D59DA" w:rsidP="000B2EAA">
      <w:pPr>
        <w:rPr>
          <w:rFonts w:asciiTheme="minorHAnsi" w:hAnsiTheme="minorHAnsi" w:cs="Arial"/>
        </w:rPr>
      </w:pPr>
      <w:r w:rsidRPr="0092716D">
        <w:rPr>
          <w:rFonts w:asciiTheme="minorHAnsi" w:hAnsiTheme="minorHAnsi" w:cs="Arial"/>
        </w:rPr>
        <w:t>h) Pokud druhá smluvní strana při práci v IS ZK přijde do styku s osobními údaji dle platné legislativy nebo jinými neveřejnými informacemi, je povinna o zjištěných skutečnostech zachovávat mlčenlivost a zajistit jejich utajení</w:t>
      </w:r>
      <w:r w:rsidR="00221FD0" w:rsidRPr="0092716D">
        <w:rPr>
          <w:rFonts w:asciiTheme="minorHAnsi" w:hAnsiTheme="minorHAnsi" w:cs="Arial"/>
        </w:rPr>
        <w:t>, a to i po ukončení platnosti této smlouvy</w:t>
      </w:r>
      <w:r w:rsidRPr="0092716D">
        <w:rPr>
          <w:rFonts w:asciiTheme="minorHAnsi" w:hAnsiTheme="minorHAnsi" w:cs="Arial"/>
        </w:rPr>
        <w:t xml:space="preserve">. </w:t>
      </w:r>
    </w:p>
    <w:p w14:paraId="3339B3C5" w14:textId="77777777" w:rsidR="00F14EF7" w:rsidRPr="0092716D" w:rsidRDefault="008D59DA" w:rsidP="000B2EAA">
      <w:pPr>
        <w:rPr>
          <w:rFonts w:asciiTheme="minorHAnsi" w:hAnsiTheme="minorHAnsi" w:cs="Arial"/>
        </w:rPr>
      </w:pPr>
      <w:r w:rsidRPr="0092716D">
        <w:rPr>
          <w:rFonts w:asciiTheme="minorHAnsi" w:hAnsiTheme="minorHAnsi" w:cs="Arial"/>
        </w:rPr>
        <w:t xml:space="preserve">i) Všechna nepotřebná data (elektronická, na mediích i papírová) musí být druhou smluvní stranou vždy neprodleně bezpečně skartována. </w:t>
      </w:r>
    </w:p>
    <w:p w14:paraId="1E1BA2FA" w14:textId="77777777" w:rsidR="00F14EF7" w:rsidRPr="0092716D" w:rsidRDefault="008D59DA" w:rsidP="000B2EAA">
      <w:pPr>
        <w:rPr>
          <w:rFonts w:asciiTheme="minorHAnsi" w:hAnsiTheme="minorHAnsi" w:cs="Arial"/>
        </w:rPr>
      </w:pPr>
      <w:r w:rsidRPr="0092716D">
        <w:rPr>
          <w:rFonts w:asciiTheme="minorHAnsi" w:hAnsiTheme="minorHAnsi" w:cs="Arial"/>
        </w:rPr>
        <w:lastRenderedPageBreak/>
        <w:t xml:space="preserve">j) Druhá smluvní strana je povinna všechny zásahy na serverech předem odsouhlasit se Správcem IS a zaznamenat stanoveným způsobem. </w:t>
      </w:r>
    </w:p>
    <w:p w14:paraId="5B743442" w14:textId="77777777" w:rsidR="00F14EF7" w:rsidRPr="0092716D" w:rsidRDefault="008D59DA" w:rsidP="000B2EAA">
      <w:pPr>
        <w:rPr>
          <w:rFonts w:asciiTheme="minorHAnsi" w:hAnsiTheme="minorHAnsi" w:cs="Arial"/>
        </w:rPr>
      </w:pPr>
      <w:r w:rsidRPr="0092716D">
        <w:rPr>
          <w:rFonts w:asciiTheme="minorHAnsi" w:hAnsiTheme="minorHAnsi" w:cs="Arial"/>
        </w:rPr>
        <w:t xml:space="preserve">k) 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 </w:t>
      </w:r>
    </w:p>
    <w:p w14:paraId="36CD2438" w14:textId="2F85D370" w:rsidR="00F14EF7" w:rsidRPr="0092716D" w:rsidRDefault="008D59DA" w:rsidP="000B2EAA">
      <w:pPr>
        <w:rPr>
          <w:rFonts w:asciiTheme="minorHAnsi" w:hAnsiTheme="minorHAnsi" w:cs="Arial"/>
        </w:rPr>
      </w:pPr>
      <w:r w:rsidRPr="0092716D">
        <w:rPr>
          <w:rFonts w:asciiTheme="minorHAnsi" w:hAnsiTheme="minorHAnsi" w:cs="Arial"/>
        </w:rPr>
        <w:t xml:space="preserve">l) Druhá smluvní strana je povinna řídit rizika a na požádání informovat Správce </w:t>
      </w:r>
      <w:proofErr w:type="gramStart"/>
      <w:r w:rsidRPr="0092716D">
        <w:rPr>
          <w:rFonts w:asciiTheme="minorHAnsi" w:hAnsiTheme="minorHAnsi" w:cs="Arial"/>
        </w:rPr>
        <w:t>IS</w:t>
      </w:r>
      <w:proofErr w:type="gramEnd"/>
      <w:r w:rsidRPr="0092716D">
        <w:rPr>
          <w:rFonts w:asciiTheme="minorHAnsi" w:hAnsiTheme="minorHAnsi" w:cs="Arial"/>
        </w:rPr>
        <w:t xml:space="preserve"> jakým způsobem řídí rizika (včetně popisu způsobu řízení rizik či metody řízení) a jaká jsou zbytková rizika související s předmětem dodávané služby. Správce IS má právo způsob řízení </w:t>
      </w:r>
      <w:proofErr w:type="gramStart"/>
      <w:r w:rsidRPr="0092716D">
        <w:rPr>
          <w:rFonts w:asciiTheme="minorHAnsi" w:hAnsiTheme="minorHAnsi" w:cs="Arial"/>
        </w:rPr>
        <w:t>rizik  u</w:t>
      </w:r>
      <w:proofErr w:type="gramEnd"/>
      <w:r w:rsidRPr="0092716D">
        <w:rPr>
          <w:rFonts w:asciiTheme="minorHAnsi" w:hAnsiTheme="minorHAnsi" w:cs="Arial"/>
        </w:rPr>
        <w:t xml:space="preserve"> druhé smluvní strany ověřit a druhá strana je povinna poskytnout Správci IS nezbytnou součinnost. </w:t>
      </w:r>
    </w:p>
    <w:p w14:paraId="6F9EE701" w14:textId="77777777" w:rsidR="00F14EF7" w:rsidRPr="0092716D" w:rsidRDefault="00F14EF7" w:rsidP="000B2EAA">
      <w:pPr>
        <w:rPr>
          <w:rFonts w:asciiTheme="minorHAnsi" w:hAnsiTheme="minorHAnsi" w:cs="Arial"/>
        </w:rPr>
      </w:pPr>
    </w:p>
    <w:p w14:paraId="2B46EE30"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8) Ochrana proti škodlivým kódům </w:t>
      </w:r>
    </w:p>
    <w:p w14:paraId="55657298" w14:textId="77777777" w:rsidR="00F14EF7" w:rsidRPr="0092716D" w:rsidRDefault="008D59DA" w:rsidP="000B2EAA">
      <w:pPr>
        <w:rPr>
          <w:rFonts w:asciiTheme="minorHAnsi" w:hAnsiTheme="minorHAnsi" w:cs="Arial"/>
        </w:rPr>
      </w:pPr>
      <w:r w:rsidRPr="0092716D">
        <w:rPr>
          <w:rFonts w:asciiTheme="minorHAnsi" w:hAnsiTheme="minorHAnsi" w:cs="Arial"/>
        </w:rPr>
        <w:t xml:space="preserve">a) Druhá smluvní strana je povinna všechny servery a pracovní stanice v IS ZK a pracovní stanice druhé smluvní strany, které se připojují k IS ZK, vybavit antivirovým skenerem. Výjimky schvaluje Správce IS. </w:t>
      </w:r>
    </w:p>
    <w:p w14:paraId="4143E9C9" w14:textId="77777777" w:rsidR="00F14EF7" w:rsidRPr="0092716D" w:rsidRDefault="008D59DA" w:rsidP="000B2EAA">
      <w:pPr>
        <w:rPr>
          <w:rFonts w:asciiTheme="minorHAnsi" w:hAnsiTheme="minorHAnsi" w:cs="Arial"/>
        </w:rPr>
      </w:pPr>
      <w:r w:rsidRPr="0092716D">
        <w:rPr>
          <w:rFonts w:asciiTheme="minorHAnsi" w:hAnsiTheme="minorHAnsi" w:cs="Arial"/>
        </w:rPr>
        <w:t xml:space="preserve">b) Pokud některé aplikace nabízejí možnost zvýšené ochrany, musí být odpovídajícím způsobem nastavena. Způsob nastavení schvaluje Správce IS. </w:t>
      </w:r>
    </w:p>
    <w:p w14:paraId="115B84D5" w14:textId="77777777" w:rsidR="00F14EF7" w:rsidRPr="0092716D" w:rsidRDefault="008D59DA" w:rsidP="000B2EAA">
      <w:pPr>
        <w:rPr>
          <w:rFonts w:asciiTheme="minorHAnsi" w:hAnsiTheme="minorHAnsi" w:cs="Arial"/>
        </w:rPr>
      </w:pPr>
      <w:r w:rsidRPr="0092716D">
        <w:rPr>
          <w:rFonts w:asciiTheme="minorHAnsi" w:hAnsiTheme="minorHAnsi" w:cs="Arial"/>
        </w:rPr>
        <w:t xml:space="preserve">c) Nebezpečné typy souborů jsou blokovány na hranicích bezpečnostního perimetru. Výjimky schvaluje v řádně odůvodněných a zdokumentovaných případech Správce IS. </w:t>
      </w:r>
    </w:p>
    <w:p w14:paraId="47EC044F" w14:textId="305F870E" w:rsidR="00F14EF7" w:rsidRPr="0092716D" w:rsidRDefault="008D59DA" w:rsidP="000B2EAA">
      <w:pPr>
        <w:rPr>
          <w:rFonts w:asciiTheme="minorHAnsi" w:hAnsiTheme="minorHAnsi" w:cs="Arial"/>
        </w:rPr>
      </w:pPr>
      <w:r w:rsidRPr="0092716D">
        <w:rPr>
          <w:rFonts w:asciiTheme="minorHAnsi" w:hAnsiTheme="minorHAnsi" w:cs="Arial"/>
        </w:rPr>
        <w:t xml:space="preserve">d) Druhá smluvní strana je povinna dodržovat zásady ochrany proti virům a škodlivým kódům nejen pro nastavení a využívání prostředků ZK, ale i na přístupových bodech a svých vlastních zařízeních. </w:t>
      </w:r>
    </w:p>
    <w:p w14:paraId="4E0FAFBD" w14:textId="77777777" w:rsidR="00F14EF7" w:rsidRPr="0092716D" w:rsidRDefault="008D59DA" w:rsidP="000B2EAA">
      <w:pPr>
        <w:rPr>
          <w:rFonts w:asciiTheme="minorHAnsi" w:hAnsiTheme="minorHAnsi" w:cs="Arial"/>
        </w:rPr>
      </w:pPr>
      <w:r w:rsidRPr="0092716D">
        <w:rPr>
          <w:rFonts w:asciiTheme="minorHAnsi" w:hAnsiTheme="minorHAnsi" w:cs="Arial"/>
        </w:rPr>
        <w:t xml:space="preserve">e) Druhá smluvní strana je povinna pro zajištění provozní a komunikační bezpečnosti provádět pravidelné sledování a analýzy technických zranitelností a jejich následné ošetření. </w:t>
      </w:r>
    </w:p>
    <w:p w14:paraId="063A1680" w14:textId="77777777" w:rsidR="00F14EF7" w:rsidRPr="0092716D" w:rsidRDefault="00F14EF7" w:rsidP="000B2EAA">
      <w:pPr>
        <w:rPr>
          <w:rFonts w:asciiTheme="minorHAnsi" w:hAnsiTheme="minorHAnsi" w:cs="Arial"/>
        </w:rPr>
      </w:pPr>
    </w:p>
    <w:p w14:paraId="63ACACF8"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9) Bezpečnostní incidenty </w:t>
      </w:r>
    </w:p>
    <w:p w14:paraId="7E0B9B13" w14:textId="77777777" w:rsidR="00F14EF7" w:rsidRPr="0092716D" w:rsidRDefault="008D59DA" w:rsidP="000B2EAA">
      <w:pPr>
        <w:rPr>
          <w:rFonts w:asciiTheme="minorHAnsi" w:hAnsiTheme="minorHAnsi" w:cs="Arial"/>
        </w:rPr>
      </w:pPr>
      <w:r w:rsidRPr="0092716D">
        <w:rPr>
          <w:rFonts w:asciiTheme="minorHAnsi" w:hAnsiTheme="minorHAnsi" w:cs="Arial"/>
        </w:rPr>
        <w:t xml:space="preserve">a) Druhá smluvní strana je povinna neprodleně (telefonicky a následně písemně např. prostřednictvím Helpdesku, e-mailu apod.) hlásit odpovědným osobám porušení těchto Bezpečnostních pravidel, všechny zjištěné neobvyklé události, které jsou, nebo mohou být bezpečnostními incidenty, a to zejména ve vztahu k plnění smlouvy, jejíž přílohou jsou tato bezpečnostní pravidla, zjištěná zranitelná místa, nedostatky a nesoulady. Při jejich prošetřování a odstraňování je povinna poskytnout účinnou součinnost. </w:t>
      </w:r>
    </w:p>
    <w:p w14:paraId="762FF597" w14:textId="77777777" w:rsidR="00F14EF7" w:rsidRPr="0092716D" w:rsidRDefault="008D59DA" w:rsidP="000B2EAA">
      <w:pPr>
        <w:rPr>
          <w:rFonts w:asciiTheme="minorHAnsi" w:hAnsiTheme="minorHAnsi" w:cs="Arial"/>
        </w:rPr>
      </w:pPr>
      <w:r w:rsidRPr="0092716D">
        <w:rPr>
          <w:rFonts w:asciiTheme="minorHAnsi" w:hAnsiTheme="minorHAnsi" w:cs="Arial"/>
        </w:rPr>
        <w:t xml:space="preserve">b) Druhé smluvní straně není povoleno řešení bezpečnostních incidentů a odstraňování nedostatků či nesouladů vlastními silami bez předchozího schválení Správcem IS. </w:t>
      </w:r>
    </w:p>
    <w:p w14:paraId="3C80AD07" w14:textId="77777777" w:rsidR="00F14EF7" w:rsidRPr="0092716D" w:rsidRDefault="00F14EF7" w:rsidP="000B2EAA">
      <w:pPr>
        <w:rPr>
          <w:rFonts w:asciiTheme="minorHAnsi" w:hAnsiTheme="minorHAnsi" w:cs="Arial"/>
        </w:rPr>
      </w:pPr>
    </w:p>
    <w:p w14:paraId="0F892CC1"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10) Používání internetu </w:t>
      </w:r>
    </w:p>
    <w:p w14:paraId="768F790C" w14:textId="77777777" w:rsidR="00F14EF7" w:rsidRPr="0092716D" w:rsidRDefault="008D59DA" w:rsidP="000B2EAA">
      <w:pPr>
        <w:rPr>
          <w:rFonts w:asciiTheme="minorHAnsi" w:hAnsiTheme="minorHAnsi" w:cs="Arial"/>
        </w:rPr>
      </w:pPr>
      <w:r w:rsidRPr="0092716D">
        <w:rPr>
          <w:rFonts w:asciiTheme="minorHAnsi" w:hAnsiTheme="minorHAnsi" w:cs="Arial"/>
        </w:rPr>
        <w:t xml:space="preserve">a) Druhá smluvní strana může používat při práci v IS ZK internet pouze pro účely plnění smlouvy a za podmínky dodržování všech všeobecně uznávaných bezpečnostních pravidel, platných pro práci s internetem. Stahování souborů, používání FTP a jiných služeb je možné jen po dohodě se Správcem IS. </w:t>
      </w:r>
    </w:p>
    <w:p w14:paraId="681F4D2A" w14:textId="77777777" w:rsidR="00F14EF7" w:rsidRPr="0092716D" w:rsidRDefault="008D59DA" w:rsidP="000B2EAA">
      <w:pPr>
        <w:rPr>
          <w:rFonts w:asciiTheme="minorHAnsi" w:hAnsiTheme="minorHAnsi" w:cs="Arial"/>
        </w:rPr>
      </w:pPr>
      <w:r w:rsidRPr="0092716D">
        <w:rPr>
          <w:rFonts w:asciiTheme="minorHAnsi" w:hAnsiTheme="minorHAnsi" w:cs="Arial"/>
        </w:rPr>
        <w:t xml:space="preserve">b) Pokud není ve smlouvě stanoveno jinak, není povoleno využívat elektronickou korespondenci z prostředí ZK. </w:t>
      </w:r>
    </w:p>
    <w:p w14:paraId="1976652B" w14:textId="77777777" w:rsidR="00F14EF7" w:rsidRPr="0092716D" w:rsidRDefault="00F14EF7" w:rsidP="000B2EAA">
      <w:pPr>
        <w:rPr>
          <w:rFonts w:asciiTheme="minorHAnsi" w:hAnsiTheme="minorHAnsi" w:cs="Arial"/>
        </w:rPr>
      </w:pPr>
    </w:p>
    <w:p w14:paraId="0C36F5AB"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lastRenderedPageBreak/>
        <w:t xml:space="preserve">11) Tisk </w:t>
      </w:r>
    </w:p>
    <w:p w14:paraId="1E43B96D" w14:textId="77777777" w:rsidR="00F14EF7" w:rsidRPr="0092716D" w:rsidRDefault="008D59DA" w:rsidP="000B2EAA">
      <w:pPr>
        <w:rPr>
          <w:rFonts w:asciiTheme="minorHAnsi" w:hAnsiTheme="minorHAnsi" w:cs="Arial"/>
        </w:rPr>
      </w:pPr>
      <w:r w:rsidRPr="0092716D">
        <w:rPr>
          <w:rFonts w:asciiTheme="minorHAnsi" w:hAnsiTheme="minorHAnsi" w:cs="Arial"/>
        </w:rPr>
        <w:t xml:space="preserve">a) Druhá smluvní strana může tisknout na tiskárnách ZK pouze s povolením odpovědné osoby. Tisknout je povoleno pouze dokumenty související s předmětem smlouvy a při tisku je nutno šetřit spotřební materiál. </w:t>
      </w:r>
    </w:p>
    <w:p w14:paraId="12703A00" w14:textId="77777777" w:rsidR="00F14EF7" w:rsidRPr="0092716D" w:rsidRDefault="008D59DA" w:rsidP="000B2EAA">
      <w:pPr>
        <w:rPr>
          <w:rFonts w:asciiTheme="minorHAnsi" w:hAnsiTheme="minorHAnsi" w:cs="Arial"/>
        </w:rPr>
      </w:pPr>
      <w:r w:rsidRPr="0092716D">
        <w:rPr>
          <w:rFonts w:asciiTheme="minorHAnsi" w:hAnsiTheme="minorHAnsi" w:cs="Arial"/>
        </w:rPr>
        <w:t xml:space="preserve">b) Druhá smluvní strana je povinna zabezpečit tištěné dokumenty proti neoprávněnému přístupu jak během tisku, tak i po jeho vytisknutí, až do jejich bezpečné skartace. </w:t>
      </w:r>
    </w:p>
    <w:p w14:paraId="70037F89" w14:textId="77777777" w:rsidR="00F14EF7" w:rsidRPr="0092716D" w:rsidRDefault="00F14EF7" w:rsidP="000B2EAA">
      <w:pPr>
        <w:rPr>
          <w:rFonts w:asciiTheme="minorHAnsi" w:hAnsiTheme="minorHAnsi" w:cs="Arial"/>
        </w:rPr>
      </w:pPr>
    </w:p>
    <w:p w14:paraId="38566AEE"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12) Použití kryptografických technik </w:t>
      </w:r>
    </w:p>
    <w:p w14:paraId="53E259C2" w14:textId="77777777" w:rsidR="00F14EF7" w:rsidRPr="0092716D" w:rsidRDefault="008D59DA" w:rsidP="000B2EAA">
      <w:pPr>
        <w:rPr>
          <w:rFonts w:asciiTheme="minorHAnsi" w:hAnsiTheme="minorHAnsi" w:cs="Arial"/>
        </w:rPr>
      </w:pPr>
      <w:r w:rsidRPr="0092716D">
        <w:rPr>
          <w:rFonts w:asciiTheme="minorHAnsi" w:hAnsiTheme="minorHAnsi" w:cs="Arial"/>
        </w:rPr>
        <w:t xml:space="preserve">a) Kryptografické metody musí být druhou smluvní stranou použity vždy, jestliže není možné bezpečnost dat nebo komunikace zaručit jinými způsoby. Jedná se např. o přenosy citlivých dat prostřednictvím nedůvěryhodných sítí nebo přístup externích subjektů k citlivým zdrojům. </w:t>
      </w:r>
    </w:p>
    <w:p w14:paraId="4C0439CF" w14:textId="592AA3FF" w:rsidR="00F14EF7" w:rsidRPr="0092716D" w:rsidRDefault="008D59DA" w:rsidP="000B2EAA">
      <w:pPr>
        <w:rPr>
          <w:rFonts w:asciiTheme="minorHAnsi" w:hAnsiTheme="minorHAnsi" w:cs="Arial"/>
        </w:rPr>
      </w:pPr>
      <w:r w:rsidRPr="0092716D">
        <w:rPr>
          <w:rFonts w:asciiTheme="minorHAnsi" w:hAnsiTheme="minorHAnsi" w:cs="Arial"/>
        </w:rPr>
        <w:t xml:space="preserve">b) Druhá smluvní strana je oprávněna použít pouze takové kryptografické algoritmy a protokoly a v takovém užití (např. odpovídající délky klíčů), které jsou podle platných standardů všeobecně považovány za bezpečné. </w:t>
      </w:r>
    </w:p>
    <w:p w14:paraId="1266AAFD" w14:textId="77777777" w:rsidR="00F14EF7" w:rsidRPr="0092716D" w:rsidRDefault="008D59DA" w:rsidP="000B2EAA">
      <w:pPr>
        <w:rPr>
          <w:rFonts w:asciiTheme="minorHAnsi" w:hAnsiTheme="minorHAnsi" w:cs="Arial"/>
        </w:rPr>
      </w:pPr>
      <w:r w:rsidRPr="0092716D">
        <w:rPr>
          <w:rFonts w:asciiTheme="minorHAnsi" w:hAnsiTheme="minorHAnsi" w:cs="Arial"/>
        </w:rPr>
        <w:t xml:space="preserve">c) Druhá smluvní strana není oprávněna použít proprietární nebo obecně neuznávané algoritmy, výjimky povoluje Správce IS. </w:t>
      </w:r>
    </w:p>
    <w:p w14:paraId="14600556" w14:textId="77777777" w:rsidR="00F14EF7" w:rsidRPr="0092716D" w:rsidRDefault="00F14EF7" w:rsidP="000B2EAA">
      <w:pPr>
        <w:rPr>
          <w:rFonts w:asciiTheme="minorHAnsi" w:hAnsiTheme="minorHAnsi" w:cs="Arial"/>
        </w:rPr>
      </w:pPr>
    </w:p>
    <w:p w14:paraId="612848D8" w14:textId="77777777" w:rsidR="00F14EF7" w:rsidRPr="0092716D" w:rsidRDefault="008D59DA" w:rsidP="00C04B59">
      <w:pPr>
        <w:pStyle w:val="Nadpis3"/>
        <w:rPr>
          <w:rFonts w:asciiTheme="minorHAnsi" w:hAnsiTheme="minorHAnsi" w:cs="Arial"/>
        </w:rPr>
      </w:pPr>
      <w:r w:rsidRPr="0092716D">
        <w:rPr>
          <w:rFonts w:asciiTheme="minorHAnsi" w:hAnsiTheme="minorHAnsi" w:cs="Arial"/>
        </w:rPr>
        <w:t xml:space="preserve">13) Předání dat </w:t>
      </w:r>
    </w:p>
    <w:p w14:paraId="70831FAB" w14:textId="77777777" w:rsidR="00C04B59" w:rsidRPr="0092716D" w:rsidRDefault="008D59DA" w:rsidP="000B2EAA">
      <w:pPr>
        <w:rPr>
          <w:rFonts w:asciiTheme="minorHAnsi" w:hAnsiTheme="minorHAnsi" w:cs="Arial"/>
        </w:rPr>
      </w:pPr>
      <w:r w:rsidRPr="0092716D">
        <w:rPr>
          <w:rFonts w:asciiTheme="minorHAnsi" w:hAnsiTheme="minorHAnsi" w:cs="Arial"/>
        </w:rPr>
        <w:t xml:space="preserve">a) Data vzniklá při používání systému musí být exportovatelná v otevřeném, strukturovaném a strojově čitelném formátu (např. formát </w:t>
      </w:r>
      <w:proofErr w:type="spellStart"/>
      <w:r w:rsidRPr="0092716D">
        <w:rPr>
          <w:rFonts w:asciiTheme="minorHAnsi" w:hAnsiTheme="minorHAnsi" w:cs="Arial"/>
        </w:rPr>
        <w:t>csv</w:t>
      </w:r>
      <w:proofErr w:type="spellEnd"/>
      <w:r w:rsidRPr="0092716D">
        <w:rPr>
          <w:rFonts w:asciiTheme="minorHAnsi" w:hAnsiTheme="minorHAnsi" w:cs="Arial"/>
        </w:rPr>
        <w:t xml:space="preserve">, </w:t>
      </w:r>
      <w:proofErr w:type="spellStart"/>
      <w:r w:rsidRPr="0092716D">
        <w:rPr>
          <w:rFonts w:asciiTheme="minorHAnsi" w:hAnsiTheme="minorHAnsi" w:cs="Arial"/>
        </w:rPr>
        <w:t>xml</w:t>
      </w:r>
      <w:proofErr w:type="spellEnd"/>
      <w:r w:rsidRPr="0092716D">
        <w:rPr>
          <w:rFonts w:asciiTheme="minorHAnsi" w:hAnsiTheme="minorHAnsi" w:cs="Arial"/>
        </w:rPr>
        <w:t xml:space="preserve">, </w:t>
      </w:r>
      <w:proofErr w:type="spellStart"/>
      <w:r w:rsidRPr="0092716D">
        <w:rPr>
          <w:rFonts w:asciiTheme="minorHAnsi" w:hAnsiTheme="minorHAnsi" w:cs="Arial"/>
        </w:rPr>
        <w:t>json</w:t>
      </w:r>
      <w:proofErr w:type="spellEnd"/>
      <w:r w:rsidRPr="0092716D">
        <w:rPr>
          <w:rFonts w:asciiTheme="minorHAnsi" w:hAnsiTheme="minorHAnsi" w:cs="Arial"/>
        </w:rPr>
        <w:t xml:space="preserve">), přičemž přesný formát odsouhlasuje Správce IS. K exportovaným datům bude dodán popis struktury, význam a vazby mezi jednotlivými daty. </w:t>
      </w:r>
    </w:p>
    <w:p w14:paraId="76CC5A85" w14:textId="77777777" w:rsidR="00C04B59" w:rsidRPr="0092716D" w:rsidRDefault="008D59DA" w:rsidP="000B2EAA">
      <w:pPr>
        <w:rPr>
          <w:rFonts w:asciiTheme="minorHAnsi" w:hAnsiTheme="minorHAnsi" w:cs="Arial"/>
        </w:rPr>
      </w:pPr>
      <w:r w:rsidRPr="0092716D">
        <w:rPr>
          <w:rFonts w:asciiTheme="minorHAnsi" w:hAnsiTheme="minorHAnsi" w:cs="Arial"/>
        </w:rPr>
        <w:t xml:space="preserve">b) 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24E55957" w14:textId="77777777" w:rsidR="00C04B59" w:rsidRPr="0092716D" w:rsidRDefault="008D59DA" w:rsidP="000B2EAA">
      <w:pPr>
        <w:rPr>
          <w:rFonts w:asciiTheme="minorHAnsi" w:hAnsiTheme="minorHAnsi" w:cs="Arial"/>
        </w:rPr>
      </w:pPr>
      <w:r w:rsidRPr="0092716D">
        <w:rPr>
          <w:rFonts w:asciiTheme="minorHAnsi" w:hAnsiTheme="minorHAnsi" w:cs="Arial"/>
        </w:rPr>
        <w:t xml:space="preserve">c) 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7A9AFAA1" w14:textId="77777777" w:rsidR="00C04B59" w:rsidRPr="0092716D" w:rsidRDefault="00C04B59" w:rsidP="000B2EAA">
      <w:pPr>
        <w:rPr>
          <w:rFonts w:asciiTheme="minorHAnsi" w:hAnsiTheme="minorHAnsi" w:cs="Arial"/>
        </w:rPr>
      </w:pPr>
    </w:p>
    <w:p w14:paraId="2DE3AAA4" w14:textId="77777777" w:rsidR="00C04B59" w:rsidRPr="0092716D" w:rsidRDefault="008D59DA" w:rsidP="00C04B59">
      <w:pPr>
        <w:pStyle w:val="Nadpis3"/>
        <w:rPr>
          <w:rFonts w:asciiTheme="minorHAnsi" w:hAnsiTheme="minorHAnsi" w:cs="Arial"/>
        </w:rPr>
      </w:pPr>
      <w:r w:rsidRPr="0092716D">
        <w:rPr>
          <w:rFonts w:asciiTheme="minorHAnsi" w:hAnsiTheme="minorHAnsi" w:cs="Arial"/>
        </w:rPr>
        <w:t xml:space="preserve">14) Smluvní pokuty </w:t>
      </w:r>
    </w:p>
    <w:p w14:paraId="16FAAD49" w14:textId="268DEDAC" w:rsidR="008D59DA" w:rsidRPr="0092716D" w:rsidRDefault="008D59DA" w:rsidP="000B2EAA">
      <w:pPr>
        <w:rPr>
          <w:rFonts w:asciiTheme="minorHAnsi" w:hAnsiTheme="minorHAnsi" w:cs="Arial"/>
        </w:rPr>
      </w:pPr>
      <w:r w:rsidRPr="0092716D">
        <w:rPr>
          <w:rFonts w:asciiTheme="minorHAnsi" w:hAnsiTheme="minorHAnsi" w:cs="Arial"/>
        </w:rPr>
        <w:t>a) Pokud druhá smluvní strana poruší bezpečnostní pravidla uvedená v článku 1, písm. b) až d), článku 2, písm. b), c), d), f), g), článku 3, písm. a), článku 4, písm. b) až e), článku 5, písm. e) až i),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sectPr w:rsidR="008D59DA" w:rsidRPr="0092716D" w:rsidSect="00A52A6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099A" w14:textId="77777777" w:rsidR="000B7512" w:rsidRDefault="000B7512" w:rsidP="00902B07">
      <w:r>
        <w:separator/>
      </w:r>
    </w:p>
  </w:endnote>
  <w:endnote w:type="continuationSeparator" w:id="0">
    <w:p w14:paraId="66A8EC05" w14:textId="77777777" w:rsidR="000B7512" w:rsidRDefault="000B7512" w:rsidP="0090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B1CE" w14:textId="77777777" w:rsidR="000B7512" w:rsidRDefault="000B7512" w:rsidP="00902B07">
      <w:r>
        <w:separator/>
      </w:r>
    </w:p>
  </w:footnote>
  <w:footnote w:type="continuationSeparator" w:id="0">
    <w:p w14:paraId="6130069C" w14:textId="77777777" w:rsidR="000B7512" w:rsidRDefault="000B7512" w:rsidP="00902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4B7"/>
    <w:multiLevelType w:val="multilevel"/>
    <w:tmpl w:val="338AC1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C724C4"/>
    <w:multiLevelType w:val="hybridMultilevel"/>
    <w:tmpl w:val="45A4F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0A2569"/>
    <w:multiLevelType w:val="multilevel"/>
    <w:tmpl w:val="D3C6C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6C62E1"/>
    <w:multiLevelType w:val="multilevel"/>
    <w:tmpl w:val="38A4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F2B2E"/>
    <w:multiLevelType w:val="hybridMultilevel"/>
    <w:tmpl w:val="9186685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08263F85"/>
    <w:multiLevelType w:val="multilevel"/>
    <w:tmpl w:val="31CA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5F36AE"/>
    <w:multiLevelType w:val="hybridMultilevel"/>
    <w:tmpl w:val="53463124"/>
    <w:lvl w:ilvl="0" w:tplc="772C52D0">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7" w15:restartNumberingAfterBreak="0">
    <w:nsid w:val="0FA96C2F"/>
    <w:multiLevelType w:val="hybridMultilevel"/>
    <w:tmpl w:val="12FCC35C"/>
    <w:lvl w:ilvl="0" w:tplc="99F27B4C">
      <w:numFmt w:val="bullet"/>
      <w:lvlText w:val="-"/>
      <w:lvlJc w:val="left"/>
      <w:pPr>
        <w:ind w:left="1004" w:hanging="360"/>
      </w:pPr>
      <w:rPr>
        <w:rFonts w:ascii="Aptos" w:eastAsiaTheme="minorHAnsi" w:hAnsi="Aptos"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142344C"/>
    <w:multiLevelType w:val="multilevel"/>
    <w:tmpl w:val="F8E6422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8E609B"/>
    <w:multiLevelType w:val="multilevel"/>
    <w:tmpl w:val="A710BC1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1F1A21"/>
    <w:multiLevelType w:val="multilevel"/>
    <w:tmpl w:val="4C20E4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57D0CA8"/>
    <w:multiLevelType w:val="hybridMultilevel"/>
    <w:tmpl w:val="CF8A6CE4"/>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090D8E"/>
    <w:multiLevelType w:val="multilevel"/>
    <w:tmpl w:val="7F322C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AE2513"/>
    <w:multiLevelType w:val="hybridMultilevel"/>
    <w:tmpl w:val="0660E8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83565F9"/>
    <w:multiLevelType w:val="multilevel"/>
    <w:tmpl w:val="8F6EE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8867CE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ABFC46"/>
    <w:multiLevelType w:val="multilevel"/>
    <w:tmpl w:val="9684D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724AF"/>
    <w:multiLevelType w:val="multilevel"/>
    <w:tmpl w:val="FC3E6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AF9711F"/>
    <w:multiLevelType w:val="multilevel"/>
    <w:tmpl w:val="FD683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F675AD2"/>
    <w:multiLevelType w:val="hybridMultilevel"/>
    <w:tmpl w:val="C7020B7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25C5293C"/>
    <w:multiLevelType w:val="hybridMultilevel"/>
    <w:tmpl w:val="1FEE6FD6"/>
    <w:lvl w:ilvl="0" w:tplc="44E804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141954"/>
    <w:multiLevelType w:val="multilevel"/>
    <w:tmpl w:val="A426A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8784619"/>
    <w:multiLevelType w:val="hybridMultilevel"/>
    <w:tmpl w:val="684C8FEA"/>
    <w:lvl w:ilvl="0" w:tplc="99F27B4C">
      <w:numFmt w:val="bullet"/>
      <w:lvlText w:val="-"/>
      <w:lvlJc w:val="left"/>
      <w:pPr>
        <w:ind w:left="644" w:hanging="360"/>
      </w:pPr>
      <w:rPr>
        <w:rFonts w:ascii="Aptos" w:eastAsiaTheme="minorHAnsi" w:hAnsi="Aptos" w:cstheme="minorBid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29432709"/>
    <w:multiLevelType w:val="multilevel"/>
    <w:tmpl w:val="9D2E97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A0F4CA9"/>
    <w:multiLevelType w:val="hybridMultilevel"/>
    <w:tmpl w:val="7988FA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BB0448"/>
    <w:multiLevelType w:val="multilevel"/>
    <w:tmpl w:val="C250F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C3C2AC0"/>
    <w:multiLevelType w:val="multilevel"/>
    <w:tmpl w:val="A4EA1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EBE78E7"/>
    <w:multiLevelType w:val="multilevel"/>
    <w:tmpl w:val="5988322A"/>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FBE3AA0"/>
    <w:multiLevelType w:val="multilevel"/>
    <w:tmpl w:val="A050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3C40F6"/>
    <w:multiLevelType w:val="multilevel"/>
    <w:tmpl w:val="A0960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38D7267"/>
    <w:multiLevelType w:val="multilevel"/>
    <w:tmpl w:val="44F28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4596E37"/>
    <w:multiLevelType w:val="hybridMultilevel"/>
    <w:tmpl w:val="C8342FFC"/>
    <w:lvl w:ilvl="0" w:tplc="04050017">
      <w:start w:val="1"/>
      <w:numFmt w:val="lowerLetter"/>
      <w:lvlText w:val="%1)"/>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2" w15:restartNumberingAfterBreak="0">
    <w:nsid w:val="36035768"/>
    <w:multiLevelType w:val="multilevel"/>
    <w:tmpl w:val="D84A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5A2D87"/>
    <w:multiLevelType w:val="multilevel"/>
    <w:tmpl w:val="C55006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620081"/>
    <w:multiLevelType w:val="multilevel"/>
    <w:tmpl w:val="58A64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D4F45F4"/>
    <w:multiLevelType w:val="multilevel"/>
    <w:tmpl w:val="DB2C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994A17"/>
    <w:multiLevelType w:val="multilevel"/>
    <w:tmpl w:val="160C4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5E5FDA"/>
    <w:multiLevelType w:val="hybridMultilevel"/>
    <w:tmpl w:val="C8B675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8174FC7"/>
    <w:multiLevelType w:val="multilevel"/>
    <w:tmpl w:val="72E8D0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13C3CA9"/>
    <w:multiLevelType w:val="hybridMultilevel"/>
    <w:tmpl w:val="E9EC825C"/>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2F66F54"/>
    <w:multiLevelType w:val="hybridMultilevel"/>
    <w:tmpl w:val="65CCA05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41" w15:restartNumberingAfterBreak="0">
    <w:nsid w:val="5335EAE6"/>
    <w:multiLevelType w:val="multilevel"/>
    <w:tmpl w:val="124C4D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3632C02"/>
    <w:multiLevelType w:val="hybridMultilevel"/>
    <w:tmpl w:val="7006140E"/>
    <w:lvl w:ilvl="0" w:tplc="D88E48CC">
      <w:start w:val="1"/>
      <w:numFmt w:val="bullet"/>
      <w:lvlText w:val=""/>
      <w:lvlJc w:val="left"/>
      <w:pPr>
        <w:ind w:left="720" w:hanging="360"/>
      </w:pPr>
      <w:rPr>
        <w:rFonts w:ascii="Symbol" w:hAnsi="Symbol" w:hint="default"/>
      </w:rPr>
    </w:lvl>
    <w:lvl w:ilvl="1" w:tplc="3D5ED450">
      <w:start w:val="1"/>
      <w:numFmt w:val="bullet"/>
      <w:lvlText w:val="o"/>
      <w:lvlJc w:val="left"/>
      <w:pPr>
        <w:ind w:left="1440" w:hanging="360"/>
      </w:pPr>
      <w:rPr>
        <w:rFonts w:ascii="Symbol" w:hAnsi="Symbol" w:hint="default"/>
      </w:rPr>
    </w:lvl>
    <w:lvl w:ilvl="2" w:tplc="ADA66EDC">
      <w:start w:val="1"/>
      <w:numFmt w:val="bullet"/>
      <w:lvlText w:val=""/>
      <w:lvlJc w:val="left"/>
      <w:pPr>
        <w:ind w:left="2160" w:hanging="360"/>
      </w:pPr>
      <w:rPr>
        <w:rFonts w:ascii="Wingdings" w:hAnsi="Wingdings" w:hint="default"/>
      </w:rPr>
    </w:lvl>
    <w:lvl w:ilvl="3" w:tplc="74A0B6F6">
      <w:start w:val="1"/>
      <w:numFmt w:val="bullet"/>
      <w:lvlText w:val=""/>
      <w:lvlJc w:val="left"/>
      <w:pPr>
        <w:ind w:left="2880" w:hanging="360"/>
      </w:pPr>
      <w:rPr>
        <w:rFonts w:ascii="Symbol" w:hAnsi="Symbol" w:hint="default"/>
      </w:rPr>
    </w:lvl>
    <w:lvl w:ilvl="4" w:tplc="6EB0EA88">
      <w:start w:val="1"/>
      <w:numFmt w:val="bullet"/>
      <w:lvlText w:val="o"/>
      <w:lvlJc w:val="left"/>
      <w:pPr>
        <w:ind w:left="3600" w:hanging="360"/>
      </w:pPr>
      <w:rPr>
        <w:rFonts w:ascii="Courier New" w:hAnsi="Courier New" w:hint="default"/>
      </w:rPr>
    </w:lvl>
    <w:lvl w:ilvl="5" w:tplc="26805180">
      <w:start w:val="1"/>
      <w:numFmt w:val="bullet"/>
      <w:lvlText w:val=""/>
      <w:lvlJc w:val="left"/>
      <w:pPr>
        <w:ind w:left="4320" w:hanging="360"/>
      </w:pPr>
      <w:rPr>
        <w:rFonts w:ascii="Wingdings" w:hAnsi="Wingdings" w:hint="default"/>
      </w:rPr>
    </w:lvl>
    <w:lvl w:ilvl="6" w:tplc="1528EB3C">
      <w:start w:val="1"/>
      <w:numFmt w:val="bullet"/>
      <w:lvlText w:val=""/>
      <w:lvlJc w:val="left"/>
      <w:pPr>
        <w:ind w:left="5040" w:hanging="360"/>
      </w:pPr>
      <w:rPr>
        <w:rFonts w:ascii="Symbol" w:hAnsi="Symbol" w:hint="default"/>
      </w:rPr>
    </w:lvl>
    <w:lvl w:ilvl="7" w:tplc="0B5E86C2">
      <w:start w:val="1"/>
      <w:numFmt w:val="bullet"/>
      <w:lvlText w:val="o"/>
      <w:lvlJc w:val="left"/>
      <w:pPr>
        <w:ind w:left="5760" w:hanging="360"/>
      </w:pPr>
      <w:rPr>
        <w:rFonts w:ascii="Courier New" w:hAnsi="Courier New" w:hint="default"/>
      </w:rPr>
    </w:lvl>
    <w:lvl w:ilvl="8" w:tplc="5A6AEDF2">
      <w:start w:val="1"/>
      <w:numFmt w:val="bullet"/>
      <w:lvlText w:val=""/>
      <w:lvlJc w:val="left"/>
      <w:pPr>
        <w:ind w:left="6480" w:hanging="360"/>
      </w:pPr>
      <w:rPr>
        <w:rFonts w:ascii="Wingdings" w:hAnsi="Wingdings" w:hint="default"/>
      </w:rPr>
    </w:lvl>
  </w:abstractNum>
  <w:abstractNum w:abstractNumId="43" w15:restartNumberingAfterBreak="0">
    <w:nsid w:val="54DE1AFE"/>
    <w:multiLevelType w:val="hybridMultilevel"/>
    <w:tmpl w:val="6AC80C26"/>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068" w:hanging="360"/>
      </w:pPr>
      <w:rPr>
        <w:rFonts w:ascii="Courier New" w:hAnsi="Courier New" w:cs="Courier New" w:hint="default"/>
      </w:rPr>
    </w:lvl>
    <w:lvl w:ilvl="2" w:tplc="04050005" w:tentative="1">
      <w:start w:val="1"/>
      <w:numFmt w:val="bullet"/>
      <w:lvlText w:val=""/>
      <w:lvlJc w:val="left"/>
      <w:pPr>
        <w:ind w:left="1788" w:hanging="360"/>
      </w:pPr>
      <w:rPr>
        <w:rFonts w:ascii="Wingdings" w:hAnsi="Wingdings" w:hint="default"/>
      </w:rPr>
    </w:lvl>
    <w:lvl w:ilvl="3" w:tplc="04050001" w:tentative="1">
      <w:start w:val="1"/>
      <w:numFmt w:val="bullet"/>
      <w:lvlText w:val=""/>
      <w:lvlJc w:val="left"/>
      <w:pPr>
        <w:ind w:left="2508" w:hanging="360"/>
      </w:pPr>
      <w:rPr>
        <w:rFonts w:ascii="Symbol" w:hAnsi="Symbol" w:hint="default"/>
      </w:rPr>
    </w:lvl>
    <w:lvl w:ilvl="4" w:tplc="04050003" w:tentative="1">
      <w:start w:val="1"/>
      <w:numFmt w:val="bullet"/>
      <w:lvlText w:val="o"/>
      <w:lvlJc w:val="left"/>
      <w:pPr>
        <w:ind w:left="3228" w:hanging="360"/>
      </w:pPr>
      <w:rPr>
        <w:rFonts w:ascii="Courier New" w:hAnsi="Courier New" w:cs="Courier New" w:hint="default"/>
      </w:rPr>
    </w:lvl>
    <w:lvl w:ilvl="5" w:tplc="04050005" w:tentative="1">
      <w:start w:val="1"/>
      <w:numFmt w:val="bullet"/>
      <w:lvlText w:val=""/>
      <w:lvlJc w:val="left"/>
      <w:pPr>
        <w:ind w:left="3948" w:hanging="360"/>
      </w:pPr>
      <w:rPr>
        <w:rFonts w:ascii="Wingdings" w:hAnsi="Wingdings" w:hint="default"/>
      </w:rPr>
    </w:lvl>
    <w:lvl w:ilvl="6" w:tplc="04050001" w:tentative="1">
      <w:start w:val="1"/>
      <w:numFmt w:val="bullet"/>
      <w:lvlText w:val=""/>
      <w:lvlJc w:val="left"/>
      <w:pPr>
        <w:ind w:left="4668" w:hanging="360"/>
      </w:pPr>
      <w:rPr>
        <w:rFonts w:ascii="Symbol" w:hAnsi="Symbol" w:hint="default"/>
      </w:rPr>
    </w:lvl>
    <w:lvl w:ilvl="7" w:tplc="04050003" w:tentative="1">
      <w:start w:val="1"/>
      <w:numFmt w:val="bullet"/>
      <w:lvlText w:val="o"/>
      <w:lvlJc w:val="left"/>
      <w:pPr>
        <w:ind w:left="5388" w:hanging="360"/>
      </w:pPr>
      <w:rPr>
        <w:rFonts w:ascii="Courier New" w:hAnsi="Courier New" w:cs="Courier New" w:hint="default"/>
      </w:rPr>
    </w:lvl>
    <w:lvl w:ilvl="8" w:tplc="04050005" w:tentative="1">
      <w:start w:val="1"/>
      <w:numFmt w:val="bullet"/>
      <w:lvlText w:val=""/>
      <w:lvlJc w:val="left"/>
      <w:pPr>
        <w:ind w:left="6108" w:hanging="360"/>
      </w:pPr>
      <w:rPr>
        <w:rFonts w:ascii="Wingdings" w:hAnsi="Wingdings" w:hint="default"/>
      </w:rPr>
    </w:lvl>
  </w:abstractNum>
  <w:abstractNum w:abstractNumId="44" w15:restartNumberingAfterBreak="0">
    <w:nsid w:val="5A052ADD"/>
    <w:multiLevelType w:val="multilevel"/>
    <w:tmpl w:val="289A0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09363A"/>
    <w:multiLevelType w:val="multilevel"/>
    <w:tmpl w:val="1FAC52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B366A13"/>
    <w:multiLevelType w:val="multilevel"/>
    <w:tmpl w:val="68DE7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062CAA"/>
    <w:multiLevelType w:val="multilevel"/>
    <w:tmpl w:val="6F64D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C241A5F"/>
    <w:multiLevelType w:val="multilevel"/>
    <w:tmpl w:val="0AA825B4"/>
    <w:lvl w:ilvl="0">
      <w:start w:val="1"/>
      <w:numFmt w:val="decimal"/>
      <w:lvlText w:val="%1."/>
      <w:lvlJc w:val="left"/>
      <w:pPr>
        <w:tabs>
          <w:tab w:val="num" w:pos="720"/>
        </w:tabs>
        <w:ind w:left="720" w:hanging="360"/>
      </w:pPr>
      <w:rPr>
        <w:sz w:val="24"/>
        <w:szCs w:val="24"/>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CC00CDB"/>
    <w:multiLevelType w:val="hybridMultilevel"/>
    <w:tmpl w:val="D72436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E0C2C29"/>
    <w:multiLevelType w:val="hybridMultilevel"/>
    <w:tmpl w:val="DCE85D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4333DBB"/>
    <w:multiLevelType w:val="hybridMultilevel"/>
    <w:tmpl w:val="7C1A88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5E41B92"/>
    <w:multiLevelType w:val="multilevel"/>
    <w:tmpl w:val="E872DF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6175991"/>
    <w:multiLevelType w:val="multilevel"/>
    <w:tmpl w:val="97E22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4" w15:restartNumberingAfterBreak="0">
    <w:nsid w:val="67B87F1F"/>
    <w:multiLevelType w:val="multilevel"/>
    <w:tmpl w:val="8334D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2063E6"/>
    <w:multiLevelType w:val="multilevel"/>
    <w:tmpl w:val="5740905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C656105"/>
    <w:multiLevelType w:val="hybridMultilevel"/>
    <w:tmpl w:val="39BEAA0E"/>
    <w:lvl w:ilvl="0" w:tplc="5ADC3238">
      <w:start w:val="1"/>
      <w:numFmt w:val="bullet"/>
      <w:lvlText w:val=""/>
      <w:lvlJc w:val="left"/>
      <w:pPr>
        <w:ind w:left="720" w:hanging="360"/>
      </w:pPr>
      <w:rPr>
        <w:rFonts w:ascii="Symbol" w:hAnsi="Symbol" w:hint="default"/>
      </w:rPr>
    </w:lvl>
    <w:lvl w:ilvl="1" w:tplc="FE34AFD8">
      <w:start w:val="1"/>
      <w:numFmt w:val="bullet"/>
      <w:lvlText w:val="o"/>
      <w:lvlJc w:val="left"/>
      <w:pPr>
        <w:ind w:left="1440" w:hanging="360"/>
      </w:pPr>
      <w:rPr>
        <w:rFonts w:ascii="Symbol" w:hAnsi="Symbol" w:hint="default"/>
      </w:rPr>
    </w:lvl>
    <w:lvl w:ilvl="2" w:tplc="68748C00">
      <w:start w:val="1"/>
      <w:numFmt w:val="bullet"/>
      <w:lvlText w:val=""/>
      <w:lvlJc w:val="left"/>
      <w:pPr>
        <w:ind w:left="2160" w:hanging="360"/>
      </w:pPr>
      <w:rPr>
        <w:rFonts w:ascii="Wingdings" w:hAnsi="Wingdings" w:hint="default"/>
      </w:rPr>
    </w:lvl>
    <w:lvl w:ilvl="3" w:tplc="4AAAEB46">
      <w:start w:val="1"/>
      <w:numFmt w:val="bullet"/>
      <w:lvlText w:val=""/>
      <w:lvlJc w:val="left"/>
      <w:pPr>
        <w:ind w:left="2880" w:hanging="360"/>
      </w:pPr>
      <w:rPr>
        <w:rFonts w:ascii="Symbol" w:hAnsi="Symbol" w:hint="default"/>
      </w:rPr>
    </w:lvl>
    <w:lvl w:ilvl="4" w:tplc="90C07C56">
      <w:start w:val="1"/>
      <w:numFmt w:val="bullet"/>
      <w:lvlText w:val="o"/>
      <w:lvlJc w:val="left"/>
      <w:pPr>
        <w:ind w:left="3600" w:hanging="360"/>
      </w:pPr>
      <w:rPr>
        <w:rFonts w:ascii="Courier New" w:hAnsi="Courier New" w:hint="default"/>
      </w:rPr>
    </w:lvl>
    <w:lvl w:ilvl="5" w:tplc="8C4CD720">
      <w:start w:val="1"/>
      <w:numFmt w:val="bullet"/>
      <w:lvlText w:val=""/>
      <w:lvlJc w:val="left"/>
      <w:pPr>
        <w:ind w:left="4320" w:hanging="360"/>
      </w:pPr>
      <w:rPr>
        <w:rFonts w:ascii="Wingdings" w:hAnsi="Wingdings" w:hint="default"/>
      </w:rPr>
    </w:lvl>
    <w:lvl w:ilvl="6" w:tplc="869A4840">
      <w:start w:val="1"/>
      <w:numFmt w:val="bullet"/>
      <w:lvlText w:val=""/>
      <w:lvlJc w:val="left"/>
      <w:pPr>
        <w:ind w:left="5040" w:hanging="360"/>
      </w:pPr>
      <w:rPr>
        <w:rFonts w:ascii="Symbol" w:hAnsi="Symbol" w:hint="default"/>
      </w:rPr>
    </w:lvl>
    <w:lvl w:ilvl="7" w:tplc="41B07288">
      <w:start w:val="1"/>
      <w:numFmt w:val="bullet"/>
      <w:lvlText w:val="o"/>
      <w:lvlJc w:val="left"/>
      <w:pPr>
        <w:ind w:left="5760" w:hanging="360"/>
      </w:pPr>
      <w:rPr>
        <w:rFonts w:ascii="Courier New" w:hAnsi="Courier New" w:hint="default"/>
      </w:rPr>
    </w:lvl>
    <w:lvl w:ilvl="8" w:tplc="569AEA98">
      <w:start w:val="1"/>
      <w:numFmt w:val="bullet"/>
      <w:lvlText w:val=""/>
      <w:lvlJc w:val="left"/>
      <w:pPr>
        <w:ind w:left="6480" w:hanging="360"/>
      </w:pPr>
      <w:rPr>
        <w:rFonts w:ascii="Wingdings" w:hAnsi="Wingdings" w:hint="default"/>
      </w:rPr>
    </w:lvl>
  </w:abstractNum>
  <w:abstractNum w:abstractNumId="57" w15:restartNumberingAfterBreak="0">
    <w:nsid w:val="6DFE058C"/>
    <w:multiLevelType w:val="hybridMultilevel"/>
    <w:tmpl w:val="8ED03F9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8" w15:restartNumberingAfterBreak="0">
    <w:nsid w:val="6EA90872"/>
    <w:multiLevelType w:val="multilevel"/>
    <w:tmpl w:val="68AE5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501B9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0304181"/>
    <w:multiLevelType w:val="multilevel"/>
    <w:tmpl w:val="8CD0B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33627D0"/>
    <w:multiLevelType w:val="multilevel"/>
    <w:tmpl w:val="1CD8D4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3460F12"/>
    <w:multiLevelType w:val="multilevel"/>
    <w:tmpl w:val="A47CD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4CA35AA"/>
    <w:multiLevelType w:val="multilevel"/>
    <w:tmpl w:val="0D500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5D4269A"/>
    <w:multiLevelType w:val="multilevel"/>
    <w:tmpl w:val="341A4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76306562"/>
    <w:multiLevelType w:val="hybridMultilevel"/>
    <w:tmpl w:val="3F0E6568"/>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068" w:hanging="360"/>
      </w:pPr>
      <w:rPr>
        <w:rFonts w:ascii="Courier New" w:hAnsi="Courier New" w:cs="Courier New" w:hint="default"/>
      </w:rPr>
    </w:lvl>
    <w:lvl w:ilvl="2" w:tplc="04050005" w:tentative="1">
      <w:start w:val="1"/>
      <w:numFmt w:val="bullet"/>
      <w:lvlText w:val=""/>
      <w:lvlJc w:val="left"/>
      <w:pPr>
        <w:ind w:left="1788" w:hanging="360"/>
      </w:pPr>
      <w:rPr>
        <w:rFonts w:ascii="Wingdings" w:hAnsi="Wingdings" w:hint="default"/>
      </w:rPr>
    </w:lvl>
    <w:lvl w:ilvl="3" w:tplc="04050001" w:tentative="1">
      <w:start w:val="1"/>
      <w:numFmt w:val="bullet"/>
      <w:lvlText w:val=""/>
      <w:lvlJc w:val="left"/>
      <w:pPr>
        <w:ind w:left="2508" w:hanging="360"/>
      </w:pPr>
      <w:rPr>
        <w:rFonts w:ascii="Symbol" w:hAnsi="Symbol" w:hint="default"/>
      </w:rPr>
    </w:lvl>
    <w:lvl w:ilvl="4" w:tplc="04050003" w:tentative="1">
      <w:start w:val="1"/>
      <w:numFmt w:val="bullet"/>
      <w:lvlText w:val="o"/>
      <w:lvlJc w:val="left"/>
      <w:pPr>
        <w:ind w:left="3228" w:hanging="360"/>
      </w:pPr>
      <w:rPr>
        <w:rFonts w:ascii="Courier New" w:hAnsi="Courier New" w:cs="Courier New" w:hint="default"/>
      </w:rPr>
    </w:lvl>
    <w:lvl w:ilvl="5" w:tplc="04050005" w:tentative="1">
      <w:start w:val="1"/>
      <w:numFmt w:val="bullet"/>
      <w:lvlText w:val=""/>
      <w:lvlJc w:val="left"/>
      <w:pPr>
        <w:ind w:left="3948" w:hanging="360"/>
      </w:pPr>
      <w:rPr>
        <w:rFonts w:ascii="Wingdings" w:hAnsi="Wingdings" w:hint="default"/>
      </w:rPr>
    </w:lvl>
    <w:lvl w:ilvl="6" w:tplc="04050001" w:tentative="1">
      <w:start w:val="1"/>
      <w:numFmt w:val="bullet"/>
      <w:lvlText w:val=""/>
      <w:lvlJc w:val="left"/>
      <w:pPr>
        <w:ind w:left="4668" w:hanging="360"/>
      </w:pPr>
      <w:rPr>
        <w:rFonts w:ascii="Symbol" w:hAnsi="Symbol" w:hint="default"/>
      </w:rPr>
    </w:lvl>
    <w:lvl w:ilvl="7" w:tplc="04050003" w:tentative="1">
      <w:start w:val="1"/>
      <w:numFmt w:val="bullet"/>
      <w:lvlText w:val="o"/>
      <w:lvlJc w:val="left"/>
      <w:pPr>
        <w:ind w:left="5388" w:hanging="360"/>
      </w:pPr>
      <w:rPr>
        <w:rFonts w:ascii="Courier New" w:hAnsi="Courier New" w:cs="Courier New" w:hint="default"/>
      </w:rPr>
    </w:lvl>
    <w:lvl w:ilvl="8" w:tplc="04050005" w:tentative="1">
      <w:start w:val="1"/>
      <w:numFmt w:val="bullet"/>
      <w:lvlText w:val=""/>
      <w:lvlJc w:val="left"/>
      <w:pPr>
        <w:ind w:left="6108" w:hanging="360"/>
      </w:pPr>
      <w:rPr>
        <w:rFonts w:ascii="Wingdings" w:hAnsi="Wingdings" w:hint="default"/>
      </w:rPr>
    </w:lvl>
  </w:abstractNum>
  <w:abstractNum w:abstractNumId="66" w15:restartNumberingAfterBreak="0">
    <w:nsid w:val="76F0258C"/>
    <w:multiLevelType w:val="hybridMultilevel"/>
    <w:tmpl w:val="98A80850"/>
    <w:lvl w:ilvl="0" w:tplc="441E91D0">
      <w:start w:val="1"/>
      <w:numFmt w:val="bullet"/>
      <w:lvlText w:val=""/>
      <w:lvlJc w:val="left"/>
      <w:pPr>
        <w:ind w:left="720" w:hanging="360"/>
      </w:pPr>
      <w:rPr>
        <w:rFonts w:ascii="Symbol" w:hAnsi="Symbol" w:hint="default"/>
      </w:rPr>
    </w:lvl>
    <w:lvl w:ilvl="1" w:tplc="4A4A7F4E">
      <w:start w:val="1"/>
      <w:numFmt w:val="bullet"/>
      <w:lvlText w:val="o"/>
      <w:lvlJc w:val="left"/>
      <w:pPr>
        <w:ind w:left="1440" w:hanging="360"/>
      </w:pPr>
      <w:rPr>
        <w:rFonts w:ascii="Courier New" w:hAnsi="Courier New" w:hint="default"/>
      </w:rPr>
    </w:lvl>
    <w:lvl w:ilvl="2" w:tplc="308A994E">
      <w:start w:val="1"/>
      <w:numFmt w:val="bullet"/>
      <w:lvlText w:val=""/>
      <w:lvlJc w:val="left"/>
      <w:pPr>
        <w:ind w:left="2160" w:hanging="360"/>
      </w:pPr>
      <w:rPr>
        <w:rFonts w:ascii="Wingdings" w:hAnsi="Wingdings" w:hint="default"/>
      </w:rPr>
    </w:lvl>
    <w:lvl w:ilvl="3" w:tplc="B154533A">
      <w:start w:val="1"/>
      <w:numFmt w:val="bullet"/>
      <w:lvlText w:val=""/>
      <w:lvlJc w:val="left"/>
      <w:pPr>
        <w:ind w:left="2880" w:hanging="360"/>
      </w:pPr>
      <w:rPr>
        <w:rFonts w:ascii="Symbol" w:hAnsi="Symbol" w:hint="default"/>
      </w:rPr>
    </w:lvl>
    <w:lvl w:ilvl="4" w:tplc="2CF2C708">
      <w:start w:val="1"/>
      <w:numFmt w:val="bullet"/>
      <w:lvlText w:val="o"/>
      <w:lvlJc w:val="left"/>
      <w:pPr>
        <w:ind w:left="3600" w:hanging="360"/>
      </w:pPr>
      <w:rPr>
        <w:rFonts w:ascii="Courier New" w:hAnsi="Courier New" w:hint="default"/>
      </w:rPr>
    </w:lvl>
    <w:lvl w:ilvl="5" w:tplc="F4D04F34">
      <w:start w:val="1"/>
      <w:numFmt w:val="bullet"/>
      <w:lvlText w:val=""/>
      <w:lvlJc w:val="left"/>
      <w:pPr>
        <w:ind w:left="4320" w:hanging="360"/>
      </w:pPr>
      <w:rPr>
        <w:rFonts w:ascii="Wingdings" w:hAnsi="Wingdings" w:hint="default"/>
      </w:rPr>
    </w:lvl>
    <w:lvl w:ilvl="6" w:tplc="CD1AFE60">
      <w:start w:val="1"/>
      <w:numFmt w:val="bullet"/>
      <w:lvlText w:val=""/>
      <w:lvlJc w:val="left"/>
      <w:pPr>
        <w:ind w:left="5040" w:hanging="360"/>
      </w:pPr>
      <w:rPr>
        <w:rFonts w:ascii="Symbol" w:hAnsi="Symbol" w:hint="default"/>
      </w:rPr>
    </w:lvl>
    <w:lvl w:ilvl="7" w:tplc="6F72D0CA">
      <w:start w:val="1"/>
      <w:numFmt w:val="bullet"/>
      <w:lvlText w:val="o"/>
      <w:lvlJc w:val="left"/>
      <w:pPr>
        <w:ind w:left="5760" w:hanging="360"/>
      </w:pPr>
      <w:rPr>
        <w:rFonts w:ascii="Courier New" w:hAnsi="Courier New" w:hint="default"/>
      </w:rPr>
    </w:lvl>
    <w:lvl w:ilvl="8" w:tplc="61EC282C">
      <w:start w:val="1"/>
      <w:numFmt w:val="bullet"/>
      <w:lvlText w:val=""/>
      <w:lvlJc w:val="left"/>
      <w:pPr>
        <w:ind w:left="6480" w:hanging="360"/>
      </w:pPr>
      <w:rPr>
        <w:rFonts w:ascii="Wingdings" w:hAnsi="Wingdings" w:hint="default"/>
      </w:rPr>
    </w:lvl>
  </w:abstractNum>
  <w:abstractNum w:abstractNumId="67" w15:restartNumberingAfterBreak="0">
    <w:nsid w:val="783E2C80"/>
    <w:multiLevelType w:val="hybridMultilevel"/>
    <w:tmpl w:val="B6A2D4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8" w15:restartNumberingAfterBreak="0">
    <w:nsid w:val="7C4376DA"/>
    <w:multiLevelType w:val="hybridMultilevel"/>
    <w:tmpl w:val="B01C927A"/>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69" w15:restartNumberingAfterBreak="0">
    <w:nsid w:val="7CCE324C"/>
    <w:multiLevelType w:val="multilevel"/>
    <w:tmpl w:val="71BA5F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EA2662D"/>
    <w:multiLevelType w:val="multilevel"/>
    <w:tmpl w:val="18F24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089288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7792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758660">
    <w:abstractNumId w:val="70"/>
  </w:num>
  <w:num w:numId="4" w16cid:durableId="304169017">
    <w:abstractNumId w:val="27"/>
  </w:num>
  <w:num w:numId="5" w16cid:durableId="92025661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4093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1907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481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868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03862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202745">
    <w:abstractNumId w:val="31"/>
  </w:num>
  <w:num w:numId="12" w16cid:durableId="1848788335">
    <w:abstractNumId w:val="4"/>
  </w:num>
  <w:num w:numId="13" w16cid:durableId="2091081304">
    <w:abstractNumId w:val="16"/>
  </w:num>
  <w:num w:numId="14" w16cid:durableId="612176470">
    <w:abstractNumId w:val="54"/>
  </w:num>
  <w:num w:numId="15" w16cid:durableId="1759596814">
    <w:abstractNumId w:val="41"/>
  </w:num>
  <w:num w:numId="16" w16cid:durableId="2103911040">
    <w:abstractNumId w:val="34"/>
  </w:num>
  <w:num w:numId="17" w16cid:durableId="2121951400">
    <w:abstractNumId w:val="56"/>
  </w:num>
  <w:num w:numId="18" w16cid:durableId="489562722">
    <w:abstractNumId w:val="42"/>
  </w:num>
  <w:num w:numId="19" w16cid:durableId="1582641976">
    <w:abstractNumId w:val="66"/>
  </w:num>
  <w:num w:numId="20" w16cid:durableId="1695837485">
    <w:abstractNumId w:val="22"/>
  </w:num>
  <w:num w:numId="21" w16cid:durableId="1497765472">
    <w:abstractNumId w:val="7"/>
  </w:num>
  <w:num w:numId="22" w16cid:durableId="932665938">
    <w:abstractNumId w:val="6"/>
  </w:num>
  <w:num w:numId="23" w16cid:durableId="384791749">
    <w:abstractNumId w:val="1"/>
  </w:num>
  <w:num w:numId="24" w16cid:durableId="2120484588">
    <w:abstractNumId w:val="24"/>
  </w:num>
  <w:num w:numId="25" w16cid:durableId="1192844806">
    <w:abstractNumId w:val="51"/>
  </w:num>
  <w:num w:numId="26" w16cid:durableId="1704329291">
    <w:abstractNumId w:val="39"/>
  </w:num>
  <w:num w:numId="27" w16cid:durableId="568199854">
    <w:abstractNumId w:val="50"/>
  </w:num>
  <w:num w:numId="28" w16cid:durableId="666785755">
    <w:abstractNumId w:val="37"/>
  </w:num>
  <w:num w:numId="29" w16cid:durableId="1282347297">
    <w:abstractNumId w:val="49"/>
  </w:num>
  <w:num w:numId="30" w16cid:durableId="1788428993">
    <w:abstractNumId w:val="13"/>
  </w:num>
  <w:num w:numId="31" w16cid:durableId="628246351">
    <w:abstractNumId w:val="40"/>
  </w:num>
  <w:num w:numId="32" w16cid:durableId="2121141610">
    <w:abstractNumId w:val="43"/>
  </w:num>
  <w:num w:numId="33" w16cid:durableId="2066709755">
    <w:abstractNumId w:val="65"/>
  </w:num>
  <w:num w:numId="34" w16cid:durableId="137311817">
    <w:abstractNumId w:val="57"/>
  </w:num>
  <w:num w:numId="35" w16cid:durableId="1301961859">
    <w:abstractNumId w:val="11"/>
  </w:num>
  <w:num w:numId="36" w16cid:durableId="1259099151">
    <w:abstractNumId w:val="67"/>
  </w:num>
  <w:num w:numId="37" w16cid:durableId="1384062055">
    <w:abstractNumId w:val="28"/>
  </w:num>
  <w:num w:numId="38" w16cid:durableId="583026533">
    <w:abstractNumId w:val="46"/>
  </w:num>
  <w:num w:numId="39" w16cid:durableId="177738432">
    <w:abstractNumId w:val="14"/>
  </w:num>
  <w:num w:numId="40" w16cid:durableId="1646810405">
    <w:abstractNumId w:val="17"/>
  </w:num>
  <w:num w:numId="41" w16cid:durableId="1676104397">
    <w:abstractNumId w:val="32"/>
  </w:num>
  <w:num w:numId="42" w16cid:durableId="1253320358">
    <w:abstractNumId w:val="44"/>
  </w:num>
  <w:num w:numId="43" w16cid:durableId="1896113649">
    <w:abstractNumId w:val="36"/>
  </w:num>
  <w:num w:numId="44" w16cid:durableId="847059538">
    <w:abstractNumId w:val="58"/>
  </w:num>
  <w:num w:numId="45" w16cid:durableId="1399328017">
    <w:abstractNumId w:val="5"/>
  </w:num>
  <w:num w:numId="46" w16cid:durableId="1005598876">
    <w:abstractNumId w:val="23"/>
  </w:num>
  <w:num w:numId="47" w16cid:durableId="907810608">
    <w:abstractNumId w:val="69"/>
  </w:num>
  <w:num w:numId="48" w16cid:durableId="779030360">
    <w:abstractNumId w:val="12"/>
  </w:num>
  <w:num w:numId="49" w16cid:durableId="1136530060">
    <w:abstractNumId w:val="10"/>
  </w:num>
  <w:num w:numId="50" w16cid:durableId="1935744138">
    <w:abstractNumId w:val="52"/>
  </w:num>
  <w:num w:numId="51" w16cid:durableId="129834468">
    <w:abstractNumId w:val="38"/>
  </w:num>
  <w:num w:numId="52" w16cid:durableId="414018104">
    <w:abstractNumId w:val="55"/>
  </w:num>
  <w:num w:numId="53" w16cid:durableId="1062756112">
    <w:abstractNumId w:val="9"/>
  </w:num>
  <w:num w:numId="54" w16cid:durableId="516388603">
    <w:abstractNumId w:val="33"/>
  </w:num>
  <w:num w:numId="55" w16cid:durableId="114519755">
    <w:abstractNumId w:val="18"/>
  </w:num>
  <w:num w:numId="56" w16cid:durableId="197858488">
    <w:abstractNumId w:val="0"/>
  </w:num>
  <w:num w:numId="57" w16cid:durableId="201141185">
    <w:abstractNumId w:val="61"/>
  </w:num>
  <w:num w:numId="58" w16cid:durableId="437867803">
    <w:abstractNumId w:val="47"/>
  </w:num>
  <w:num w:numId="59" w16cid:durableId="2008096001">
    <w:abstractNumId w:val="45"/>
  </w:num>
  <w:num w:numId="60" w16cid:durableId="2030062432">
    <w:abstractNumId w:val="21"/>
  </w:num>
  <w:num w:numId="61" w16cid:durableId="1564677847">
    <w:abstractNumId w:val="29"/>
  </w:num>
  <w:num w:numId="62" w16cid:durableId="723918345">
    <w:abstractNumId w:val="30"/>
  </w:num>
  <w:num w:numId="63" w16cid:durableId="1723139431">
    <w:abstractNumId w:val="3"/>
  </w:num>
  <w:num w:numId="64" w16cid:durableId="16390257">
    <w:abstractNumId w:val="62"/>
  </w:num>
  <w:num w:numId="65" w16cid:durableId="777993275">
    <w:abstractNumId w:val="35"/>
  </w:num>
  <w:num w:numId="66" w16cid:durableId="1582838280">
    <w:abstractNumId w:val="19"/>
  </w:num>
  <w:num w:numId="67" w16cid:durableId="1908563456">
    <w:abstractNumId w:val="68"/>
  </w:num>
  <w:num w:numId="68" w16cid:durableId="674065929">
    <w:abstractNumId w:val="20"/>
  </w:num>
  <w:num w:numId="69" w16cid:durableId="1440879740">
    <w:abstractNumId w:val="48"/>
  </w:num>
  <w:num w:numId="70" w16cid:durableId="66611771">
    <w:abstractNumId w:val="15"/>
  </w:num>
  <w:num w:numId="71" w16cid:durableId="885412935">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AF"/>
    <w:rsid w:val="00001A40"/>
    <w:rsid w:val="0000268C"/>
    <w:rsid w:val="00003926"/>
    <w:rsid w:val="00004C95"/>
    <w:rsid w:val="00005FCC"/>
    <w:rsid w:val="0000633A"/>
    <w:rsid w:val="00006D8B"/>
    <w:rsid w:val="000114F5"/>
    <w:rsid w:val="00011825"/>
    <w:rsid w:val="0001329F"/>
    <w:rsid w:val="00013CC1"/>
    <w:rsid w:val="00014FD1"/>
    <w:rsid w:val="00022763"/>
    <w:rsid w:val="00022CF2"/>
    <w:rsid w:val="00024797"/>
    <w:rsid w:val="00024F5B"/>
    <w:rsid w:val="00026182"/>
    <w:rsid w:val="000268C4"/>
    <w:rsid w:val="00027F6D"/>
    <w:rsid w:val="00032DD6"/>
    <w:rsid w:val="00035A25"/>
    <w:rsid w:val="00036663"/>
    <w:rsid w:val="00037EEC"/>
    <w:rsid w:val="00040768"/>
    <w:rsid w:val="00041BFC"/>
    <w:rsid w:val="00043A5A"/>
    <w:rsid w:val="0004416E"/>
    <w:rsid w:val="0004430C"/>
    <w:rsid w:val="0004506C"/>
    <w:rsid w:val="0005286F"/>
    <w:rsid w:val="00053649"/>
    <w:rsid w:val="00054BBC"/>
    <w:rsid w:val="0005617C"/>
    <w:rsid w:val="000615E0"/>
    <w:rsid w:val="00061C2E"/>
    <w:rsid w:val="00063D0B"/>
    <w:rsid w:val="000666CD"/>
    <w:rsid w:val="00066905"/>
    <w:rsid w:val="00071AD5"/>
    <w:rsid w:val="000739E3"/>
    <w:rsid w:val="00073B72"/>
    <w:rsid w:val="00075E57"/>
    <w:rsid w:val="000822AE"/>
    <w:rsid w:val="000824B2"/>
    <w:rsid w:val="000842F1"/>
    <w:rsid w:val="00085D08"/>
    <w:rsid w:val="0008662F"/>
    <w:rsid w:val="0008686A"/>
    <w:rsid w:val="000908F9"/>
    <w:rsid w:val="000921C2"/>
    <w:rsid w:val="00094285"/>
    <w:rsid w:val="00096905"/>
    <w:rsid w:val="000A1016"/>
    <w:rsid w:val="000A2436"/>
    <w:rsid w:val="000A26B8"/>
    <w:rsid w:val="000A3136"/>
    <w:rsid w:val="000A46A9"/>
    <w:rsid w:val="000A4D03"/>
    <w:rsid w:val="000A6389"/>
    <w:rsid w:val="000B0CD3"/>
    <w:rsid w:val="000B27B6"/>
    <w:rsid w:val="000B2B9F"/>
    <w:rsid w:val="000B2EAA"/>
    <w:rsid w:val="000B3332"/>
    <w:rsid w:val="000B49BC"/>
    <w:rsid w:val="000B65F8"/>
    <w:rsid w:val="000B7512"/>
    <w:rsid w:val="000C0B99"/>
    <w:rsid w:val="000C22B0"/>
    <w:rsid w:val="000C51AD"/>
    <w:rsid w:val="000C60F9"/>
    <w:rsid w:val="000C6EFF"/>
    <w:rsid w:val="000C7361"/>
    <w:rsid w:val="000C74E3"/>
    <w:rsid w:val="000D2FE0"/>
    <w:rsid w:val="000D3AAB"/>
    <w:rsid w:val="000D53E1"/>
    <w:rsid w:val="000D6307"/>
    <w:rsid w:val="000D6368"/>
    <w:rsid w:val="000D6579"/>
    <w:rsid w:val="000E015B"/>
    <w:rsid w:val="000E05E8"/>
    <w:rsid w:val="000E1008"/>
    <w:rsid w:val="000E1E22"/>
    <w:rsid w:val="000E2C18"/>
    <w:rsid w:val="000E3E56"/>
    <w:rsid w:val="000E4360"/>
    <w:rsid w:val="000E5D41"/>
    <w:rsid w:val="000F134A"/>
    <w:rsid w:val="000F5A93"/>
    <w:rsid w:val="001015F9"/>
    <w:rsid w:val="00105672"/>
    <w:rsid w:val="00106519"/>
    <w:rsid w:val="00106CCA"/>
    <w:rsid w:val="00114B8E"/>
    <w:rsid w:val="0011614A"/>
    <w:rsid w:val="00117EC4"/>
    <w:rsid w:val="0011CF42"/>
    <w:rsid w:val="00121008"/>
    <w:rsid w:val="00122F25"/>
    <w:rsid w:val="00123347"/>
    <w:rsid w:val="00123ABC"/>
    <w:rsid w:val="00124B65"/>
    <w:rsid w:val="00126A0E"/>
    <w:rsid w:val="00131096"/>
    <w:rsid w:val="00131B3C"/>
    <w:rsid w:val="00132691"/>
    <w:rsid w:val="001337D7"/>
    <w:rsid w:val="00133969"/>
    <w:rsid w:val="00134444"/>
    <w:rsid w:val="001357F3"/>
    <w:rsid w:val="00141155"/>
    <w:rsid w:val="00141C8A"/>
    <w:rsid w:val="00141FEE"/>
    <w:rsid w:val="001428F5"/>
    <w:rsid w:val="001444B7"/>
    <w:rsid w:val="00147152"/>
    <w:rsid w:val="00150319"/>
    <w:rsid w:val="0015150F"/>
    <w:rsid w:val="00152CC2"/>
    <w:rsid w:val="00153624"/>
    <w:rsid w:val="001543DA"/>
    <w:rsid w:val="0015597B"/>
    <w:rsid w:val="00156768"/>
    <w:rsid w:val="00156E86"/>
    <w:rsid w:val="00157C9B"/>
    <w:rsid w:val="0016097F"/>
    <w:rsid w:val="001611F3"/>
    <w:rsid w:val="00163D74"/>
    <w:rsid w:val="001667D3"/>
    <w:rsid w:val="001679CD"/>
    <w:rsid w:val="00170E0B"/>
    <w:rsid w:val="00173AC0"/>
    <w:rsid w:val="00173D3A"/>
    <w:rsid w:val="0017644B"/>
    <w:rsid w:val="0017645A"/>
    <w:rsid w:val="00180835"/>
    <w:rsid w:val="00181237"/>
    <w:rsid w:val="00184EB1"/>
    <w:rsid w:val="00185B1D"/>
    <w:rsid w:val="001869DA"/>
    <w:rsid w:val="00190F15"/>
    <w:rsid w:val="0019295F"/>
    <w:rsid w:val="00193A59"/>
    <w:rsid w:val="001947B9"/>
    <w:rsid w:val="00195F68"/>
    <w:rsid w:val="00197D47"/>
    <w:rsid w:val="001A425D"/>
    <w:rsid w:val="001A4584"/>
    <w:rsid w:val="001A55F0"/>
    <w:rsid w:val="001A60E9"/>
    <w:rsid w:val="001A7830"/>
    <w:rsid w:val="001A7A2E"/>
    <w:rsid w:val="001B0A39"/>
    <w:rsid w:val="001B146E"/>
    <w:rsid w:val="001B1B21"/>
    <w:rsid w:val="001B4AE6"/>
    <w:rsid w:val="001B510C"/>
    <w:rsid w:val="001B700E"/>
    <w:rsid w:val="001C154A"/>
    <w:rsid w:val="001C3731"/>
    <w:rsid w:val="001C5B56"/>
    <w:rsid w:val="001D3E66"/>
    <w:rsid w:val="001D4567"/>
    <w:rsid w:val="001D4F2B"/>
    <w:rsid w:val="001D6023"/>
    <w:rsid w:val="001D7559"/>
    <w:rsid w:val="001E2DAF"/>
    <w:rsid w:val="001E5289"/>
    <w:rsid w:val="001E6847"/>
    <w:rsid w:val="001F20CF"/>
    <w:rsid w:val="001F3685"/>
    <w:rsid w:val="001F391B"/>
    <w:rsid w:val="001F734C"/>
    <w:rsid w:val="00203F66"/>
    <w:rsid w:val="00204E79"/>
    <w:rsid w:val="00207DCB"/>
    <w:rsid w:val="00207DDE"/>
    <w:rsid w:val="0021081F"/>
    <w:rsid w:val="002118BD"/>
    <w:rsid w:val="00213E7F"/>
    <w:rsid w:val="00214055"/>
    <w:rsid w:val="002150FC"/>
    <w:rsid w:val="00215BB5"/>
    <w:rsid w:val="002214CD"/>
    <w:rsid w:val="00221775"/>
    <w:rsid w:val="00221FD0"/>
    <w:rsid w:val="00224749"/>
    <w:rsid w:val="0022475E"/>
    <w:rsid w:val="0022498C"/>
    <w:rsid w:val="00224DF6"/>
    <w:rsid w:val="002250C2"/>
    <w:rsid w:val="00227BE1"/>
    <w:rsid w:val="0023292A"/>
    <w:rsid w:val="0023338C"/>
    <w:rsid w:val="00234F61"/>
    <w:rsid w:val="00241B22"/>
    <w:rsid w:val="00241B48"/>
    <w:rsid w:val="002454E1"/>
    <w:rsid w:val="002458EB"/>
    <w:rsid w:val="00251F5A"/>
    <w:rsid w:val="00252409"/>
    <w:rsid w:val="002534CA"/>
    <w:rsid w:val="00255C7A"/>
    <w:rsid w:val="002566DB"/>
    <w:rsid w:val="002569A6"/>
    <w:rsid w:val="00256E7E"/>
    <w:rsid w:val="00260C4D"/>
    <w:rsid w:val="00261534"/>
    <w:rsid w:val="002645B0"/>
    <w:rsid w:val="00264828"/>
    <w:rsid w:val="00265C3E"/>
    <w:rsid w:val="00266D2E"/>
    <w:rsid w:val="002704B3"/>
    <w:rsid w:val="00270A83"/>
    <w:rsid w:val="00271D62"/>
    <w:rsid w:val="00274503"/>
    <w:rsid w:val="00275931"/>
    <w:rsid w:val="002778FF"/>
    <w:rsid w:val="002823D2"/>
    <w:rsid w:val="002832AA"/>
    <w:rsid w:val="0028434A"/>
    <w:rsid w:val="0028442F"/>
    <w:rsid w:val="002845A1"/>
    <w:rsid w:val="00285007"/>
    <w:rsid w:val="0029050D"/>
    <w:rsid w:val="0029273F"/>
    <w:rsid w:val="00295BB4"/>
    <w:rsid w:val="00297F9F"/>
    <w:rsid w:val="002A3078"/>
    <w:rsid w:val="002A31B4"/>
    <w:rsid w:val="002A76E8"/>
    <w:rsid w:val="002A7D61"/>
    <w:rsid w:val="002B0FA0"/>
    <w:rsid w:val="002B111A"/>
    <w:rsid w:val="002B2320"/>
    <w:rsid w:val="002B26D2"/>
    <w:rsid w:val="002B2BA1"/>
    <w:rsid w:val="002B4526"/>
    <w:rsid w:val="002B542F"/>
    <w:rsid w:val="002B5486"/>
    <w:rsid w:val="002B6433"/>
    <w:rsid w:val="002B6D9D"/>
    <w:rsid w:val="002C18D8"/>
    <w:rsid w:val="002C2D60"/>
    <w:rsid w:val="002C3C94"/>
    <w:rsid w:val="002C51B8"/>
    <w:rsid w:val="002C6A03"/>
    <w:rsid w:val="002C6FBE"/>
    <w:rsid w:val="002D18D3"/>
    <w:rsid w:val="002D2DE6"/>
    <w:rsid w:val="002D2E1B"/>
    <w:rsid w:val="002D3A01"/>
    <w:rsid w:val="002D4884"/>
    <w:rsid w:val="002D4946"/>
    <w:rsid w:val="002D6066"/>
    <w:rsid w:val="002D7071"/>
    <w:rsid w:val="002D7E36"/>
    <w:rsid w:val="002E0758"/>
    <w:rsid w:val="002E085E"/>
    <w:rsid w:val="002E1BA6"/>
    <w:rsid w:val="002E2772"/>
    <w:rsid w:val="002E36EF"/>
    <w:rsid w:val="002E3EEE"/>
    <w:rsid w:val="002E55F6"/>
    <w:rsid w:val="002E57F2"/>
    <w:rsid w:val="002E6487"/>
    <w:rsid w:val="002F05CD"/>
    <w:rsid w:val="002F0F2C"/>
    <w:rsid w:val="002F1A55"/>
    <w:rsid w:val="002F1CE0"/>
    <w:rsid w:val="002F475D"/>
    <w:rsid w:val="002F5CF2"/>
    <w:rsid w:val="0030067A"/>
    <w:rsid w:val="00302945"/>
    <w:rsid w:val="00303078"/>
    <w:rsid w:val="00304846"/>
    <w:rsid w:val="00304BBE"/>
    <w:rsid w:val="00305478"/>
    <w:rsid w:val="003071D2"/>
    <w:rsid w:val="0031038D"/>
    <w:rsid w:val="003137D5"/>
    <w:rsid w:val="00313BC3"/>
    <w:rsid w:val="00313C95"/>
    <w:rsid w:val="00314863"/>
    <w:rsid w:val="003164A0"/>
    <w:rsid w:val="00316832"/>
    <w:rsid w:val="003169A1"/>
    <w:rsid w:val="00316E49"/>
    <w:rsid w:val="00317133"/>
    <w:rsid w:val="00317238"/>
    <w:rsid w:val="00320690"/>
    <w:rsid w:val="003227B5"/>
    <w:rsid w:val="003246DD"/>
    <w:rsid w:val="00324C69"/>
    <w:rsid w:val="00324DF8"/>
    <w:rsid w:val="00325289"/>
    <w:rsid w:val="003252DA"/>
    <w:rsid w:val="00327954"/>
    <w:rsid w:val="00330F5E"/>
    <w:rsid w:val="00331712"/>
    <w:rsid w:val="00332127"/>
    <w:rsid w:val="003347BD"/>
    <w:rsid w:val="0033673B"/>
    <w:rsid w:val="003370BF"/>
    <w:rsid w:val="00340931"/>
    <w:rsid w:val="003428AE"/>
    <w:rsid w:val="00342DE9"/>
    <w:rsid w:val="00344BDD"/>
    <w:rsid w:val="0034516E"/>
    <w:rsid w:val="00345BDE"/>
    <w:rsid w:val="00345CFE"/>
    <w:rsid w:val="0034655B"/>
    <w:rsid w:val="00346ADD"/>
    <w:rsid w:val="00347139"/>
    <w:rsid w:val="00350646"/>
    <w:rsid w:val="00354343"/>
    <w:rsid w:val="00354F79"/>
    <w:rsid w:val="00356A11"/>
    <w:rsid w:val="0035765F"/>
    <w:rsid w:val="00362314"/>
    <w:rsid w:val="00363329"/>
    <w:rsid w:val="00364371"/>
    <w:rsid w:val="00365D2F"/>
    <w:rsid w:val="00370D3A"/>
    <w:rsid w:val="0037130E"/>
    <w:rsid w:val="00371913"/>
    <w:rsid w:val="00371B88"/>
    <w:rsid w:val="00371EAD"/>
    <w:rsid w:val="00372931"/>
    <w:rsid w:val="00373A53"/>
    <w:rsid w:val="003741A4"/>
    <w:rsid w:val="00374B2A"/>
    <w:rsid w:val="00375179"/>
    <w:rsid w:val="003751B5"/>
    <w:rsid w:val="00375758"/>
    <w:rsid w:val="00381C9E"/>
    <w:rsid w:val="00382955"/>
    <w:rsid w:val="00383B1F"/>
    <w:rsid w:val="0039049D"/>
    <w:rsid w:val="00390F01"/>
    <w:rsid w:val="00390FEB"/>
    <w:rsid w:val="00391489"/>
    <w:rsid w:val="00391BC2"/>
    <w:rsid w:val="0039391D"/>
    <w:rsid w:val="00396617"/>
    <w:rsid w:val="00397B51"/>
    <w:rsid w:val="00397B77"/>
    <w:rsid w:val="003A034E"/>
    <w:rsid w:val="003B029A"/>
    <w:rsid w:val="003B059F"/>
    <w:rsid w:val="003B1E37"/>
    <w:rsid w:val="003B3DBB"/>
    <w:rsid w:val="003B6BD7"/>
    <w:rsid w:val="003C0C38"/>
    <w:rsid w:val="003C0CBC"/>
    <w:rsid w:val="003C2463"/>
    <w:rsid w:val="003C2E6D"/>
    <w:rsid w:val="003C37EC"/>
    <w:rsid w:val="003C3E69"/>
    <w:rsid w:val="003C49D1"/>
    <w:rsid w:val="003C5AD1"/>
    <w:rsid w:val="003C600A"/>
    <w:rsid w:val="003C6128"/>
    <w:rsid w:val="003D0345"/>
    <w:rsid w:val="003E12A4"/>
    <w:rsid w:val="003E1F95"/>
    <w:rsid w:val="003E565A"/>
    <w:rsid w:val="003E62FA"/>
    <w:rsid w:val="003E6985"/>
    <w:rsid w:val="003E6AE6"/>
    <w:rsid w:val="003E7310"/>
    <w:rsid w:val="003E7C1C"/>
    <w:rsid w:val="003F0324"/>
    <w:rsid w:val="003F26A1"/>
    <w:rsid w:val="003F3F40"/>
    <w:rsid w:val="003F58E8"/>
    <w:rsid w:val="003F5AAF"/>
    <w:rsid w:val="003F6222"/>
    <w:rsid w:val="00401E58"/>
    <w:rsid w:val="00402D35"/>
    <w:rsid w:val="004031AC"/>
    <w:rsid w:val="00404606"/>
    <w:rsid w:val="0040517F"/>
    <w:rsid w:val="00407526"/>
    <w:rsid w:val="00407D22"/>
    <w:rsid w:val="00410DA8"/>
    <w:rsid w:val="00410DC8"/>
    <w:rsid w:val="0041356B"/>
    <w:rsid w:val="00416AA8"/>
    <w:rsid w:val="00416DA0"/>
    <w:rsid w:val="00424133"/>
    <w:rsid w:val="00425DF3"/>
    <w:rsid w:val="0042687C"/>
    <w:rsid w:val="00426B06"/>
    <w:rsid w:val="00427B97"/>
    <w:rsid w:val="0043020E"/>
    <w:rsid w:val="00430B8C"/>
    <w:rsid w:val="00431078"/>
    <w:rsid w:val="00433B33"/>
    <w:rsid w:val="00434579"/>
    <w:rsid w:val="00434929"/>
    <w:rsid w:val="00435F91"/>
    <w:rsid w:val="00437B30"/>
    <w:rsid w:val="00444A74"/>
    <w:rsid w:val="004456F8"/>
    <w:rsid w:val="00446DCC"/>
    <w:rsid w:val="0045166F"/>
    <w:rsid w:val="0045318E"/>
    <w:rsid w:val="00454AC6"/>
    <w:rsid w:val="00457B00"/>
    <w:rsid w:val="004674EA"/>
    <w:rsid w:val="00472599"/>
    <w:rsid w:val="00473331"/>
    <w:rsid w:val="00481632"/>
    <w:rsid w:val="00482403"/>
    <w:rsid w:val="0048486C"/>
    <w:rsid w:val="00486D4E"/>
    <w:rsid w:val="00486E81"/>
    <w:rsid w:val="00492BDE"/>
    <w:rsid w:val="00494681"/>
    <w:rsid w:val="004955D6"/>
    <w:rsid w:val="00495BE8"/>
    <w:rsid w:val="0049655E"/>
    <w:rsid w:val="00497436"/>
    <w:rsid w:val="004A17A0"/>
    <w:rsid w:val="004A1CE4"/>
    <w:rsid w:val="004A22AF"/>
    <w:rsid w:val="004A3C3B"/>
    <w:rsid w:val="004A546E"/>
    <w:rsid w:val="004A5C44"/>
    <w:rsid w:val="004A5D35"/>
    <w:rsid w:val="004A6D3A"/>
    <w:rsid w:val="004B0DC5"/>
    <w:rsid w:val="004B29D0"/>
    <w:rsid w:val="004B3FA5"/>
    <w:rsid w:val="004B417A"/>
    <w:rsid w:val="004B531B"/>
    <w:rsid w:val="004B5E2A"/>
    <w:rsid w:val="004B69B5"/>
    <w:rsid w:val="004C1930"/>
    <w:rsid w:val="004C2D8C"/>
    <w:rsid w:val="004C3377"/>
    <w:rsid w:val="004C5896"/>
    <w:rsid w:val="004C7466"/>
    <w:rsid w:val="004D0078"/>
    <w:rsid w:val="004D4420"/>
    <w:rsid w:val="004D52B9"/>
    <w:rsid w:val="004D6258"/>
    <w:rsid w:val="004E0DA3"/>
    <w:rsid w:val="004E11E9"/>
    <w:rsid w:val="004E5182"/>
    <w:rsid w:val="004E5E6E"/>
    <w:rsid w:val="004E5F89"/>
    <w:rsid w:val="004E7EB6"/>
    <w:rsid w:val="004F234F"/>
    <w:rsid w:val="004F2701"/>
    <w:rsid w:val="004F49AE"/>
    <w:rsid w:val="00503B9E"/>
    <w:rsid w:val="005046AE"/>
    <w:rsid w:val="00504C44"/>
    <w:rsid w:val="00504C92"/>
    <w:rsid w:val="00504FDF"/>
    <w:rsid w:val="005066A8"/>
    <w:rsid w:val="00510DE2"/>
    <w:rsid w:val="00517593"/>
    <w:rsid w:val="00517FC5"/>
    <w:rsid w:val="00520F61"/>
    <w:rsid w:val="005225DF"/>
    <w:rsid w:val="005250B6"/>
    <w:rsid w:val="0052526C"/>
    <w:rsid w:val="00526471"/>
    <w:rsid w:val="00531C8A"/>
    <w:rsid w:val="00531F3B"/>
    <w:rsid w:val="00535DD3"/>
    <w:rsid w:val="00540B12"/>
    <w:rsid w:val="00540E4F"/>
    <w:rsid w:val="00541045"/>
    <w:rsid w:val="0054142A"/>
    <w:rsid w:val="00542794"/>
    <w:rsid w:val="00542941"/>
    <w:rsid w:val="00547AE1"/>
    <w:rsid w:val="005530C0"/>
    <w:rsid w:val="00553468"/>
    <w:rsid w:val="00554D01"/>
    <w:rsid w:val="0055666F"/>
    <w:rsid w:val="00556887"/>
    <w:rsid w:val="00556F11"/>
    <w:rsid w:val="00561866"/>
    <w:rsid w:val="0056259A"/>
    <w:rsid w:val="00563216"/>
    <w:rsid w:val="00565871"/>
    <w:rsid w:val="005663BF"/>
    <w:rsid w:val="00566E65"/>
    <w:rsid w:val="00566F4A"/>
    <w:rsid w:val="00571E28"/>
    <w:rsid w:val="005732AE"/>
    <w:rsid w:val="00574710"/>
    <w:rsid w:val="0057556D"/>
    <w:rsid w:val="0057579C"/>
    <w:rsid w:val="00577D94"/>
    <w:rsid w:val="00581A85"/>
    <w:rsid w:val="00581B6D"/>
    <w:rsid w:val="00583113"/>
    <w:rsid w:val="00584038"/>
    <w:rsid w:val="00590B65"/>
    <w:rsid w:val="005910F3"/>
    <w:rsid w:val="005A0846"/>
    <w:rsid w:val="005A25AE"/>
    <w:rsid w:val="005A3471"/>
    <w:rsid w:val="005A5CEA"/>
    <w:rsid w:val="005A7487"/>
    <w:rsid w:val="005B02BB"/>
    <w:rsid w:val="005B02F0"/>
    <w:rsid w:val="005B074B"/>
    <w:rsid w:val="005B0C46"/>
    <w:rsid w:val="005B201D"/>
    <w:rsid w:val="005B2111"/>
    <w:rsid w:val="005B36CF"/>
    <w:rsid w:val="005B4889"/>
    <w:rsid w:val="005B4966"/>
    <w:rsid w:val="005C015D"/>
    <w:rsid w:val="005C19A4"/>
    <w:rsid w:val="005C3442"/>
    <w:rsid w:val="005C3615"/>
    <w:rsid w:val="005C6244"/>
    <w:rsid w:val="005C7CF6"/>
    <w:rsid w:val="005D46E7"/>
    <w:rsid w:val="005D715B"/>
    <w:rsid w:val="005E05C0"/>
    <w:rsid w:val="005E089A"/>
    <w:rsid w:val="005E10F4"/>
    <w:rsid w:val="005E144D"/>
    <w:rsid w:val="005E1E14"/>
    <w:rsid w:val="005E3A50"/>
    <w:rsid w:val="005E3EFD"/>
    <w:rsid w:val="005E65DD"/>
    <w:rsid w:val="005E6BD4"/>
    <w:rsid w:val="005E6F63"/>
    <w:rsid w:val="005F0E79"/>
    <w:rsid w:val="005F4DFF"/>
    <w:rsid w:val="0060088C"/>
    <w:rsid w:val="00602532"/>
    <w:rsid w:val="00602770"/>
    <w:rsid w:val="00604006"/>
    <w:rsid w:val="006106E9"/>
    <w:rsid w:val="006107AB"/>
    <w:rsid w:val="00613C54"/>
    <w:rsid w:val="0061501F"/>
    <w:rsid w:val="00617879"/>
    <w:rsid w:val="00620E60"/>
    <w:rsid w:val="00621F95"/>
    <w:rsid w:val="006227B0"/>
    <w:rsid w:val="006249F7"/>
    <w:rsid w:val="00627D98"/>
    <w:rsid w:val="006302B0"/>
    <w:rsid w:val="006306C4"/>
    <w:rsid w:val="006318BF"/>
    <w:rsid w:val="00633AC3"/>
    <w:rsid w:val="00642013"/>
    <w:rsid w:val="00644A76"/>
    <w:rsid w:val="00647089"/>
    <w:rsid w:val="00651162"/>
    <w:rsid w:val="00651F80"/>
    <w:rsid w:val="00652E74"/>
    <w:rsid w:val="006533E1"/>
    <w:rsid w:val="006540FA"/>
    <w:rsid w:val="00656444"/>
    <w:rsid w:val="006579C4"/>
    <w:rsid w:val="00657C77"/>
    <w:rsid w:val="00657F9C"/>
    <w:rsid w:val="00660034"/>
    <w:rsid w:val="00664F26"/>
    <w:rsid w:val="006656EF"/>
    <w:rsid w:val="00665F1C"/>
    <w:rsid w:val="006672AA"/>
    <w:rsid w:val="00667352"/>
    <w:rsid w:val="006712A2"/>
    <w:rsid w:val="00673BF5"/>
    <w:rsid w:val="006771D4"/>
    <w:rsid w:val="00681E13"/>
    <w:rsid w:val="0068355D"/>
    <w:rsid w:val="00684DEA"/>
    <w:rsid w:val="00685E2A"/>
    <w:rsid w:val="00686DA0"/>
    <w:rsid w:val="00691254"/>
    <w:rsid w:val="006943FE"/>
    <w:rsid w:val="0069453D"/>
    <w:rsid w:val="00694915"/>
    <w:rsid w:val="006955E1"/>
    <w:rsid w:val="00697B99"/>
    <w:rsid w:val="006A03FC"/>
    <w:rsid w:val="006A2424"/>
    <w:rsid w:val="006A7EB4"/>
    <w:rsid w:val="006B3207"/>
    <w:rsid w:val="006B62B7"/>
    <w:rsid w:val="006C2BBC"/>
    <w:rsid w:val="006C3604"/>
    <w:rsid w:val="006C36E5"/>
    <w:rsid w:val="006D0767"/>
    <w:rsid w:val="006D11A1"/>
    <w:rsid w:val="006D459B"/>
    <w:rsid w:val="006D7576"/>
    <w:rsid w:val="006D7A60"/>
    <w:rsid w:val="006D7D55"/>
    <w:rsid w:val="006E7AD4"/>
    <w:rsid w:val="006F0008"/>
    <w:rsid w:val="006F09F3"/>
    <w:rsid w:val="006F0AFA"/>
    <w:rsid w:val="006F6A31"/>
    <w:rsid w:val="006F7349"/>
    <w:rsid w:val="006F7CED"/>
    <w:rsid w:val="007002AC"/>
    <w:rsid w:val="00700DCA"/>
    <w:rsid w:val="007020EF"/>
    <w:rsid w:val="00703358"/>
    <w:rsid w:val="00703771"/>
    <w:rsid w:val="00706CFD"/>
    <w:rsid w:val="00706E5D"/>
    <w:rsid w:val="00706FC3"/>
    <w:rsid w:val="0071035A"/>
    <w:rsid w:val="007136B5"/>
    <w:rsid w:val="00714F41"/>
    <w:rsid w:val="007156D6"/>
    <w:rsid w:val="00715FFC"/>
    <w:rsid w:val="007175A6"/>
    <w:rsid w:val="00724A22"/>
    <w:rsid w:val="0073089A"/>
    <w:rsid w:val="00731E3E"/>
    <w:rsid w:val="00733569"/>
    <w:rsid w:val="007406C0"/>
    <w:rsid w:val="00743291"/>
    <w:rsid w:val="00743507"/>
    <w:rsid w:val="007435BC"/>
    <w:rsid w:val="0074725A"/>
    <w:rsid w:val="007474A5"/>
    <w:rsid w:val="0074784B"/>
    <w:rsid w:val="00747921"/>
    <w:rsid w:val="00747B36"/>
    <w:rsid w:val="007511EC"/>
    <w:rsid w:val="00751AA1"/>
    <w:rsid w:val="007537DC"/>
    <w:rsid w:val="00754510"/>
    <w:rsid w:val="0075676A"/>
    <w:rsid w:val="00756D1E"/>
    <w:rsid w:val="00756D96"/>
    <w:rsid w:val="00757602"/>
    <w:rsid w:val="00757A0F"/>
    <w:rsid w:val="0076283B"/>
    <w:rsid w:val="0076440C"/>
    <w:rsid w:val="00764CAA"/>
    <w:rsid w:val="00767C74"/>
    <w:rsid w:val="00771326"/>
    <w:rsid w:val="00772FAC"/>
    <w:rsid w:val="00774BDB"/>
    <w:rsid w:val="0078269F"/>
    <w:rsid w:val="007868A3"/>
    <w:rsid w:val="007870A8"/>
    <w:rsid w:val="00791199"/>
    <w:rsid w:val="007916E3"/>
    <w:rsid w:val="00792660"/>
    <w:rsid w:val="00795E0F"/>
    <w:rsid w:val="007A0281"/>
    <w:rsid w:val="007A3272"/>
    <w:rsid w:val="007A3CCF"/>
    <w:rsid w:val="007A7A1D"/>
    <w:rsid w:val="007B0601"/>
    <w:rsid w:val="007B1DB0"/>
    <w:rsid w:val="007B209D"/>
    <w:rsid w:val="007B3AE5"/>
    <w:rsid w:val="007C4814"/>
    <w:rsid w:val="007C6EAB"/>
    <w:rsid w:val="007D144C"/>
    <w:rsid w:val="007D2596"/>
    <w:rsid w:val="007D435C"/>
    <w:rsid w:val="007D48AC"/>
    <w:rsid w:val="007D7B7D"/>
    <w:rsid w:val="007E3249"/>
    <w:rsid w:val="007E3546"/>
    <w:rsid w:val="007E4585"/>
    <w:rsid w:val="007E7D21"/>
    <w:rsid w:val="007F1B94"/>
    <w:rsid w:val="007F250F"/>
    <w:rsid w:val="007F36C6"/>
    <w:rsid w:val="007F49AA"/>
    <w:rsid w:val="007F516E"/>
    <w:rsid w:val="007F767E"/>
    <w:rsid w:val="00800602"/>
    <w:rsid w:val="00802247"/>
    <w:rsid w:val="00803BB7"/>
    <w:rsid w:val="00804135"/>
    <w:rsid w:val="008041E1"/>
    <w:rsid w:val="00805CB8"/>
    <w:rsid w:val="00805DC1"/>
    <w:rsid w:val="0080649B"/>
    <w:rsid w:val="008072F4"/>
    <w:rsid w:val="00807C94"/>
    <w:rsid w:val="008107B7"/>
    <w:rsid w:val="00811E4E"/>
    <w:rsid w:val="0081348B"/>
    <w:rsid w:val="0081644F"/>
    <w:rsid w:val="008209E5"/>
    <w:rsid w:val="00821C39"/>
    <w:rsid w:val="00821C5D"/>
    <w:rsid w:val="00821FD4"/>
    <w:rsid w:val="00822477"/>
    <w:rsid w:val="00825A4D"/>
    <w:rsid w:val="00825E36"/>
    <w:rsid w:val="00826CA8"/>
    <w:rsid w:val="00830FE9"/>
    <w:rsid w:val="0083209E"/>
    <w:rsid w:val="008324CB"/>
    <w:rsid w:val="00834FE4"/>
    <w:rsid w:val="008373B2"/>
    <w:rsid w:val="00837B40"/>
    <w:rsid w:val="00841BF4"/>
    <w:rsid w:val="00844F03"/>
    <w:rsid w:val="008479F1"/>
    <w:rsid w:val="00847EA1"/>
    <w:rsid w:val="00847EB2"/>
    <w:rsid w:val="008515BC"/>
    <w:rsid w:val="00851E61"/>
    <w:rsid w:val="008521B2"/>
    <w:rsid w:val="0085222D"/>
    <w:rsid w:val="00853E31"/>
    <w:rsid w:val="00854F18"/>
    <w:rsid w:val="00855B5E"/>
    <w:rsid w:val="008567F8"/>
    <w:rsid w:val="00856BF2"/>
    <w:rsid w:val="0086174F"/>
    <w:rsid w:val="00862C77"/>
    <w:rsid w:val="00863E5C"/>
    <w:rsid w:val="008701E7"/>
    <w:rsid w:val="008704AF"/>
    <w:rsid w:val="00873348"/>
    <w:rsid w:val="0087372D"/>
    <w:rsid w:val="008738BB"/>
    <w:rsid w:val="00873D9E"/>
    <w:rsid w:val="00874560"/>
    <w:rsid w:val="008761E8"/>
    <w:rsid w:val="00876A95"/>
    <w:rsid w:val="00876E10"/>
    <w:rsid w:val="00877D83"/>
    <w:rsid w:val="0088274F"/>
    <w:rsid w:val="008827E3"/>
    <w:rsid w:val="00883E6A"/>
    <w:rsid w:val="00884C87"/>
    <w:rsid w:val="00886CFE"/>
    <w:rsid w:val="00886FBF"/>
    <w:rsid w:val="00887AB2"/>
    <w:rsid w:val="008926FD"/>
    <w:rsid w:val="00892F61"/>
    <w:rsid w:val="00895EEE"/>
    <w:rsid w:val="00897864"/>
    <w:rsid w:val="008A4483"/>
    <w:rsid w:val="008A462C"/>
    <w:rsid w:val="008A5622"/>
    <w:rsid w:val="008A5732"/>
    <w:rsid w:val="008A6A9B"/>
    <w:rsid w:val="008A7875"/>
    <w:rsid w:val="008A7CED"/>
    <w:rsid w:val="008B0306"/>
    <w:rsid w:val="008B0765"/>
    <w:rsid w:val="008B0BE2"/>
    <w:rsid w:val="008B0F30"/>
    <w:rsid w:val="008B1F0C"/>
    <w:rsid w:val="008B24C1"/>
    <w:rsid w:val="008B3600"/>
    <w:rsid w:val="008B57D6"/>
    <w:rsid w:val="008B7725"/>
    <w:rsid w:val="008C009C"/>
    <w:rsid w:val="008C122E"/>
    <w:rsid w:val="008C1973"/>
    <w:rsid w:val="008C4085"/>
    <w:rsid w:val="008C4090"/>
    <w:rsid w:val="008C59B8"/>
    <w:rsid w:val="008D3690"/>
    <w:rsid w:val="008D3A93"/>
    <w:rsid w:val="008D3B1F"/>
    <w:rsid w:val="008D4C15"/>
    <w:rsid w:val="008D59DA"/>
    <w:rsid w:val="008E03D6"/>
    <w:rsid w:val="008E2B82"/>
    <w:rsid w:val="008E2CE2"/>
    <w:rsid w:val="008E4D44"/>
    <w:rsid w:val="008E60D1"/>
    <w:rsid w:val="008E7CD1"/>
    <w:rsid w:val="008E7D9B"/>
    <w:rsid w:val="008E7E3F"/>
    <w:rsid w:val="008F1161"/>
    <w:rsid w:val="008F45F6"/>
    <w:rsid w:val="008F485F"/>
    <w:rsid w:val="008F612C"/>
    <w:rsid w:val="00901124"/>
    <w:rsid w:val="00902B07"/>
    <w:rsid w:val="00903BC1"/>
    <w:rsid w:val="00905A2B"/>
    <w:rsid w:val="00905D9A"/>
    <w:rsid w:val="0090602E"/>
    <w:rsid w:val="0091024A"/>
    <w:rsid w:val="00911B85"/>
    <w:rsid w:val="00913806"/>
    <w:rsid w:val="00913AF4"/>
    <w:rsid w:val="00913F81"/>
    <w:rsid w:val="00915AE7"/>
    <w:rsid w:val="009214A1"/>
    <w:rsid w:val="009240B9"/>
    <w:rsid w:val="00926D28"/>
    <w:rsid w:val="0092716D"/>
    <w:rsid w:val="00930FB3"/>
    <w:rsid w:val="009346CD"/>
    <w:rsid w:val="00934E4F"/>
    <w:rsid w:val="0093784C"/>
    <w:rsid w:val="00940F5B"/>
    <w:rsid w:val="00942231"/>
    <w:rsid w:val="00944C9C"/>
    <w:rsid w:val="009457AA"/>
    <w:rsid w:val="00947270"/>
    <w:rsid w:val="00947E00"/>
    <w:rsid w:val="00951D4B"/>
    <w:rsid w:val="009528EB"/>
    <w:rsid w:val="00953E22"/>
    <w:rsid w:val="0096174B"/>
    <w:rsid w:val="009625F1"/>
    <w:rsid w:val="00967E24"/>
    <w:rsid w:val="00970BA9"/>
    <w:rsid w:val="00972393"/>
    <w:rsid w:val="00975902"/>
    <w:rsid w:val="00977E01"/>
    <w:rsid w:val="00981642"/>
    <w:rsid w:val="009839BA"/>
    <w:rsid w:val="00984DC2"/>
    <w:rsid w:val="00985558"/>
    <w:rsid w:val="0098660F"/>
    <w:rsid w:val="0099445F"/>
    <w:rsid w:val="009944E3"/>
    <w:rsid w:val="00994FDA"/>
    <w:rsid w:val="009959C7"/>
    <w:rsid w:val="00995D8B"/>
    <w:rsid w:val="00997B2A"/>
    <w:rsid w:val="009A28E1"/>
    <w:rsid w:val="009A2FFC"/>
    <w:rsid w:val="009A56CC"/>
    <w:rsid w:val="009A57B4"/>
    <w:rsid w:val="009A607F"/>
    <w:rsid w:val="009B0A43"/>
    <w:rsid w:val="009B3507"/>
    <w:rsid w:val="009B3842"/>
    <w:rsid w:val="009C0707"/>
    <w:rsid w:val="009C10D1"/>
    <w:rsid w:val="009C168A"/>
    <w:rsid w:val="009E144A"/>
    <w:rsid w:val="009E1F36"/>
    <w:rsid w:val="009E368D"/>
    <w:rsid w:val="009E616D"/>
    <w:rsid w:val="009F3702"/>
    <w:rsid w:val="009F57BF"/>
    <w:rsid w:val="009F5A25"/>
    <w:rsid w:val="009F63CF"/>
    <w:rsid w:val="009F73C5"/>
    <w:rsid w:val="00A00222"/>
    <w:rsid w:val="00A0041A"/>
    <w:rsid w:val="00A05477"/>
    <w:rsid w:val="00A0572D"/>
    <w:rsid w:val="00A11CEF"/>
    <w:rsid w:val="00A136C0"/>
    <w:rsid w:val="00A13DAB"/>
    <w:rsid w:val="00A14758"/>
    <w:rsid w:val="00A14E1C"/>
    <w:rsid w:val="00A16D9B"/>
    <w:rsid w:val="00A21982"/>
    <w:rsid w:val="00A22D60"/>
    <w:rsid w:val="00A23622"/>
    <w:rsid w:val="00A24AF3"/>
    <w:rsid w:val="00A26D33"/>
    <w:rsid w:val="00A27598"/>
    <w:rsid w:val="00A27F8E"/>
    <w:rsid w:val="00A30BD9"/>
    <w:rsid w:val="00A32C3A"/>
    <w:rsid w:val="00A333E9"/>
    <w:rsid w:val="00A36884"/>
    <w:rsid w:val="00A40731"/>
    <w:rsid w:val="00A41E51"/>
    <w:rsid w:val="00A4714E"/>
    <w:rsid w:val="00A50579"/>
    <w:rsid w:val="00A51CB9"/>
    <w:rsid w:val="00A52A66"/>
    <w:rsid w:val="00A52DCB"/>
    <w:rsid w:val="00A53F7F"/>
    <w:rsid w:val="00A55C16"/>
    <w:rsid w:val="00A5692F"/>
    <w:rsid w:val="00A56D2E"/>
    <w:rsid w:val="00A6081E"/>
    <w:rsid w:val="00A62EE5"/>
    <w:rsid w:val="00A642BE"/>
    <w:rsid w:val="00A6689D"/>
    <w:rsid w:val="00A7052E"/>
    <w:rsid w:val="00A726FB"/>
    <w:rsid w:val="00A72F6B"/>
    <w:rsid w:val="00A73226"/>
    <w:rsid w:val="00A73654"/>
    <w:rsid w:val="00A7609D"/>
    <w:rsid w:val="00A76CC3"/>
    <w:rsid w:val="00A76F07"/>
    <w:rsid w:val="00A7760E"/>
    <w:rsid w:val="00A77860"/>
    <w:rsid w:val="00A77F26"/>
    <w:rsid w:val="00A77F58"/>
    <w:rsid w:val="00A82316"/>
    <w:rsid w:val="00A85382"/>
    <w:rsid w:val="00A908D4"/>
    <w:rsid w:val="00A9131D"/>
    <w:rsid w:val="00A91F90"/>
    <w:rsid w:val="00AA3B9D"/>
    <w:rsid w:val="00AA3F62"/>
    <w:rsid w:val="00AA70A9"/>
    <w:rsid w:val="00AB0B99"/>
    <w:rsid w:val="00AB1E34"/>
    <w:rsid w:val="00AB330D"/>
    <w:rsid w:val="00AB37F0"/>
    <w:rsid w:val="00AB5CEB"/>
    <w:rsid w:val="00AB639B"/>
    <w:rsid w:val="00AB727A"/>
    <w:rsid w:val="00AB7D38"/>
    <w:rsid w:val="00AC082D"/>
    <w:rsid w:val="00AC110F"/>
    <w:rsid w:val="00AC2307"/>
    <w:rsid w:val="00AC23F4"/>
    <w:rsid w:val="00AC3BBA"/>
    <w:rsid w:val="00AC7200"/>
    <w:rsid w:val="00AD00DE"/>
    <w:rsid w:val="00AD0294"/>
    <w:rsid w:val="00AD3DBC"/>
    <w:rsid w:val="00AD3EB1"/>
    <w:rsid w:val="00AD749D"/>
    <w:rsid w:val="00AD74DA"/>
    <w:rsid w:val="00AE015B"/>
    <w:rsid w:val="00AE2D1F"/>
    <w:rsid w:val="00AE4E38"/>
    <w:rsid w:val="00AE50B6"/>
    <w:rsid w:val="00AF0122"/>
    <w:rsid w:val="00AF0868"/>
    <w:rsid w:val="00AF2CF4"/>
    <w:rsid w:val="00AF3B10"/>
    <w:rsid w:val="00AF3C29"/>
    <w:rsid w:val="00AF49A9"/>
    <w:rsid w:val="00AF6989"/>
    <w:rsid w:val="00B007FE"/>
    <w:rsid w:val="00B0123F"/>
    <w:rsid w:val="00B01F4E"/>
    <w:rsid w:val="00B050D9"/>
    <w:rsid w:val="00B06C9E"/>
    <w:rsid w:val="00B07608"/>
    <w:rsid w:val="00B128F6"/>
    <w:rsid w:val="00B12BAD"/>
    <w:rsid w:val="00B143B9"/>
    <w:rsid w:val="00B1442A"/>
    <w:rsid w:val="00B16330"/>
    <w:rsid w:val="00B173E0"/>
    <w:rsid w:val="00B222FE"/>
    <w:rsid w:val="00B2305E"/>
    <w:rsid w:val="00B23C65"/>
    <w:rsid w:val="00B24DDA"/>
    <w:rsid w:val="00B25067"/>
    <w:rsid w:val="00B252BD"/>
    <w:rsid w:val="00B2576A"/>
    <w:rsid w:val="00B3471D"/>
    <w:rsid w:val="00B36376"/>
    <w:rsid w:val="00B41478"/>
    <w:rsid w:val="00B41BE2"/>
    <w:rsid w:val="00B44FF5"/>
    <w:rsid w:val="00B45EB3"/>
    <w:rsid w:val="00B51BD2"/>
    <w:rsid w:val="00B5212B"/>
    <w:rsid w:val="00B528FB"/>
    <w:rsid w:val="00B537A5"/>
    <w:rsid w:val="00B54CA7"/>
    <w:rsid w:val="00B608C8"/>
    <w:rsid w:val="00B60C55"/>
    <w:rsid w:val="00B62AE9"/>
    <w:rsid w:val="00B63170"/>
    <w:rsid w:val="00B6568C"/>
    <w:rsid w:val="00B65B20"/>
    <w:rsid w:val="00B66C57"/>
    <w:rsid w:val="00B7043C"/>
    <w:rsid w:val="00B70D04"/>
    <w:rsid w:val="00B723D2"/>
    <w:rsid w:val="00B728FE"/>
    <w:rsid w:val="00B72FA5"/>
    <w:rsid w:val="00B76510"/>
    <w:rsid w:val="00B80403"/>
    <w:rsid w:val="00B8548F"/>
    <w:rsid w:val="00B8554D"/>
    <w:rsid w:val="00B86A53"/>
    <w:rsid w:val="00B87D98"/>
    <w:rsid w:val="00B9012C"/>
    <w:rsid w:val="00B90416"/>
    <w:rsid w:val="00B90875"/>
    <w:rsid w:val="00B91B9E"/>
    <w:rsid w:val="00B9787C"/>
    <w:rsid w:val="00B979E5"/>
    <w:rsid w:val="00BA06C7"/>
    <w:rsid w:val="00BA11E6"/>
    <w:rsid w:val="00BA1268"/>
    <w:rsid w:val="00BA1948"/>
    <w:rsid w:val="00BA1D3D"/>
    <w:rsid w:val="00BA2352"/>
    <w:rsid w:val="00BA42BD"/>
    <w:rsid w:val="00BA4E21"/>
    <w:rsid w:val="00BA74C0"/>
    <w:rsid w:val="00BA77F7"/>
    <w:rsid w:val="00BB0259"/>
    <w:rsid w:val="00BB1BA2"/>
    <w:rsid w:val="00BB1EE3"/>
    <w:rsid w:val="00BB232F"/>
    <w:rsid w:val="00BB3713"/>
    <w:rsid w:val="00BB610A"/>
    <w:rsid w:val="00BB671A"/>
    <w:rsid w:val="00BB79FB"/>
    <w:rsid w:val="00BC1359"/>
    <w:rsid w:val="00BC1B88"/>
    <w:rsid w:val="00BC3866"/>
    <w:rsid w:val="00BC428E"/>
    <w:rsid w:val="00BC69A9"/>
    <w:rsid w:val="00BC6AC6"/>
    <w:rsid w:val="00BC6BD9"/>
    <w:rsid w:val="00BD0F55"/>
    <w:rsid w:val="00BD120D"/>
    <w:rsid w:val="00BD13E2"/>
    <w:rsid w:val="00BD30A0"/>
    <w:rsid w:val="00BD4F7B"/>
    <w:rsid w:val="00BD5478"/>
    <w:rsid w:val="00BD754B"/>
    <w:rsid w:val="00BE1533"/>
    <w:rsid w:val="00BE18DA"/>
    <w:rsid w:val="00BE5EFE"/>
    <w:rsid w:val="00BE6875"/>
    <w:rsid w:val="00BF2575"/>
    <w:rsid w:val="00BF4102"/>
    <w:rsid w:val="00C01340"/>
    <w:rsid w:val="00C033DD"/>
    <w:rsid w:val="00C045AD"/>
    <w:rsid w:val="00C04B59"/>
    <w:rsid w:val="00C0654D"/>
    <w:rsid w:val="00C11051"/>
    <w:rsid w:val="00C13236"/>
    <w:rsid w:val="00C144C5"/>
    <w:rsid w:val="00C15581"/>
    <w:rsid w:val="00C159EB"/>
    <w:rsid w:val="00C16350"/>
    <w:rsid w:val="00C1709C"/>
    <w:rsid w:val="00C21296"/>
    <w:rsid w:val="00C23B44"/>
    <w:rsid w:val="00C24596"/>
    <w:rsid w:val="00C26190"/>
    <w:rsid w:val="00C26EEF"/>
    <w:rsid w:val="00C27240"/>
    <w:rsid w:val="00C31F9F"/>
    <w:rsid w:val="00C4077D"/>
    <w:rsid w:val="00C416CD"/>
    <w:rsid w:val="00C43A7E"/>
    <w:rsid w:val="00C46F2A"/>
    <w:rsid w:val="00C47244"/>
    <w:rsid w:val="00C47843"/>
    <w:rsid w:val="00C526EE"/>
    <w:rsid w:val="00C53530"/>
    <w:rsid w:val="00C536B8"/>
    <w:rsid w:val="00C55D41"/>
    <w:rsid w:val="00C64C81"/>
    <w:rsid w:val="00C64FC6"/>
    <w:rsid w:val="00C6526D"/>
    <w:rsid w:val="00C66086"/>
    <w:rsid w:val="00C71A8F"/>
    <w:rsid w:val="00C72CAE"/>
    <w:rsid w:val="00C72CDE"/>
    <w:rsid w:val="00C77D20"/>
    <w:rsid w:val="00C80EBF"/>
    <w:rsid w:val="00C83484"/>
    <w:rsid w:val="00C8526B"/>
    <w:rsid w:val="00C853D0"/>
    <w:rsid w:val="00C86D18"/>
    <w:rsid w:val="00C9073B"/>
    <w:rsid w:val="00C91C30"/>
    <w:rsid w:val="00C93103"/>
    <w:rsid w:val="00C931A6"/>
    <w:rsid w:val="00C94521"/>
    <w:rsid w:val="00C945ED"/>
    <w:rsid w:val="00C95420"/>
    <w:rsid w:val="00C95D3D"/>
    <w:rsid w:val="00CA173A"/>
    <w:rsid w:val="00CA19F8"/>
    <w:rsid w:val="00CA287C"/>
    <w:rsid w:val="00CA3A66"/>
    <w:rsid w:val="00CA4465"/>
    <w:rsid w:val="00CA49D5"/>
    <w:rsid w:val="00CA4B31"/>
    <w:rsid w:val="00CA6499"/>
    <w:rsid w:val="00CB243D"/>
    <w:rsid w:val="00CB351B"/>
    <w:rsid w:val="00CB401E"/>
    <w:rsid w:val="00CB4835"/>
    <w:rsid w:val="00CC1633"/>
    <w:rsid w:val="00CC2275"/>
    <w:rsid w:val="00CC396B"/>
    <w:rsid w:val="00CC3B2D"/>
    <w:rsid w:val="00CC3BA6"/>
    <w:rsid w:val="00CC3BFC"/>
    <w:rsid w:val="00CC4EEC"/>
    <w:rsid w:val="00CC6CCC"/>
    <w:rsid w:val="00CD0615"/>
    <w:rsid w:val="00CD19AD"/>
    <w:rsid w:val="00CD33E8"/>
    <w:rsid w:val="00CD3666"/>
    <w:rsid w:val="00CD36F4"/>
    <w:rsid w:val="00CD542E"/>
    <w:rsid w:val="00CD59B1"/>
    <w:rsid w:val="00CE0CE3"/>
    <w:rsid w:val="00CE16A7"/>
    <w:rsid w:val="00CE4CC6"/>
    <w:rsid w:val="00CE689D"/>
    <w:rsid w:val="00CF00EF"/>
    <w:rsid w:val="00CF1CDF"/>
    <w:rsid w:val="00CF22D0"/>
    <w:rsid w:val="00CF2A21"/>
    <w:rsid w:val="00CF3C3A"/>
    <w:rsid w:val="00CF4505"/>
    <w:rsid w:val="00CF45F6"/>
    <w:rsid w:val="00CF5294"/>
    <w:rsid w:val="00CF6B30"/>
    <w:rsid w:val="00D002AE"/>
    <w:rsid w:val="00D0364D"/>
    <w:rsid w:val="00D042CC"/>
    <w:rsid w:val="00D10C8D"/>
    <w:rsid w:val="00D116C9"/>
    <w:rsid w:val="00D12583"/>
    <w:rsid w:val="00D13924"/>
    <w:rsid w:val="00D151ED"/>
    <w:rsid w:val="00D15B3A"/>
    <w:rsid w:val="00D2197B"/>
    <w:rsid w:val="00D2256C"/>
    <w:rsid w:val="00D25956"/>
    <w:rsid w:val="00D26F6E"/>
    <w:rsid w:val="00D27E8B"/>
    <w:rsid w:val="00D31EBB"/>
    <w:rsid w:val="00D32F52"/>
    <w:rsid w:val="00D33506"/>
    <w:rsid w:val="00D338F1"/>
    <w:rsid w:val="00D37CDB"/>
    <w:rsid w:val="00D4181C"/>
    <w:rsid w:val="00D43B0C"/>
    <w:rsid w:val="00D459CE"/>
    <w:rsid w:val="00D477A8"/>
    <w:rsid w:val="00D47DEF"/>
    <w:rsid w:val="00D52B60"/>
    <w:rsid w:val="00D550FF"/>
    <w:rsid w:val="00D55B5A"/>
    <w:rsid w:val="00D62819"/>
    <w:rsid w:val="00D63BA6"/>
    <w:rsid w:val="00D70B92"/>
    <w:rsid w:val="00D7145B"/>
    <w:rsid w:val="00D714F6"/>
    <w:rsid w:val="00D72F05"/>
    <w:rsid w:val="00D73DFA"/>
    <w:rsid w:val="00D74282"/>
    <w:rsid w:val="00D7705F"/>
    <w:rsid w:val="00D82C55"/>
    <w:rsid w:val="00D83B87"/>
    <w:rsid w:val="00D84609"/>
    <w:rsid w:val="00D84613"/>
    <w:rsid w:val="00D874BF"/>
    <w:rsid w:val="00D9577D"/>
    <w:rsid w:val="00D976DA"/>
    <w:rsid w:val="00D9778F"/>
    <w:rsid w:val="00DA096F"/>
    <w:rsid w:val="00DA243B"/>
    <w:rsid w:val="00DA27C3"/>
    <w:rsid w:val="00DA3431"/>
    <w:rsid w:val="00DA59E2"/>
    <w:rsid w:val="00DB055A"/>
    <w:rsid w:val="00DB22E3"/>
    <w:rsid w:val="00DB3F48"/>
    <w:rsid w:val="00DB6836"/>
    <w:rsid w:val="00DB7261"/>
    <w:rsid w:val="00DB7352"/>
    <w:rsid w:val="00DB7748"/>
    <w:rsid w:val="00DC3F22"/>
    <w:rsid w:val="00DC64B5"/>
    <w:rsid w:val="00DC6D99"/>
    <w:rsid w:val="00DC7915"/>
    <w:rsid w:val="00DC7E0F"/>
    <w:rsid w:val="00DD11B4"/>
    <w:rsid w:val="00DD3AC2"/>
    <w:rsid w:val="00DD41A0"/>
    <w:rsid w:val="00DD6524"/>
    <w:rsid w:val="00DE31EA"/>
    <w:rsid w:val="00DE415D"/>
    <w:rsid w:val="00DE436A"/>
    <w:rsid w:val="00DE7162"/>
    <w:rsid w:val="00DF2DE9"/>
    <w:rsid w:val="00DF3DCA"/>
    <w:rsid w:val="00DF4B7E"/>
    <w:rsid w:val="00DF5C73"/>
    <w:rsid w:val="00DF70CD"/>
    <w:rsid w:val="00DF7D49"/>
    <w:rsid w:val="00E058C7"/>
    <w:rsid w:val="00E13062"/>
    <w:rsid w:val="00E131F4"/>
    <w:rsid w:val="00E13D9F"/>
    <w:rsid w:val="00E146E8"/>
    <w:rsid w:val="00E14EEC"/>
    <w:rsid w:val="00E15E5F"/>
    <w:rsid w:val="00E24647"/>
    <w:rsid w:val="00E24DD3"/>
    <w:rsid w:val="00E2502E"/>
    <w:rsid w:val="00E31E62"/>
    <w:rsid w:val="00E362CD"/>
    <w:rsid w:val="00E37055"/>
    <w:rsid w:val="00E3725D"/>
    <w:rsid w:val="00E375DC"/>
    <w:rsid w:val="00E405EF"/>
    <w:rsid w:val="00E42573"/>
    <w:rsid w:val="00E44CF0"/>
    <w:rsid w:val="00E56157"/>
    <w:rsid w:val="00E56B19"/>
    <w:rsid w:val="00E60ADA"/>
    <w:rsid w:val="00E61CF6"/>
    <w:rsid w:val="00E62C37"/>
    <w:rsid w:val="00E65424"/>
    <w:rsid w:val="00E679BE"/>
    <w:rsid w:val="00E7007E"/>
    <w:rsid w:val="00E75A00"/>
    <w:rsid w:val="00E81893"/>
    <w:rsid w:val="00E837C0"/>
    <w:rsid w:val="00E84276"/>
    <w:rsid w:val="00E856AA"/>
    <w:rsid w:val="00E92233"/>
    <w:rsid w:val="00E94014"/>
    <w:rsid w:val="00E94142"/>
    <w:rsid w:val="00E94826"/>
    <w:rsid w:val="00E95251"/>
    <w:rsid w:val="00E97167"/>
    <w:rsid w:val="00E9729A"/>
    <w:rsid w:val="00EA0ABE"/>
    <w:rsid w:val="00EA0FDF"/>
    <w:rsid w:val="00EA1561"/>
    <w:rsid w:val="00EA6112"/>
    <w:rsid w:val="00EA74AF"/>
    <w:rsid w:val="00EA7C06"/>
    <w:rsid w:val="00EB0574"/>
    <w:rsid w:val="00EB2924"/>
    <w:rsid w:val="00EB2956"/>
    <w:rsid w:val="00EB3BF9"/>
    <w:rsid w:val="00EB6A05"/>
    <w:rsid w:val="00EC57A2"/>
    <w:rsid w:val="00ED0E34"/>
    <w:rsid w:val="00ED1A51"/>
    <w:rsid w:val="00ED4084"/>
    <w:rsid w:val="00ED47F2"/>
    <w:rsid w:val="00ED4F11"/>
    <w:rsid w:val="00ED571E"/>
    <w:rsid w:val="00ED694C"/>
    <w:rsid w:val="00ED6E5B"/>
    <w:rsid w:val="00ED7561"/>
    <w:rsid w:val="00EE0742"/>
    <w:rsid w:val="00EE0A65"/>
    <w:rsid w:val="00EE0DB0"/>
    <w:rsid w:val="00EE22E3"/>
    <w:rsid w:val="00EE370C"/>
    <w:rsid w:val="00EE61EF"/>
    <w:rsid w:val="00EE6612"/>
    <w:rsid w:val="00EF00FE"/>
    <w:rsid w:val="00EF0606"/>
    <w:rsid w:val="00EF0B72"/>
    <w:rsid w:val="00EF3B4D"/>
    <w:rsid w:val="00EF4301"/>
    <w:rsid w:val="00EF4F94"/>
    <w:rsid w:val="00EF5627"/>
    <w:rsid w:val="00F007E9"/>
    <w:rsid w:val="00F05835"/>
    <w:rsid w:val="00F05F8A"/>
    <w:rsid w:val="00F06484"/>
    <w:rsid w:val="00F13714"/>
    <w:rsid w:val="00F148B7"/>
    <w:rsid w:val="00F14EF7"/>
    <w:rsid w:val="00F16A25"/>
    <w:rsid w:val="00F16DD5"/>
    <w:rsid w:val="00F2001D"/>
    <w:rsid w:val="00F20DF5"/>
    <w:rsid w:val="00F21161"/>
    <w:rsid w:val="00F21FD5"/>
    <w:rsid w:val="00F23278"/>
    <w:rsid w:val="00F243F9"/>
    <w:rsid w:val="00F2455F"/>
    <w:rsid w:val="00F245A8"/>
    <w:rsid w:val="00F27768"/>
    <w:rsid w:val="00F2798C"/>
    <w:rsid w:val="00F3052C"/>
    <w:rsid w:val="00F313E0"/>
    <w:rsid w:val="00F333A1"/>
    <w:rsid w:val="00F3373C"/>
    <w:rsid w:val="00F3565A"/>
    <w:rsid w:val="00F36C54"/>
    <w:rsid w:val="00F37B03"/>
    <w:rsid w:val="00F40E55"/>
    <w:rsid w:val="00F422A7"/>
    <w:rsid w:val="00F425A1"/>
    <w:rsid w:val="00F42907"/>
    <w:rsid w:val="00F42F32"/>
    <w:rsid w:val="00F42F89"/>
    <w:rsid w:val="00F43A72"/>
    <w:rsid w:val="00F60662"/>
    <w:rsid w:val="00F61BF7"/>
    <w:rsid w:val="00F712A3"/>
    <w:rsid w:val="00F756EF"/>
    <w:rsid w:val="00F771BB"/>
    <w:rsid w:val="00F80C09"/>
    <w:rsid w:val="00F81233"/>
    <w:rsid w:val="00F82D6E"/>
    <w:rsid w:val="00F8450A"/>
    <w:rsid w:val="00F91774"/>
    <w:rsid w:val="00F923CC"/>
    <w:rsid w:val="00FA1477"/>
    <w:rsid w:val="00FA7C51"/>
    <w:rsid w:val="00FB0867"/>
    <w:rsid w:val="00FB1807"/>
    <w:rsid w:val="00FB1E6E"/>
    <w:rsid w:val="00FB2BF0"/>
    <w:rsid w:val="00FB411E"/>
    <w:rsid w:val="00FB64F3"/>
    <w:rsid w:val="00FB7AF3"/>
    <w:rsid w:val="00FB7EAE"/>
    <w:rsid w:val="00FC0CB2"/>
    <w:rsid w:val="00FC1469"/>
    <w:rsid w:val="00FC6D5D"/>
    <w:rsid w:val="00FD2B8D"/>
    <w:rsid w:val="00FD4788"/>
    <w:rsid w:val="00FD69CE"/>
    <w:rsid w:val="00FD745B"/>
    <w:rsid w:val="00FD7672"/>
    <w:rsid w:val="00FD7738"/>
    <w:rsid w:val="00FE04A6"/>
    <w:rsid w:val="00FE15A5"/>
    <w:rsid w:val="00FE1774"/>
    <w:rsid w:val="00FE24BE"/>
    <w:rsid w:val="00FE281E"/>
    <w:rsid w:val="00FF22E5"/>
    <w:rsid w:val="00FF417C"/>
    <w:rsid w:val="00FF41DC"/>
    <w:rsid w:val="00FF698C"/>
    <w:rsid w:val="00FF7FA7"/>
    <w:rsid w:val="02C21708"/>
    <w:rsid w:val="053527A8"/>
    <w:rsid w:val="05E39DC8"/>
    <w:rsid w:val="06459259"/>
    <w:rsid w:val="086D4AEA"/>
    <w:rsid w:val="08CDFE58"/>
    <w:rsid w:val="0908F43C"/>
    <w:rsid w:val="0921DEB4"/>
    <w:rsid w:val="0A554CE0"/>
    <w:rsid w:val="0AA4705A"/>
    <w:rsid w:val="0C706528"/>
    <w:rsid w:val="0C71FE37"/>
    <w:rsid w:val="0DA0E939"/>
    <w:rsid w:val="0ECB25BE"/>
    <w:rsid w:val="102D7EF7"/>
    <w:rsid w:val="108C368C"/>
    <w:rsid w:val="1118F785"/>
    <w:rsid w:val="1125B00A"/>
    <w:rsid w:val="1C1B005C"/>
    <w:rsid w:val="1C9A384D"/>
    <w:rsid w:val="1D6AFADB"/>
    <w:rsid w:val="20342C91"/>
    <w:rsid w:val="213FE6AC"/>
    <w:rsid w:val="21BEDA13"/>
    <w:rsid w:val="21EF4E86"/>
    <w:rsid w:val="22D5269E"/>
    <w:rsid w:val="234307C2"/>
    <w:rsid w:val="270C4919"/>
    <w:rsid w:val="278CE052"/>
    <w:rsid w:val="29D62A49"/>
    <w:rsid w:val="2C5C1119"/>
    <w:rsid w:val="2D9AE23A"/>
    <w:rsid w:val="2E8A77A1"/>
    <w:rsid w:val="30227AEA"/>
    <w:rsid w:val="30676410"/>
    <w:rsid w:val="31E2B05B"/>
    <w:rsid w:val="34FE3650"/>
    <w:rsid w:val="354F0F89"/>
    <w:rsid w:val="3583D538"/>
    <w:rsid w:val="36CD3EF3"/>
    <w:rsid w:val="36DD5D69"/>
    <w:rsid w:val="36DF2F78"/>
    <w:rsid w:val="38102A6E"/>
    <w:rsid w:val="3978E97F"/>
    <w:rsid w:val="3BABA391"/>
    <w:rsid w:val="3C41835E"/>
    <w:rsid w:val="3D6AB6A1"/>
    <w:rsid w:val="3F97F598"/>
    <w:rsid w:val="4027F100"/>
    <w:rsid w:val="43F56FD5"/>
    <w:rsid w:val="44FACB1B"/>
    <w:rsid w:val="466D952B"/>
    <w:rsid w:val="46C1BC83"/>
    <w:rsid w:val="4778A8C7"/>
    <w:rsid w:val="47B5F352"/>
    <w:rsid w:val="497CC5BF"/>
    <w:rsid w:val="49C8AB9B"/>
    <w:rsid w:val="49E1664B"/>
    <w:rsid w:val="4DEB1159"/>
    <w:rsid w:val="4E06256B"/>
    <w:rsid w:val="4EE37976"/>
    <w:rsid w:val="4EF5B1D7"/>
    <w:rsid w:val="4FC2DA52"/>
    <w:rsid w:val="4FFE4198"/>
    <w:rsid w:val="525711D2"/>
    <w:rsid w:val="52B93FB5"/>
    <w:rsid w:val="533BF8BB"/>
    <w:rsid w:val="538BFAEF"/>
    <w:rsid w:val="54A59BC7"/>
    <w:rsid w:val="574D90EB"/>
    <w:rsid w:val="57F984FC"/>
    <w:rsid w:val="588754A7"/>
    <w:rsid w:val="590254B1"/>
    <w:rsid w:val="59249781"/>
    <w:rsid w:val="5AEB2CAD"/>
    <w:rsid w:val="5B0E2074"/>
    <w:rsid w:val="5DCA69D0"/>
    <w:rsid w:val="5EDE3AFD"/>
    <w:rsid w:val="5FC08CEB"/>
    <w:rsid w:val="5FEA29C3"/>
    <w:rsid w:val="6380372A"/>
    <w:rsid w:val="63F3EF43"/>
    <w:rsid w:val="63F452AC"/>
    <w:rsid w:val="64030B27"/>
    <w:rsid w:val="65725002"/>
    <w:rsid w:val="65F4890E"/>
    <w:rsid w:val="6704E4E3"/>
    <w:rsid w:val="67F6F4C7"/>
    <w:rsid w:val="692D9AA6"/>
    <w:rsid w:val="69BDBECD"/>
    <w:rsid w:val="6BE41FAA"/>
    <w:rsid w:val="6E8B6999"/>
    <w:rsid w:val="7188AF4A"/>
    <w:rsid w:val="724E72FB"/>
    <w:rsid w:val="72CC9820"/>
    <w:rsid w:val="72D0F68F"/>
    <w:rsid w:val="747556F3"/>
    <w:rsid w:val="75EEEEA3"/>
    <w:rsid w:val="76D915E2"/>
    <w:rsid w:val="787DECF1"/>
    <w:rsid w:val="78AD3C75"/>
    <w:rsid w:val="7AEF82A1"/>
    <w:rsid w:val="7B31C61C"/>
    <w:rsid w:val="7DBF5613"/>
    <w:rsid w:val="7E348DA0"/>
    <w:rsid w:val="7E866B2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68DA"/>
  <w15:chartTrackingRefBased/>
  <w15:docId w15:val="{609625DD-D341-473E-A483-730B78D9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5BC"/>
    <w:pPr>
      <w:spacing w:after="0" w:line="240" w:lineRule="auto"/>
    </w:pPr>
    <w:rPr>
      <w:rFonts w:ascii="Aptos" w:hAnsi="Aptos" w:cs="Aptos"/>
      <w:kern w:val="0"/>
    </w:rPr>
  </w:style>
  <w:style w:type="paragraph" w:styleId="Nadpis1">
    <w:name w:val="heading 1"/>
    <w:basedOn w:val="Normln"/>
    <w:next w:val="Normln"/>
    <w:link w:val="Nadpis1Char"/>
    <w:uiPriority w:val="9"/>
    <w:qFormat/>
    <w:rsid w:val="00870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70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704A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8704A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704A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704A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704A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704A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704A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04A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8704A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704A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8704A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704A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704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704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704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704AF"/>
    <w:rPr>
      <w:rFonts w:eastAsiaTheme="majorEastAsia" w:cstheme="majorBidi"/>
      <w:color w:val="272727" w:themeColor="text1" w:themeTint="D8"/>
    </w:rPr>
  </w:style>
  <w:style w:type="paragraph" w:styleId="Nzev">
    <w:name w:val="Title"/>
    <w:basedOn w:val="Normln"/>
    <w:next w:val="Normln"/>
    <w:link w:val="NzevChar"/>
    <w:uiPriority w:val="10"/>
    <w:qFormat/>
    <w:rsid w:val="008704A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704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704A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704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704AF"/>
    <w:pPr>
      <w:spacing w:before="160"/>
      <w:jc w:val="center"/>
    </w:pPr>
    <w:rPr>
      <w:i/>
      <w:iCs/>
      <w:color w:val="404040" w:themeColor="text1" w:themeTint="BF"/>
    </w:rPr>
  </w:style>
  <w:style w:type="character" w:customStyle="1" w:styleId="CittChar">
    <w:name w:val="Citát Char"/>
    <w:basedOn w:val="Standardnpsmoodstavce"/>
    <w:link w:val="Citt"/>
    <w:uiPriority w:val="29"/>
    <w:rsid w:val="008704AF"/>
    <w:rPr>
      <w:i/>
      <w:iCs/>
      <w:color w:val="404040" w:themeColor="text1" w:themeTint="BF"/>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8704AF"/>
    <w:pPr>
      <w:ind w:left="720"/>
      <w:contextualSpacing/>
    </w:pPr>
  </w:style>
  <w:style w:type="character" w:styleId="Zdraznnintenzivn">
    <w:name w:val="Intense Emphasis"/>
    <w:basedOn w:val="Standardnpsmoodstavce"/>
    <w:uiPriority w:val="21"/>
    <w:qFormat/>
    <w:rsid w:val="008704AF"/>
    <w:rPr>
      <w:i/>
      <w:iCs/>
      <w:color w:val="0F4761" w:themeColor="accent1" w:themeShade="BF"/>
    </w:rPr>
  </w:style>
  <w:style w:type="paragraph" w:styleId="Vrazncitt">
    <w:name w:val="Intense Quote"/>
    <w:basedOn w:val="Normln"/>
    <w:next w:val="Normln"/>
    <w:link w:val="VrazncittChar"/>
    <w:uiPriority w:val="30"/>
    <w:qFormat/>
    <w:rsid w:val="0087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704AF"/>
    <w:rPr>
      <w:i/>
      <w:iCs/>
      <w:color w:val="0F4761" w:themeColor="accent1" w:themeShade="BF"/>
    </w:rPr>
  </w:style>
  <w:style w:type="character" w:styleId="Odkazintenzivn">
    <w:name w:val="Intense Reference"/>
    <w:basedOn w:val="Standardnpsmoodstavce"/>
    <w:uiPriority w:val="32"/>
    <w:qFormat/>
    <w:rsid w:val="008704AF"/>
    <w:rPr>
      <w:b/>
      <w:bCs/>
      <w:smallCaps/>
      <w:color w:val="0F4761" w:themeColor="accent1" w:themeShade="BF"/>
      <w:spacing w:val="5"/>
    </w:rPr>
  </w:style>
  <w:style w:type="character" w:styleId="Hypertextovodkaz">
    <w:name w:val="Hyperlink"/>
    <w:basedOn w:val="Standardnpsmoodstavce"/>
    <w:uiPriority w:val="99"/>
    <w:unhideWhenUsed/>
    <w:rsid w:val="008704AF"/>
    <w:rPr>
      <w:color w:val="467886"/>
      <w:u w:val="single"/>
    </w:rPr>
  </w:style>
  <w:style w:type="character" w:styleId="Sledovanodkaz">
    <w:name w:val="FollowedHyperlink"/>
    <w:basedOn w:val="Standardnpsmoodstavce"/>
    <w:uiPriority w:val="99"/>
    <w:semiHidden/>
    <w:unhideWhenUsed/>
    <w:rsid w:val="008704AF"/>
    <w:rPr>
      <w:color w:val="96607D" w:themeColor="followedHyperlink"/>
      <w:u w:val="single"/>
    </w:rPr>
  </w:style>
  <w:style w:type="character" w:styleId="Odkaznakoment">
    <w:name w:val="annotation reference"/>
    <w:basedOn w:val="Standardnpsmoodstavce"/>
    <w:semiHidden/>
    <w:unhideWhenUsed/>
    <w:rsid w:val="00686DA0"/>
    <w:rPr>
      <w:sz w:val="16"/>
      <w:szCs w:val="16"/>
    </w:rPr>
  </w:style>
  <w:style w:type="paragraph" w:styleId="Textkomente">
    <w:name w:val="annotation text"/>
    <w:basedOn w:val="Normln"/>
    <w:link w:val="TextkomenteChar"/>
    <w:unhideWhenUsed/>
    <w:rsid w:val="00686DA0"/>
    <w:rPr>
      <w:sz w:val="20"/>
      <w:szCs w:val="20"/>
    </w:rPr>
  </w:style>
  <w:style w:type="character" w:customStyle="1" w:styleId="TextkomenteChar">
    <w:name w:val="Text komentáře Char"/>
    <w:basedOn w:val="Standardnpsmoodstavce"/>
    <w:link w:val="Textkomente"/>
    <w:uiPriority w:val="99"/>
    <w:rsid w:val="00686DA0"/>
    <w:rPr>
      <w:rFonts w:ascii="Aptos" w:hAnsi="Aptos" w:cs="Aptos"/>
      <w:kern w:val="0"/>
      <w:sz w:val="20"/>
      <w:szCs w:val="20"/>
    </w:rPr>
  </w:style>
  <w:style w:type="paragraph" w:styleId="Pedmtkomente">
    <w:name w:val="annotation subject"/>
    <w:basedOn w:val="Textkomente"/>
    <w:next w:val="Textkomente"/>
    <w:link w:val="PedmtkomenteChar"/>
    <w:uiPriority w:val="99"/>
    <w:semiHidden/>
    <w:unhideWhenUsed/>
    <w:rsid w:val="00686DA0"/>
    <w:rPr>
      <w:b/>
      <w:bCs/>
    </w:rPr>
  </w:style>
  <w:style w:type="character" w:customStyle="1" w:styleId="PedmtkomenteChar">
    <w:name w:val="Předmět komentáře Char"/>
    <w:basedOn w:val="TextkomenteChar"/>
    <w:link w:val="Pedmtkomente"/>
    <w:uiPriority w:val="99"/>
    <w:semiHidden/>
    <w:rsid w:val="00686DA0"/>
    <w:rPr>
      <w:rFonts w:ascii="Aptos" w:hAnsi="Aptos" w:cs="Aptos"/>
      <w:b/>
      <w:bCs/>
      <w:kern w:val="0"/>
      <w:sz w:val="20"/>
      <w:szCs w:val="20"/>
    </w:rPr>
  </w:style>
  <w:style w:type="character" w:styleId="Nevyeenzmnka">
    <w:name w:val="Unresolved Mention"/>
    <w:basedOn w:val="Standardnpsmoodstavce"/>
    <w:uiPriority w:val="99"/>
    <w:semiHidden/>
    <w:unhideWhenUsed/>
    <w:rsid w:val="00CF3C3A"/>
    <w:rPr>
      <w:color w:val="605E5C"/>
      <w:shd w:val="clear" w:color="auto" w:fill="E1DFDD"/>
    </w:rPr>
  </w:style>
  <w:style w:type="paragraph" w:styleId="Revize">
    <w:name w:val="Revision"/>
    <w:hidden/>
    <w:uiPriority w:val="99"/>
    <w:semiHidden/>
    <w:rsid w:val="0023338C"/>
    <w:pPr>
      <w:spacing w:after="0" w:line="240" w:lineRule="auto"/>
    </w:pPr>
    <w:rPr>
      <w:rFonts w:ascii="Aptos" w:hAnsi="Aptos" w:cs="Aptos"/>
      <w:kern w:val="0"/>
    </w:rPr>
  </w:style>
  <w:style w:type="table" w:styleId="Tmavtabulkasmkou5">
    <w:name w:val="Grid Table 5 Dark"/>
    <w:basedOn w:val="Normlntabulka"/>
    <w:uiPriority w:val="50"/>
    <w:rsid w:val="00F91774"/>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Tabulkaseznamu3">
    <w:name w:val="List Table 3"/>
    <w:basedOn w:val="Normlntabulka"/>
    <w:uiPriority w:val="48"/>
    <w:rsid w:val="006249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4C1930"/>
    <w:rPr>
      <w:rFonts w:ascii="Aptos" w:hAnsi="Aptos" w:cs="Aptos"/>
      <w:kern w:val="0"/>
    </w:rPr>
  </w:style>
  <w:style w:type="table" w:styleId="Mkatabulky">
    <w:name w:val="Table Grid"/>
    <w:basedOn w:val="Normlntabulka"/>
    <w:uiPriority w:val="59"/>
    <w:rsid w:val="007E3249"/>
    <w:pPr>
      <w:spacing w:after="0" w:line="240" w:lineRule="auto"/>
    </w:pPr>
    <w:tblPr/>
  </w:style>
  <w:style w:type="paragraph" w:styleId="Normlnweb">
    <w:name w:val="Normal (Web)"/>
    <w:basedOn w:val="Normln"/>
    <w:uiPriority w:val="99"/>
    <w:unhideWhenUsed/>
    <w:rsid w:val="002F1A55"/>
    <w:pPr>
      <w:spacing w:before="100" w:beforeAutospacing="1" w:after="100" w:afterAutospacing="1"/>
    </w:pPr>
    <w:rPr>
      <w:rFonts w:ascii="Times New Roman" w:eastAsia="Times New Roman" w:hAnsi="Times New Roman" w:cs="Times New Roman"/>
      <w:sz w:val="24"/>
      <w:szCs w:val="24"/>
      <w:lang w:eastAsia="cs-CZ"/>
      <w14:ligatures w14:val="none"/>
    </w:rPr>
  </w:style>
  <w:style w:type="paragraph" w:styleId="Zkladntext">
    <w:name w:val="Body Text"/>
    <w:basedOn w:val="Normln"/>
    <w:link w:val="ZkladntextChar"/>
    <w:uiPriority w:val="1"/>
    <w:qFormat/>
    <w:rsid w:val="00ED4084"/>
    <w:pPr>
      <w:widowControl w:val="0"/>
      <w:autoSpaceDE w:val="0"/>
      <w:autoSpaceDN w:val="0"/>
    </w:pPr>
    <w:rPr>
      <w:rFonts w:ascii="Arial" w:eastAsia="Arial" w:hAnsi="Arial" w:cs="Arial"/>
      <w:sz w:val="20"/>
      <w:szCs w:val="20"/>
      <w14:ligatures w14:val="none"/>
    </w:rPr>
  </w:style>
  <w:style w:type="character" w:customStyle="1" w:styleId="ZkladntextChar">
    <w:name w:val="Základní text Char"/>
    <w:basedOn w:val="Standardnpsmoodstavce"/>
    <w:link w:val="Zkladntext"/>
    <w:uiPriority w:val="1"/>
    <w:rsid w:val="00ED4084"/>
    <w:rPr>
      <w:rFonts w:ascii="Arial" w:eastAsia="Arial" w:hAnsi="Arial" w:cs="Arial"/>
      <w:kern w:val="0"/>
      <w:sz w:val="20"/>
      <w:szCs w:val="20"/>
      <w14:ligatures w14:val="none"/>
    </w:rPr>
  </w:style>
  <w:style w:type="paragraph" w:styleId="Zhlav">
    <w:name w:val="header"/>
    <w:basedOn w:val="Normln"/>
    <w:link w:val="ZhlavChar"/>
    <w:uiPriority w:val="99"/>
    <w:unhideWhenUsed/>
    <w:rsid w:val="00902B07"/>
    <w:pPr>
      <w:tabs>
        <w:tab w:val="center" w:pos="4536"/>
        <w:tab w:val="right" w:pos="9072"/>
      </w:tabs>
    </w:pPr>
  </w:style>
  <w:style w:type="character" w:customStyle="1" w:styleId="ZhlavChar">
    <w:name w:val="Záhlaví Char"/>
    <w:basedOn w:val="Standardnpsmoodstavce"/>
    <w:link w:val="Zhlav"/>
    <w:uiPriority w:val="99"/>
    <w:rsid w:val="00902B07"/>
    <w:rPr>
      <w:rFonts w:ascii="Aptos" w:hAnsi="Aptos" w:cs="Aptos"/>
      <w:kern w:val="0"/>
    </w:rPr>
  </w:style>
  <w:style w:type="paragraph" w:styleId="Zpat">
    <w:name w:val="footer"/>
    <w:basedOn w:val="Normln"/>
    <w:link w:val="ZpatChar"/>
    <w:uiPriority w:val="99"/>
    <w:unhideWhenUsed/>
    <w:rsid w:val="00902B07"/>
    <w:pPr>
      <w:tabs>
        <w:tab w:val="center" w:pos="4536"/>
        <w:tab w:val="right" w:pos="9072"/>
      </w:tabs>
    </w:pPr>
  </w:style>
  <w:style w:type="character" w:customStyle="1" w:styleId="ZpatChar">
    <w:name w:val="Zápatí Char"/>
    <w:basedOn w:val="Standardnpsmoodstavce"/>
    <w:link w:val="Zpat"/>
    <w:uiPriority w:val="99"/>
    <w:rsid w:val="00902B07"/>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13379">
      <w:bodyDiv w:val="1"/>
      <w:marLeft w:val="0"/>
      <w:marRight w:val="0"/>
      <w:marTop w:val="0"/>
      <w:marBottom w:val="0"/>
      <w:divBdr>
        <w:top w:val="none" w:sz="0" w:space="0" w:color="auto"/>
        <w:left w:val="none" w:sz="0" w:space="0" w:color="auto"/>
        <w:bottom w:val="none" w:sz="0" w:space="0" w:color="auto"/>
        <w:right w:val="none" w:sz="0" w:space="0" w:color="auto"/>
      </w:divBdr>
      <w:divsChild>
        <w:div w:id="1042559247">
          <w:marLeft w:val="0"/>
          <w:marRight w:val="0"/>
          <w:marTop w:val="0"/>
          <w:marBottom w:val="0"/>
          <w:divBdr>
            <w:top w:val="none" w:sz="0" w:space="0" w:color="auto"/>
            <w:left w:val="none" w:sz="0" w:space="0" w:color="auto"/>
            <w:bottom w:val="none" w:sz="0" w:space="0" w:color="auto"/>
            <w:right w:val="none" w:sz="0" w:space="0" w:color="auto"/>
          </w:divBdr>
          <w:divsChild>
            <w:div w:id="1042166885">
              <w:marLeft w:val="0"/>
              <w:marRight w:val="0"/>
              <w:marTop w:val="0"/>
              <w:marBottom w:val="0"/>
              <w:divBdr>
                <w:top w:val="none" w:sz="0" w:space="0" w:color="auto"/>
                <w:left w:val="none" w:sz="0" w:space="0" w:color="auto"/>
                <w:bottom w:val="none" w:sz="0" w:space="0" w:color="auto"/>
                <w:right w:val="none" w:sz="0" w:space="0" w:color="auto"/>
              </w:divBdr>
            </w:div>
            <w:div w:id="775443644">
              <w:marLeft w:val="0"/>
              <w:marRight w:val="0"/>
              <w:marTop w:val="0"/>
              <w:marBottom w:val="0"/>
              <w:divBdr>
                <w:top w:val="none" w:sz="0" w:space="0" w:color="auto"/>
                <w:left w:val="none" w:sz="0" w:space="0" w:color="auto"/>
                <w:bottom w:val="none" w:sz="0" w:space="0" w:color="auto"/>
                <w:right w:val="none" w:sz="0" w:space="0" w:color="auto"/>
              </w:divBdr>
            </w:div>
            <w:div w:id="1343778431">
              <w:marLeft w:val="0"/>
              <w:marRight w:val="0"/>
              <w:marTop w:val="0"/>
              <w:marBottom w:val="0"/>
              <w:divBdr>
                <w:top w:val="none" w:sz="0" w:space="0" w:color="auto"/>
                <w:left w:val="none" w:sz="0" w:space="0" w:color="auto"/>
                <w:bottom w:val="none" w:sz="0" w:space="0" w:color="auto"/>
                <w:right w:val="none" w:sz="0" w:space="0" w:color="auto"/>
              </w:divBdr>
            </w:div>
            <w:div w:id="490948119">
              <w:marLeft w:val="0"/>
              <w:marRight w:val="0"/>
              <w:marTop w:val="0"/>
              <w:marBottom w:val="0"/>
              <w:divBdr>
                <w:top w:val="none" w:sz="0" w:space="0" w:color="auto"/>
                <w:left w:val="none" w:sz="0" w:space="0" w:color="auto"/>
                <w:bottom w:val="none" w:sz="0" w:space="0" w:color="auto"/>
                <w:right w:val="none" w:sz="0" w:space="0" w:color="auto"/>
              </w:divBdr>
            </w:div>
            <w:div w:id="1802533641">
              <w:marLeft w:val="0"/>
              <w:marRight w:val="0"/>
              <w:marTop w:val="0"/>
              <w:marBottom w:val="0"/>
              <w:divBdr>
                <w:top w:val="none" w:sz="0" w:space="0" w:color="auto"/>
                <w:left w:val="none" w:sz="0" w:space="0" w:color="auto"/>
                <w:bottom w:val="none" w:sz="0" w:space="0" w:color="auto"/>
                <w:right w:val="none" w:sz="0" w:space="0" w:color="auto"/>
              </w:divBdr>
            </w:div>
            <w:div w:id="1527594451">
              <w:marLeft w:val="0"/>
              <w:marRight w:val="0"/>
              <w:marTop w:val="0"/>
              <w:marBottom w:val="0"/>
              <w:divBdr>
                <w:top w:val="none" w:sz="0" w:space="0" w:color="auto"/>
                <w:left w:val="none" w:sz="0" w:space="0" w:color="auto"/>
                <w:bottom w:val="none" w:sz="0" w:space="0" w:color="auto"/>
                <w:right w:val="none" w:sz="0" w:space="0" w:color="auto"/>
              </w:divBdr>
            </w:div>
            <w:div w:id="722943488">
              <w:marLeft w:val="0"/>
              <w:marRight w:val="0"/>
              <w:marTop w:val="0"/>
              <w:marBottom w:val="0"/>
              <w:divBdr>
                <w:top w:val="none" w:sz="0" w:space="0" w:color="auto"/>
                <w:left w:val="none" w:sz="0" w:space="0" w:color="auto"/>
                <w:bottom w:val="none" w:sz="0" w:space="0" w:color="auto"/>
                <w:right w:val="none" w:sz="0" w:space="0" w:color="auto"/>
              </w:divBdr>
            </w:div>
            <w:div w:id="202138652">
              <w:marLeft w:val="0"/>
              <w:marRight w:val="0"/>
              <w:marTop w:val="0"/>
              <w:marBottom w:val="0"/>
              <w:divBdr>
                <w:top w:val="none" w:sz="0" w:space="0" w:color="auto"/>
                <w:left w:val="none" w:sz="0" w:space="0" w:color="auto"/>
                <w:bottom w:val="none" w:sz="0" w:space="0" w:color="auto"/>
                <w:right w:val="none" w:sz="0" w:space="0" w:color="auto"/>
              </w:divBdr>
            </w:div>
            <w:div w:id="947276170">
              <w:marLeft w:val="0"/>
              <w:marRight w:val="0"/>
              <w:marTop w:val="0"/>
              <w:marBottom w:val="0"/>
              <w:divBdr>
                <w:top w:val="none" w:sz="0" w:space="0" w:color="auto"/>
                <w:left w:val="none" w:sz="0" w:space="0" w:color="auto"/>
                <w:bottom w:val="none" w:sz="0" w:space="0" w:color="auto"/>
                <w:right w:val="none" w:sz="0" w:space="0" w:color="auto"/>
              </w:divBdr>
            </w:div>
            <w:div w:id="1474449120">
              <w:marLeft w:val="0"/>
              <w:marRight w:val="0"/>
              <w:marTop w:val="0"/>
              <w:marBottom w:val="0"/>
              <w:divBdr>
                <w:top w:val="none" w:sz="0" w:space="0" w:color="auto"/>
                <w:left w:val="none" w:sz="0" w:space="0" w:color="auto"/>
                <w:bottom w:val="none" w:sz="0" w:space="0" w:color="auto"/>
                <w:right w:val="none" w:sz="0" w:space="0" w:color="auto"/>
              </w:divBdr>
            </w:div>
            <w:div w:id="410392903">
              <w:marLeft w:val="0"/>
              <w:marRight w:val="0"/>
              <w:marTop w:val="0"/>
              <w:marBottom w:val="0"/>
              <w:divBdr>
                <w:top w:val="none" w:sz="0" w:space="0" w:color="auto"/>
                <w:left w:val="none" w:sz="0" w:space="0" w:color="auto"/>
                <w:bottom w:val="none" w:sz="0" w:space="0" w:color="auto"/>
                <w:right w:val="none" w:sz="0" w:space="0" w:color="auto"/>
              </w:divBdr>
            </w:div>
            <w:div w:id="1050690403">
              <w:marLeft w:val="0"/>
              <w:marRight w:val="0"/>
              <w:marTop w:val="0"/>
              <w:marBottom w:val="0"/>
              <w:divBdr>
                <w:top w:val="none" w:sz="0" w:space="0" w:color="auto"/>
                <w:left w:val="none" w:sz="0" w:space="0" w:color="auto"/>
                <w:bottom w:val="none" w:sz="0" w:space="0" w:color="auto"/>
                <w:right w:val="none" w:sz="0" w:space="0" w:color="auto"/>
              </w:divBdr>
            </w:div>
            <w:div w:id="1912763475">
              <w:marLeft w:val="0"/>
              <w:marRight w:val="0"/>
              <w:marTop w:val="0"/>
              <w:marBottom w:val="0"/>
              <w:divBdr>
                <w:top w:val="none" w:sz="0" w:space="0" w:color="auto"/>
                <w:left w:val="none" w:sz="0" w:space="0" w:color="auto"/>
                <w:bottom w:val="none" w:sz="0" w:space="0" w:color="auto"/>
                <w:right w:val="none" w:sz="0" w:space="0" w:color="auto"/>
              </w:divBdr>
            </w:div>
            <w:div w:id="704451938">
              <w:marLeft w:val="0"/>
              <w:marRight w:val="0"/>
              <w:marTop w:val="0"/>
              <w:marBottom w:val="0"/>
              <w:divBdr>
                <w:top w:val="none" w:sz="0" w:space="0" w:color="auto"/>
                <w:left w:val="none" w:sz="0" w:space="0" w:color="auto"/>
                <w:bottom w:val="none" w:sz="0" w:space="0" w:color="auto"/>
                <w:right w:val="none" w:sz="0" w:space="0" w:color="auto"/>
              </w:divBdr>
            </w:div>
            <w:div w:id="1601061080">
              <w:marLeft w:val="0"/>
              <w:marRight w:val="0"/>
              <w:marTop w:val="0"/>
              <w:marBottom w:val="0"/>
              <w:divBdr>
                <w:top w:val="none" w:sz="0" w:space="0" w:color="auto"/>
                <w:left w:val="none" w:sz="0" w:space="0" w:color="auto"/>
                <w:bottom w:val="none" w:sz="0" w:space="0" w:color="auto"/>
                <w:right w:val="none" w:sz="0" w:space="0" w:color="auto"/>
              </w:divBdr>
            </w:div>
            <w:div w:id="1223717091">
              <w:marLeft w:val="0"/>
              <w:marRight w:val="0"/>
              <w:marTop w:val="0"/>
              <w:marBottom w:val="0"/>
              <w:divBdr>
                <w:top w:val="none" w:sz="0" w:space="0" w:color="auto"/>
                <w:left w:val="none" w:sz="0" w:space="0" w:color="auto"/>
                <w:bottom w:val="none" w:sz="0" w:space="0" w:color="auto"/>
                <w:right w:val="none" w:sz="0" w:space="0" w:color="auto"/>
              </w:divBdr>
            </w:div>
            <w:div w:id="1591817987">
              <w:marLeft w:val="0"/>
              <w:marRight w:val="0"/>
              <w:marTop w:val="0"/>
              <w:marBottom w:val="0"/>
              <w:divBdr>
                <w:top w:val="none" w:sz="0" w:space="0" w:color="auto"/>
                <w:left w:val="none" w:sz="0" w:space="0" w:color="auto"/>
                <w:bottom w:val="none" w:sz="0" w:space="0" w:color="auto"/>
                <w:right w:val="none" w:sz="0" w:space="0" w:color="auto"/>
              </w:divBdr>
            </w:div>
            <w:div w:id="1789740168">
              <w:marLeft w:val="0"/>
              <w:marRight w:val="0"/>
              <w:marTop w:val="0"/>
              <w:marBottom w:val="0"/>
              <w:divBdr>
                <w:top w:val="none" w:sz="0" w:space="0" w:color="auto"/>
                <w:left w:val="none" w:sz="0" w:space="0" w:color="auto"/>
                <w:bottom w:val="none" w:sz="0" w:space="0" w:color="auto"/>
                <w:right w:val="none" w:sz="0" w:space="0" w:color="auto"/>
              </w:divBdr>
            </w:div>
            <w:div w:id="1735154527">
              <w:marLeft w:val="0"/>
              <w:marRight w:val="0"/>
              <w:marTop w:val="0"/>
              <w:marBottom w:val="0"/>
              <w:divBdr>
                <w:top w:val="none" w:sz="0" w:space="0" w:color="auto"/>
                <w:left w:val="none" w:sz="0" w:space="0" w:color="auto"/>
                <w:bottom w:val="none" w:sz="0" w:space="0" w:color="auto"/>
                <w:right w:val="none" w:sz="0" w:space="0" w:color="auto"/>
              </w:divBdr>
            </w:div>
            <w:div w:id="951941841">
              <w:marLeft w:val="0"/>
              <w:marRight w:val="0"/>
              <w:marTop w:val="0"/>
              <w:marBottom w:val="0"/>
              <w:divBdr>
                <w:top w:val="none" w:sz="0" w:space="0" w:color="auto"/>
                <w:left w:val="none" w:sz="0" w:space="0" w:color="auto"/>
                <w:bottom w:val="none" w:sz="0" w:space="0" w:color="auto"/>
                <w:right w:val="none" w:sz="0" w:space="0" w:color="auto"/>
              </w:divBdr>
            </w:div>
          </w:divsChild>
        </w:div>
        <w:div w:id="538208351">
          <w:marLeft w:val="0"/>
          <w:marRight w:val="0"/>
          <w:marTop w:val="0"/>
          <w:marBottom w:val="0"/>
          <w:divBdr>
            <w:top w:val="none" w:sz="0" w:space="0" w:color="auto"/>
            <w:left w:val="none" w:sz="0" w:space="0" w:color="auto"/>
            <w:bottom w:val="none" w:sz="0" w:space="0" w:color="auto"/>
            <w:right w:val="none" w:sz="0" w:space="0" w:color="auto"/>
          </w:divBdr>
          <w:divsChild>
            <w:div w:id="1129015500">
              <w:marLeft w:val="0"/>
              <w:marRight w:val="0"/>
              <w:marTop w:val="0"/>
              <w:marBottom w:val="0"/>
              <w:divBdr>
                <w:top w:val="none" w:sz="0" w:space="0" w:color="auto"/>
                <w:left w:val="none" w:sz="0" w:space="0" w:color="auto"/>
                <w:bottom w:val="none" w:sz="0" w:space="0" w:color="auto"/>
                <w:right w:val="none" w:sz="0" w:space="0" w:color="auto"/>
              </w:divBdr>
            </w:div>
            <w:div w:id="1023631906">
              <w:marLeft w:val="0"/>
              <w:marRight w:val="0"/>
              <w:marTop w:val="0"/>
              <w:marBottom w:val="0"/>
              <w:divBdr>
                <w:top w:val="none" w:sz="0" w:space="0" w:color="auto"/>
                <w:left w:val="none" w:sz="0" w:space="0" w:color="auto"/>
                <w:bottom w:val="none" w:sz="0" w:space="0" w:color="auto"/>
                <w:right w:val="none" w:sz="0" w:space="0" w:color="auto"/>
              </w:divBdr>
            </w:div>
            <w:div w:id="300691014">
              <w:marLeft w:val="0"/>
              <w:marRight w:val="0"/>
              <w:marTop w:val="0"/>
              <w:marBottom w:val="0"/>
              <w:divBdr>
                <w:top w:val="none" w:sz="0" w:space="0" w:color="auto"/>
                <w:left w:val="none" w:sz="0" w:space="0" w:color="auto"/>
                <w:bottom w:val="none" w:sz="0" w:space="0" w:color="auto"/>
                <w:right w:val="none" w:sz="0" w:space="0" w:color="auto"/>
              </w:divBdr>
            </w:div>
            <w:div w:id="2048869116">
              <w:marLeft w:val="0"/>
              <w:marRight w:val="0"/>
              <w:marTop w:val="0"/>
              <w:marBottom w:val="0"/>
              <w:divBdr>
                <w:top w:val="none" w:sz="0" w:space="0" w:color="auto"/>
                <w:left w:val="none" w:sz="0" w:space="0" w:color="auto"/>
                <w:bottom w:val="none" w:sz="0" w:space="0" w:color="auto"/>
                <w:right w:val="none" w:sz="0" w:space="0" w:color="auto"/>
              </w:divBdr>
            </w:div>
            <w:div w:id="613639506">
              <w:marLeft w:val="0"/>
              <w:marRight w:val="0"/>
              <w:marTop w:val="0"/>
              <w:marBottom w:val="0"/>
              <w:divBdr>
                <w:top w:val="none" w:sz="0" w:space="0" w:color="auto"/>
                <w:left w:val="none" w:sz="0" w:space="0" w:color="auto"/>
                <w:bottom w:val="none" w:sz="0" w:space="0" w:color="auto"/>
                <w:right w:val="none" w:sz="0" w:space="0" w:color="auto"/>
              </w:divBdr>
            </w:div>
            <w:div w:id="1090388729">
              <w:marLeft w:val="0"/>
              <w:marRight w:val="0"/>
              <w:marTop w:val="0"/>
              <w:marBottom w:val="0"/>
              <w:divBdr>
                <w:top w:val="none" w:sz="0" w:space="0" w:color="auto"/>
                <w:left w:val="none" w:sz="0" w:space="0" w:color="auto"/>
                <w:bottom w:val="none" w:sz="0" w:space="0" w:color="auto"/>
                <w:right w:val="none" w:sz="0" w:space="0" w:color="auto"/>
              </w:divBdr>
            </w:div>
            <w:div w:id="113327278">
              <w:marLeft w:val="0"/>
              <w:marRight w:val="0"/>
              <w:marTop w:val="0"/>
              <w:marBottom w:val="0"/>
              <w:divBdr>
                <w:top w:val="none" w:sz="0" w:space="0" w:color="auto"/>
                <w:left w:val="none" w:sz="0" w:space="0" w:color="auto"/>
                <w:bottom w:val="none" w:sz="0" w:space="0" w:color="auto"/>
                <w:right w:val="none" w:sz="0" w:space="0" w:color="auto"/>
              </w:divBdr>
            </w:div>
            <w:div w:id="1752435397">
              <w:marLeft w:val="0"/>
              <w:marRight w:val="0"/>
              <w:marTop w:val="0"/>
              <w:marBottom w:val="0"/>
              <w:divBdr>
                <w:top w:val="none" w:sz="0" w:space="0" w:color="auto"/>
                <w:left w:val="none" w:sz="0" w:space="0" w:color="auto"/>
                <w:bottom w:val="none" w:sz="0" w:space="0" w:color="auto"/>
                <w:right w:val="none" w:sz="0" w:space="0" w:color="auto"/>
              </w:divBdr>
            </w:div>
            <w:div w:id="1370572992">
              <w:marLeft w:val="0"/>
              <w:marRight w:val="0"/>
              <w:marTop w:val="0"/>
              <w:marBottom w:val="0"/>
              <w:divBdr>
                <w:top w:val="none" w:sz="0" w:space="0" w:color="auto"/>
                <w:left w:val="none" w:sz="0" w:space="0" w:color="auto"/>
                <w:bottom w:val="none" w:sz="0" w:space="0" w:color="auto"/>
                <w:right w:val="none" w:sz="0" w:space="0" w:color="auto"/>
              </w:divBdr>
            </w:div>
            <w:div w:id="2044818448">
              <w:marLeft w:val="0"/>
              <w:marRight w:val="0"/>
              <w:marTop w:val="0"/>
              <w:marBottom w:val="0"/>
              <w:divBdr>
                <w:top w:val="none" w:sz="0" w:space="0" w:color="auto"/>
                <w:left w:val="none" w:sz="0" w:space="0" w:color="auto"/>
                <w:bottom w:val="none" w:sz="0" w:space="0" w:color="auto"/>
                <w:right w:val="none" w:sz="0" w:space="0" w:color="auto"/>
              </w:divBdr>
            </w:div>
            <w:div w:id="649401908">
              <w:marLeft w:val="0"/>
              <w:marRight w:val="0"/>
              <w:marTop w:val="0"/>
              <w:marBottom w:val="0"/>
              <w:divBdr>
                <w:top w:val="none" w:sz="0" w:space="0" w:color="auto"/>
                <w:left w:val="none" w:sz="0" w:space="0" w:color="auto"/>
                <w:bottom w:val="none" w:sz="0" w:space="0" w:color="auto"/>
                <w:right w:val="none" w:sz="0" w:space="0" w:color="auto"/>
              </w:divBdr>
            </w:div>
            <w:div w:id="1734966624">
              <w:marLeft w:val="0"/>
              <w:marRight w:val="0"/>
              <w:marTop w:val="0"/>
              <w:marBottom w:val="0"/>
              <w:divBdr>
                <w:top w:val="none" w:sz="0" w:space="0" w:color="auto"/>
                <w:left w:val="none" w:sz="0" w:space="0" w:color="auto"/>
                <w:bottom w:val="none" w:sz="0" w:space="0" w:color="auto"/>
                <w:right w:val="none" w:sz="0" w:space="0" w:color="auto"/>
              </w:divBdr>
            </w:div>
            <w:div w:id="1817798771">
              <w:marLeft w:val="0"/>
              <w:marRight w:val="0"/>
              <w:marTop w:val="0"/>
              <w:marBottom w:val="0"/>
              <w:divBdr>
                <w:top w:val="none" w:sz="0" w:space="0" w:color="auto"/>
                <w:left w:val="none" w:sz="0" w:space="0" w:color="auto"/>
                <w:bottom w:val="none" w:sz="0" w:space="0" w:color="auto"/>
                <w:right w:val="none" w:sz="0" w:space="0" w:color="auto"/>
              </w:divBdr>
            </w:div>
            <w:div w:id="627048798">
              <w:marLeft w:val="0"/>
              <w:marRight w:val="0"/>
              <w:marTop w:val="0"/>
              <w:marBottom w:val="0"/>
              <w:divBdr>
                <w:top w:val="none" w:sz="0" w:space="0" w:color="auto"/>
                <w:left w:val="none" w:sz="0" w:space="0" w:color="auto"/>
                <w:bottom w:val="none" w:sz="0" w:space="0" w:color="auto"/>
                <w:right w:val="none" w:sz="0" w:space="0" w:color="auto"/>
              </w:divBdr>
            </w:div>
            <w:div w:id="108479752">
              <w:marLeft w:val="0"/>
              <w:marRight w:val="0"/>
              <w:marTop w:val="0"/>
              <w:marBottom w:val="0"/>
              <w:divBdr>
                <w:top w:val="none" w:sz="0" w:space="0" w:color="auto"/>
                <w:left w:val="none" w:sz="0" w:space="0" w:color="auto"/>
                <w:bottom w:val="none" w:sz="0" w:space="0" w:color="auto"/>
                <w:right w:val="none" w:sz="0" w:space="0" w:color="auto"/>
              </w:divBdr>
            </w:div>
            <w:div w:id="1183546592">
              <w:marLeft w:val="0"/>
              <w:marRight w:val="0"/>
              <w:marTop w:val="0"/>
              <w:marBottom w:val="0"/>
              <w:divBdr>
                <w:top w:val="none" w:sz="0" w:space="0" w:color="auto"/>
                <w:left w:val="none" w:sz="0" w:space="0" w:color="auto"/>
                <w:bottom w:val="none" w:sz="0" w:space="0" w:color="auto"/>
                <w:right w:val="none" w:sz="0" w:space="0" w:color="auto"/>
              </w:divBdr>
            </w:div>
            <w:div w:id="598950352">
              <w:marLeft w:val="0"/>
              <w:marRight w:val="0"/>
              <w:marTop w:val="0"/>
              <w:marBottom w:val="0"/>
              <w:divBdr>
                <w:top w:val="none" w:sz="0" w:space="0" w:color="auto"/>
                <w:left w:val="none" w:sz="0" w:space="0" w:color="auto"/>
                <w:bottom w:val="none" w:sz="0" w:space="0" w:color="auto"/>
                <w:right w:val="none" w:sz="0" w:space="0" w:color="auto"/>
              </w:divBdr>
            </w:div>
            <w:div w:id="1886327290">
              <w:marLeft w:val="0"/>
              <w:marRight w:val="0"/>
              <w:marTop w:val="0"/>
              <w:marBottom w:val="0"/>
              <w:divBdr>
                <w:top w:val="none" w:sz="0" w:space="0" w:color="auto"/>
                <w:left w:val="none" w:sz="0" w:space="0" w:color="auto"/>
                <w:bottom w:val="none" w:sz="0" w:space="0" w:color="auto"/>
                <w:right w:val="none" w:sz="0" w:space="0" w:color="auto"/>
              </w:divBdr>
            </w:div>
            <w:div w:id="1698042636">
              <w:marLeft w:val="0"/>
              <w:marRight w:val="0"/>
              <w:marTop w:val="0"/>
              <w:marBottom w:val="0"/>
              <w:divBdr>
                <w:top w:val="none" w:sz="0" w:space="0" w:color="auto"/>
                <w:left w:val="none" w:sz="0" w:space="0" w:color="auto"/>
                <w:bottom w:val="none" w:sz="0" w:space="0" w:color="auto"/>
                <w:right w:val="none" w:sz="0" w:space="0" w:color="auto"/>
              </w:divBdr>
            </w:div>
            <w:div w:id="1875998829">
              <w:marLeft w:val="0"/>
              <w:marRight w:val="0"/>
              <w:marTop w:val="0"/>
              <w:marBottom w:val="0"/>
              <w:divBdr>
                <w:top w:val="none" w:sz="0" w:space="0" w:color="auto"/>
                <w:left w:val="none" w:sz="0" w:space="0" w:color="auto"/>
                <w:bottom w:val="none" w:sz="0" w:space="0" w:color="auto"/>
                <w:right w:val="none" w:sz="0" w:space="0" w:color="auto"/>
              </w:divBdr>
            </w:div>
          </w:divsChild>
        </w:div>
        <w:div w:id="979114226">
          <w:marLeft w:val="0"/>
          <w:marRight w:val="0"/>
          <w:marTop w:val="0"/>
          <w:marBottom w:val="0"/>
          <w:divBdr>
            <w:top w:val="none" w:sz="0" w:space="0" w:color="auto"/>
            <w:left w:val="none" w:sz="0" w:space="0" w:color="auto"/>
            <w:bottom w:val="none" w:sz="0" w:space="0" w:color="auto"/>
            <w:right w:val="none" w:sz="0" w:space="0" w:color="auto"/>
          </w:divBdr>
          <w:divsChild>
            <w:div w:id="1688675874">
              <w:marLeft w:val="0"/>
              <w:marRight w:val="0"/>
              <w:marTop w:val="0"/>
              <w:marBottom w:val="0"/>
              <w:divBdr>
                <w:top w:val="none" w:sz="0" w:space="0" w:color="auto"/>
                <w:left w:val="none" w:sz="0" w:space="0" w:color="auto"/>
                <w:bottom w:val="none" w:sz="0" w:space="0" w:color="auto"/>
                <w:right w:val="none" w:sz="0" w:space="0" w:color="auto"/>
              </w:divBdr>
            </w:div>
            <w:div w:id="57020342">
              <w:marLeft w:val="0"/>
              <w:marRight w:val="0"/>
              <w:marTop w:val="0"/>
              <w:marBottom w:val="0"/>
              <w:divBdr>
                <w:top w:val="none" w:sz="0" w:space="0" w:color="auto"/>
                <w:left w:val="none" w:sz="0" w:space="0" w:color="auto"/>
                <w:bottom w:val="none" w:sz="0" w:space="0" w:color="auto"/>
                <w:right w:val="none" w:sz="0" w:space="0" w:color="auto"/>
              </w:divBdr>
            </w:div>
          </w:divsChild>
        </w:div>
        <w:div w:id="275018420">
          <w:marLeft w:val="0"/>
          <w:marRight w:val="0"/>
          <w:marTop w:val="0"/>
          <w:marBottom w:val="0"/>
          <w:divBdr>
            <w:top w:val="none" w:sz="0" w:space="0" w:color="auto"/>
            <w:left w:val="none" w:sz="0" w:space="0" w:color="auto"/>
            <w:bottom w:val="none" w:sz="0" w:space="0" w:color="auto"/>
            <w:right w:val="none" w:sz="0" w:space="0" w:color="auto"/>
          </w:divBdr>
          <w:divsChild>
            <w:div w:id="466435410">
              <w:marLeft w:val="-75"/>
              <w:marRight w:val="0"/>
              <w:marTop w:val="30"/>
              <w:marBottom w:val="30"/>
              <w:divBdr>
                <w:top w:val="none" w:sz="0" w:space="0" w:color="auto"/>
                <w:left w:val="none" w:sz="0" w:space="0" w:color="auto"/>
                <w:bottom w:val="none" w:sz="0" w:space="0" w:color="auto"/>
                <w:right w:val="none" w:sz="0" w:space="0" w:color="auto"/>
              </w:divBdr>
              <w:divsChild>
                <w:div w:id="1538005029">
                  <w:marLeft w:val="0"/>
                  <w:marRight w:val="0"/>
                  <w:marTop w:val="0"/>
                  <w:marBottom w:val="0"/>
                  <w:divBdr>
                    <w:top w:val="none" w:sz="0" w:space="0" w:color="auto"/>
                    <w:left w:val="none" w:sz="0" w:space="0" w:color="auto"/>
                    <w:bottom w:val="none" w:sz="0" w:space="0" w:color="auto"/>
                    <w:right w:val="none" w:sz="0" w:space="0" w:color="auto"/>
                  </w:divBdr>
                  <w:divsChild>
                    <w:div w:id="441850027">
                      <w:marLeft w:val="0"/>
                      <w:marRight w:val="0"/>
                      <w:marTop w:val="0"/>
                      <w:marBottom w:val="0"/>
                      <w:divBdr>
                        <w:top w:val="none" w:sz="0" w:space="0" w:color="auto"/>
                        <w:left w:val="none" w:sz="0" w:space="0" w:color="auto"/>
                        <w:bottom w:val="none" w:sz="0" w:space="0" w:color="auto"/>
                        <w:right w:val="none" w:sz="0" w:space="0" w:color="auto"/>
                      </w:divBdr>
                    </w:div>
                  </w:divsChild>
                </w:div>
                <w:div w:id="1277828464">
                  <w:marLeft w:val="0"/>
                  <w:marRight w:val="0"/>
                  <w:marTop w:val="0"/>
                  <w:marBottom w:val="0"/>
                  <w:divBdr>
                    <w:top w:val="none" w:sz="0" w:space="0" w:color="auto"/>
                    <w:left w:val="none" w:sz="0" w:space="0" w:color="auto"/>
                    <w:bottom w:val="none" w:sz="0" w:space="0" w:color="auto"/>
                    <w:right w:val="none" w:sz="0" w:space="0" w:color="auto"/>
                  </w:divBdr>
                  <w:divsChild>
                    <w:div w:id="1130710089">
                      <w:marLeft w:val="0"/>
                      <w:marRight w:val="0"/>
                      <w:marTop w:val="0"/>
                      <w:marBottom w:val="0"/>
                      <w:divBdr>
                        <w:top w:val="none" w:sz="0" w:space="0" w:color="auto"/>
                        <w:left w:val="none" w:sz="0" w:space="0" w:color="auto"/>
                        <w:bottom w:val="none" w:sz="0" w:space="0" w:color="auto"/>
                        <w:right w:val="none" w:sz="0" w:space="0" w:color="auto"/>
                      </w:divBdr>
                    </w:div>
                  </w:divsChild>
                </w:div>
                <w:div w:id="1741751618">
                  <w:marLeft w:val="0"/>
                  <w:marRight w:val="0"/>
                  <w:marTop w:val="0"/>
                  <w:marBottom w:val="0"/>
                  <w:divBdr>
                    <w:top w:val="none" w:sz="0" w:space="0" w:color="auto"/>
                    <w:left w:val="none" w:sz="0" w:space="0" w:color="auto"/>
                    <w:bottom w:val="none" w:sz="0" w:space="0" w:color="auto"/>
                    <w:right w:val="none" w:sz="0" w:space="0" w:color="auto"/>
                  </w:divBdr>
                  <w:divsChild>
                    <w:div w:id="1926188897">
                      <w:marLeft w:val="0"/>
                      <w:marRight w:val="0"/>
                      <w:marTop w:val="0"/>
                      <w:marBottom w:val="0"/>
                      <w:divBdr>
                        <w:top w:val="none" w:sz="0" w:space="0" w:color="auto"/>
                        <w:left w:val="none" w:sz="0" w:space="0" w:color="auto"/>
                        <w:bottom w:val="none" w:sz="0" w:space="0" w:color="auto"/>
                        <w:right w:val="none" w:sz="0" w:space="0" w:color="auto"/>
                      </w:divBdr>
                    </w:div>
                  </w:divsChild>
                </w:div>
                <w:div w:id="535891858">
                  <w:marLeft w:val="0"/>
                  <w:marRight w:val="0"/>
                  <w:marTop w:val="0"/>
                  <w:marBottom w:val="0"/>
                  <w:divBdr>
                    <w:top w:val="none" w:sz="0" w:space="0" w:color="auto"/>
                    <w:left w:val="none" w:sz="0" w:space="0" w:color="auto"/>
                    <w:bottom w:val="none" w:sz="0" w:space="0" w:color="auto"/>
                    <w:right w:val="none" w:sz="0" w:space="0" w:color="auto"/>
                  </w:divBdr>
                  <w:divsChild>
                    <w:div w:id="1110586542">
                      <w:marLeft w:val="0"/>
                      <w:marRight w:val="0"/>
                      <w:marTop w:val="0"/>
                      <w:marBottom w:val="0"/>
                      <w:divBdr>
                        <w:top w:val="none" w:sz="0" w:space="0" w:color="auto"/>
                        <w:left w:val="none" w:sz="0" w:space="0" w:color="auto"/>
                        <w:bottom w:val="none" w:sz="0" w:space="0" w:color="auto"/>
                        <w:right w:val="none" w:sz="0" w:space="0" w:color="auto"/>
                      </w:divBdr>
                    </w:div>
                  </w:divsChild>
                </w:div>
                <w:div w:id="2050108376">
                  <w:marLeft w:val="0"/>
                  <w:marRight w:val="0"/>
                  <w:marTop w:val="0"/>
                  <w:marBottom w:val="0"/>
                  <w:divBdr>
                    <w:top w:val="none" w:sz="0" w:space="0" w:color="auto"/>
                    <w:left w:val="none" w:sz="0" w:space="0" w:color="auto"/>
                    <w:bottom w:val="none" w:sz="0" w:space="0" w:color="auto"/>
                    <w:right w:val="none" w:sz="0" w:space="0" w:color="auto"/>
                  </w:divBdr>
                  <w:divsChild>
                    <w:div w:id="1560552540">
                      <w:marLeft w:val="0"/>
                      <w:marRight w:val="0"/>
                      <w:marTop w:val="0"/>
                      <w:marBottom w:val="0"/>
                      <w:divBdr>
                        <w:top w:val="none" w:sz="0" w:space="0" w:color="auto"/>
                        <w:left w:val="none" w:sz="0" w:space="0" w:color="auto"/>
                        <w:bottom w:val="none" w:sz="0" w:space="0" w:color="auto"/>
                        <w:right w:val="none" w:sz="0" w:space="0" w:color="auto"/>
                      </w:divBdr>
                    </w:div>
                  </w:divsChild>
                </w:div>
                <w:div w:id="1096250197">
                  <w:marLeft w:val="0"/>
                  <w:marRight w:val="0"/>
                  <w:marTop w:val="0"/>
                  <w:marBottom w:val="0"/>
                  <w:divBdr>
                    <w:top w:val="none" w:sz="0" w:space="0" w:color="auto"/>
                    <w:left w:val="none" w:sz="0" w:space="0" w:color="auto"/>
                    <w:bottom w:val="none" w:sz="0" w:space="0" w:color="auto"/>
                    <w:right w:val="none" w:sz="0" w:space="0" w:color="auto"/>
                  </w:divBdr>
                  <w:divsChild>
                    <w:div w:id="598758461">
                      <w:marLeft w:val="0"/>
                      <w:marRight w:val="0"/>
                      <w:marTop w:val="0"/>
                      <w:marBottom w:val="0"/>
                      <w:divBdr>
                        <w:top w:val="none" w:sz="0" w:space="0" w:color="auto"/>
                        <w:left w:val="none" w:sz="0" w:space="0" w:color="auto"/>
                        <w:bottom w:val="none" w:sz="0" w:space="0" w:color="auto"/>
                        <w:right w:val="none" w:sz="0" w:space="0" w:color="auto"/>
                      </w:divBdr>
                    </w:div>
                  </w:divsChild>
                </w:div>
                <w:div w:id="153302032">
                  <w:marLeft w:val="0"/>
                  <w:marRight w:val="0"/>
                  <w:marTop w:val="0"/>
                  <w:marBottom w:val="0"/>
                  <w:divBdr>
                    <w:top w:val="none" w:sz="0" w:space="0" w:color="auto"/>
                    <w:left w:val="none" w:sz="0" w:space="0" w:color="auto"/>
                    <w:bottom w:val="none" w:sz="0" w:space="0" w:color="auto"/>
                    <w:right w:val="none" w:sz="0" w:space="0" w:color="auto"/>
                  </w:divBdr>
                  <w:divsChild>
                    <w:div w:id="763192130">
                      <w:marLeft w:val="0"/>
                      <w:marRight w:val="0"/>
                      <w:marTop w:val="0"/>
                      <w:marBottom w:val="0"/>
                      <w:divBdr>
                        <w:top w:val="none" w:sz="0" w:space="0" w:color="auto"/>
                        <w:left w:val="none" w:sz="0" w:space="0" w:color="auto"/>
                        <w:bottom w:val="none" w:sz="0" w:space="0" w:color="auto"/>
                        <w:right w:val="none" w:sz="0" w:space="0" w:color="auto"/>
                      </w:divBdr>
                    </w:div>
                  </w:divsChild>
                </w:div>
                <w:div w:id="737677671">
                  <w:marLeft w:val="0"/>
                  <w:marRight w:val="0"/>
                  <w:marTop w:val="0"/>
                  <w:marBottom w:val="0"/>
                  <w:divBdr>
                    <w:top w:val="none" w:sz="0" w:space="0" w:color="auto"/>
                    <w:left w:val="none" w:sz="0" w:space="0" w:color="auto"/>
                    <w:bottom w:val="none" w:sz="0" w:space="0" w:color="auto"/>
                    <w:right w:val="none" w:sz="0" w:space="0" w:color="auto"/>
                  </w:divBdr>
                  <w:divsChild>
                    <w:div w:id="1827668713">
                      <w:marLeft w:val="0"/>
                      <w:marRight w:val="0"/>
                      <w:marTop w:val="0"/>
                      <w:marBottom w:val="0"/>
                      <w:divBdr>
                        <w:top w:val="none" w:sz="0" w:space="0" w:color="auto"/>
                        <w:left w:val="none" w:sz="0" w:space="0" w:color="auto"/>
                        <w:bottom w:val="none" w:sz="0" w:space="0" w:color="auto"/>
                        <w:right w:val="none" w:sz="0" w:space="0" w:color="auto"/>
                      </w:divBdr>
                    </w:div>
                  </w:divsChild>
                </w:div>
                <w:div w:id="2124883420">
                  <w:marLeft w:val="0"/>
                  <w:marRight w:val="0"/>
                  <w:marTop w:val="0"/>
                  <w:marBottom w:val="0"/>
                  <w:divBdr>
                    <w:top w:val="none" w:sz="0" w:space="0" w:color="auto"/>
                    <w:left w:val="none" w:sz="0" w:space="0" w:color="auto"/>
                    <w:bottom w:val="none" w:sz="0" w:space="0" w:color="auto"/>
                    <w:right w:val="none" w:sz="0" w:space="0" w:color="auto"/>
                  </w:divBdr>
                  <w:divsChild>
                    <w:div w:id="514268492">
                      <w:marLeft w:val="0"/>
                      <w:marRight w:val="0"/>
                      <w:marTop w:val="0"/>
                      <w:marBottom w:val="0"/>
                      <w:divBdr>
                        <w:top w:val="none" w:sz="0" w:space="0" w:color="auto"/>
                        <w:left w:val="none" w:sz="0" w:space="0" w:color="auto"/>
                        <w:bottom w:val="none" w:sz="0" w:space="0" w:color="auto"/>
                        <w:right w:val="none" w:sz="0" w:space="0" w:color="auto"/>
                      </w:divBdr>
                    </w:div>
                  </w:divsChild>
                </w:div>
                <w:div w:id="1102913541">
                  <w:marLeft w:val="0"/>
                  <w:marRight w:val="0"/>
                  <w:marTop w:val="0"/>
                  <w:marBottom w:val="0"/>
                  <w:divBdr>
                    <w:top w:val="none" w:sz="0" w:space="0" w:color="auto"/>
                    <w:left w:val="none" w:sz="0" w:space="0" w:color="auto"/>
                    <w:bottom w:val="none" w:sz="0" w:space="0" w:color="auto"/>
                    <w:right w:val="none" w:sz="0" w:space="0" w:color="auto"/>
                  </w:divBdr>
                  <w:divsChild>
                    <w:div w:id="1948534851">
                      <w:marLeft w:val="0"/>
                      <w:marRight w:val="0"/>
                      <w:marTop w:val="0"/>
                      <w:marBottom w:val="0"/>
                      <w:divBdr>
                        <w:top w:val="none" w:sz="0" w:space="0" w:color="auto"/>
                        <w:left w:val="none" w:sz="0" w:space="0" w:color="auto"/>
                        <w:bottom w:val="none" w:sz="0" w:space="0" w:color="auto"/>
                        <w:right w:val="none" w:sz="0" w:space="0" w:color="auto"/>
                      </w:divBdr>
                    </w:div>
                  </w:divsChild>
                </w:div>
                <w:div w:id="1024016262">
                  <w:marLeft w:val="0"/>
                  <w:marRight w:val="0"/>
                  <w:marTop w:val="0"/>
                  <w:marBottom w:val="0"/>
                  <w:divBdr>
                    <w:top w:val="none" w:sz="0" w:space="0" w:color="auto"/>
                    <w:left w:val="none" w:sz="0" w:space="0" w:color="auto"/>
                    <w:bottom w:val="none" w:sz="0" w:space="0" w:color="auto"/>
                    <w:right w:val="none" w:sz="0" w:space="0" w:color="auto"/>
                  </w:divBdr>
                  <w:divsChild>
                    <w:div w:id="1609698783">
                      <w:marLeft w:val="0"/>
                      <w:marRight w:val="0"/>
                      <w:marTop w:val="0"/>
                      <w:marBottom w:val="0"/>
                      <w:divBdr>
                        <w:top w:val="none" w:sz="0" w:space="0" w:color="auto"/>
                        <w:left w:val="none" w:sz="0" w:space="0" w:color="auto"/>
                        <w:bottom w:val="none" w:sz="0" w:space="0" w:color="auto"/>
                        <w:right w:val="none" w:sz="0" w:space="0" w:color="auto"/>
                      </w:divBdr>
                    </w:div>
                  </w:divsChild>
                </w:div>
                <w:div w:id="909463698">
                  <w:marLeft w:val="0"/>
                  <w:marRight w:val="0"/>
                  <w:marTop w:val="0"/>
                  <w:marBottom w:val="0"/>
                  <w:divBdr>
                    <w:top w:val="none" w:sz="0" w:space="0" w:color="auto"/>
                    <w:left w:val="none" w:sz="0" w:space="0" w:color="auto"/>
                    <w:bottom w:val="none" w:sz="0" w:space="0" w:color="auto"/>
                    <w:right w:val="none" w:sz="0" w:space="0" w:color="auto"/>
                  </w:divBdr>
                  <w:divsChild>
                    <w:div w:id="549532253">
                      <w:marLeft w:val="0"/>
                      <w:marRight w:val="0"/>
                      <w:marTop w:val="0"/>
                      <w:marBottom w:val="0"/>
                      <w:divBdr>
                        <w:top w:val="none" w:sz="0" w:space="0" w:color="auto"/>
                        <w:left w:val="none" w:sz="0" w:space="0" w:color="auto"/>
                        <w:bottom w:val="none" w:sz="0" w:space="0" w:color="auto"/>
                        <w:right w:val="none" w:sz="0" w:space="0" w:color="auto"/>
                      </w:divBdr>
                    </w:div>
                  </w:divsChild>
                </w:div>
                <w:div w:id="449517680">
                  <w:marLeft w:val="0"/>
                  <w:marRight w:val="0"/>
                  <w:marTop w:val="0"/>
                  <w:marBottom w:val="0"/>
                  <w:divBdr>
                    <w:top w:val="none" w:sz="0" w:space="0" w:color="auto"/>
                    <w:left w:val="none" w:sz="0" w:space="0" w:color="auto"/>
                    <w:bottom w:val="none" w:sz="0" w:space="0" w:color="auto"/>
                    <w:right w:val="none" w:sz="0" w:space="0" w:color="auto"/>
                  </w:divBdr>
                  <w:divsChild>
                    <w:div w:id="245917831">
                      <w:marLeft w:val="0"/>
                      <w:marRight w:val="0"/>
                      <w:marTop w:val="0"/>
                      <w:marBottom w:val="0"/>
                      <w:divBdr>
                        <w:top w:val="none" w:sz="0" w:space="0" w:color="auto"/>
                        <w:left w:val="none" w:sz="0" w:space="0" w:color="auto"/>
                        <w:bottom w:val="none" w:sz="0" w:space="0" w:color="auto"/>
                        <w:right w:val="none" w:sz="0" w:space="0" w:color="auto"/>
                      </w:divBdr>
                    </w:div>
                  </w:divsChild>
                </w:div>
                <w:div w:id="330569300">
                  <w:marLeft w:val="0"/>
                  <w:marRight w:val="0"/>
                  <w:marTop w:val="0"/>
                  <w:marBottom w:val="0"/>
                  <w:divBdr>
                    <w:top w:val="none" w:sz="0" w:space="0" w:color="auto"/>
                    <w:left w:val="none" w:sz="0" w:space="0" w:color="auto"/>
                    <w:bottom w:val="none" w:sz="0" w:space="0" w:color="auto"/>
                    <w:right w:val="none" w:sz="0" w:space="0" w:color="auto"/>
                  </w:divBdr>
                  <w:divsChild>
                    <w:div w:id="565340041">
                      <w:marLeft w:val="0"/>
                      <w:marRight w:val="0"/>
                      <w:marTop w:val="0"/>
                      <w:marBottom w:val="0"/>
                      <w:divBdr>
                        <w:top w:val="none" w:sz="0" w:space="0" w:color="auto"/>
                        <w:left w:val="none" w:sz="0" w:space="0" w:color="auto"/>
                        <w:bottom w:val="none" w:sz="0" w:space="0" w:color="auto"/>
                        <w:right w:val="none" w:sz="0" w:space="0" w:color="auto"/>
                      </w:divBdr>
                    </w:div>
                  </w:divsChild>
                </w:div>
                <w:div w:id="912474389">
                  <w:marLeft w:val="0"/>
                  <w:marRight w:val="0"/>
                  <w:marTop w:val="0"/>
                  <w:marBottom w:val="0"/>
                  <w:divBdr>
                    <w:top w:val="none" w:sz="0" w:space="0" w:color="auto"/>
                    <w:left w:val="none" w:sz="0" w:space="0" w:color="auto"/>
                    <w:bottom w:val="none" w:sz="0" w:space="0" w:color="auto"/>
                    <w:right w:val="none" w:sz="0" w:space="0" w:color="auto"/>
                  </w:divBdr>
                  <w:divsChild>
                    <w:div w:id="832916710">
                      <w:marLeft w:val="0"/>
                      <w:marRight w:val="0"/>
                      <w:marTop w:val="0"/>
                      <w:marBottom w:val="0"/>
                      <w:divBdr>
                        <w:top w:val="none" w:sz="0" w:space="0" w:color="auto"/>
                        <w:left w:val="none" w:sz="0" w:space="0" w:color="auto"/>
                        <w:bottom w:val="none" w:sz="0" w:space="0" w:color="auto"/>
                        <w:right w:val="none" w:sz="0" w:space="0" w:color="auto"/>
                      </w:divBdr>
                    </w:div>
                  </w:divsChild>
                </w:div>
                <w:div w:id="864290702">
                  <w:marLeft w:val="0"/>
                  <w:marRight w:val="0"/>
                  <w:marTop w:val="0"/>
                  <w:marBottom w:val="0"/>
                  <w:divBdr>
                    <w:top w:val="none" w:sz="0" w:space="0" w:color="auto"/>
                    <w:left w:val="none" w:sz="0" w:space="0" w:color="auto"/>
                    <w:bottom w:val="none" w:sz="0" w:space="0" w:color="auto"/>
                    <w:right w:val="none" w:sz="0" w:space="0" w:color="auto"/>
                  </w:divBdr>
                  <w:divsChild>
                    <w:div w:id="13642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93838">
          <w:marLeft w:val="0"/>
          <w:marRight w:val="0"/>
          <w:marTop w:val="0"/>
          <w:marBottom w:val="0"/>
          <w:divBdr>
            <w:top w:val="none" w:sz="0" w:space="0" w:color="auto"/>
            <w:left w:val="none" w:sz="0" w:space="0" w:color="auto"/>
            <w:bottom w:val="none" w:sz="0" w:space="0" w:color="auto"/>
            <w:right w:val="none" w:sz="0" w:space="0" w:color="auto"/>
          </w:divBdr>
          <w:divsChild>
            <w:div w:id="153031327">
              <w:marLeft w:val="0"/>
              <w:marRight w:val="0"/>
              <w:marTop w:val="0"/>
              <w:marBottom w:val="0"/>
              <w:divBdr>
                <w:top w:val="none" w:sz="0" w:space="0" w:color="auto"/>
                <w:left w:val="none" w:sz="0" w:space="0" w:color="auto"/>
                <w:bottom w:val="none" w:sz="0" w:space="0" w:color="auto"/>
                <w:right w:val="none" w:sz="0" w:space="0" w:color="auto"/>
              </w:divBdr>
            </w:div>
            <w:div w:id="2118983865">
              <w:marLeft w:val="0"/>
              <w:marRight w:val="0"/>
              <w:marTop w:val="0"/>
              <w:marBottom w:val="0"/>
              <w:divBdr>
                <w:top w:val="none" w:sz="0" w:space="0" w:color="auto"/>
                <w:left w:val="none" w:sz="0" w:space="0" w:color="auto"/>
                <w:bottom w:val="none" w:sz="0" w:space="0" w:color="auto"/>
                <w:right w:val="none" w:sz="0" w:space="0" w:color="auto"/>
              </w:divBdr>
            </w:div>
            <w:div w:id="1499030961">
              <w:marLeft w:val="0"/>
              <w:marRight w:val="0"/>
              <w:marTop w:val="0"/>
              <w:marBottom w:val="0"/>
              <w:divBdr>
                <w:top w:val="none" w:sz="0" w:space="0" w:color="auto"/>
                <w:left w:val="none" w:sz="0" w:space="0" w:color="auto"/>
                <w:bottom w:val="none" w:sz="0" w:space="0" w:color="auto"/>
                <w:right w:val="none" w:sz="0" w:space="0" w:color="auto"/>
              </w:divBdr>
            </w:div>
            <w:div w:id="1597790086">
              <w:marLeft w:val="0"/>
              <w:marRight w:val="0"/>
              <w:marTop w:val="0"/>
              <w:marBottom w:val="0"/>
              <w:divBdr>
                <w:top w:val="none" w:sz="0" w:space="0" w:color="auto"/>
                <w:left w:val="none" w:sz="0" w:space="0" w:color="auto"/>
                <w:bottom w:val="none" w:sz="0" w:space="0" w:color="auto"/>
                <w:right w:val="none" w:sz="0" w:space="0" w:color="auto"/>
              </w:divBdr>
            </w:div>
            <w:div w:id="1315111475">
              <w:marLeft w:val="0"/>
              <w:marRight w:val="0"/>
              <w:marTop w:val="0"/>
              <w:marBottom w:val="0"/>
              <w:divBdr>
                <w:top w:val="none" w:sz="0" w:space="0" w:color="auto"/>
                <w:left w:val="none" w:sz="0" w:space="0" w:color="auto"/>
                <w:bottom w:val="none" w:sz="0" w:space="0" w:color="auto"/>
                <w:right w:val="none" w:sz="0" w:space="0" w:color="auto"/>
              </w:divBdr>
            </w:div>
            <w:div w:id="1826359476">
              <w:marLeft w:val="0"/>
              <w:marRight w:val="0"/>
              <w:marTop w:val="0"/>
              <w:marBottom w:val="0"/>
              <w:divBdr>
                <w:top w:val="none" w:sz="0" w:space="0" w:color="auto"/>
                <w:left w:val="none" w:sz="0" w:space="0" w:color="auto"/>
                <w:bottom w:val="none" w:sz="0" w:space="0" w:color="auto"/>
                <w:right w:val="none" w:sz="0" w:space="0" w:color="auto"/>
              </w:divBdr>
            </w:div>
            <w:div w:id="1995253507">
              <w:marLeft w:val="0"/>
              <w:marRight w:val="0"/>
              <w:marTop w:val="0"/>
              <w:marBottom w:val="0"/>
              <w:divBdr>
                <w:top w:val="none" w:sz="0" w:space="0" w:color="auto"/>
                <w:left w:val="none" w:sz="0" w:space="0" w:color="auto"/>
                <w:bottom w:val="none" w:sz="0" w:space="0" w:color="auto"/>
                <w:right w:val="none" w:sz="0" w:space="0" w:color="auto"/>
              </w:divBdr>
            </w:div>
            <w:div w:id="1013187579">
              <w:marLeft w:val="0"/>
              <w:marRight w:val="0"/>
              <w:marTop w:val="0"/>
              <w:marBottom w:val="0"/>
              <w:divBdr>
                <w:top w:val="none" w:sz="0" w:space="0" w:color="auto"/>
                <w:left w:val="none" w:sz="0" w:space="0" w:color="auto"/>
                <w:bottom w:val="none" w:sz="0" w:space="0" w:color="auto"/>
                <w:right w:val="none" w:sz="0" w:space="0" w:color="auto"/>
              </w:divBdr>
            </w:div>
            <w:div w:id="761756314">
              <w:marLeft w:val="0"/>
              <w:marRight w:val="0"/>
              <w:marTop w:val="0"/>
              <w:marBottom w:val="0"/>
              <w:divBdr>
                <w:top w:val="none" w:sz="0" w:space="0" w:color="auto"/>
                <w:left w:val="none" w:sz="0" w:space="0" w:color="auto"/>
                <w:bottom w:val="none" w:sz="0" w:space="0" w:color="auto"/>
                <w:right w:val="none" w:sz="0" w:space="0" w:color="auto"/>
              </w:divBdr>
            </w:div>
            <w:div w:id="2076583839">
              <w:marLeft w:val="0"/>
              <w:marRight w:val="0"/>
              <w:marTop w:val="0"/>
              <w:marBottom w:val="0"/>
              <w:divBdr>
                <w:top w:val="none" w:sz="0" w:space="0" w:color="auto"/>
                <w:left w:val="none" w:sz="0" w:space="0" w:color="auto"/>
                <w:bottom w:val="none" w:sz="0" w:space="0" w:color="auto"/>
                <w:right w:val="none" w:sz="0" w:space="0" w:color="auto"/>
              </w:divBdr>
            </w:div>
            <w:div w:id="126244613">
              <w:marLeft w:val="0"/>
              <w:marRight w:val="0"/>
              <w:marTop w:val="0"/>
              <w:marBottom w:val="0"/>
              <w:divBdr>
                <w:top w:val="none" w:sz="0" w:space="0" w:color="auto"/>
                <w:left w:val="none" w:sz="0" w:space="0" w:color="auto"/>
                <w:bottom w:val="none" w:sz="0" w:space="0" w:color="auto"/>
                <w:right w:val="none" w:sz="0" w:space="0" w:color="auto"/>
              </w:divBdr>
            </w:div>
          </w:divsChild>
        </w:div>
        <w:div w:id="817458950">
          <w:marLeft w:val="0"/>
          <w:marRight w:val="0"/>
          <w:marTop w:val="0"/>
          <w:marBottom w:val="0"/>
          <w:divBdr>
            <w:top w:val="none" w:sz="0" w:space="0" w:color="auto"/>
            <w:left w:val="none" w:sz="0" w:space="0" w:color="auto"/>
            <w:bottom w:val="none" w:sz="0" w:space="0" w:color="auto"/>
            <w:right w:val="none" w:sz="0" w:space="0" w:color="auto"/>
          </w:divBdr>
          <w:divsChild>
            <w:div w:id="613024492">
              <w:marLeft w:val="-75"/>
              <w:marRight w:val="0"/>
              <w:marTop w:val="30"/>
              <w:marBottom w:val="30"/>
              <w:divBdr>
                <w:top w:val="none" w:sz="0" w:space="0" w:color="auto"/>
                <w:left w:val="none" w:sz="0" w:space="0" w:color="auto"/>
                <w:bottom w:val="none" w:sz="0" w:space="0" w:color="auto"/>
                <w:right w:val="none" w:sz="0" w:space="0" w:color="auto"/>
              </w:divBdr>
              <w:divsChild>
                <w:div w:id="1543832169">
                  <w:marLeft w:val="0"/>
                  <w:marRight w:val="0"/>
                  <w:marTop w:val="0"/>
                  <w:marBottom w:val="0"/>
                  <w:divBdr>
                    <w:top w:val="none" w:sz="0" w:space="0" w:color="auto"/>
                    <w:left w:val="none" w:sz="0" w:space="0" w:color="auto"/>
                    <w:bottom w:val="none" w:sz="0" w:space="0" w:color="auto"/>
                    <w:right w:val="none" w:sz="0" w:space="0" w:color="auto"/>
                  </w:divBdr>
                  <w:divsChild>
                    <w:div w:id="827940406">
                      <w:marLeft w:val="0"/>
                      <w:marRight w:val="0"/>
                      <w:marTop w:val="0"/>
                      <w:marBottom w:val="0"/>
                      <w:divBdr>
                        <w:top w:val="none" w:sz="0" w:space="0" w:color="auto"/>
                        <w:left w:val="none" w:sz="0" w:space="0" w:color="auto"/>
                        <w:bottom w:val="none" w:sz="0" w:space="0" w:color="auto"/>
                        <w:right w:val="none" w:sz="0" w:space="0" w:color="auto"/>
                      </w:divBdr>
                    </w:div>
                  </w:divsChild>
                </w:div>
                <w:div w:id="919752013">
                  <w:marLeft w:val="0"/>
                  <w:marRight w:val="0"/>
                  <w:marTop w:val="0"/>
                  <w:marBottom w:val="0"/>
                  <w:divBdr>
                    <w:top w:val="none" w:sz="0" w:space="0" w:color="auto"/>
                    <w:left w:val="none" w:sz="0" w:space="0" w:color="auto"/>
                    <w:bottom w:val="none" w:sz="0" w:space="0" w:color="auto"/>
                    <w:right w:val="none" w:sz="0" w:space="0" w:color="auto"/>
                  </w:divBdr>
                  <w:divsChild>
                    <w:div w:id="1892182295">
                      <w:marLeft w:val="0"/>
                      <w:marRight w:val="0"/>
                      <w:marTop w:val="0"/>
                      <w:marBottom w:val="0"/>
                      <w:divBdr>
                        <w:top w:val="none" w:sz="0" w:space="0" w:color="auto"/>
                        <w:left w:val="none" w:sz="0" w:space="0" w:color="auto"/>
                        <w:bottom w:val="none" w:sz="0" w:space="0" w:color="auto"/>
                        <w:right w:val="none" w:sz="0" w:space="0" w:color="auto"/>
                      </w:divBdr>
                    </w:div>
                  </w:divsChild>
                </w:div>
                <w:div w:id="1279022398">
                  <w:marLeft w:val="0"/>
                  <w:marRight w:val="0"/>
                  <w:marTop w:val="0"/>
                  <w:marBottom w:val="0"/>
                  <w:divBdr>
                    <w:top w:val="none" w:sz="0" w:space="0" w:color="auto"/>
                    <w:left w:val="none" w:sz="0" w:space="0" w:color="auto"/>
                    <w:bottom w:val="none" w:sz="0" w:space="0" w:color="auto"/>
                    <w:right w:val="none" w:sz="0" w:space="0" w:color="auto"/>
                  </w:divBdr>
                  <w:divsChild>
                    <w:div w:id="651830326">
                      <w:marLeft w:val="0"/>
                      <w:marRight w:val="0"/>
                      <w:marTop w:val="0"/>
                      <w:marBottom w:val="0"/>
                      <w:divBdr>
                        <w:top w:val="none" w:sz="0" w:space="0" w:color="auto"/>
                        <w:left w:val="none" w:sz="0" w:space="0" w:color="auto"/>
                        <w:bottom w:val="none" w:sz="0" w:space="0" w:color="auto"/>
                        <w:right w:val="none" w:sz="0" w:space="0" w:color="auto"/>
                      </w:divBdr>
                    </w:div>
                  </w:divsChild>
                </w:div>
                <w:div w:id="1005862398">
                  <w:marLeft w:val="0"/>
                  <w:marRight w:val="0"/>
                  <w:marTop w:val="0"/>
                  <w:marBottom w:val="0"/>
                  <w:divBdr>
                    <w:top w:val="none" w:sz="0" w:space="0" w:color="auto"/>
                    <w:left w:val="none" w:sz="0" w:space="0" w:color="auto"/>
                    <w:bottom w:val="none" w:sz="0" w:space="0" w:color="auto"/>
                    <w:right w:val="none" w:sz="0" w:space="0" w:color="auto"/>
                  </w:divBdr>
                  <w:divsChild>
                    <w:div w:id="14170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4978">
          <w:marLeft w:val="0"/>
          <w:marRight w:val="0"/>
          <w:marTop w:val="0"/>
          <w:marBottom w:val="0"/>
          <w:divBdr>
            <w:top w:val="none" w:sz="0" w:space="0" w:color="auto"/>
            <w:left w:val="none" w:sz="0" w:space="0" w:color="auto"/>
            <w:bottom w:val="none" w:sz="0" w:space="0" w:color="auto"/>
            <w:right w:val="none" w:sz="0" w:space="0" w:color="auto"/>
          </w:divBdr>
          <w:divsChild>
            <w:div w:id="1341926486">
              <w:marLeft w:val="0"/>
              <w:marRight w:val="0"/>
              <w:marTop w:val="0"/>
              <w:marBottom w:val="0"/>
              <w:divBdr>
                <w:top w:val="none" w:sz="0" w:space="0" w:color="auto"/>
                <w:left w:val="none" w:sz="0" w:space="0" w:color="auto"/>
                <w:bottom w:val="none" w:sz="0" w:space="0" w:color="auto"/>
                <w:right w:val="none" w:sz="0" w:space="0" w:color="auto"/>
              </w:divBdr>
            </w:div>
            <w:div w:id="1761097707">
              <w:marLeft w:val="0"/>
              <w:marRight w:val="0"/>
              <w:marTop w:val="0"/>
              <w:marBottom w:val="0"/>
              <w:divBdr>
                <w:top w:val="none" w:sz="0" w:space="0" w:color="auto"/>
                <w:left w:val="none" w:sz="0" w:space="0" w:color="auto"/>
                <w:bottom w:val="none" w:sz="0" w:space="0" w:color="auto"/>
                <w:right w:val="none" w:sz="0" w:space="0" w:color="auto"/>
              </w:divBdr>
            </w:div>
            <w:div w:id="1610239739">
              <w:marLeft w:val="0"/>
              <w:marRight w:val="0"/>
              <w:marTop w:val="0"/>
              <w:marBottom w:val="0"/>
              <w:divBdr>
                <w:top w:val="none" w:sz="0" w:space="0" w:color="auto"/>
                <w:left w:val="none" w:sz="0" w:space="0" w:color="auto"/>
                <w:bottom w:val="none" w:sz="0" w:space="0" w:color="auto"/>
                <w:right w:val="none" w:sz="0" w:space="0" w:color="auto"/>
              </w:divBdr>
            </w:div>
            <w:div w:id="441267526">
              <w:marLeft w:val="0"/>
              <w:marRight w:val="0"/>
              <w:marTop w:val="0"/>
              <w:marBottom w:val="0"/>
              <w:divBdr>
                <w:top w:val="none" w:sz="0" w:space="0" w:color="auto"/>
                <w:left w:val="none" w:sz="0" w:space="0" w:color="auto"/>
                <w:bottom w:val="none" w:sz="0" w:space="0" w:color="auto"/>
                <w:right w:val="none" w:sz="0" w:space="0" w:color="auto"/>
              </w:divBdr>
            </w:div>
            <w:div w:id="1760131887">
              <w:marLeft w:val="0"/>
              <w:marRight w:val="0"/>
              <w:marTop w:val="0"/>
              <w:marBottom w:val="0"/>
              <w:divBdr>
                <w:top w:val="none" w:sz="0" w:space="0" w:color="auto"/>
                <w:left w:val="none" w:sz="0" w:space="0" w:color="auto"/>
                <w:bottom w:val="none" w:sz="0" w:space="0" w:color="auto"/>
                <w:right w:val="none" w:sz="0" w:space="0" w:color="auto"/>
              </w:divBdr>
            </w:div>
            <w:div w:id="16757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taznik.zlkraj.cz/" TargetMode="External"/><Relationship Id="rId18" Type="http://schemas.openxmlformats.org/officeDocument/2006/relationships/hyperlink" Target="mailto:obchod@trexim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osova@trexima.cz" TargetMode="External"/><Relationship Id="rId17" Type="http://schemas.openxmlformats.org/officeDocument/2006/relationships/hyperlink" Target="mailto:skopalj@trexima.cz" TargetMode="External"/><Relationship Id="rId2" Type="http://schemas.openxmlformats.org/officeDocument/2006/relationships/customXml" Target="../customXml/item2.xml"/><Relationship Id="rId16" Type="http://schemas.openxmlformats.org/officeDocument/2006/relationships/hyperlink" Target="https://www.monitorzk.cz/30-profesi-zlinskeho-kra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vorlova@zlinskykraj.cz" TargetMode="External"/><Relationship Id="rId5" Type="http://schemas.openxmlformats.org/officeDocument/2006/relationships/numbering" Target="numbering.xml"/><Relationship Id="rId15" Type="http://schemas.openxmlformats.org/officeDocument/2006/relationships/hyperlink" Target="https://dotaznik.zlkraj.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zlinskykraj.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0B369D99EC104FBEA23631A3755920" ma:contentTypeVersion="3" ma:contentTypeDescription="Vytvoří nový dokument" ma:contentTypeScope="" ma:versionID="af5079f85cf199643ed5df838627742d">
  <xsd:schema xmlns:xsd="http://www.w3.org/2001/XMLSchema" xmlns:xs="http://www.w3.org/2001/XMLSchema" xmlns:p="http://schemas.microsoft.com/office/2006/metadata/properties" xmlns:ns2="f712b788-b5ce-4ee1-87ee-ca9e3ca391a8" targetNamespace="http://schemas.microsoft.com/office/2006/metadata/properties" ma:root="true" ma:fieldsID="4a843a4d1c3f78b5de7507025bb750c4" ns2:_="">
    <xsd:import namespace="f712b788-b5ce-4ee1-87ee-ca9e3ca391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2b788-b5ce-4ee1-87ee-ca9e3ca39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2D416-E6BF-405A-BD84-B19BA33B9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2b788-b5ce-4ee1-87ee-ca9e3ca39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E8B03-F8FA-44CC-955B-CA158B6FA92F}">
  <ds:schemaRefs>
    <ds:schemaRef ds:uri="http://schemas.openxmlformats.org/officeDocument/2006/bibliography"/>
  </ds:schemaRefs>
</ds:datastoreItem>
</file>

<file path=customXml/itemProps3.xml><?xml version="1.0" encoding="utf-8"?>
<ds:datastoreItem xmlns:ds="http://schemas.openxmlformats.org/officeDocument/2006/customXml" ds:itemID="{A3D2CA74-199A-442D-BCD5-93BC9D4550DE}">
  <ds:schemaRefs>
    <ds:schemaRef ds:uri="http://schemas.microsoft.com/sharepoint/v3/contenttype/forms"/>
  </ds:schemaRefs>
</ds:datastoreItem>
</file>

<file path=customXml/itemProps4.xml><?xml version="1.0" encoding="utf-8"?>
<ds:datastoreItem xmlns:ds="http://schemas.openxmlformats.org/officeDocument/2006/customXml" ds:itemID="{F87AD08B-2DB8-4C03-A1F6-E50E0E37EF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9041</Words>
  <Characters>53348</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62265</CharactersWithSpaces>
  <SharedDoc>false</SharedDoc>
  <HLinks>
    <vt:vector size="48" baseType="variant">
      <vt:variant>
        <vt:i4>7274529</vt:i4>
      </vt:variant>
      <vt:variant>
        <vt:i4>15</vt:i4>
      </vt:variant>
      <vt:variant>
        <vt:i4>0</vt:i4>
      </vt:variant>
      <vt:variant>
        <vt:i4>5</vt:i4>
      </vt:variant>
      <vt:variant>
        <vt:lpwstr>https://www.monitorzk.cz/30-profesi-zlinskeho-kraje</vt:lpwstr>
      </vt:variant>
      <vt:variant>
        <vt:lpwstr/>
      </vt:variant>
      <vt:variant>
        <vt:i4>4063354</vt:i4>
      </vt:variant>
      <vt:variant>
        <vt:i4>12</vt:i4>
      </vt:variant>
      <vt:variant>
        <vt:i4>0</vt:i4>
      </vt:variant>
      <vt:variant>
        <vt:i4>5</vt:i4>
      </vt:variant>
      <vt:variant>
        <vt:lpwstr>https://dotaznik.zlkraj.cz/</vt:lpwstr>
      </vt:variant>
      <vt:variant>
        <vt:lpwstr/>
      </vt:variant>
      <vt:variant>
        <vt:i4>8126531</vt:i4>
      </vt:variant>
      <vt:variant>
        <vt:i4>9</vt:i4>
      </vt:variant>
      <vt:variant>
        <vt:i4>0</vt:i4>
      </vt:variant>
      <vt:variant>
        <vt:i4>5</vt:i4>
      </vt:variant>
      <vt:variant>
        <vt:lpwstr>mailto:fakturace@zlinskykraj.cz</vt:lpwstr>
      </vt:variant>
      <vt:variant>
        <vt:lpwstr/>
      </vt:variant>
      <vt:variant>
        <vt:i4>4063354</vt:i4>
      </vt:variant>
      <vt:variant>
        <vt:i4>6</vt:i4>
      </vt:variant>
      <vt:variant>
        <vt:i4>0</vt:i4>
      </vt:variant>
      <vt:variant>
        <vt:i4>5</vt:i4>
      </vt:variant>
      <vt:variant>
        <vt:lpwstr>https://dotaznik.zlkraj.cz/</vt:lpwstr>
      </vt:variant>
      <vt:variant>
        <vt:lpwstr/>
      </vt:variant>
      <vt:variant>
        <vt:i4>1048624</vt:i4>
      </vt:variant>
      <vt:variant>
        <vt:i4>3</vt:i4>
      </vt:variant>
      <vt:variant>
        <vt:i4>0</vt:i4>
      </vt:variant>
      <vt:variant>
        <vt:i4>5</vt:i4>
      </vt:variant>
      <vt:variant>
        <vt:lpwstr>mailto:janosova@trexima.cz</vt:lpwstr>
      </vt:variant>
      <vt:variant>
        <vt:lpwstr/>
      </vt:variant>
      <vt:variant>
        <vt:i4>3014751</vt:i4>
      </vt:variant>
      <vt:variant>
        <vt:i4>0</vt:i4>
      </vt:variant>
      <vt:variant>
        <vt:i4>0</vt:i4>
      </vt:variant>
      <vt:variant>
        <vt:i4>5</vt:i4>
      </vt:variant>
      <vt:variant>
        <vt:lpwstr>mailto:andrea.vorlova@zlinskykraj.cz</vt:lpwstr>
      </vt:variant>
      <vt:variant>
        <vt:lpwstr/>
      </vt:variant>
      <vt:variant>
        <vt:i4>3866671</vt:i4>
      </vt:variant>
      <vt:variant>
        <vt:i4>3</vt:i4>
      </vt:variant>
      <vt:variant>
        <vt:i4>0</vt:i4>
      </vt:variant>
      <vt:variant>
        <vt:i4>5</vt:i4>
      </vt:variant>
      <vt:variant>
        <vt:lpwstr>https://krzlinsky.sharepoint.com/:w:/r/sites/msteams_edb4b4_482269/Sdilene dokumenty/General/finalizace/Priloha_x_SLA_a_podpora.docx?d=weac9b303ab31401e99627c8bf7902f28&amp;csf=1&amp;web=1&amp;e=xdDQQV</vt:lpwstr>
      </vt:variant>
      <vt:variant>
        <vt:lpwstr/>
      </vt:variant>
      <vt:variant>
        <vt:i4>3866671</vt:i4>
      </vt:variant>
      <vt:variant>
        <vt:i4>0</vt:i4>
      </vt:variant>
      <vt:variant>
        <vt:i4>0</vt:i4>
      </vt:variant>
      <vt:variant>
        <vt:i4>5</vt:i4>
      </vt:variant>
      <vt:variant>
        <vt:lpwstr>https://krzlinsky.sharepoint.com/:w:/r/sites/msteams_edb4b4_482269/Sdilene dokumenty/General/finalizace/Priloha_x_SLA_a_podpora.docx?d=weac9b303ab31401e99627c8bf7902f28&amp;csf=1&amp;web=1&amp;e=xdDQQV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Jindřiška Skopalová</dc:creator>
  <cp:keywords/>
  <dc:description/>
  <cp:lastModifiedBy>Sukop Radim</cp:lastModifiedBy>
  <cp:revision>5</cp:revision>
  <cp:lastPrinted>2025-11-03T15:29:00Z</cp:lastPrinted>
  <dcterms:created xsi:type="dcterms:W3CDTF">2025-11-19T06:43:00Z</dcterms:created>
  <dcterms:modified xsi:type="dcterms:W3CDTF">2025-11-26T12:24:00Z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0x010100410B369D99EC104FBEA23631A3755920</vt:lpwstr>
  </property>
  <property fmtid="{D5CDD505-2E9C-101B-9397-08002B2CF9AE}" pid="3" name="MediaServiceImageTags">
    <vt:lpwstr/>
  </property>
  <property fmtid="{D5CDD505-2E9C-101B-9397-08002B2CF9AE}" pid="4" name="docLang">
    <vt:lpwstr>cs</vt:lpwstr>
  </property>
</Properties>
</file>