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89" w:x="4263" w:y="7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OBJEDNÁVKA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č.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O-1069/00069892/2025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70" w:x="9475" w:y="10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Datum: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25.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11.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2025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80" w:x="885" w:y="17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Odběratel: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1" w:x="6358" w:y="18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Dodavatel: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70" w:x="2357" w:y="20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Středočeská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vědecká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knihovna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v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69" w:x="7830" w:y="213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B2B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Partner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s.r.o.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69" w:x="7830" w:y="2136"/>
        <w:widowControl w:val="off"/>
        <w:autoSpaceDE w:val="off"/>
        <w:autoSpaceDN w:val="off"/>
        <w:spacing w:before="88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Plzeňská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3070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00" w:x="2357" w:y="22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Kladně,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příspěvková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organizace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0" w:x="2357" w:y="25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gen.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Klapálka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1641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110" w:y="271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90" w:x="7210" w:y="271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0030</w:t>
      </w:r>
      <w:r>
        <w:rPr>
          <w:rFonts w:ascii="Times New Roman"/>
          <w:color w:val="000000"/>
          <w:spacing w:val="17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Ostrava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1636" w:y="282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20" w:x="1736" w:y="282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7201</w:t>
      </w:r>
      <w:r>
        <w:rPr>
          <w:rFonts w:ascii="Times New Roman"/>
          <w:color w:val="000000"/>
          <w:spacing w:val="17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Kladno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0" w:x="7340" w:y="329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IČO:</w:t>
      </w:r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27830306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0" w:x="1867" w:y="3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IČO:</w:t>
      </w:r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00069892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0" w:x="1867" w:y="3399"/>
        <w:widowControl w:val="off"/>
        <w:autoSpaceDE w:val="off"/>
        <w:autoSpaceDN w:val="off"/>
        <w:spacing w:before="88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DIČ: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60" w:x="7350" w:y="35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DIČ:</w:t>
      </w:r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CZ27830306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0" w:x="720" w:y="4350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LPSRLF+ArialMT" w:hAnsi="LPSRLF+ArialMT" w:cs="LPSRLF+ArialMT"/>
          <w:color w:val="000000"/>
          <w:spacing w:val="3"/>
          <w:sz w:val="16"/>
        </w:rPr>
        <w:t>Objednáváme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LPSRLF+ArialMT"/>
          <w:color w:val="000000"/>
          <w:spacing w:val="0"/>
          <w:sz w:val="16"/>
        </w:rPr>
        <w:t>u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LPSRLF+ArialMT" w:hAnsi="LPSRLF+ArialMT" w:cs="LPSRLF+ArialMT"/>
          <w:color w:val="000000"/>
          <w:spacing w:val="3"/>
          <w:sz w:val="16"/>
        </w:rPr>
        <w:t>Vás: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80" w:x="720" w:y="4350"/>
        <w:widowControl w:val="off"/>
        <w:autoSpaceDE w:val="off"/>
        <w:autoSpaceDN w:val="off"/>
        <w:spacing w:before="310" w:after="0" w:line="201" w:lineRule="exact"/>
        <w:ind w:left="6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Označení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položky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00" w:x="3042" w:y="473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Jednotková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cena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00" w:x="3042" w:y="473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bez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40" w:x="9719" w:y="473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Cena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s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40" w:x="9719" w:y="473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celkem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54" w:x="4563" w:y="48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Množství</w:t>
      </w:r>
      <w:r>
        <w:rPr>
          <w:rFonts w:ascii="Times New Roman"/>
          <w:color w:val="000000"/>
          <w:spacing w:val="200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Sazba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16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Cena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bez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54" w:x="4563" w:y="4845"/>
        <w:widowControl w:val="off"/>
        <w:autoSpaceDE w:val="off"/>
        <w:autoSpaceDN w:val="off"/>
        <w:spacing w:before="304" w:after="0" w:line="201" w:lineRule="exact"/>
        <w:ind w:left="183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20" w:x="8198" w:y="48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0" w:x="780" w:y="524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Vybavení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kanceláří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pro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0" w:x="780" w:y="5241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služby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00" w:x="9960" w:y="53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128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000,00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Kč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80" w:x="8540" w:y="5936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LPSRLF+ArialMT"/>
          <w:color w:val="000000"/>
          <w:spacing w:val="3"/>
          <w:sz w:val="16"/>
        </w:rPr>
        <w:t>Cena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LPSRLF+ArialMT"/>
          <w:color w:val="000000"/>
          <w:spacing w:val="2"/>
          <w:sz w:val="16"/>
        </w:rPr>
        <w:t>celkem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LPSRLF+ArialMT"/>
          <w:color w:val="000000"/>
          <w:spacing w:val="0"/>
          <w:sz w:val="16"/>
        </w:rPr>
        <w:t>s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LPSRLF+ArialMT"/>
          <w:color w:val="000000"/>
          <w:spacing w:val="3"/>
          <w:sz w:val="16"/>
        </w:rPr>
        <w:t>DPH: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LPSRLF+ArialMT"/>
          <w:color w:val="000000"/>
          <w:spacing w:val="3"/>
          <w:sz w:val="16"/>
        </w:rPr>
        <w:t>128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LPSRLF+ArialMT"/>
          <w:color w:val="000000"/>
          <w:spacing w:val="2"/>
          <w:sz w:val="16"/>
        </w:rPr>
        <w:t>000,00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LPSRLF+ArialMT" w:hAnsi="LPSRLF+ArialMT" w:cs="LPSRLF+ArialMT"/>
          <w:color w:val="000000"/>
          <w:spacing w:val="3"/>
          <w:sz w:val="16"/>
        </w:rPr>
        <w:t>Kč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0" w:x="765" w:y="941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Další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obchodní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podmínky: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65" w:y="96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65" w:y="962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20" w:x="865" w:y="96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faktuře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uvádějte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číslo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naší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objednávky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20" w:x="865" w:y="962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V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případě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splnění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požadavků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zákona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č.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340/2015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Sb.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Registru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smluv,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bude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tato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objednávka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uveřejněna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v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celém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rozsahu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69" w:x="765" w:y="100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(smlouvy.gov.cz).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69" w:x="765" w:y="10059"/>
        <w:widowControl w:val="off"/>
        <w:autoSpaceDE w:val="off"/>
        <w:autoSpaceDN w:val="off"/>
        <w:spacing w:before="15" w:after="0" w:line="201" w:lineRule="exact"/>
        <w:ind w:left="10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Cena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je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splatná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základě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faktury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ve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lhůtě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30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dní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dodání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zboží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(služeb)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nebo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doručení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faktury,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to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ten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den,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který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nastane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69" w:x="765" w:y="10059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 w:hAnsi="LPSRLF+ArialMT" w:cs="LPSRLF+ArialMT"/>
          <w:color w:val="000000"/>
          <w:spacing w:val="0"/>
          <w:sz w:val="18"/>
        </w:rPr>
        <w:t>nejpozději.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69" w:x="765" w:y="10059"/>
        <w:widowControl w:val="off"/>
        <w:autoSpaceDE w:val="off"/>
        <w:autoSpaceDN w:val="off"/>
        <w:spacing w:before="15" w:after="0" w:line="201" w:lineRule="exact"/>
        <w:ind w:left="10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Preferujeme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elektronickou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formu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faktury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ve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 w:hAnsi="LPSRLF+ArialMT" w:cs="LPSRLF+ArialMT"/>
          <w:color w:val="000000"/>
          <w:spacing w:val="0"/>
          <w:sz w:val="18"/>
        </w:rPr>
        <w:t>formátu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ISDOCx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LPSRLF+ArialMT"/>
          <w:color w:val="000000"/>
          <w:spacing w:val="0"/>
          <w:sz w:val="18"/>
        </w:rPr>
        <w:t>(www.isdoc.cz)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65" w:y="102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65" w:y="1070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LPSRLF+ArialMT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936" w:x="720" w:y="12015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LPSRLF+ArialMT" w:hAnsi="LPSRLF+ArialMT" w:cs="LPSRLF+ArialMT"/>
          <w:color w:val="000000"/>
          <w:spacing w:val="3"/>
          <w:sz w:val="16"/>
        </w:rPr>
        <w:t>Zpráva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LPSRLF+ArialMT"/>
          <w:color w:val="000000"/>
          <w:spacing w:val="2"/>
          <w:sz w:val="16"/>
        </w:rPr>
        <w:t>pro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LPSRLF+ArialMT"/>
          <w:color w:val="000000"/>
          <w:spacing w:val="2"/>
          <w:sz w:val="16"/>
        </w:rPr>
        <w:t>dodavatele: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6.9000015258789pt;margin-top:81.1500015258789pt;z-index:-3;width:248.600006103516pt;height:12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10.549987792969pt;margin-top:86.5500030517578pt;z-index:-7;width:248.600006103516pt;height:110.9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4.9000015258789pt;margin-top:234.300003051758pt;z-index:-11;width:526.200012207031pt;height:53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LPSRLF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210792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144</Words>
  <Characters>773</Characters>
  <Application>Aspose</Application>
  <DocSecurity>0</DocSecurity>
  <Lines>42</Lines>
  <Paragraphs>42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875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2025-11-26T11:48:01+00:00</dcterms:created>
  <dcterms:modified xmlns:xsi="http://www.w3.org/2001/XMLSchema-instance" xmlns:dcterms="http://purl.org/dc/terms/" xsi:type="dcterms:W3CDTF">2025-11-26T11:48:01+00:00</dcterms:modified>
</coreProperties>
</file>