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94A54" w14:textId="77777777" w:rsidR="00A543B2" w:rsidRDefault="004F1FAC" w:rsidP="00A543B2">
      <w:pPr>
        <w:pStyle w:val="Nzev"/>
        <w:ind w:right="283"/>
        <w:rPr>
          <w:rFonts w:cs="Arial"/>
          <w:sz w:val="32"/>
          <w:szCs w:val="32"/>
        </w:rPr>
      </w:pPr>
      <w:r>
        <w:rPr>
          <w:rFonts w:cs="Arial"/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 wp14:anchorId="3DD9ED4C" wp14:editId="6C715878">
            <wp:simplePos x="0" y="0"/>
            <wp:positionH relativeFrom="column">
              <wp:posOffset>12700</wp:posOffset>
            </wp:positionH>
            <wp:positionV relativeFrom="paragraph">
              <wp:posOffset>-133985</wp:posOffset>
            </wp:positionV>
            <wp:extent cx="503555" cy="312420"/>
            <wp:effectExtent l="19050" t="0" r="0" b="0"/>
            <wp:wrapTight wrapText="bothSides">
              <wp:wrapPolygon edited="0">
                <wp:start x="-817" y="0"/>
                <wp:lineTo x="-817" y="19756"/>
                <wp:lineTo x="21246" y="19756"/>
                <wp:lineTo x="21246" y="0"/>
                <wp:lineTo x="-817" y="0"/>
              </wp:wrapPolygon>
            </wp:wrapTight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625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31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315AEB" w14:textId="77777777" w:rsidR="00510049" w:rsidRDefault="00510049" w:rsidP="00A543B2">
      <w:pPr>
        <w:pStyle w:val="Nzev"/>
        <w:ind w:right="283"/>
        <w:rPr>
          <w:rFonts w:cs="Arial"/>
          <w:szCs w:val="28"/>
          <w:highlight w:val="yellow"/>
        </w:rPr>
      </w:pPr>
    </w:p>
    <w:p w14:paraId="7EECF621" w14:textId="77777777" w:rsidR="0088468F" w:rsidRDefault="0088468F" w:rsidP="008B0453">
      <w:pPr>
        <w:pStyle w:val="Nzev"/>
        <w:ind w:right="283"/>
        <w:rPr>
          <w:rFonts w:cs="Arial"/>
          <w:sz w:val="32"/>
          <w:szCs w:val="32"/>
        </w:rPr>
      </w:pPr>
    </w:p>
    <w:p w14:paraId="61E4FB98" w14:textId="1597E305" w:rsidR="008B0453" w:rsidRPr="006C15D8" w:rsidRDefault="008B0453" w:rsidP="008B0453">
      <w:pPr>
        <w:pStyle w:val="Nzev"/>
        <w:ind w:right="283"/>
        <w:rPr>
          <w:rFonts w:cs="Arial"/>
          <w:sz w:val="32"/>
          <w:szCs w:val="32"/>
        </w:rPr>
      </w:pPr>
      <w:r w:rsidRPr="006C15D8">
        <w:rPr>
          <w:rFonts w:cs="Arial"/>
          <w:sz w:val="32"/>
          <w:szCs w:val="32"/>
        </w:rPr>
        <w:t>KUPNÍ SMLOUVA</w:t>
      </w:r>
    </w:p>
    <w:p w14:paraId="2894D95A" w14:textId="77777777" w:rsidR="008B0453" w:rsidRPr="006C15D8" w:rsidRDefault="0051052B" w:rsidP="0051052B">
      <w:pPr>
        <w:ind w:right="283"/>
        <w:jc w:val="center"/>
        <w:rPr>
          <w:rFonts w:ascii="Arial" w:hAnsi="Arial" w:cs="Arial"/>
        </w:rPr>
      </w:pPr>
      <w:r w:rsidRPr="00680ABD">
        <w:rPr>
          <w:rFonts w:ascii="Arial" w:hAnsi="Arial" w:cs="Arial"/>
        </w:rPr>
        <w:t xml:space="preserve">uzavřená dle § </w:t>
      </w:r>
      <w:r w:rsidRPr="00E66660">
        <w:rPr>
          <w:rFonts w:ascii="Arial" w:hAnsi="Arial" w:cs="Arial"/>
        </w:rPr>
        <w:t>2079</w:t>
      </w:r>
      <w:r w:rsidRPr="00680ABD">
        <w:rPr>
          <w:rFonts w:ascii="Arial" w:hAnsi="Arial" w:cs="Arial"/>
        </w:rPr>
        <w:t xml:space="preserve"> a následujících </w:t>
      </w:r>
      <w:r>
        <w:rPr>
          <w:rFonts w:ascii="Arial" w:hAnsi="Arial" w:cs="Arial"/>
        </w:rPr>
        <w:t>zák.</w:t>
      </w:r>
      <w:r w:rsidRPr="00680A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č</w:t>
      </w:r>
      <w:r w:rsidRPr="00680ABD">
        <w:rPr>
          <w:rFonts w:ascii="Arial" w:hAnsi="Arial" w:cs="Arial"/>
        </w:rPr>
        <w:t xml:space="preserve">. 89/2012 Sb., </w:t>
      </w:r>
      <w:r>
        <w:rPr>
          <w:rFonts w:ascii="Arial" w:hAnsi="Arial" w:cs="Arial"/>
        </w:rPr>
        <w:t xml:space="preserve">občanský zákoník </w:t>
      </w:r>
      <w:r w:rsidRPr="00680ABD">
        <w:rPr>
          <w:rFonts w:ascii="Arial" w:hAnsi="Arial" w:cs="Arial"/>
        </w:rPr>
        <w:t>v platném znění</w:t>
      </w:r>
    </w:p>
    <w:p w14:paraId="71631115" w14:textId="77777777" w:rsidR="008B0453" w:rsidRPr="006C15D8" w:rsidRDefault="008B0453" w:rsidP="008B0453">
      <w:pPr>
        <w:ind w:right="283"/>
        <w:jc w:val="both"/>
        <w:rPr>
          <w:rFonts w:ascii="Arial" w:hAnsi="Arial" w:cs="Arial"/>
        </w:rPr>
      </w:pPr>
    </w:p>
    <w:p w14:paraId="00934619" w14:textId="77777777" w:rsidR="008B0453" w:rsidRPr="006C15D8" w:rsidRDefault="008B0453" w:rsidP="008B0453">
      <w:pPr>
        <w:ind w:right="283"/>
        <w:jc w:val="both"/>
        <w:rPr>
          <w:rFonts w:ascii="Arial" w:hAnsi="Arial" w:cs="Arial"/>
        </w:rPr>
      </w:pPr>
    </w:p>
    <w:p w14:paraId="2CF4DD1D" w14:textId="77777777" w:rsidR="008B0453" w:rsidRPr="006C15D8" w:rsidRDefault="008B0453" w:rsidP="008B0453">
      <w:pPr>
        <w:ind w:right="283"/>
        <w:jc w:val="both"/>
        <w:rPr>
          <w:rFonts w:ascii="Arial" w:hAnsi="Arial" w:cs="Arial"/>
        </w:rPr>
      </w:pPr>
      <w:r w:rsidRPr="006C15D8">
        <w:rPr>
          <w:rFonts w:ascii="Arial" w:hAnsi="Arial" w:cs="Arial"/>
        </w:rPr>
        <w:t>Smluvní strany:</w:t>
      </w:r>
    </w:p>
    <w:p w14:paraId="48D36592" w14:textId="77777777" w:rsidR="008B0453" w:rsidRPr="006C15D8" w:rsidRDefault="008B0453" w:rsidP="008B0453">
      <w:pPr>
        <w:ind w:right="283"/>
        <w:jc w:val="both"/>
        <w:rPr>
          <w:rFonts w:ascii="Arial" w:hAnsi="Arial" w:cs="Arial"/>
        </w:rPr>
      </w:pPr>
    </w:p>
    <w:p w14:paraId="79AAE739" w14:textId="77777777" w:rsidR="00D16DD7" w:rsidRPr="004C36D1" w:rsidRDefault="00D16DD7" w:rsidP="0051052B">
      <w:pPr>
        <w:tabs>
          <w:tab w:val="left" w:pos="2127"/>
        </w:tabs>
        <w:ind w:right="283"/>
        <w:rPr>
          <w:rFonts w:ascii="Arial" w:hAnsi="Arial" w:cs="Arial"/>
          <w:b/>
          <w:bCs/>
        </w:rPr>
      </w:pPr>
      <w:r w:rsidRPr="004C36D1">
        <w:rPr>
          <w:rFonts w:ascii="Arial" w:hAnsi="Arial" w:cs="Arial"/>
          <w:b/>
          <w:bCs/>
        </w:rPr>
        <w:t>ENGEL s.r.o.</w:t>
      </w:r>
    </w:p>
    <w:p w14:paraId="3A452941" w14:textId="0B70E0F7" w:rsidR="0051052B" w:rsidRPr="004C36D1" w:rsidRDefault="0051052B" w:rsidP="0051052B">
      <w:pPr>
        <w:tabs>
          <w:tab w:val="left" w:pos="2127"/>
        </w:tabs>
        <w:ind w:right="283"/>
        <w:rPr>
          <w:rFonts w:ascii="Arial" w:hAnsi="Arial" w:cs="Arial"/>
        </w:rPr>
      </w:pPr>
      <w:proofErr w:type="gramStart"/>
      <w:r w:rsidRPr="004C36D1">
        <w:rPr>
          <w:rFonts w:ascii="Arial" w:hAnsi="Arial" w:cs="Arial"/>
        </w:rPr>
        <w:t>zastoupen</w:t>
      </w:r>
      <w:r w:rsidR="00B02FB3" w:rsidRPr="004C36D1">
        <w:rPr>
          <w:rFonts w:ascii="Arial" w:hAnsi="Arial" w:cs="Arial"/>
        </w:rPr>
        <w:t>á</w:t>
      </w:r>
      <w:r w:rsidRPr="004C36D1">
        <w:rPr>
          <w:rFonts w:ascii="Arial" w:hAnsi="Arial" w:cs="Arial"/>
        </w:rPr>
        <w:t xml:space="preserve">:  </w:t>
      </w:r>
      <w:r w:rsidR="00A372A4" w:rsidRPr="004C36D1">
        <w:rPr>
          <w:rFonts w:ascii="Arial" w:hAnsi="Arial" w:cs="Arial"/>
        </w:rPr>
        <w:tab/>
      </w:r>
      <w:proofErr w:type="gramEnd"/>
      <w:r w:rsidR="00A372A4" w:rsidRPr="004C36D1">
        <w:rPr>
          <w:rFonts w:ascii="Arial" w:hAnsi="Arial" w:cs="Arial"/>
        </w:rPr>
        <w:t xml:space="preserve">Ivo </w:t>
      </w:r>
      <w:proofErr w:type="spellStart"/>
      <w:r w:rsidR="00A372A4" w:rsidRPr="004C36D1">
        <w:rPr>
          <w:rFonts w:ascii="Arial" w:hAnsi="Arial" w:cs="Arial"/>
        </w:rPr>
        <w:t>Engel</w:t>
      </w:r>
      <w:proofErr w:type="spellEnd"/>
      <w:r w:rsidR="00A372A4" w:rsidRPr="004C36D1">
        <w:rPr>
          <w:rFonts w:ascii="Arial" w:hAnsi="Arial" w:cs="Arial"/>
        </w:rPr>
        <w:t>, jednatel</w:t>
      </w:r>
    </w:p>
    <w:p w14:paraId="0A4C67C7" w14:textId="51C05BC3" w:rsidR="0051052B" w:rsidRPr="004C36D1" w:rsidRDefault="0051052B" w:rsidP="0051052B">
      <w:pPr>
        <w:tabs>
          <w:tab w:val="left" w:pos="2127"/>
        </w:tabs>
        <w:ind w:right="283"/>
        <w:rPr>
          <w:rFonts w:ascii="Arial" w:hAnsi="Arial" w:cs="Arial"/>
        </w:rPr>
      </w:pPr>
      <w:r w:rsidRPr="004C36D1">
        <w:rPr>
          <w:rFonts w:ascii="Arial" w:hAnsi="Arial" w:cs="Arial"/>
        </w:rPr>
        <w:t xml:space="preserve">Sídlo: </w:t>
      </w:r>
      <w:r w:rsidR="00A372A4" w:rsidRPr="004C36D1">
        <w:rPr>
          <w:rFonts w:ascii="Arial" w:hAnsi="Arial" w:cs="Arial"/>
        </w:rPr>
        <w:tab/>
        <w:t>Mikšíčkova 1129/44, 615 00 Brno</w:t>
      </w:r>
    </w:p>
    <w:p w14:paraId="3035E382" w14:textId="69E2CCD3" w:rsidR="0051052B" w:rsidRPr="004C36D1" w:rsidRDefault="0051052B" w:rsidP="0051052B">
      <w:pPr>
        <w:tabs>
          <w:tab w:val="left" w:pos="2127"/>
        </w:tabs>
        <w:ind w:right="283"/>
        <w:rPr>
          <w:rFonts w:ascii="Arial" w:hAnsi="Arial" w:cs="Arial"/>
        </w:rPr>
      </w:pPr>
      <w:r w:rsidRPr="004C36D1">
        <w:rPr>
          <w:rFonts w:ascii="Arial" w:hAnsi="Arial" w:cs="Arial"/>
        </w:rPr>
        <w:t>IČ</w:t>
      </w:r>
      <w:r w:rsidR="00CB0BED" w:rsidRPr="004C36D1">
        <w:rPr>
          <w:rFonts w:ascii="Arial" w:hAnsi="Arial" w:cs="Arial"/>
        </w:rPr>
        <w:t>O</w:t>
      </w:r>
      <w:r w:rsidRPr="004C36D1">
        <w:rPr>
          <w:rFonts w:ascii="Arial" w:hAnsi="Arial" w:cs="Arial"/>
        </w:rPr>
        <w:t xml:space="preserve">: </w:t>
      </w:r>
      <w:r w:rsidR="00B1239F" w:rsidRPr="004C36D1">
        <w:rPr>
          <w:rFonts w:ascii="Arial" w:hAnsi="Arial" w:cs="Arial"/>
        </w:rPr>
        <w:tab/>
      </w:r>
      <w:bookmarkStart w:id="0" w:name="_Hlk209685381"/>
      <w:r w:rsidR="00B1239F" w:rsidRPr="004C36D1">
        <w:rPr>
          <w:rFonts w:ascii="Arial" w:hAnsi="Arial" w:cs="Arial"/>
        </w:rPr>
        <w:t>46979727</w:t>
      </w:r>
      <w:bookmarkEnd w:id="0"/>
    </w:p>
    <w:p w14:paraId="1E65BE22" w14:textId="3E55A9FA" w:rsidR="0051052B" w:rsidRPr="004C36D1" w:rsidRDefault="0051052B" w:rsidP="0051052B">
      <w:pPr>
        <w:tabs>
          <w:tab w:val="left" w:pos="2127"/>
        </w:tabs>
        <w:ind w:right="283"/>
        <w:rPr>
          <w:rFonts w:ascii="Arial" w:hAnsi="Arial" w:cs="Arial"/>
        </w:rPr>
      </w:pPr>
      <w:proofErr w:type="gramStart"/>
      <w:r w:rsidRPr="004C36D1">
        <w:rPr>
          <w:rFonts w:ascii="Arial" w:hAnsi="Arial" w:cs="Arial"/>
        </w:rPr>
        <w:t xml:space="preserve">DIČ:  </w:t>
      </w:r>
      <w:r w:rsidR="00B1239F" w:rsidRPr="004C36D1">
        <w:rPr>
          <w:rFonts w:ascii="Arial" w:hAnsi="Arial" w:cs="Arial"/>
        </w:rPr>
        <w:tab/>
      </w:r>
      <w:proofErr w:type="gramEnd"/>
      <w:r w:rsidR="00B1239F" w:rsidRPr="004C36D1">
        <w:rPr>
          <w:rFonts w:ascii="Arial" w:hAnsi="Arial" w:cs="Arial"/>
        </w:rPr>
        <w:t>CZ46979727</w:t>
      </w:r>
    </w:p>
    <w:p w14:paraId="403BD1E7" w14:textId="001DDCCE" w:rsidR="0051052B" w:rsidRPr="004C36D1" w:rsidRDefault="0051052B" w:rsidP="0051052B">
      <w:pPr>
        <w:ind w:right="283"/>
        <w:rPr>
          <w:rFonts w:ascii="Arial" w:hAnsi="Arial" w:cs="Arial"/>
        </w:rPr>
      </w:pPr>
      <w:r w:rsidRPr="004C36D1">
        <w:rPr>
          <w:rFonts w:ascii="Arial" w:hAnsi="Arial" w:cs="Arial"/>
        </w:rPr>
        <w:t xml:space="preserve">společnost je zapsána u </w:t>
      </w:r>
      <w:r w:rsidR="00726EA3" w:rsidRPr="004C36D1">
        <w:rPr>
          <w:rFonts w:ascii="Arial" w:hAnsi="Arial" w:cs="Arial"/>
        </w:rPr>
        <w:t>Krajského soudu v Brně oddíl C, vložka 8028</w:t>
      </w:r>
    </w:p>
    <w:p w14:paraId="51F0638F" w14:textId="77777777" w:rsidR="0051052B" w:rsidRDefault="0051052B" w:rsidP="0051052B">
      <w:pPr>
        <w:ind w:right="283"/>
        <w:rPr>
          <w:rFonts w:ascii="Arial" w:hAnsi="Arial" w:cs="Arial"/>
          <w:i/>
        </w:rPr>
      </w:pPr>
    </w:p>
    <w:p w14:paraId="0E283A39" w14:textId="77777777" w:rsidR="008B0453" w:rsidRDefault="00AB4994" w:rsidP="0051052B">
      <w:pPr>
        <w:ind w:right="283"/>
        <w:jc w:val="both"/>
        <w:rPr>
          <w:rFonts w:ascii="Arial" w:hAnsi="Arial" w:cs="Arial"/>
          <w:i/>
        </w:rPr>
      </w:pPr>
      <w:r w:rsidRPr="00AA6DE8">
        <w:rPr>
          <w:rFonts w:ascii="Arial" w:hAnsi="Arial" w:cs="Arial"/>
          <w:i/>
        </w:rPr>
        <w:t xml:space="preserve"> </w:t>
      </w:r>
      <w:r w:rsidR="0051052B" w:rsidRPr="00AA6DE8">
        <w:rPr>
          <w:rFonts w:ascii="Arial" w:hAnsi="Arial" w:cs="Arial"/>
          <w:i/>
        </w:rPr>
        <w:t>(dále jen „prodávající“)</w:t>
      </w:r>
    </w:p>
    <w:p w14:paraId="384E44F2" w14:textId="77777777" w:rsidR="0051052B" w:rsidRPr="00491A26" w:rsidRDefault="0051052B" w:rsidP="0051052B">
      <w:pPr>
        <w:ind w:right="283"/>
        <w:jc w:val="both"/>
        <w:rPr>
          <w:rFonts w:ascii="Arial" w:hAnsi="Arial" w:cs="Arial"/>
          <w:i/>
        </w:rPr>
      </w:pPr>
    </w:p>
    <w:p w14:paraId="2DB7C025" w14:textId="77777777" w:rsidR="008B0453" w:rsidRPr="006C15D8" w:rsidRDefault="008B0453" w:rsidP="008B0453">
      <w:pPr>
        <w:ind w:left="360" w:right="283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7D53292C" w14:textId="77777777" w:rsidR="008B0453" w:rsidRPr="006C15D8" w:rsidRDefault="008B0453" w:rsidP="008B0453">
      <w:pPr>
        <w:ind w:left="360" w:right="283"/>
        <w:jc w:val="both"/>
        <w:rPr>
          <w:rFonts w:ascii="Arial" w:hAnsi="Arial" w:cs="Arial"/>
        </w:rPr>
      </w:pPr>
    </w:p>
    <w:p w14:paraId="7A5F861A" w14:textId="77777777" w:rsidR="0051052B" w:rsidRDefault="0051052B" w:rsidP="0051052B">
      <w:pPr>
        <w:tabs>
          <w:tab w:val="left" w:pos="9923"/>
        </w:tabs>
        <w:ind w:right="28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Otrokovice</w:t>
      </w:r>
    </w:p>
    <w:p w14:paraId="3DA87CDF" w14:textId="77777777" w:rsidR="0051052B" w:rsidRPr="002243BF" w:rsidRDefault="0051052B" w:rsidP="0051052B">
      <w:pPr>
        <w:tabs>
          <w:tab w:val="left" w:pos="2127"/>
          <w:tab w:val="left" w:pos="9923"/>
        </w:tabs>
        <w:ind w:right="283"/>
        <w:jc w:val="both"/>
        <w:rPr>
          <w:rFonts w:ascii="Arial" w:hAnsi="Arial" w:cs="Arial"/>
        </w:rPr>
      </w:pPr>
      <w:r w:rsidRPr="002243BF">
        <w:rPr>
          <w:rFonts w:ascii="Arial" w:hAnsi="Arial" w:cs="Arial"/>
        </w:rPr>
        <w:t xml:space="preserve">zastoupené: </w:t>
      </w:r>
      <w:r>
        <w:rPr>
          <w:rFonts w:ascii="Arial" w:hAnsi="Arial" w:cs="Arial"/>
        </w:rPr>
        <w:tab/>
      </w:r>
      <w:r w:rsidR="002A5583">
        <w:rPr>
          <w:rFonts w:ascii="Arial" w:hAnsi="Arial" w:cs="Arial"/>
        </w:rPr>
        <w:t>Bc. Hanou Večerkovou, DiS.,</w:t>
      </w:r>
      <w:r w:rsidR="002A5583" w:rsidRPr="000A278D">
        <w:rPr>
          <w:rFonts w:ascii="Arial" w:hAnsi="Arial" w:cs="Arial"/>
        </w:rPr>
        <w:t xml:space="preserve"> starost</w:t>
      </w:r>
      <w:r w:rsidR="002A5583">
        <w:rPr>
          <w:rFonts w:ascii="Arial" w:hAnsi="Arial" w:cs="Arial"/>
        </w:rPr>
        <w:t>kou</w:t>
      </w:r>
      <w:r w:rsidR="002A5583" w:rsidRPr="000A278D">
        <w:rPr>
          <w:rFonts w:ascii="Arial" w:hAnsi="Arial" w:cs="Arial"/>
        </w:rPr>
        <w:t xml:space="preserve"> města</w:t>
      </w:r>
    </w:p>
    <w:p w14:paraId="03CB405F" w14:textId="77777777" w:rsidR="0051052B" w:rsidRPr="002243BF" w:rsidRDefault="007E0357" w:rsidP="0051052B">
      <w:pPr>
        <w:tabs>
          <w:tab w:val="left" w:pos="2127"/>
          <w:tab w:val="left" w:pos="9923"/>
        </w:tabs>
        <w:ind w:right="283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51052B">
        <w:rPr>
          <w:rFonts w:ascii="Arial" w:hAnsi="Arial" w:cs="Arial"/>
        </w:rPr>
        <w:t xml:space="preserve">ídlo: </w:t>
      </w:r>
      <w:r w:rsidR="0051052B">
        <w:rPr>
          <w:rFonts w:ascii="Arial" w:hAnsi="Arial" w:cs="Arial"/>
        </w:rPr>
        <w:tab/>
      </w:r>
      <w:r w:rsidR="0051052B" w:rsidRPr="002243BF">
        <w:rPr>
          <w:rFonts w:ascii="Arial" w:hAnsi="Arial" w:cs="Arial"/>
        </w:rPr>
        <w:t xml:space="preserve">nám. 3. května 1340, 765 </w:t>
      </w:r>
      <w:r w:rsidR="002A5583">
        <w:rPr>
          <w:rFonts w:ascii="Arial" w:hAnsi="Arial" w:cs="Arial"/>
        </w:rPr>
        <w:t>0</w:t>
      </w:r>
      <w:r w:rsidR="0051052B" w:rsidRPr="002243BF">
        <w:rPr>
          <w:rFonts w:ascii="Arial" w:hAnsi="Arial" w:cs="Arial"/>
        </w:rPr>
        <w:t>2 Otrokovice</w:t>
      </w:r>
    </w:p>
    <w:p w14:paraId="27712952" w14:textId="2486FBBD" w:rsidR="0051052B" w:rsidRPr="002243BF" w:rsidRDefault="0051052B" w:rsidP="0051052B">
      <w:pPr>
        <w:tabs>
          <w:tab w:val="left" w:pos="2127"/>
          <w:tab w:val="left" w:pos="9923"/>
        </w:tabs>
        <w:ind w:right="283"/>
        <w:jc w:val="both"/>
        <w:rPr>
          <w:rFonts w:ascii="Arial" w:hAnsi="Arial" w:cs="Arial"/>
        </w:rPr>
      </w:pPr>
      <w:r w:rsidRPr="002243BF">
        <w:rPr>
          <w:rFonts w:ascii="Arial" w:hAnsi="Arial" w:cs="Arial"/>
        </w:rPr>
        <w:t>IČ</w:t>
      </w:r>
      <w:r w:rsidR="00F47AEA">
        <w:rPr>
          <w:rFonts w:ascii="Arial" w:hAnsi="Arial" w:cs="Arial"/>
        </w:rPr>
        <w:t>O</w:t>
      </w:r>
      <w:r>
        <w:rPr>
          <w:rFonts w:ascii="Arial" w:hAnsi="Arial" w:cs="Arial"/>
        </w:rPr>
        <w:t>:</w:t>
      </w:r>
      <w:r w:rsidRPr="002243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2243BF">
        <w:rPr>
          <w:rFonts w:ascii="Arial" w:hAnsi="Arial" w:cs="Arial"/>
        </w:rPr>
        <w:t>00284301</w:t>
      </w:r>
    </w:p>
    <w:p w14:paraId="3B4AFA18" w14:textId="2FD75685" w:rsidR="008B0453" w:rsidRPr="006C15D8" w:rsidRDefault="0051052B" w:rsidP="00176A33">
      <w:pPr>
        <w:ind w:right="284"/>
        <w:jc w:val="both"/>
        <w:rPr>
          <w:rFonts w:ascii="Arial" w:hAnsi="Arial" w:cs="Arial"/>
        </w:rPr>
      </w:pPr>
      <w:r w:rsidRPr="002243BF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 xml:space="preserve">                            </w:t>
      </w:r>
      <w:r w:rsidR="00176A33">
        <w:rPr>
          <w:rFonts w:ascii="Arial" w:hAnsi="Arial" w:cs="Arial"/>
        </w:rPr>
        <w:tab/>
      </w:r>
      <w:r w:rsidRPr="002243BF">
        <w:rPr>
          <w:rFonts w:ascii="Arial" w:hAnsi="Arial" w:cs="Arial"/>
        </w:rPr>
        <w:t>CZ00284301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6693340" w14:textId="77777777" w:rsidR="00F56758" w:rsidRDefault="008B0453" w:rsidP="0051052B">
      <w:pPr>
        <w:tabs>
          <w:tab w:val="left" w:pos="9923"/>
        </w:tabs>
        <w:ind w:right="283"/>
        <w:jc w:val="both"/>
        <w:rPr>
          <w:rFonts w:ascii="Arial" w:hAnsi="Arial" w:cs="Arial"/>
        </w:rPr>
      </w:pPr>
      <w:r w:rsidRPr="006C15D8">
        <w:rPr>
          <w:rFonts w:ascii="Arial" w:hAnsi="Arial" w:cs="Arial"/>
        </w:rPr>
        <w:t xml:space="preserve">zástupce ve věcech </w:t>
      </w:r>
    </w:p>
    <w:p w14:paraId="4CDFF17F" w14:textId="59085695" w:rsidR="008B0453" w:rsidRDefault="008B0453" w:rsidP="0051052B">
      <w:pPr>
        <w:tabs>
          <w:tab w:val="left" w:pos="9923"/>
        </w:tabs>
        <w:ind w:right="283"/>
        <w:jc w:val="both"/>
        <w:rPr>
          <w:rFonts w:ascii="Arial" w:hAnsi="Arial" w:cs="Arial"/>
        </w:rPr>
      </w:pPr>
      <w:proofErr w:type="gramStart"/>
      <w:r w:rsidRPr="006C15D8">
        <w:rPr>
          <w:rFonts w:ascii="Arial" w:hAnsi="Arial" w:cs="Arial"/>
        </w:rPr>
        <w:t xml:space="preserve">technických: </w:t>
      </w:r>
      <w:r w:rsidR="00F56758">
        <w:rPr>
          <w:rFonts w:ascii="Arial" w:hAnsi="Arial" w:cs="Arial"/>
        </w:rPr>
        <w:t xml:space="preserve">  </w:t>
      </w:r>
      <w:proofErr w:type="gramEnd"/>
      <w:r w:rsidR="00F56758">
        <w:rPr>
          <w:rFonts w:ascii="Arial" w:hAnsi="Arial" w:cs="Arial"/>
        </w:rPr>
        <w:t xml:space="preserve">              </w:t>
      </w:r>
      <w:r w:rsidR="007E0357">
        <w:rPr>
          <w:rFonts w:ascii="Arial" w:hAnsi="Arial" w:cs="Arial"/>
        </w:rPr>
        <w:t xml:space="preserve">  </w:t>
      </w:r>
      <w:proofErr w:type="spellStart"/>
      <w:r w:rsidR="00B2350A">
        <w:rPr>
          <w:rFonts w:ascii="Arial" w:hAnsi="Arial" w:cs="Arial"/>
        </w:rPr>
        <w:t>xxxx</w:t>
      </w:r>
      <w:proofErr w:type="spellEnd"/>
    </w:p>
    <w:p w14:paraId="46406768" w14:textId="77777777" w:rsidR="0051052B" w:rsidRPr="006C15D8" w:rsidRDefault="0051052B" w:rsidP="0051052B">
      <w:pPr>
        <w:tabs>
          <w:tab w:val="left" w:pos="9923"/>
        </w:tabs>
        <w:ind w:right="283"/>
        <w:jc w:val="both"/>
        <w:rPr>
          <w:rFonts w:ascii="Arial" w:hAnsi="Arial" w:cs="Arial"/>
        </w:rPr>
      </w:pPr>
    </w:p>
    <w:p w14:paraId="2FCBEB8E" w14:textId="77777777" w:rsidR="008B0453" w:rsidRPr="00FE39B2" w:rsidRDefault="008B0453" w:rsidP="0051052B">
      <w:pPr>
        <w:tabs>
          <w:tab w:val="left" w:pos="9923"/>
        </w:tabs>
        <w:ind w:right="283"/>
        <w:jc w:val="both"/>
        <w:rPr>
          <w:rFonts w:ascii="Arial" w:hAnsi="Arial" w:cs="Arial"/>
          <w:i/>
        </w:rPr>
      </w:pPr>
      <w:r w:rsidRPr="00FE39B2">
        <w:rPr>
          <w:rFonts w:ascii="Arial" w:hAnsi="Arial" w:cs="Arial"/>
          <w:i/>
        </w:rPr>
        <w:t>(dále jen „kupující“)</w:t>
      </w:r>
    </w:p>
    <w:p w14:paraId="3D187A35" w14:textId="77777777" w:rsidR="008B0453" w:rsidRPr="006C15D8" w:rsidRDefault="008B0453" w:rsidP="008B0453">
      <w:pPr>
        <w:tabs>
          <w:tab w:val="left" w:pos="9923"/>
        </w:tabs>
        <w:ind w:left="426" w:right="283"/>
        <w:jc w:val="both"/>
        <w:rPr>
          <w:rFonts w:ascii="Arial" w:hAnsi="Arial" w:cs="Arial"/>
        </w:rPr>
      </w:pPr>
    </w:p>
    <w:p w14:paraId="6F151200" w14:textId="77777777" w:rsidR="008B0453" w:rsidRPr="006C15D8" w:rsidRDefault="008B0453" w:rsidP="007275CE">
      <w:pPr>
        <w:tabs>
          <w:tab w:val="left" w:pos="9923"/>
        </w:tabs>
        <w:ind w:left="426" w:right="283"/>
        <w:jc w:val="center"/>
        <w:rPr>
          <w:rFonts w:ascii="Arial" w:hAnsi="Arial" w:cs="Arial"/>
        </w:rPr>
      </w:pPr>
      <w:r w:rsidRPr="006C15D8">
        <w:rPr>
          <w:rFonts w:ascii="Arial" w:hAnsi="Arial" w:cs="Arial"/>
        </w:rPr>
        <w:t>uzavřely níže uvedeného dne, měsíce a roku, tuto kupní smlouvu</w:t>
      </w:r>
      <w:r>
        <w:rPr>
          <w:rFonts w:ascii="Arial" w:hAnsi="Arial" w:cs="Arial"/>
        </w:rPr>
        <w:t xml:space="preserve"> </w:t>
      </w:r>
      <w:r w:rsidRPr="00FE39B2">
        <w:rPr>
          <w:rFonts w:ascii="Arial" w:hAnsi="Arial" w:cs="Arial"/>
          <w:i/>
        </w:rPr>
        <w:t>(dále jen „smlouva“)</w:t>
      </w:r>
      <w:r w:rsidRPr="006C15D8">
        <w:rPr>
          <w:rFonts w:ascii="Arial" w:hAnsi="Arial" w:cs="Arial"/>
        </w:rPr>
        <w:t>:</w:t>
      </w:r>
    </w:p>
    <w:p w14:paraId="16608689" w14:textId="77777777" w:rsidR="008B0453" w:rsidRPr="006C15D8" w:rsidRDefault="008B0453" w:rsidP="008B0453">
      <w:pPr>
        <w:tabs>
          <w:tab w:val="left" w:pos="9923"/>
        </w:tabs>
        <w:ind w:left="426" w:right="283"/>
        <w:jc w:val="both"/>
        <w:rPr>
          <w:rFonts w:ascii="Arial" w:hAnsi="Arial" w:cs="Arial"/>
        </w:rPr>
      </w:pPr>
    </w:p>
    <w:p w14:paraId="1015E50D" w14:textId="77777777" w:rsidR="008B0453" w:rsidRPr="006C15D8" w:rsidRDefault="008B0453" w:rsidP="008B0453">
      <w:pPr>
        <w:tabs>
          <w:tab w:val="left" w:pos="9923"/>
        </w:tabs>
        <w:ind w:left="426" w:right="283"/>
        <w:jc w:val="both"/>
        <w:rPr>
          <w:rFonts w:ascii="Arial" w:hAnsi="Arial" w:cs="Arial"/>
        </w:rPr>
      </w:pPr>
    </w:p>
    <w:p w14:paraId="3300EECD" w14:textId="77777777" w:rsidR="008B0453" w:rsidRDefault="008B0453" w:rsidP="008B0453">
      <w:pPr>
        <w:pStyle w:val="Nadpis1"/>
        <w:ind w:right="283"/>
        <w:rPr>
          <w:rFonts w:cs="Arial"/>
          <w:sz w:val="20"/>
        </w:rPr>
      </w:pPr>
      <w:r w:rsidRPr="006C15D8">
        <w:rPr>
          <w:rFonts w:cs="Arial"/>
          <w:sz w:val="20"/>
        </w:rPr>
        <w:t xml:space="preserve">Článek I. </w:t>
      </w:r>
    </w:p>
    <w:p w14:paraId="45D60876" w14:textId="64F8CA42" w:rsidR="008B0453" w:rsidRPr="006C15D8" w:rsidRDefault="004108C7" w:rsidP="008B0453">
      <w:pPr>
        <w:pStyle w:val="Nadpis1"/>
        <w:ind w:right="283"/>
        <w:rPr>
          <w:rFonts w:cs="Arial"/>
          <w:sz w:val="20"/>
        </w:rPr>
      </w:pPr>
      <w:r>
        <w:rPr>
          <w:rFonts w:cs="Arial"/>
          <w:sz w:val="20"/>
        </w:rPr>
        <w:t>Preambule a p</w:t>
      </w:r>
      <w:r w:rsidR="008B0453" w:rsidRPr="006C15D8">
        <w:rPr>
          <w:rFonts w:cs="Arial"/>
          <w:sz w:val="20"/>
        </w:rPr>
        <w:t xml:space="preserve">ředmět </w:t>
      </w:r>
      <w:r w:rsidR="00C134E3">
        <w:rPr>
          <w:rFonts w:cs="Arial"/>
          <w:sz w:val="20"/>
        </w:rPr>
        <w:t xml:space="preserve">a účel </w:t>
      </w:r>
      <w:r w:rsidR="008B0453" w:rsidRPr="006C15D8">
        <w:rPr>
          <w:rFonts w:cs="Arial"/>
          <w:sz w:val="20"/>
        </w:rPr>
        <w:t>smlouvy</w:t>
      </w:r>
    </w:p>
    <w:p w14:paraId="3F0F767A" w14:textId="77777777" w:rsidR="008B0453" w:rsidRPr="006C15D8" w:rsidRDefault="008B0453" w:rsidP="008B0453">
      <w:pPr>
        <w:ind w:right="283"/>
        <w:jc w:val="both"/>
        <w:rPr>
          <w:rFonts w:ascii="Arial" w:hAnsi="Arial" w:cs="Arial"/>
        </w:rPr>
      </w:pPr>
    </w:p>
    <w:p w14:paraId="4F40F778" w14:textId="6FD6F23E" w:rsidR="008B0453" w:rsidRDefault="004108C7" w:rsidP="004108C7">
      <w:pPr>
        <w:pStyle w:val="Zkladntextodsazen"/>
        <w:numPr>
          <w:ilvl w:val="1"/>
          <w:numId w:val="27"/>
        </w:numPr>
        <w:spacing w:after="120"/>
        <w:ind w:left="709" w:right="284" w:hanging="709"/>
        <w:jc w:val="both"/>
        <w:rPr>
          <w:rFonts w:cs="Arial"/>
          <w:i/>
        </w:rPr>
      </w:pPr>
      <w:r w:rsidRPr="00AF46BD">
        <w:rPr>
          <w:rFonts w:cs="Arial"/>
        </w:rPr>
        <w:t xml:space="preserve">Tato smlouva se uzavírá na základě výsledku výběrového řízení ve veřejné zakázce malého rozsahu na dodávky s názvem: </w:t>
      </w:r>
      <w:r w:rsidRPr="00AF46BD">
        <w:rPr>
          <w:rFonts w:cs="Arial"/>
          <w:b/>
          <w:bCs/>
        </w:rPr>
        <w:t>„</w:t>
      </w:r>
      <w:r>
        <w:rPr>
          <w:rFonts w:eastAsia="ArialNarrow" w:cs="Arial"/>
          <w:b/>
          <w:bCs/>
        </w:rPr>
        <w:t>Nákup výpočetní techniky</w:t>
      </w:r>
      <w:r w:rsidRPr="0049645C">
        <w:rPr>
          <w:rFonts w:cs="Arial"/>
          <w:b/>
          <w:bCs/>
        </w:rPr>
        <w:t>“</w:t>
      </w:r>
      <w:r w:rsidRPr="004108C7">
        <w:rPr>
          <w:rFonts w:cs="Arial"/>
        </w:rPr>
        <w:t>.</w:t>
      </w:r>
    </w:p>
    <w:p w14:paraId="4DB960FA" w14:textId="73343E4B" w:rsidR="004108C7" w:rsidRDefault="004108C7" w:rsidP="00C134E3">
      <w:pPr>
        <w:pStyle w:val="Zkladntextodsazen"/>
        <w:numPr>
          <w:ilvl w:val="1"/>
          <w:numId w:val="27"/>
        </w:numPr>
        <w:ind w:left="709" w:right="283" w:hanging="709"/>
        <w:jc w:val="both"/>
        <w:rPr>
          <w:rFonts w:cs="Arial"/>
          <w:i/>
        </w:rPr>
      </w:pPr>
      <w:r w:rsidRPr="006C15D8">
        <w:rPr>
          <w:rFonts w:cs="Arial"/>
        </w:rPr>
        <w:t>P</w:t>
      </w:r>
      <w:r>
        <w:rPr>
          <w:rFonts w:cs="Arial"/>
        </w:rPr>
        <w:t xml:space="preserve">rodávající se zavazuje dodat a odevzdat kupujícímu movité věci </w:t>
      </w:r>
      <w:r w:rsidRPr="006C15D8">
        <w:rPr>
          <w:rFonts w:cs="Arial"/>
        </w:rPr>
        <w:t>specifikovan</w:t>
      </w:r>
      <w:r>
        <w:rPr>
          <w:rFonts w:cs="Arial"/>
        </w:rPr>
        <w:t>é</w:t>
      </w:r>
      <w:r w:rsidRPr="006C15D8">
        <w:rPr>
          <w:rFonts w:cs="Arial"/>
        </w:rPr>
        <w:t xml:space="preserve"> v</w:t>
      </w:r>
      <w:r w:rsidR="000B6B17">
        <w:rPr>
          <w:rFonts w:cs="Arial"/>
        </w:rPr>
        <w:t xml:space="preserve"> položkovém rozpočtu -soupisu dodávek, </w:t>
      </w:r>
      <w:r w:rsidR="000B6B17" w:rsidRPr="000B6B17">
        <w:rPr>
          <w:rFonts w:cs="Arial"/>
        </w:rPr>
        <w:t>předložen</w:t>
      </w:r>
      <w:r w:rsidR="00295856">
        <w:rPr>
          <w:rFonts w:cs="Arial"/>
        </w:rPr>
        <w:t>é</w:t>
      </w:r>
      <w:r w:rsidR="000B6B17" w:rsidRPr="000B6B17">
        <w:rPr>
          <w:rFonts w:cs="Arial"/>
        </w:rPr>
        <w:t xml:space="preserve">m </w:t>
      </w:r>
      <w:r w:rsidR="000B6B17">
        <w:rPr>
          <w:rFonts w:cs="Arial"/>
        </w:rPr>
        <w:t>kupujícímu</w:t>
      </w:r>
      <w:r w:rsidR="000B6B17" w:rsidRPr="000B6B17">
        <w:rPr>
          <w:rFonts w:cs="Arial"/>
        </w:rPr>
        <w:t xml:space="preserve"> </w:t>
      </w:r>
      <w:r w:rsidR="000B6B17">
        <w:rPr>
          <w:rFonts w:cs="Arial"/>
        </w:rPr>
        <w:t>prodávajícím</w:t>
      </w:r>
      <w:r w:rsidR="000B6B17" w:rsidRPr="000B6B17">
        <w:rPr>
          <w:rFonts w:cs="Arial"/>
        </w:rPr>
        <w:t xml:space="preserve">, který je jako příloha č. </w:t>
      </w:r>
      <w:r w:rsidR="000B6B17">
        <w:rPr>
          <w:rFonts w:cs="Arial"/>
        </w:rPr>
        <w:t>1</w:t>
      </w:r>
      <w:r w:rsidR="000B6B17" w:rsidRPr="000B6B17">
        <w:rPr>
          <w:rFonts w:cs="Arial"/>
        </w:rPr>
        <w:t xml:space="preserve"> součástí této smlouvy.</w:t>
      </w:r>
      <w:r>
        <w:rPr>
          <w:rFonts w:cs="Arial"/>
        </w:rPr>
        <w:t xml:space="preserve"> </w:t>
      </w:r>
      <w:r w:rsidRPr="005C2C34">
        <w:rPr>
          <w:rFonts w:cs="Arial"/>
          <w:i/>
        </w:rPr>
        <w:t>(dále jen „předmět koupě“</w:t>
      </w:r>
      <w:r>
        <w:rPr>
          <w:rFonts w:cs="Arial"/>
          <w:i/>
        </w:rPr>
        <w:t xml:space="preserve"> nebo „zboží“</w:t>
      </w:r>
      <w:r w:rsidRPr="005C2C34">
        <w:rPr>
          <w:rFonts w:cs="Arial"/>
          <w:i/>
        </w:rPr>
        <w:t>)</w:t>
      </w:r>
      <w:r>
        <w:rPr>
          <w:rFonts w:cs="Arial"/>
        </w:rPr>
        <w:t>, a umožnit mu nabýt vlastnické právo k předmětu koupě a kupující se zavazuje předmět koupě převzít a zaplatit za něj prodávajícímu dohodnutou kupní cenu, to vše za podmínek dle této smlouvy</w:t>
      </w:r>
      <w:r w:rsidRPr="005C2C34">
        <w:rPr>
          <w:rFonts w:cs="Arial"/>
          <w:i/>
        </w:rPr>
        <w:t>.</w:t>
      </w:r>
    </w:p>
    <w:p w14:paraId="0A628592" w14:textId="77777777" w:rsidR="005446D6" w:rsidRDefault="005446D6" w:rsidP="005446D6">
      <w:pPr>
        <w:pStyle w:val="Zkladntextodsazen"/>
        <w:ind w:right="283" w:firstLine="0"/>
        <w:jc w:val="both"/>
        <w:rPr>
          <w:rFonts w:cs="Arial"/>
          <w:i/>
        </w:rPr>
      </w:pPr>
    </w:p>
    <w:p w14:paraId="00AAF6C1" w14:textId="53E0EB35" w:rsidR="002129CB" w:rsidRPr="00E66660" w:rsidRDefault="002129CB" w:rsidP="00C134E3">
      <w:pPr>
        <w:pStyle w:val="Zkladntextodsazen"/>
        <w:numPr>
          <w:ilvl w:val="1"/>
          <w:numId w:val="27"/>
        </w:numPr>
        <w:ind w:left="709" w:right="283" w:hanging="709"/>
        <w:jc w:val="both"/>
        <w:rPr>
          <w:rFonts w:cs="Arial"/>
          <w:i/>
        </w:rPr>
      </w:pPr>
      <w:r w:rsidRPr="00DC31DE">
        <w:rPr>
          <w:rFonts w:cs="Arial"/>
        </w:rPr>
        <w:t xml:space="preserve">V případě, že se zboží specifikované v příloze č. 1 této smlouvy stane po podpisu </w:t>
      </w:r>
      <w:r w:rsidR="00FC64C4">
        <w:rPr>
          <w:rFonts w:cs="Arial"/>
        </w:rPr>
        <w:t>s</w:t>
      </w:r>
      <w:r w:rsidRPr="00DC31DE">
        <w:rPr>
          <w:rFonts w:cs="Arial"/>
        </w:rPr>
        <w:t>mlouvy nedostupným, zavazuje se prodávající nahradit toto zboží zbožím stejný</w:t>
      </w:r>
      <w:r w:rsidR="00460C87">
        <w:rPr>
          <w:rFonts w:cs="Arial"/>
        </w:rPr>
        <w:t>ch</w:t>
      </w:r>
      <w:r w:rsidRPr="00DC31DE">
        <w:rPr>
          <w:rFonts w:cs="Arial"/>
        </w:rPr>
        <w:t xml:space="preserve"> nebo lepších technických vlastností. </w:t>
      </w:r>
      <w:r w:rsidR="000B6B17" w:rsidRPr="00E66660">
        <w:rPr>
          <w:rFonts w:cs="Arial"/>
        </w:rPr>
        <w:t xml:space="preserve">Specifikace </w:t>
      </w:r>
      <w:r w:rsidRPr="00E66660">
        <w:rPr>
          <w:rFonts w:cs="Arial"/>
        </w:rPr>
        <w:t>zboží včetně jeho množství jsou uvedeny v </w:t>
      </w:r>
      <w:r w:rsidR="009112EF" w:rsidRPr="00E66660">
        <w:rPr>
          <w:rFonts w:cs="Arial"/>
        </w:rPr>
        <w:t>p</w:t>
      </w:r>
      <w:r w:rsidRPr="00E66660">
        <w:rPr>
          <w:rFonts w:cs="Arial"/>
        </w:rPr>
        <w:t>říloze č. 1 této smlouvy.</w:t>
      </w:r>
    </w:p>
    <w:p w14:paraId="39C8ECE1" w14:textId="77777777" w:rsidR="005446D6" w:rsidRPr="002129CB" w:rsidRDefault="005446D6" w:rsidP="005446D6">
      <w:pPr>
        <w:pStyle w:val="Zkladntextodsazen"/>
        <w:ind w:right="283" w:firstLine="0"/>
        <w:jc w:val="both"/>
        <w:rPr>
          <w:rFonts w:cs="Arial"/>
          <w:i/>
        </w:rPr>
      </w:pPr>
    </w:p>
    <w:p w14:paraId="6C34585E" w14:textId="77777777" w:rsidR="002129CB" w:rsidRPr="002129CB" w:rsidRDefault="002129CB" w:rsidP="00963195">
      <w:pPr>
        <w:pStyle w:val="Zkladntextodsazen"/>
        <w:numPr>
          <w:ilvl w:val="1"/>
          <w:numId w:val="27"/>
        </w:numPr>
        <w:spacing w:after="120"/>
        <w:ind w:left="709" w:right="284" w:hanging="709"/>
        <w:jc w:val="both"/>
        <w:rPr>
          <w:rFonts w:cs="Arial"/>
          <w:i/>
        </w:rPr>
      </w:pPr>
      <w:r w:rsidRPr="00DC31DE">
        <w:rPr>
          <w:rFonts w:cs="Arial"/>
        </w:rPr>
        <w:t>Prodávající prohlašuje, že:</w:t>
      </w:r>
    </w:p>
    <w:p w14:paraId="2F2EF148" w14:textId="77777777" w:rsidR="002129CB" w:rsidRPr="002129CB" w:rsidRDefault="002129CB" w:rsidP="002129CB">
      <w:pPr>
        <w:pStyle w:val="Zkladntextodsazen"/>
        <w:numPr>
          <w:ilvl w:val="0"/>
          <w:numId w:val="28"/>
        </w:numPr>
        <w:ind w:right="283" w:hanging="11"/>
        <w:jc w:val="both"/>
        <w:rPr>
          <w:rFonts w:cs="Arial"/>
          <w:i/>
        </w:rPr>
      </w:pPr>
      <w:r w:rsidRPr="00DC31DE">
        <w:rPr>
          <w:rFonts w:cs="Arial"/>
        </w:rPr>
        <w:t>je výlučným vlastníkem zboží, které kupujícímu odevzdá,</w:t>
      </w:r>
    </w:p>
    <w:p w14:paraId="36EB169F" w14:textId="77777777" w:rsidR="002129CB" w:rsidRPr="002129CB" w:rsidRDefault="002129CB" w:rsidP="002129CB">
      <w:pPr>
        <w:pStyle w:val="Zkladntextodsazen"/>
        <w:numPr>
          <w:ilvl w:val="0"/>
          <w:numId w:val="28"/>
        </w:numPr>
        <w:ind w:right="283" w:hanging="11"/>
        <w:jc w:val="both"/>
        <w:rPr>
          <w:rFonts w:cs="Arial"/>
          <w:i/>
        </w:rPr>
      </w:pPr>
      <w:r w:rsidRPr="00DC31DE">
        <w:rPr>
          <w:rFonts w:cs="Arial"/>
        </w:rPr>
        <w:t>zboží je nové (tzn. nepoužité, ani repasované),</w:t>
      </w:r>
    </w:p>
    <w:p w14:paraId="73CFA5D4" w14:textId="77777777" w:rsidR="002129CB" w:rsidRPr="002129CB" w:rsidRDefault="002129CB" w:rsidP="002129CB">
      <w:pPr>
        <w:pStyle w:val="Zkladntextodsazen"/>
        <w:numPr>
          <w:ilvl w:val="0"/>
          <w:numId w:val="28"/>
        </w:numPr>
        <w:ind w:right="283" w:hanging="11"/>
        <w:jc w:val="both"/>
        <w:rPr>
          <w:rFonts w:cs="Arial"/>
          <w:i/>
        </w:rPr>
      </w:pPr>
      <w:r w:rsidRPr="00DC31DE">
        <w:rPr>
          <w:rFonts w:cs="Arial"/>
        </w:rPr>
        <w:t xml:space="preserve">zboží má vlastnosti, které si smluvní strany ujednaly a není-li takového ujednání, takové </w:t>
      </w:r>
      <w:r>
        <w:rPr>
          <w:rFonts w:cs="Arial"/>
        </w:rPr>
        <w:tab/>
      </w:r>
      <w:r w:rsidRPr="00DC31DE">
        <w:rPr>
          <w:rFonts w:cs="Arial"/>
        </w:rPr>
        <w:t xml:space="preserve">vlastnosti, které prodávající nebo výrobce popsal nebo které kupující očekával s ohledem </w:t>
      </w:r>
      <w:r>
        <w:rPr>
          <w:rFonts w:cs="Arial"/>
        </w:rPr>
        <w:tab/>
      </w:r>
      <w:r w:rsidRPr="00DC31DE">
        <w:rPr>
          <w:rFonts w:cs="Arial"/>
        </w:rPr>
        <w:t>na povahu zboží,</w:t>
      </w:r>
    </w:p>
    <w:p w14:paraId="0019AE94" w14:textId="77777777" w:rsidR="002129CB" w:rsidRPr="002129CB" w:rsidRDefault="002129CB" w:rsidP="002129CB">
      <w:pPr>
        <w:pStyle w:val="Zkladntextodsazen"/>
        <w:numPr>
          <w:ilvl w:val="0"/>
          <w:numId w:val="28"/>
        </w:numPr>
        <w:ind w:right="283" w:hanging="11"/>
        <w:jc w:val="both"/>
        <w:rPr>
          <w:rFonts w:cs="Arial"/>
          <w:i/>
        </w:rPr>
      </w:pPr>
      <w:r w:rsidRPr="00DC31DE">
        <w:rPr>
          <w:rFonts w:cs="Arial"/>
        </w:rPr>
        <w:t>zboží se hodí k účelu, který vyplývá z této smlouvy,</w:t>
      </w:r>
    </w:p>
    <w:p w14:paraId="744B2147" w14:textId="77777777" w:rsidR="002129CB" w:rsidRPr="002129CB" w:rsidRDefault="002129CB" w:rsidP="002129CB">
      <w:pPr>
        <w:pStyle w:val="Zkladntextodsazen"/>
        <w:numPr>
          <w:ilvl w:val="0"/>
          <w:numId w:val="28"/>
        </w:numPr>
        <w:ind w:right="283" w:hanging="11"/>
        <w:jc w:val="both"/>
        <w:rPr>
          <w:rFonts w:cs="Arial"/>
          <w:i/>
        </w:rPr>
      </w:pPr>
      <w:r w:rsidRPr="00DC31DE">
        <w:rPr>
          <w:rFonts w:cs="Arial"/>
        </w:rPr>
        <w:t>zboží vyhovuje požadavkům právních předpisů,</w:t>
      </w:r>
    </w:p>
    <w:p w14:paraId="0148A5DF" w14:textId="77777777" w:rsidR="002129CB" w:rsidRPr="00426B64" w:rsidRDefault="002129CB" w:rsidP="002129CB">
      <w:pPr>
        <w:pStyle w:val="Zkladntextodsazen"/>
        <w:numPr>
          <w:ilvl w:val="0"/>
          <w:numId w:val="28"/>
        </w:numPr>
        <w:ind w:right="283" w:hanging="11"/>
        <w:jc w:val="both"/>
        <w:rPr>
          <w:rFonts w:cs="Arial"/>
          <w:i/>
        </w:rPr>
      </w:pPr>
      <w:r w:rsidRPr="00DC31DE">
        <w:rPr>
          <w:rFonts w:cs="Arial"/>
        </w:rPr>
        <w:t>zboží je bez jakýchkoli jiných vad, a to i právních.</w:t>
      </w:r>
    </w:p>
    <w:p w14:paraId="5B100DB0" w14:textId="77777777" w:rsidR="00426B64" w:rsidRPr="002129CB" w:rsidRDefault="00426B64" w:rsidP="00426B64">
      <w:pPr>
        <w:pStyle w:val="Zkladntextodsazen"/>
        <w:ind w:left="720" w:right="283" w:firstLine="0"/>
        <w:jc w:val="both"/>
        <w:rPr>
          <w:rFonts w:cs="Arial"/>
          <w:i/>
        </w:rPr>
      </w:pPr>
    </w:p>
    <w:p w14:paraId="11EA0331" w14:textId="71BB1DFE" w:rsidR="007275CE" w:rsidRPr="00963195" w:rsidRDefault="00C134E3" w:rsidP="00EF01C8">
      <w:pPr>
        <w:pStyle w:val="Zkladntextodsazen"/>
        <w:numPr>
          <w:ilvl w:val="1"/>
          <w:numId w:val="27"/>
        </w:numPr>
        <w:spacing w:after="120"/>
        <w:ind w:left="567" w:right="284" w:hanging="567"/>
        <w:jc w:val="both"/>
        <w:rPr>
          <w:rFonts w:cs="Arial"/>
        </w:rPr>
      </w:pPr>
      <w:r>
        <w:rPr>
          <w:rFonts w:cs="Arial"/>
        </w:rPr>
        <w:lastRenderedPageBreak/>
        <w:t xml:space="preserve">Předmět koupě </w:t>
      </w:r>
      <w:r w:rsidR="00571C0C">
        <w:rPr>
          <w:rFonts w:cs="Arial"/>
        </w:rPr>
        <w:t>je určen pro užívání</w:t>
      </w:r>
      <w:r w:rsidR="00C3620B">
        <w:rPr>
          <w:rFonts w:cs="Arial"/>
        </w:rPr>
        <w:t xml:space="preserve"> </w:t>
      </w:r>
      <w:r w:rsidR="00FC02C6">
        <w:rPr>
          <w:rFonts w:cs="Arial"/>
        </w:rPr>
        <w:t xml:space="preserve">kupujícím </w:t>
      </w:r>
      <w:r w:rsidR="00537552">
        <w:rPr>
          <w:rFonts w:cs="Arial"/>
        </w:rPr>
        <w:t xml:space="preserve">a </w:t>
      </w:r>
      <w:r>
        <w:rPr>
          <w:rFonts w:cs="Arial"/>
        </w:rPr>
        <w:t>příspěvkov</w:t>
      </w:r>
      <w:r w:rsidR="00436E4A">
        <w:rPr>
          <w:rFonts w:cs="Arial"/>
        </w:rPr>
        <w:t>ými</w:t>
      </w:r>
      <w:r>
        <w:rPr>
          <w:rFonts w:cs="Arial"/>
        </w:rPr>
        <w:t xml:space="preserve"> </w:t>
      </w:r>
      <w:r w:rsidR="00514DE2" w:rsidRPr="00E66660">
        <w:rPr>
          <w:rFonts w:cs="Arial"/>
        </w:rPr>
        <w:t xml:space="preserve">či zřizovanými </w:t>
      </w:r>
      <w:r w:rsidRPr="00E66660">
        <w:rPr>
          <w:rFonts w:cs="Arial"/>
        </w:rPr>
        <w:t>organizac</w:t>
      </w:r>
      <w:r w:rsidR="00436E4A" w:rsidRPr="00E66660">
        <w:rPr>
          <w:rFonts w:cs="Arial"/>
        </w:rPr>
        <w:t>emi</w:t>
      </w:r>
      <w:r w:rsidRPr="00E66660">
        <w:rPr>
          <w:rFonts w:cs="Arial"/>
        </w:rPr>
        <w:t xml:space="preserve"> </w:t>
      </w:r>
      <w:r>
        <w:rPr>
          <w:rFonts w:cs="Arial"/>
        </w:rPr>
        <w:t>kupujícího, a to:</w:t>
      </w:r>
    </w:p>
    <w:p w14:paraId="59891D1B" w14:textId="3FBACF4A" w:rsidR="00C134E3" w:rsidRPr="001F1EA1" w:rsidRDefault="001F1EA1" w:rsidP="001F1EA1">
      <w:pPr>
        <w:pStyle w:val="Zkladntextodsazen"/>
        <w:numPr>
          <w:ilvl w:val="0"/>
          <w:numId w:val="30"/>
        </w:numPr>
        <w:autoSpaceDN w:val="0"/>
        <w:spacing w:after="120"/>
        <w:ind w:right="284"/>
        <w:jc w:val="both"/>
        <w:rPr>
          <w:rFonts w:cs="Arial"/>
        </w:rPr>
      </w:pPr>
      <w:r>
        <w:rPr>
          <w:rFonts w:eastAsia="Calibri" w:cs="Arial"/>
        </w:rPr>
        <w:t xml:space="preserve">Základní škola </w:t>
      </w:r>
      <w:r w:rsidR="00514DE2">
        <w:rPr>
          <w:rFonts w:eastAsia="Calibri" w:cs="Arial"/>
        </w:rPr>
        <w:t xml:space="preserve">Trávníky </w:t>
      </w:r>
      <w:r>
        <w:rPr>
          <w:rFonts w:eastAsia="Calibri" w:cs="Arial"/>
        </w:rPr>
        <w:t xml:space="preserve">Otrokovice, příspěvková organizace, </w:t>
      </w:r>
      <w:r w:rsidR="00DD5D3F">
        <w:rPr>
          <w:rFonts w:eastAsia="Calibri" w:cs="Arial"/>
        </w:rPr>
        <w:t xml:space="preserve">se sídlem </w:t>
      </w:r>
      <w:r w:rsidR="00514DE2" w:rsidRPr="00936441">
        <w:rPr>
          <w:rFonts w:cs="Arial"/>
        </w:rPr>
        <w:t>Hlavní 1160</w:t>
      </w:r>
      <w:r w:rsidR="00514DE2" w:rsidRPr="002560FE">
        <w:rPr>
          <w:rFonts w:cs="Arial"/>
        </w:rPr>
        <w:t>, 765 02  Otrokovice</w:t>
      </w:r>
      <w:r w:rsidR="00514DE2">
        <w:rPr>
          <w:rFonts w:cs="Arial"/>
        </w:rPr>
        <w:t>, IČ</w:t>
      </w:r>
      <w:r w:rsidR="00160F61">
        <w:rPr>
          <w:rFonts w:cs="Arial"/>
        </w:rPr>
        <w:t>O</w:t>
      </w:r>
      <w:r w:rsidR="00514DE2">
        <w:rPr>
          <w:rFonts w:cs="Arial"/>
        </w:rPr>
        <w:t xml:space="preserve">: </w:t>
      </w:r>
      <w:r w:rsidR="00514DE2" w:rsidRPr="00936441">
        <w:rPr>
          <w:rFonts w:cs="Arial"/>
        </w:rPr>
        <w:t>75020211</w:t>
      </w:r>
    </w:p>
    <w:p w14:paraId="7C2E7863" w14:textId="2FE00209" w:rsidR="00436E4A" w:rsidRPr="001F1EA1" w:rsidRDefault="00514DE2" w:rsidP="001F1EA1">
      <w:pPr>
        <w:pStyle w:val="Zkladntextodsazen"/>
        <w:numPr>
          <w:ilvl w:val="0"/>
          <w:numId w:val="30"/>
        </w:numPr>
        <w:autoSpaceDN w:val="0"/>
        <w:spacing w:after="120"/>
        <w:ind w:right="284"/>
        <w:jc w:val="both"/>
        <w:rPr>
          <w:rFonts w:eastAsia="Calibri" w:cs="Arial"/>
        </w:rPr>
      </w:pPr>
      <w:r>
        <w:rPr>
          <w:rFonts w:cs="Arial"/>
        </w:rPr>
        <w:t>Otrokovická Beseda, s.r.o.</w:t>
      </w:r>
      <w:r w:rsidR="001F1EA1">
        <w:rPr>
          <w:rFonts w:eastAsia="Calibri" w:cs="Arial"/>
        </w:rPr>
        <w:t xml:space="preserve">, </w:t>
      </w:r>
      <w:r w:rsidR="00DD5D3F">
        <w:rPr>
          <w:rFonts w:eastAsia="Calibri" w:cs="Arial"/>
        </w:rPr>
        <w:t xml:space="preserve">se sídlem </w:t>
      </w:r>
      <w:r>
        <w:rPr>
          <w:rFonts w:cs="Arial"/>
        </w:rPr>
        <w:t>nám. 3. května 1302</w:t>
      </w:r>
      <w:r w:rsidRPr="00936441">
        <w:rPr>
          <w:rFonts w:cs="Arial"/>
        </w:rPr>
        <w:t>, 765 02 Otrokovice, IČ</w:t>
      </w:r>
      <w:r w:rsidR="00160F61">
        <w:rPr>
          <w:rFonts w:cs="Arial"/>
        </w:rPr>
        <w:t>O</w:t>
      </w:r>
      <w:r w:rsidRPr="00936441">
        <w:rPr>
          <w:rFonts w:cs="Arial"/>
        </w:rPr>
        <w:t xml:space="preserve">: </w:t>
      </w:r>
      <w:r>
        <w:rPr>
          <w:rFonts w:cs="Arial"/>
        </w:rPr>
        <w:t>25513885</w:t>
      </w:r>
    </w:p>
    <w:p w14:paraId="6995C0FE" w14:textId="77777777" w:rsidR="00571C0C" w:rsidRPr="00571C0C" w:rsidRDefault="00571C0C" w:rsidP="00571C0C">
      <w:pPr>
        <w:pStyle w:val="Zkladntextodsazen"/>
        <w:ind w:right="283" w:hanging="1"/>
        <w:jc w:val="both"/>
        <w:rPr>
          <w:rFonts w:cs="Arial"/>
        </w:rPr>
      </w:pPr>
      <w:r>
        <w:rPr>
          <w:rFonts w:cs="Arial"/>
        </w:rPr>
        <w:t>kter</w:t>
      </w:r>
      <w:r w:rsidR="00436E4A">
        <w:rPr>
          <w:rFonts w:cs="Arial"/>
        </w:rPr>
        <w:t>ým</w:t>
      </w:r>
      <w:r>
        <w:rPr>
          <w:rFonts w:cs="Arial"/>
        </w:rPr>
        <w:t xml:space="preserve"> bude předmět koupě předán kupujícím do správy a hospodaření v souladu s platnou </w:t>
      </w:r>
      <w:r w:rsidR="00DD5D3F">
        <w:rPr>
          <w:rFonts w:cs="Arial"/>
        </w:rPr>
        <w:t xml:space="preserve">zřizovací listinou a </w:t>
      </w:r>
      <w:r>
        <w:rPr>
          <w:rFonts w:cs="Arial"/>
        </w:rPr>
        <w:t>právní úpravou.</w:t>
      </w:r>
    </w:p>
    <w:p w14:paraId="3119CF34" w14:textId="77777777" w:rsidR="00C134E3" w:rsidRPr="006C15D8" w:rsidRDefault="00C134E3" w:rsidP="00C134E3">
      <w:pPr>
        <w:pStyle w:val="Zkladntextodsazen"/>
        <w:ind w:left="360" w:right="283" w:firstLine="0"/>
        <w:jc w:val="both"/>
        <w:rPr>
          <w:rFonts w:cs="Arial"/>
        </w:rPr>
      </w:pPr>
      <w:r>
        <w:rPr>
          <w:rFonts w:cs="Arial"/>
        </w:rPr>
        <w:t xml:space="preserve"> </w:t>
      </w:r>
    </w:p>
    <w:p w14:paraId="462ECC31" w14:textId="77777777" w:rsidR="008B0453" w:rsidRPr="006C15D8" w:rsidRDefault="008B0453" w:rsidP="008B0453">
      <w:pPr>
        <w:pStyle w:val="Zkladntextodsazen"/>
        <w:ind w:left="0" w:right="283" w:firstLine="0"/>
        <w:jc w:val="both"/>
        <w:rPr>
          <w:rFonts w:cs="Arial"/>
        </w:rPr>
      </w:pPr>
    </w:p>
    <w:p w14:paraId="0C5C4686" w14:textId="77777777" w:rsidR="008B0453" w:rsidRDefault="008B0453" w:rsidP="008B0453">
      <w:pPr>
        <w:pStyle w:val="Nadpis1"/>
        <w:ind w:right="283"/>
        <w:rPr>
          <w:rFonts w:cs="Arial"/>
          <w:sz w:val="20"/>
        </w:rPr>
      </w:pPr>
      <w:r w:rsidRPr="006C15D8">
        <w:rPr>
          <w:rFonts w:cs="Arial"/>
          <w:sz w:val="20"/>
        </w:rPr>
        <w:t>Článek II.</w:t>
      </w:r>
    </w:p>
    <w:p w14:paraId="4B0A4A89" w14:textId="77777777" w:rsidR="008B0453" w:rsidRPr="006C15D8" w:rsidRDefault="005C2C34" w:rsidP="008B0453">
      <w:pPr>
        <w:pStyle w:val="Nadpis1"/>
        <w:ind w:right="283"/>
        <w:rPr>
          <w:rFonts w:cs="Arial"/>
          <w:sz w:val="20"/>
        </w:rPr>
      </w:pPr>
      <w:r>
        <w:rPr>
          <w:rFonts w:cs="Arial"/>
          <w:sz w:val="20"/>
        </w:rPr>
        <w:t>Kupní c</w:t>
      </w:r>
      <w:r w:rsidR="008B0453" w:rsidRPr="006C15D8">
        <w:rPr>
          <w:rFonts w:cs="Arial"/>
          <w:sz w:val="20"/>
        </w:rPr>
        <w:t>ena</w:t>
      </w:r>
    </w:p>
    <w:p w14:paraId="64DA4B06" w14:textId="77777777" w:rsidR="008B0453" w:rsidRPr="006C15D8" w:rsidRDefault="008B0453" w:rsidP="008B0453">
      <w:pPr>
        <w:ind w:right="283"/>
        <w:jc w:val="both"/>
        <w:rPr>
          <w:rFonts w:ascii="Arial" w:hAnsi="Arial" w:cs="Arial"/>
        </w:rPr>
      </w:pPr>
    </w:p>
    <w:p w14:paraId="257D1C8B" w14:textId="77777777" w:rsidR="008B0453" w:rsidRDefault="005C2C34" w:rsidP="008B0453">
      <w:pPr>
        <w:pStyle w:val="Zkladntextodsazen"/>
        <w:numPr>
          <w:ilvl w:val="1"/>
          <w:numId w:val="2"/>
        </w:numPr>
        <w:ind w:right="283"/>
        <w:jc w:val="both"/>
        <w:rPr>
          <w:rFonts w:cs="Arial"/>
        </w:rPr>
      </w:pPr>
      <w:r>
        <w:rPr>
          <w:rFonts w:cs="Arial"/>
        </w:rPr>
        <w:t>Kupní c</w:t>
      </w:r>
      <w:r w:rsidR="008B0453" w:rsidRPr="006C15D8">
        <w:rPr>
          <w:rFonts w:cs="Arial"/>
        </w:rPr>
        <w:t>ena jednotlivých movitých věcí</w:t>
      </w:r>
      <w:r w:rsidR="008B0453">
        <w:rPr>
          <w:rFonts w:cs="Arial"/>
        </w:rPr>
        <w:t xml:space="preserve">, které jsou předmětem koupě, </w:t>
      </w:r>
      <w:r w:rsidR="008B0453" w:rsidRPr="006C15D8">
        <w:rPr>
          <w:rFonts w:cs="Arial"/>
        </w:rPr>
        <w:t>je uvedena v </w:t>
      </w:r>
      <w:r w:rsidR="008B0453">
        <w:rPr>
          <w:rFonts w:cs="Arial"/>
        </w:rPr>
        <w:t>p</w:t>
      </w:r>
      <w:r w:rsidR="008B0453" w:rsidRPr="006C15D8">
        <w:rPr>
          <w:rFonts w:cs="Arial"/>
        </w:rPr>
        <w:t>říloze č.</w:t>
      </w:r>
      <w:r w:rsidR="008B0453">
        <w:rPr>
          <w:rFonts w:cs="Arial"/>
        </w:rPr>
        <w:t xml:space="preserve"> </w:t>
      </w:r>
      <w:r w:rsidR="008B0453" w:rsidRPr="006C15D8">
        <w:rPr>
          <w:rFonts w:cs="Arial"/>
        </w:rPr>
        <w:t>1 této smlouvy.</w:t>
      </w:r>
    </w:p>
    <w:p w14:paraId="4BBCC189" w14:textId="77777777" w:rsidR="00426B64" w:rsidRPr="006C15D8" w:rsidRDefault="00426B64" w:rsidP="00426B64">
      <w:pPr>
        <w:pStyle w:val="Zkladntextodsazen"/>
        <w:ind w:left="705" w:right="283" w:firstLine="0"/>
        <w:jc w:val="both"/>
        <w:rPr>
          <w:rFonts w:cs="Arial"/>
        </w:rPr>
      </w:pPr>
    </w:p>
    <w:p w14:paraId="235971B9" w14:textId="77777777" w:rsidR="008B0453" w:rsidRPr="00540391" w:rsidRDefault="008B0453" w:rsidP="008B0453">
      <w:pPr>
        <w:numPr>
          <w:ilvl w:val="1"/>
          <w:numId w:val="2"/>
        </w:numPr>
        <w:ind w:right="283"/>
        <w:jc w:val="both"/>
        <w:rPr>
          <w:rFonts w:ascii="Arial" w:hAnsi="Arial" w:cs="Arial"/>
        </w:rPr>
      </w:pPr>
      <w:r w:rsidRPr="006C15D8">
        <w:rPr>
          <w:rFonts w:ascii="Arial" w:hAnsi="Arial" w:cs="Arial"/>
        </w:rPr>
        <w:t xml:space="preserve">Celková </w:t>
      </w:r>
      <w:r w:rsidR="005C2C34">
        <w:rPr>
          <w:rFonts w:ascii="Arial" w:hAnsi="Arial" w:cs="Arial"/>
        </w:rPr>
        <w:t xml:space="preserve">kupní </w:t>
      </w:r>
      <w:r w:rsidRPr="006C15D8">
        <w:rPr>
          <w:rFonts w:ascii="Arial" w:hAnsi="Arial" w:cs="Arial"/>
        </w:rPr>
        <w:t xml:space="preserve">cena </w:t>
      </w:r>
      <w:r>
        <w:rPr>
          <w:rFonts w:ascii="Arial" w:hAnsi="Arial" w:cs="Arial"/>
        </w:rPr>
        <w:t>předmětu koupě</w:t>
      </w:r>
      <w:r w:rsidRPr="006C15D8">
        <w:rPr>
          <w:rFonts w:ascii="Arial" w:hAnsi="Arial" w:cs="Arial"/>
        </w:rPr>
        <w:t xml:space="preserve"> v rozsahu dle </w:t>
      </w:r>
      <w:r w:rsidR="00C847B5">
        <w:rPr>
          <w:rFonts w:ascii="Arial" w:hAnsi="Arial" w:cs="Arial"/>
        </w:rPr>
        <w:t xml:space="preserve">Přílohy č. 1 a </w:t>
      </w:r>
      <w:r w:rsidRPr="006C15D8">
        <w:rPr>
          <w:rFonts w:ascii="Arial" w:hAnsi="Arial" w:cs="Arial"/>
        </w:rPr>
        <w:t xml:space="preserve">čl. I. této smlouvy je stanovena dohodou </w:t>
      </w:r>
      <w:r>
        <w:rPr>
          <w:rFonts w:ascii="Arial" w:hAnsi="Arial" w:cs="Arial"/>
        </w:rPr>
        <w:t xml:space="preserve">smluvních stran </w:t>
      </w:r>
      <w:r w:rsidRPr="006C15D8">
        <w:rPr>
          <w:rFonts w:ascii="Arial" w:hAnsi="Arial" w:cs="Arial"/>
        </w:rPr>
        <w:t xml:space="preserve">jako </w:t>
      </w:r>
      <w:r>
        <w:rPr>
          <w:rFonts w:ascii="Arial" w:hAnsi="Arial" w:cs="Arial"/>
        </w:rPr>
        <w:t xml:space="preserve">cena nejvýše přípustná </w:t>
      </w:r>
      <w:r w:rsidRPr="006C15D8">
        <w:rPr>
          <w:rFonts w:ascii="Arial" w:hAnsi="Arial" w:cs="Arial"/>
        </w:rPr>
        <w:t>a činí</w:t>
      </w:r>
      <w:r w:rsidRPr="006C15D8">
        <w:rPr>
          <w:rFonts w:ascii="Arial" w:hAnsi="Arial" w:cs="Arial"/>
          <w:b/>
        </w:rPr>
        <w:t xml:space="preserve">: </w:t>
      </w:r>
    </w:p>
    <w:p w14:paraId="396C8E97" w14:textId="77777777" w:rsidR="008B0453" w:rsidRDefault="008B0453" w:rsidP="008B0453">
      <w:pPr>
        <w:pStyle w:val="Odstavecseseznamem"/>
        <w:ind w:right="283"/>
        <w:jc w:val="both"/>
        <w:rPr>
          <w:rFonts w:ascii="Arial" w:hAnsi="Arial" w:cs="Arial"/>
        </w:rPr>
      </w:pPr>
    </w:p>
    <w:p w14:paraId="14A6FC2B" w14:textId="3B77A60D" w:rsidR="005446D6" w:rsidRPr="004C36D1" w:rsidRDefault="005446D6" w:rsidP="00426B64">
      <w:pPr>
        <w:widowControl w:val="0"/>
        <w:spacing w:after="60"/>
        <w:ind w:left="1440"/>
        <w:jc w:val="both"/>
        <w:rPr>
          <w:rFonts w:ascii="Arial" w:eastAsia="Calibri" w:hAnsi="Arial" w:cs="Arial"/>
        </w:rPr>
      </w:pPr>
      <w:r w:rsidRPr="004C36D1">
        <w:rPr>
          <w:rFonts w:ascii="Arial" w:eastAsia="Calibri" w:hAnsi="Arial" w:cs="Arial"/>
        </w:rPr>
        <w:t>Cena bez DPH celkem</w:t>
      </w:r>
      <w:r w:rsidRPr="004C36D1">
        <w:rPr>
          <w:rFonts w:ascii="Arial" w:eastAsia="Calibri" w:hAnsi="Arial" w:cs="Arial"/>
        </w:rPr>
        <w:tab/>
      </w:r>
      <w:r w:rsidRPr="004C36D1">
        <w:rPr>
          <w:rFonts w:ascii="Arial" w:eastAsia="Calibri" w:hAnsi="Arial" w:cs="Arial"/>
        </w:rPr>
        <w:tab/>
      </w:r>
      <w:r w:rsidR="00726EA3" w:rsidRPr="004C36D1">
        <w:rPr>
          <w:rFonts w:ascii="Arial" w:eastAsia="Calibri" w:hAnsi="Arial" w:cs="Arial"/>
        </w:rPr>
        <w:t>1</w:t>
      </w:r>
      <w:r w:rsidR="004C36D1">
        <w:rPr>
          <w:rFonts w:ascii="Arial" w:eastAsia="Calibri" w:hAnsi="Arial" w:cs="Arial"/>
        </w:rPr>
        <w:t>.</w:t>
      </w:r>
      <w:r w:rsidR="00726EA3" w:rsidRPr="004C36D1">
        <w:rPr>
          <w:rFonts w:ascii="Arial" w:eastAsia="Calibri" w:hAnsi="Arial" w:cs="Arial"/>
        </w:rPr>
        <w:t>020</w:t>
      </w:r>
      <w:r w:rsidR="004C36D1">
        <w:rPr>
          <w:rFonts w:ascii="Arial" w:eastAsia="Calibri" w:hAnsi="Arial" w:cs="Arial"/>
        </w:rPr>
        <w:t>.</w:t>
      </w:r>
      <w:r w:rsidR="00726EA3" w:rsidRPr="004C36D1">
        <w:rPr>
          <w:rFonts w:ascii="Arial" w:eastAsia="Calibri" w:hAnsi="Arial" w:cs="Arial"/>
        </w:rPr>
        <w:t>550</w:t>
      </w:r>
      <w:r w:rsidRPr="004C36D1">
        <w:rPr>
          <w:rFonts w:ascii="Arial" w:eastAsia="Calibri" w:hAnsi="Arial" w:cs="Arial"/>
        </w:rPr>
        <w:t xml:space="preserve"> Kč</w:t>
      </w:r>
      <w:r w:rsidRPr="004C36D1">
        <w:rPr>
          <w:rFonts w:ascii="Arial" w:eastAsia="Calibri" w:hAnsi="Arial" w:cs="Arial"/>
        </w:rPr>
        <w:tab/>
      </w:r>
    </w:p>
    <w:p w14:paraId="6524B1C5" w14:textId="3F351229" w:rsidR="005446D6" w:rsidRPr="004C36D1" w:rsidRDefault="005446D6" w:rsidP="00426B64">
      <w:pPr>
        <w:widowControl w:val="0"/>
        <w:spacing w:after="60"/>
        <w:ind w:left="1440"/>
        <w:jc w:val="both"/>
        <w:rPr>
          <w:rFonts w:ascii="Arial" w:eastAsia="Calibri" w:hAnsi="Arial" w:cs="Arial"/>
        </w:rPr>
      </w:pPr>
      <w:r w:rsidRPr="004C36D1">
        <w:rPr>
          <w:rFonts w:ascii="Arial" w:eastAsia="Calibri" w:hAnsi="Arial" w:cs="Arial"/>
        </w:rPr>
        <w:t>DPH 21%</w:t>
      </w:r>
      <w:r w:rsidRPr="004C36D1">
        <w:rPr>
          <w:rFonts w:ascii="Arial" w:eastAsia="Calibri" w:hAnsi="Arial" w:cs="Arial"/>
        </w:rPr>
        <w:tab/>
      </w:r>
      <w:r w:rsidRPr="004C36D1">
        <w:rPr>
          <w:rFonts w:ascii="Arial" w:eastAsia="Calibri" w:hAnsi="Arial" w:cs="Arial"/>
        </w:rPr>
        <w:tab/>
      </w:r>
      <w:r w:rsidRPr="004C36D1">
        <w:rPr>
          <w:rFonts w:ascii="Arial" w:eastAsia="Calibri" w:hAnsi="Arial" w:cs="Arial"/>
        </w:rPr>
        <w:tab/>
      </w:r>
      <w:r w:rsidR="004C36D1">
        <w:rPr>
          <w:rFonts w:ascii="Arial" w:eastAsia="Calibri" w:hAnsi="Arial" w:cs="Arial"/>
        </w:rPr>
        <w:t xml:space="preserve">   </w:t>
      </w:r>
      <w:r w:rsidR="00726EA3" w:rsidRPr="004C36D1">
        <w:rPr>
          <w:rFonts w:ascii="Arial" w:eastAsia="Calibri" w:hAnsi="Arial" w:cs="Arial"/>
        </w:rPr>
        <w:t>214</w:t>
      </w:r>
      <w:r w:rsidR="004C36D1">
        <w:rPr>
          <w:rFonts w:ascii="Arial" w:eastAsia="Calibri" w:hAnsi="Arial" w:cs="Arial"/>
        </w:rPr>
        <w:t>.</w:t>
      </w:r>
      <w:r w:rsidR="00726EA3" w:rsidRPr="004C36D1">
        <w:rPr>
          <w:rFonts w:ascii="Arial" w:eastAsia="Calibri" w:hAnsi="Arial" w:cs="Arial"/>
        </w:rPr>
        <w:t>315</w:t>
      </w:r>
      <w:r w:rsidR="004C36D1">
        <w:rPr>
          <w:rFonts w:ascii="Arial" w:eastAsia="Calibri" w:hAnsi="Arial" w:cs="Arial"/>
        </w:rPr>
        <w:t>,</w:t>
      </w:r>
      <w:r w:rsidR="00726EA3" w:rsidRPr="004C36D1">
        <w:rPr>
          <w:rFonts w:ascii="Arial" w:eastAsia="Calibri" w:hAnsi="Arial" w:cs="Arial"/>
        </w:rPr>
        <w:t>50</w:t>
      </w:r>
      <w:r w:rsidRPr="004C36D1">
        <w:rPr>
          <w:rFonts w:ascii="Arial" w:eastAsia="Calibri" w:hAnsi="Arial" w:cs="Arial"/>
        </w:rPr>
        <w:t xml:space="preserve"> Kč</w:t>
      </w:r>
    </w:p>
    <w:p w14:paraId="4BC4BC97" w14:textId="0655CC2F" w:rsidR="005446D6" w:rsidRPr="004C36D1" w:rsidRDefault="005446D6" w:rsidP="00426B64">
      <w:pPr>
        <w:pStyle w:val="Smlouva"/>
        <w:numPr>
          <w:ilvl w:val="0"/>
          <w:numId w:val="0"/>
        </w:numPr>
        <w:spacing w:after="60"/>
        <w:ind w:firstLine="1418"/>
        <w:rPr>
          <w:rFonts w:ascii="Arial" w:hAnsi="Arial" w:cs="Arial"/>
          <w:b/>
          <w:sz w:val="20"/>
          <w:szCs w:val="20"/>
        </w:rPr>
      </w:pPr>
      <w:r w:rsidRPr="004C36D1">
        <w:rPr>
          <w:rFonts w:ascii="Arial" w:hAnsi="Arial" w:cs="Arial"/>
          <w:b/>
          <w:sz w:val="20"/>
          <w:szCs w:val="20"/>
        </w:rPr>
        <w:t xml:space="preserve">Cena celkem vč. DPH </w:t>
      </w:r>
      <w:r w:rsidRPr="004C36D1">
        <w:rPr>
          <w:rFonts w:ascii="Arial" w:hAnsi="Arial" w:cs="Arial"/>
          <w:b/>
          <w:sz w:val="20"/>
          <w:szCs w:val="20"/>
        </w:rPr>
        <w:tab/>
      </w:r>
      <w:r w:rsidRPr="004C36D1">
        <w:rPr>
          <w:rFonts w:ascii="Arial" w:hAnsi="Arial" w:cs="Arial"/>
          <w:b/>
          <w:sz w:val="20"/>
          <w:szCs w:val="20"/>
        </w:rPr>
        <w:tab/>
      </w:r>
      <w:r w:rsidR="00726EA3" w:rsidRPr="004C36D1">
        <w:rPr>
          <w:rFonts w:ascii="Arial" w:hAnsi="Arial" w:cs="Arial"/>
          <w:b/>
          <w:bCs/>
          <w:sz w:val="20"/>
          <w:szCs w:val="20"/>
        </w:rPr>
        <w:t>1</w:t>
      </w:r>
      <w:r w:rsidR="004C36D1" w:rsidRPr="004C36D1">
        <w:rPr>
          <w:rFonts w:ascii="Arial" w:hAnsi="Arial" w:cs="Arial"/>
          <w:b/>
          <w:bCs/>
          <w:sz w:val="20"/>
          <w:szCs w:val="20"/>
        </w:rPr>
        <w:t>.</w:t>
      </w:r>
      <w:r w:rsidR="00726EA3" w:rsidRPr="004C36D1">
        <w:rPr>
          <w:rFonts w:ascii="Arial" w:hAnsi="Arial" w:cs="Arial"/>
          <w:b/>
          <w:bCs/>
          <w:sz w:val="20"/>
          <w:szCs w:val="20"/>
        </w:rPr>
        <w:t>234</w:t>
      </w:r>
      <w:r w:rsidR="004C36D1" w:rsidRPr="004C36D1">
        <w:rPr>
          <w:rFonts w:ascii="Arial" w:hAnsi="Arial" w:cs="Arial"/>
          <w:b/>
          <w:bCs/>
          <w:sz w:val="20"/>
          <w:szCs w:val="20"/>
        </w:rPr>
        <w:t>.</w:t>
      </w:r>
      <w:r w:rsidR="00BE69B1" w:rsidRPr="004C36D1">
        <w:rPr>
          <w:rFonts w:ascii="Arial" w:hAnsi="Arial" w:cs="Arial"/>
          <w:b/>
          <w:bCs/>
          <w:sz w:val="20"/>
          <w:szCs w:val="20"/>
        </w:rPr>
        <w:t>865</w:t>
      </w:r>
      <w:r w:rsidR="004C36D1" w:rsidRPr="004C36D1">
        <w:rPr>
          <w:rFonts w:ascii="Arial" w:hAnsi="Arial" w:cs="Arial"/>
          <w:b/>
          <w:bCs/>
          <w:sz w:val="20"/>
          <w:szCs w:val="20"/>
        </w:rPr>
        <w:t>,</w:t>
      </w:r>
      <w:r w:rsidR="00BE69B1" w:rsidRPr="004C36D1">
        <w:rPr>
          <w:rFonts w:ascii="Arial" w:hAnsi="Arial" w:cs="Arial"/>
          <w:b/>
          <w:bCs/>
          <w:sz w:val="20"/>
          <w:szCs w:val="20"/>
        </w:rPr>
        <w:t>50</w:t>
      </w:r>
      <w:r w:rsidRPr="004C36D1">
        <w:rPr>
          <w:rFonts w:ascii="Arial" w:hAnsi="Arial" w:cs="Arial"/>
          <w:b/>
          <w:sz w:val="20"/>
          <w:szCs w:val="20"/>
        </w:rPr>
        <w:t xml:space="preserve"> Kč</w:t>
      </w:r>
    </w:p>
    <w:p w14:paraId="5583C785" w14:textId="37006047" w:rsidR="001B25DF" w:rsidRPr="004C36D1" w:rsidRDefault="005446D6" w:rsidP="005446D6">
      <w:pPr>
        <w:ind w:right="283"/>
        <w:jc w:val="both"/>
        <w:rPr>
          <w:rFonts w:ascii="Arial" w:hAnsi="Arial" w:cs="Arial"/>
        </w:rPr>
      </w:pPr>
      <w:r w:rsidRPr="004C36D1">
        <w:rPr>
          <w:rFonts w:ascii="Arial" w:hAnsi="Arial" w:cs="Arial"/>
          <w:b/>
        </w:rPr>
        <w:tab/>
      </w:r>
      <w:r w:rsidRPr="004C36D1">
        <w:rPr>
          <w:rFonts w:ascii="Arial" w:hAnsi="Arial" w:cs="Arial"/>
          <w:b/>
        </w:rPr>
        <w:tab/>
        <w:t xml:space="preserve">(slovy: </w:t>
      </w:r>
      <w:r w:rsidR="00BE69B1" w:rsidRPr="004C36D1">
        <w:rPr>
          <w:rFonts w:ascii="Arial" w:hAnsi="Arial" w:cs="Arial"/>
        </w:rPr>
        <w:t>j</w:t>
      </w:r>
      <w:r w:rsidR="00BE69B1" w:rsidRPr="004C36D1">
        <w:rPr>
          <w:rFonts w:ascii="Arial" w:hAnsi="Arial" w:cs="Arial"/>
          <w:b/>
          <w:bCs/>
        </w:rPr>
        <w:t>eden milion dvě stě třicet čtyři tisíc osm set šedesát pět korun českých padesát haléřů</w:t>
      </w:r>
      <w:r w:rsidRPr="004C36D1">
        <w:rPr>
          <w:rFonts w:ascii="Arial" w:hAnsi="Arial" w:cs="Arial"/>
          <w:b/>
        </w:rPr>
        <w:t>)</w:t>
      </w:r>
    </w:p>
    <w:p w14:paraId="3B8A0AEA" w14:textId="77777777" w:rsidR="001B25DF" w:rsidRDefault="001B25DF" w:rsidP="005446D6">
      <w:pPr>
        <w:ind w:right="283"/>
        <w:jc w:val="both"/>
        <w:rPr>
          <w:rFonts w:ascii="Arial" w:hAnsi="Arial" w:cs="Arial"/>
          <w:highlight w:val="yellow"/>
        </w:rPr>
      </w:pPr>
    </w:p>
    <w:p w14:paraId="39D1856E" w14:textId="76AC2991" w:rsidR="008B0453" w:rsidRPr="00FE368E" w:rsidRDefault="001B25DF" w:rsidP="00FE368E">
      <w:pPr>
        <w:ind w:left="709" w:right="283" w:hanging="709"/>
        <w:jc w:val="both"/>
        <w:rPr>
          <w:rFonts w:ascii="Arial" w:hAnsi="Arial" w:cs="Arial"/>
        </w:rPr>
      </w:pPr>
      <w:r w:rsidRPr="00FE368E">
        <w:rPr>
          <w:rFonts w:ascii="Arial" w:hAnsi="Arial" w:cs="Arial"/>
        </w:rPr>
        <w:t>2.3</w:t>
      </w:r>
      <w:r w:rsidRPr="00FE368E">
        <w:rPr>
          <w:rFonts w:ascii="Arial" w:hAnsi="Arial" w:cs="Arial"/>
        </w:rPr>
        <w:tab/>
      </w:r>
      <w:r w:rsidR="00571C0C" w:rsidRPr="00FE368E">
        <w:rPr>
          <w:rFonts w:ascii="Arial" w:hAnsi="Arial" w:cs="Arial"/>
        </w:rPr>
        <w:t>Sjednaná kupní c</w:t>
      </w:r>
      <w:r w:rsidR="008B0453" w:rsidRPr="00FE368E">
        <w:rPr>
          <w:rFonts w:ascii="Arial" w:hAnsi="Arial" w:cs="Arial"/>
        </w:rPr>
        <w:t xml:space="preserve">ena platí pro místo plnění v sídle kupujícího, tj. nám. 3. května 1340, 765 </w:t>
      </w:r>
      <w:r w:rsidR="00897703" w:rsidRPr="00FE368E">
        <w:rPr>
          <w:rFonts w:ascii="Arial" w:hAnsi="Arial" w:cs="Arial"/>
        </w:rPr>
        <w:t>02</w:t>
      </w:r>
      <w:r w:rsidR="008B0453" w:rsidRPr="00FE368E">
        <w:rPr>
          <w:rFonts w:ascii="Arial" w:hAnsi="Arial" w:cs="Arial"/>
        </w:rPr>
        <w:t xml:space="preserve"> Otrokovice, v termínu plnění dle této smlouvy, a zahrnuje veškeré náklady prodávajícího </w:t>
      </w:r>
      <w:r w:rsidR="007D3507">
        <w:rPr>
          <w:rFonts w:ascii="Arial" w:hAnsi="Arial" w:cs="Arial"/>
        </w:rPr>
        <w:t xml:space="preserve">spojené </w:t>
      </w:r>
      <w:r w:rsidR="008B0453" w:rsidRPr="00FE368E">
        <w:rPr>
          <w:rFonts w:ascii="Arial" w:hAnsi="Arial" w:cs="Arial"/>
        </w:rPr>
        <w:t>s dodáním předmětu koupě</w:t>
      </w:r>
      <w:r w:rsidR="007D3507">
        <w:rPr>
          <w:rFonts w:ascii="Arial" w:hAnsi="Arial" w:cs="Arial"/>
        </w:rPr>
        <w:t>.</w:t>
      </w:r>
      <w:r w:rsidR="008B0453" w:rsidRPr="00FE368E">
        <w:rPr>
          <w:rFonts w:ascii="Arial" w:hAnsi="Arial" w:cs="Arial"/>
        </w:rPr>
        <w:t xml:space="preserve"> Celkovou </w:t>
      </w:r>
      <w:r w:rsidR="00571C0C" w:rsidRPr="00FE368E">
        <w:rPr>
          <w:rFonts w:ascii="Arial" w:hAnsi="Arial" w:cs="Arial"/>
        </w:rPr>
        <w:t xml:space="preserve">kupní </w:t>
      </w:r>
      <w:r w:rsidR="008B0453" w:rsidRPr="00FE368E">
        <w:rPr>
          <w:rFonts w:ascii="Arial" w:hAnsi="Arial" w:cs="Arial"/>
        </w:rPr>
        <w:t>cenu lze překročit pouze v případě zvětšení rozsahu veřejné zakázky oproti rozsahu uvedeném v příloze č. 1 této smlouvy.</w:t>
      </w:r>
    </w:p>
    <w:p w14:paraId="35F89F4F" w14:textId="77777777" w:rsidR="008B0453" w:rsidRPr="006C15D8" w:rsidRDefault="008B0453" w:rsidP="008B0453">
      <w:pPr>
        <w:ind w:right="283"/>
        <w:jc w:val="both"/>
        <w:rPr>
          <w:rFonts w:ascii="Arial" w:hAnsi="Arial" w:cs="Arial"/>
          <w:color w:val="FF0000"/>
        </w:rPr>
      </w:pPr>
    </w:p>
    <w:p w14:paraId="1E046514" w14:textId="77777777" w:rsidR="008B0453" w:rsidRPr="006C15D8" w:rsidRDefault="008B0453" w:rsidP="008B0453">
      <w:pPr>
        <w:ind w:right="283"/>
        <w:jc w:val="both"/>
        <w:rPr>
          <w:rFonts w:ascii="Arial" w:hAnsi="Arial" w:cs="Arial"/>
        </w:rPr>
      </w:pPr>
    </w:p>
    <w:p w14:paraId="29A67FC4" w14:textId="77777777" w:rsidR="008B0453" w:rsidRDefault="008B0453" w:rsidP="008B0453">
      <w:pPr>
        <w:pStyle w:val="Nadpis1"/>
        <w:ind w:right="283"/>
        <w:rPr>
          <w:rFonts w:cs="Arial"/>
          <w:sz w:val="20"/>
        </w:rPr>
      </w:pPr>
      <w:r w:rsidRPr="006C15D8">
        <w:rPr>
          <w:rFonts w:cs="Arial"/>
          <w:sz w:val="20"/>
        </w:rPr>
        <w:t xml:space="preserve">Článek III. </w:t>
      </w:r>
    </w:p>
    <w:p w14:paraId="73805153" w14:textId="77777777" w:rsidR="008B0453" w:rsidRPr="006C15D8" w:rsidRDefault="008B0453" w:rsidP="008B0453">
      <w:pPr>
        <w:pStyle w:val="Nadpis1"/>
        <w:ind w:right="283"/>
        <w:rPr>
          <w:rFonts w:cs="Arial"/>
          <w:sz w:val="20"/>
        </w:rPr>
      </w:pPr>
      <w:r w:rsidRPr="006C15D8">
        <w:rPr>
          <w:rFonts w:cs="Arial"/>
          <w:sz w:val="20"/>
        </w:rPr>
        <w:t>Platební podmínky</w:t>
      </w:r>
    </w:p>
    <w:p w14:paraId="1CBCD62A" w14:textId="77777777" w:rsidR="008B0453" w:rsidRPr="006C15D8" w:rsidRDefault="008B0453" w:rsidP="008B0453">
      <w:pPr>
        <w:ind w:right="283"/>
        <w:jc w:val="both"/>
        <w:rPr>
          <w:rFonts w:ascii="Arial" w:hAnsi="Arial" w:cs="Arial"/>
        </w:rPr>
      </w:pPr>
    </w:p>
    <w:p w14:paraId="1370CA39" w14:textId="77777777" w:rsidR="008B0453" w:rsidRPr="006C15D8" w:rsidRDefault="008B0453" w:rsidP="008B0453">
      <w:pPr>
        <w:pStyle w:val="Zkladntextodsazen"/>
        <w:ind w:left="0" w:right="283" w:firstLine="0"/>
        <w:jc w:val="both"/>
        <w:rPr>
          <w:rFonts w:cs="Arial"/>
        </w:rPr>
      </w:pPr>
      <w:r w:rsidRPr="006C15D8">
        <w:rPr>
          <w:rFonts w:cs="Arial"/>
        </w:rPr>
        <w:t xml:space="preserve">Po </w:t>
      </w:r>
      <w:r>
        <w:rPr>
          <w:rFonts w:cs="Arial"/>
        </w:rPr>
        <w:t xml:space="preserve">řádném </w:t>
      </w:r>
      <w:r w:rsidRPr="006C15D8">
        <w:rPr>
          <w:rFonts w:cs="Arial"/>
        </w:rPr>
        <w:t xml:space="preserve">splnění dodávky a protokolárním </w:t>
      </w:r>
      <w:r w:rsidR="005C2C34">
        <w:rPr>
          <w:rFonts w:cs="Arial"/>
        </w:rPr>
        <w:t>odevz</w:t>
      </w:r>
      <w:r w:rsidR="005C2C34" w:rsidRPr="006C15D8">
        <w:rPr>
          <w:rFonts w:cs="Arial"/>
        </w:rPr>
        <w:t xml:space="preserve">dání </w:t>
      </w:r>
      <w:r w:rsidRPr="006C15D8">
        <w:rPr>
          <w:rFonts w:cs="Arial"/>
        </w:rPr>
        <w:t xml:space="preserve">a převzetí </w:t>
      </w:r>
      <w:r>
        <w:rPr>
          <w:rFonts w:cs="Arial"/>
        </w:rPr>
        <w:t xml:space="preserve">předmětu koupě dle této smlouvy </w:t>
      </w:r>
      <w:r w:rsidRPr="006C15D8">
        <w:rPr>
          <w:rFonts w:cs="Arial"/>
        </w:rPr>
        <w:t xml:space="preserve">vystaví prodávající kupujícímu daňový doklad </w:t>
      </w:r>
      <w:r>
        <w:rPr>
          <w:rFonts w:cs="Arial"/>
        </w:rPr>
        <w:t xml:space="preserve">(fakturu) </w:t>
      </w:r>
      <w:r w:rsidRPr="006C15D8">
        <w:rPr>
          <w:rFonts w:cs="Arial"/>
        </w:rPr>
        <w:t xml:space="preserve">na celkovou </w:t>
      </w:r>
      <w:r>
        <w:rPr>
          <w:rFonts w:cs="Arial"/>
        </w:rPr>
        <w:t>kupní cenu</w:t>
      </w:r>
      <w:r w:rsidRPr="006C15D8">
        <w:rPr>
          <w:rFonts w:cs="Arial"/>
        </w:rPr>
        <w:t xml:space="preserve"> včetně DPH dle článku II. </w:t>
      </w:r>
      <w:r>
        <w:rPr>
          <w:rFonts w:cs="Arial"/>
        </w:rPr>
        <w:t xml:space="preserve">této smlouvy. Daňový doklad musí mít náležitosti dle platných právních předpisů. </w:t>
      </w:r>
      <w:r w:rsidRPr="006C15D8">
        <w:rPr>
          <w:rFonts w:cs="Arial"/>
        </w:rPr>
        <w:t xml:space="preserve">Přílohou daňového dokladu musí být protokol o předání a převzetí předmětu </w:t>
      </w:r>
      <w:r>
        <w:rPr>
          <w:rFonts w:cs="Arial"/>
        </w:rPr>
        <w:t>koupě</w:t>
      </w:r>
      <w:r w:rsidRPr="006C15D8">
        <w:rPr>
          <w:rFonts w:cs="Arial"/>
        </w:rPr>
        <w:t xml:space="preserve">. Splatnost daňového dokladu je </w:t>
      </w:r>
      <w:r>
        <w:rPr>
          <w:rFonts w:cs="Arial"/>
        </w:rPr>
        <w:t xml:space="preserve">sjednána </w:t>
      </w:r>
      <w:r w:rsidRPr="00E66660">
        <w:rPr>
          <w:rFonts w:cs="Arial"/>
        </w:rPr>
        <w:t>14</w:t>
      </w:r>
      <w:r w:rsidRPr="006C15D8">
        <w:rPr>
          <w:rFonts w:cs="Arial"/>
        </w:rPr>
        <w:t xml:space="preserve"> dní od </w:t>
      </w:r>
      <w:r>
        <w:rPr>
          <w:rFonts w:cs="Arial"/>
        </w:rPr>
        <w:t xml:space="preserve">jeho </w:t>
      </w:r>
      <w:r w:rsidRPr="006C15D8">
        <w:rPr>
          <w:rFonts w:cs="Arial"/>
        </w:rPr>
        <w:t xml:space="preserve">doručení kupujícímu. </w:t>
      </w:r>
    </w:p>
    <w:p w14:paraId="690AB2B0" w14:textId="77777777" w:rsidR="008B0453" w:rsidRDefault="008B0453" w:rsidP="008B0453">
      <w:pPr>
        <w:pStyle w:val="Zkladntextodsazen"/>
        <w:ind w:right="283"/>
        <w:jc w:val="both"/>
        <w:rPr>
          <w:rFonts w:cs="Arial"/>
        </w:rPr>
      </w:pPr>
    </w:p>
    <w:p w14:paraId="72FE716E" w14:textId="77777777" w:rsidR="00510049" w:rsidRDefault="00510049" w:rsidP="008B0453">
      <w:pPr>
        <w:pStyle w:val="Nadpis1"/>
        <w:ind w:left="0" w:right="283"/>
        <w:rPr>
          <w:rFonts w:cs="Arial"/>
          <w:sz w:val="20"/>
        </w:rPr>
      </w:pPr>
    </w:p>
    <w:p w14:paraId="7B702FC4" w14:textId="4179A6BD" w:rsidR="008B0453" w:rsidRDefault="008B0453" w:rsidP="008B0453">
      <w:pPr>
        <w:pStyle w:val="Nadpis1"/>
        <w:ind w:left="0" w:right="283"/>
        <w:rPr>
          <w:rFonts w:cs="Arial"/>
          <w:sz w:val="20"/>
        </w:rPr>
      </w:pPr>
      <w:r w:rsidRPr="006C15D8">
        <w:rPr>
          <w:rFonts w:cs="Arial"/>
          <w:sz w:val="20"/>
        </w:rPr>
        <w:t xml:space="preserve">Článek IV. </w:t>
      </w:r>
    </w:p>
    <w:p w14:paraId="19E5769B" w14:textId="65557E01" w:rsidR="008B0453" w:rsidRPr="006C15D8" w:rsidRDefault="008B0453" w:rsidP="008B0453">
      <w:pPr>
        <w:pStyle w:val="Nadpis1"/>
        <w:ind w:left="0" w:right="283"/>
        <w:rPr>
          <w:rFonts w:cs="Arial"/>
          <w:sz w:val="20"/>
        </w:rPr>
      </w:pPr>
      <w:r w:rsidRPr="006C15D8">
        <w:rPr>
          <w:rFonts w:cs="Arial"/>
          <w:sz w:val="20"/>
        </w:rPr>
        <w:t>Termín plnění a dodací podmínky</w:t>
      </w:r>
      <w:r w:rsidR="004B1F16">
        <w:rPr>
          <w:rFonts w:cs="Arial"/>
          <w:sz w:val="20"/>
        </w:rPr>
        <w:t>, odstoupení od smlouvy</w:t>
      </w:r>
    </w:p>
    <w:p w14:paraId="1303CA4A" w14:textId="77777777" w:rsidR="008B0453" w:rsidRPr="006C15D8" w:rsidRDefault="008B0453" w:rsidP="008B0453">
      <w:pPr>
        <w:ind w:right="283"/>
        <w:jc w:val="both"/>
        <w:rPr>
          <w:rFonts w:ascii="Arial" w:hAnsi="Arial" w:cs="Arial"/>
        </w:rPr>
      </w:pPr>
    </w:p>
    <w:p w14:paraId="13743248" w14:textId="0B4AAEC3" w:rsidR="008B0453" w:rsidRDefault="008B0453" w:rsidP="008B0453">
      <w:pPr>
        <w:pStyle w:val="Zkladntextodsazen"/>
        <w:numPr>
          <w:ilvl w:val="1"/>
          <w:numId w:val="3"/>
        </w:numPr>
        <w:ind w:right="283"/>
        <w:jc w:val="both"/>
        <w:rPr>
          <w:rFonts w:cs="Arial"/>
        </w:rPr>
      </w:pPr>
      <w:r>
        <w:rPr>
          <w:rFonts w:cs="Arial"/>
        </w:rPr>
        <w:t xml:space="preserve">Prodávající je povinen dodat kupujícímu předmět koupě </w:t>
      </w:r>
      <w:r w:rsidRPr="006C15D8">
        <w:rPr>
          <w:rFonts w:cs="Arial"/>
        </w:rPr>
        <w:t xml:space="preserve">nejpozději </w:t>
      </w:r>
      <w:r w:rsidRPr="00ED05E5">
        <w:rPr>
          <w:rFonts w:cs="Arial"/>
          <w:b/>
          <w:bCs/>
        </w:rPr>
        <w:t xml:space="preserve">do </w:t>
      </w:r>
      <w:r w:rsidR="00F47AEA" w:rsidRPr="00ED05E5">
        <w:rPr>
          <w:rFonts w:cs="Arial"/>
          <w:b/>
          <w:bCs/>
        </w:rPr>
        <w:t xml:space="preserve">30 </w:t>
      </w:r>
      <w:r w:rsidRPr="00ED05E5">
        <w:rPr>
          <w:rFonts w:cs="Arial"/>
          <w:b/>
          <w:bCs/>
        </w:rPr>
        <w:t>dnů</w:t>
      </w:r>
      <w:r w:rsidRPr="006C15D8">
        <w:rPr>
          <w:rFonts w:cs="Arial"/>
        </w:rPr>
        <w:t xml:space="preserve"> od </w:t>
      </w:r>
      <w:r w:rsidR="00754B71">
        <w:rPr>
          <w:rFonts w:cs="Arial"/>
        </w:rPr>
        <w:t>nabytí účinnosti</w:t>
      </w:r>
      <w:r w:rsidR="00754B71" w:rsidRPr="006C15D8">
        <w:rPr>
          <w:rFonts w:cs="Arial"/>
        </w:rPr>
        <w:t xml:space="preserve"> </w:t>
      </w:r>
      <w:r w:rsidRPr="006C15D8">
        <w:rPr>
          <w:rFonts w:cs="Arial"/>
        </w:rPr>
        <w:t>této smlouvy</w:t>
      </w:r>
      <w:r>
        <w:rPr>
          <w:rFonts w:cs="Arial"/>
        </w:rPr>
        <w:t xml:space="preserve"> spolu s veškerými doklady, které se k předmětu koupě vztahují</w:t>
      </w:r>
      <w:r w:rsidRPr="006C15D8">
        <w:rPr>
          <w:rFonts w:cs="Arial"/>
        </w:rPr>
        <w:t>.</w:t>
      </w:r>
      <w:r>
        <w:rPr>
          <w:rFonts w:cs="Arial"/>
        </w:rPr>
        <w:t xml:space="preserve"> </w:t>
      </w:r>
    </w:p>
    <w:p w14:paraId="6BB9ACE0" w14:textId="77777777" w:rsidR="008B0453" w:rsidRDefault="008B0453" w:rsidP="008B0453">
      <w:pPr>
        <w:pStyle w:val="Zkladntextodsazen"/>
        <w:ind w:left="705" w:right="283" w:firstLine="0"/>
        <w:jc w:val="both"/>
        <w:rPr>
          <w:rFonts w:cs="Arial"/>
        </w:rPr>
      </w:pPr>
    </w:p>
    <w:p w14:paraId="4D29FA78" w14:textId="77777777" w:rsidR="00931B3E" w:rsidRPr="00AB4994" w:rsidRDefault="008B0453" w:rsidP="00571C0C">
      <w:pPr>
        <w:pStyle w:val="Zkladntextodsazen"/>
        <w:numPr>
          <w:ilvl w:val="1"/>
          <w:numId w:val="3"/>
        </w:numPr>
        <w:ind w:right="283"/>
        <w:jc w:val="both"/>
        <w:rPr>
          <w:rFonts w:cs="Arial"/>
        </w:rPr>
      </w:pPr>
      <w:r w:rsidRPr="00AB4994">
        <w:rPr>
          <w:rFonts w:cs="Arial"/>
        </w:rPr>
        <w:t xml:space="preserve">Místem plnění </w:t>
      </w:r>
      <w:r w:rsidR="00571C0C" w:rsidRPr="00AB4994">
        <w:rPr>
          <w:rFonts w:cs="Arial"/>
        </w:rPr>
        <w:t xml:space="preserve">dodávky </w:t>
      </w:r>
      <w:r w:rsidRPr="00AB4994">
        <w:rPr>
          <w:rFonts w:cs="Arial"/>
        </w:rPr>
        <w:t>je</w:t>
      </w:r>
      <w:r w:rsidR="00571C0C" w:rsidRPr="00AB4994">
        <w:rPr>
          <w:rFonts w:cs="Arial"/>
        </w:rPr>
        <w:t xml:space="preserve"> </w:t>
      </w:r>
      <w:r w:rsidR="00931B3E" w:rsidRPr="00AB4994">
        <w:rPr>
          <w:rFonts w:cs="Arial"/>
        </w:rPr>
        <w:t xml:space="preserve">sídlo kupujícího - nám. 3. května 1340, 765 </w:t>
      </w:r>
      <w:r w:rsidR="002A5583" w:rsidRPr="00AB4994">
        <w:rPr>
          <w:rFonts w:cs="Arial"/>
        </w:rPr>
        <w:t>02</w:t>
      </w:r>
      <w:r w:rsidR="00931B3E" w:rsidRPr="00AB4994">
        <w:rPr>
          <w:rFonts w:cs="Arial"/>
        </w:rPr>
        <w:t xml:space="preserve"> Otrokovice</w:t>
      </w:r>
      <w:r w:rsidR="00D172E2" w:rsidRPr="00AB4994">
        <w:rPr>
          <w:rFonts w:cs="Arial"/>
        </w:rPr>
        <w:t>.</w:t>
      </w:r>
    </w:p>
    <w:p w14:paraId="5E7AB96A" w14:textId="77777777" w:rsidR="008B0453" w:rsidRPr="006C15D8" w:rsidRDefault="008B0453" w:rsidP="008B0453">
      <w:pPr>
        <w:ind w:left="709" w:right="283" w:hanging="709"/>
        <w:jc w:val="both"/>
        <w:rPr>
          <w:rFonts w:ascii="Arial" w:hAnsi="Arial" w:cs="Arial"/>
        </w:rPr>
      </w:pPr>
    </w:p>
    <w:p w14:paraId="2527FFF6" w14:textId="77777777" w:rsidR="008B0453" w:rsidRPr="006C15D8" w:rsidRDefault="008B0453" w:rsidP="008B0453">
      <w:pPr>
        <w:numPr>
          <w:ilvl w:val="1"/>
          <w:numId w:val="3"/>
        </w:numPr>
        <w:ind w:right="283"/>
        <w:jc w:val="both"/>
        <w:rPr>
          <w:rFonts w:ascii="Arial" w:hAnsi="Arial" w:cs="Arial"/>
        </w:rPr>
      </w:pPr>
      <w:r w:rsidRPr="006C15D8">
        <w:rPr>
          <w:rFonts w:ascii="Arial" w:hAnsi="Arial" w:cs="Arial"/>
        </w:rPr>
        <w:t xml:space="preserve">O </w:t>
      </w:r>
      <w:r w:rsidR="005C2C34">
        <w:rPr>
          <w:rFonts w:ascii="Arial" w:hAnsi="Arial" w:cs="Arial"/>
        </w:rPr>
        <w:t>odevz</w:t>
      </w:r>
      <w:r w:rsidRPr="006C15D8">
        <w:rPr>
          <w:rFonts w:ascii="Arial" w:hAnsi="Arial" w:cs="Arial"/>
        </w:rPr>
        <w:t>dání a převzetí předmětu koupě bude sepsán písemný předávací protokol, který podepíší obě smluvní strany. Na předávacím protokolu bude uveden položkový soupis jednotlivých movitých věcí s jejich identifikačními znaky a jejich počet.</w:t>
      </w:r>
    </w:p>
    <w:p w14:paraId="0A933BCA" w14:textId="77777777" w:rsidR="008B0453" w:rsidRPr="006C15D8" w:rsidRDefault="008B0453" w:rsidP="008B0453">
      <w:pPr>
        <w:ind w:right="283"/>
        <w:jc w:val="both"/>
        <w:rPr>
          <w:rFonts w:ascii="Arial" w:hAnsi="Arial" w:cs="Arial"/>
        </w:rPr>
      </w:pPr>
    </w:p>
    <w:p w14:paraId="4D69696E" w14:textId="77777777" w:rsidR="008B0453" w:rsidRPr="006C15D8" w:rsidRDefault="008B0453" w:rsidP="008B0453">
      <w:pPr>
        <w:numPr>
          <w:ilvl w:val="1"/>
          <w:numId w:val="3"/>
        </w:numPr>
        <w:ind w:right="283"/>
        <w:jc w:val="both"/>
        <w:rPr>
          <w:rFonts w:ascii="Arial" w:hAnsi="Arial" w:cs="Arial"/>
        </w:rPr>
      </w:pPr>
      <w:r w:rsidRPr="006C15D8">
        <w:rPr>
          <w:rFonts w:ascii="Arial" w:hAnsi="Arial" w:cs="Arial"/>
        </w:rPr>
        <w:t xml:space="preserve">Oprávnění zástupci obou smluvních stran svými podpisy na předávacím protokolu potvrdí, že dodávka </w:t>
      </w:r>
      <w:r>
        <w:rPr>
          <w:rFonts w:ascii="Arial" w:hAnsi="Arial" w:cs="Arial"/>
        </w:rPr>
        <w:t xml:space="preserve">movitých věcí </w:t>
      </w:r>
      <w:r w:rsidRPr="006C15D8">
        <w:rPr>
          <w:rFonts w:ascii="Arial" w:hAnsi="Arial" w:cs="Arial"/>
        </w:rPr>
        <w:t>svým rozsahem plně odpovídá ustanovením této smlouvy</w:t>
      </w:r>
      <w:r>
        <w:rPr>
          <w:rFonts w:ascii="Arial" w:hAnsi="Arial" w:cs="Arial"/>
        </w:rPr>
        <w:t>. V</w:t>
      </w:r>
      <w:r w:rsidRPr="006C15D8">
        <w:rPr>
          <w:rFonts w:ascii="Arial" w:hAnsi="Arial" w:cs="Arial"/>
        </w:rPr>
        <w:t> případě vad zjevných při převzetí</w:t>
      </w:r>
      <w:r>
        <w:rPr>
          <w:rFonts w:ascii="Arial" w:hAnsi="Arial" w:cs="Arial"/>
        </w:rPr>
        <w:t xml:space="preserve"> předmětu koupě </w:t>
      </w:r>
      <w:r w:rsidRPr="006C15D8">
        <w:rPr>
          <w:rFonts w:ascii="Arial" w:hAnsi="Arial" w:cs="Arial"/>
        </w:rPr>
        <w:t xml:space="preserve">budou </w:t>
      </w:r>
      <w:r>
        <w:rPr>
          <w:rFonts w:ascii="Arial" w:hAnsi="Arial" w:cs="Arial"/>
        </w:rPr>
        <w:t xml:space="preserve">tyto </w:t>
      </w:r>
      <w:r w:rsidRPr="006C15D8">
        <w:rPr>
          <w:rFonts w:ascii="Arial" w:hAnsi="Arial" w:cs="Arial"/>
        </w:rPr>
        <w:t>v předávacím protokolu uvedeny.</w:t>
      </w:r>
    </w:p>
    <w:p w14:paraId="5FFE91E0" w14:textId="77777777" w:rsidR="008B0453" w:rsidRPr="006C15D8" w:rsidRDefault="008B0453" w:rsidP="008B0453">
      <w:pPr>
        <w:pStyle w:val="Odstavecseseznamem"/>
        <w:ind w:right="283"/>
        <w:jc w:val="both"/>
        <w:rPr>
          <w:rFonts w:ascii="Arial" w:hAnsi="Arial" w:cs="Arial"/>
        </w:rPr>
      </w:pPr>
    </w:p>
    <w:p w14:paraId="442F3450" w14:textId="77777777" w:rsidR="008B0453" w:rsidRDefault="008B0453" w:rsidP="008B0453">
      <w:pPr>
        <w:pStyle w:val="Zkladntextodsazen2"/>
        <w:numPr>
          <w:ilvl w:val="1"/>
          <w:numId w:val="3"/>
        </w:numPr>
        <w:ind w:right="283"/>
        <w:jc w:val="both"/>
        <w:rPr>
          <w:rFonts w:ascii="Arial" w:hAnsi="Arial" w:cs="Arial"/>
          <w:sz w:val="20"/>
        </w:rPr>
      </w:pPr>
      <w:r w:rsidRPr="006C15D8">
        <w:rPr>
          <w:rFonts w:ascii="Arial" w:hAnsi="Arial" w:cs="Arial"/>
          <w:sz w:val="20"/>
        </w:rPr>
        <w:t>Kupující není povinen převzít předmět</w:t>
      </w:r>
      <w:r w:rsidR="007275CE">
        <w:rPr>
          <w:rFonts w:ascii="Arial" w:hAnsi="Arial" w:cs="Arial"/>
          <w:sz w:val="20"/>
        </w:rPr>
        <w:t xml:space="preserve"> koupě</w:t>
      </w:r>
      <w:r w:rsidRPr="006C15D8">
        <w:rPr>
          <w:rFonts w:ascii="Arial" w:hAnsi="Arial" w:cs="Arial"/>
          <w:sz w:val="20"/>
        </w:rPr>
        <w:t xml:space="preserve"> vykazující vady či nedo</w:t>
      </w:r>
      <w:r w:rsidR="007275CE">
        <w:rPr>
          <w:rFonts w:ascii="Arial" w:hAnsi="Arial" w:cs="Arial"/>
          <w:sz w:val="20"/>
        </w:rPr>
        <w:t>statky</w:t>
      </w:r>
      <w:r w:rsidRPr="006C15D8">
        <w:rPr>
          <w:rFonts w:ascii="Arial" w:hAnsi="Arial" w:cs="Arial"/>
          <w:sz w:val="20"/>
        </w:rPr>
        <w:t>.</w:t>
      </w:r>
    </w:p>
    <w:p w14:paraId="0928BFD3" w14:textId="77777777" w:rsidR="00582C87" w:rsidRDefault="00582C87" w:rsidP="00582C87">
      <w:pPr>
        <w:pStyle w:val="Odstavecseseznamem"/>
        <w:rPr>
          <w:rFonts w:ascii="Arial" w:hAnsi="Arial" w:cs="Arial"/>
        </w:rPr>
      </w:pPr>
    </w:p>
    <w:p w14:paraId="5C74D553" w14:textId="2546CBEC" w:rsidR="00582C87" w:rsidRDefault="00582C87" w:rsidP="008B0453">
      <w:pPr>
        <w:pStyle w:val="Zkladntextodsazen2"/>
        <w:numPr>
          <w:ilvl w:val="1"/>
          <w:numId w:val="3"/>
        </w:numPr>
        <w:ind w:right="283"/>
        <w:jc w:val="both"/>
        <w:rPr>
          <w:rFonts w:ascii="Arial" w:hAnsi="Arial" w:cs="Arial"/>
          <w:sz w:val="20"/>
        </w:rPr>
      </w:pPr>
      <w:r w:rsidRPr="00582C87">
        <w:rPr>
          <w:rFonts w:ascii="Arial" w:hAnsi="Arial" w:cs="Arial"/>
          <w:sz w:val="20"/>
        </w:rPr>
        <w:t xml:space="preserve">Kupující má právo odstoupit od smlouvy v případě prodlení </w:t>
      </w:r>
      <w:r w:rsidR="002A2EA6">
        <w:rPr>
          <w:rFonts w:ascii="Arial" w:hAnsi="Arial" w:cs="Arial"/>
          <w:sz w:val="20"/>
        </w:rPr>
        <w:t>p</w:t>
      </w:r>
      <w:r w:rsidRPr="00582C87">
        <w:rPr>
          <w:rFonts w:ascii="Arial" w:hAnsi="Arial" w:cs="Arial"/>
          <w:sz w:val="20"/>
        </w:rPr>
        <w:t>rodávající</w:t>
      </w:r>
      <w:r w:rsidR="002A2EA6">
        <w:rPr>
          <w:rFonts w:ascii="Arial" w:hAnsi="Arial" w:cs="Arial"/>
          <w:sz w:val="20"/>
        </w:rPr>
        <w:t>ho</w:t>
      </w:r>
      <w:r w:rsidRPr="00582C87">
        <w:rPr>
          <w:rFonts w:ascii="Arial" w:hAnsi="Arial" w:cs="Arial"/>
          <w:sz w:val="20"/>
        </w:rPr>
        <w:t xml:space="preserve"> s dodáním delším než 30 dnů.</w:t>
      </w:r>
    </w:p>
    <w:p w14:paraId="7A58F83E" w14:textId="77777777" w:rsidR="00E66660" w:rsidRDefault="00E66660" w:rsidP="00E66660">
      <w:pPr>
        <w:pStyle w:val="Odstavecseseznamem"/>
        <w:rPr>
          <w:rFonts w:ascii="Arial" w:hAnsi="Arial" w:cs="Arial"/>
        </w:rPr>
      </w:pPr>
    </w:p>
    <w:p w14:paraId="58CAE250" w14:textId="2F3B18A4" w:rsidR="00E66660" w:rsidRPr="00EC3632" w:rsidRDefault="00E66660" w:rsidP="008B0453">
      <w:pPr>
        <w:pStyle w:val="Zkladntextodsazen2"/>
        <w:numPr>
          <w:ilvl w:val="1"/>
          <w:numId w:val="3"/>
        </w:numPr>
        <w:ind w:right="283"/>
        <w:jc w:val="both"/>
        <w:rPr>
          <w:rFonts w:ascii="Arial" w:hAnsi="Arial" w:cs="Arial"/>
          <w:sz w:val="20"/>
        </w:rPr>
      </w:pPr>
      <w:r w:rsidRPr="00D95829">
        <w:rPr>
          <w:rFonts w:ascii="Arial" w:hAnsi="Arial" w:cs="Arial"/>
          <w:sz w:val="20"/>
        </w:rPr>
        <w:t>Pokud by nastalo podstatné porušení smlouvy ze strany prodávajícího, má kupující právo na dodání nové bezvadné věci či poskytnutí slevy z kupní ceny, anebo je oprávněn od smlouvy odstoupit. Za podstatné porušení smlouvy se považuje dodání zboží, které nemá vlastnosti, které byly kupujícím požadovány při uzavírání kupní smlouvy.</w:t>
      </w:r>
    </w:p>
    <w:p w14:paraId="637CE9CB" w14:textId="77777777" w:rsidR="00EC3632" w:rsidRDefault="00EC3632" w:rsidP="00EC3632">
      <w:pPr>
        <w:pStyle w:val="Odstavecseseznamem"/>
        <w:rPr>
          <w:rFonts w:ascii="Arial" w:hAnsi="Arial" w:cs="Arial"/>
        </w:rPr>
      </w:pPr>
    </w:p>
    <w:p w14:paraId="40359AB5" w14:textId="22EBD88D" w:rsidR="00EC3632" w:rsidRPr="006C15D8" w:rsidRDefault="00EC3632" w:rsidP="008B0453">
      <w:pPr>
        <w:pStyle w:val="Zkladntextodsazen2"/>
        <w:numPr>
          <w:ilvl w:val="1"/>
          <w:numId w:val="3"/>
        </w:numPr>
        <w:ind w:right="283"/>
        <w:jc w:val="both"/>
        <w:rPr>
          <w:rFonts w:ascii="Arial" w:hAnsi="Arial" w:cs="Arial"/>
          <w:sz w:val="20"/>
        </w:rPr>
      </w:pPr>
      <w:r w:rsidRPr="00EC3632">
        <w:rPr>
          <w:rFonts w:ascii="Arial" w:hAnsi="Arial" w:cs="Arial"/>
          <w:sz w:val="20"/>
        </w:rPr>
        <w:t xml:space="preserve">Odstoupení od této </w:t>
      </w:r>
      <w:r w:rsidR="00445252">
        <w:rPr>
          <w:rFonts w:ascii="Arial" w:hAnsi="Arial" w:cs="Arial"/>
          <w:sz w:val="20"/>
        </w:rPr>
        <w:t>s</w:t>
      </w:r>
      <w:r w:rsidRPr="00EC3632">
        <w:rPr>
          <w:rFonts w:ascii="Arial" w:hAnsi="Arial" w:cs="Arial"/>
          <w:sz w:val="20"/>
        </w:rPr>
        <w:t xml:space="preserve">mlouvy je účinné doručením písemného oznámení o odstoupení druhé </w:t>
      </w:r>
      <w:r w:rsidR="00445252">
        <w:rPr>
          <w:rFonts w:ascii="Arial" w:hAnsi="Arial" w:cs="Arial"/>
          <w:sz w:val="20"/>
        </w:rPr>
        <w:t>s</w:t>
      </w:r>
      <w:r w:rsidRPr="00EC3632">
        <w:rPr>
          <w:rFonts w:ascii="Arial" w:hAnsi="Arial" w:cs="Arial"/>
          <w:sz w:val="20"/>
        </w:rPr>
        <w:t>mluvní straně.</w:t>
      </w:r>
    </w:p>
    <w:p w14:paraId="542228B6" w14:textId="265281D2" w:rsidR="008B0453" w:rsidRDefault="008B0453" w:rsidP="008B0453">
      <w:pPr>
        <w:ind w:right="283"/>
        <w:jc w:val="both"/>
        <w:rPr>
          <w:rFonts w:ascii="Arial" w:hAnsi="Arial" w:cs="Arial"/>
        </w:rPr>
      </w:pPr>
    </w:p>
    <w:p w14:paraId="41A06F71" w14:textId="77777777" w:rsidR="00510049" w:rsidRPr="006C15D8" w:rsidRDefault="00510049" w:rsidP="008B0453">
      <w:pPr>
        <w:ind w:right="283"/>
        <w:jc w:val="both"/>
        <w:rPr>
          <w:rFonts w:ascii="Arial" w:hAnsi="Arial" w:cs="Arial"/>
        </w:rPr>
      </w:pPr>
    </w:p>
    <w:p w14:paraId="3D80AFF9" w14:textId="77777777" w:rsidR="008B0453" w:rsidRDefault="008B0453" w:rsidP="008B0453">
      <w:pPr>
        <w:pStyle w:val="Nadpis2"/>
        <w:ind w:left="0" w:right="283"/>
        <w:rPr>
          <w:rFonts w:ascii="Arial" w:hAnsi="Arial" w:cs="Arial"/>
          <w:sz w:val="20"/>
        </w:rPr>
      </w:pPr>
      <w:r w:rsidRPr="006C15D8">
        <w:rPr>
          <w:rFonts w:ascii="Arial" w:hAnsi="Arial" w:cs="Arial"/>
          <w:sz w:val="20"/>
        </w:rPr>
        <w:t>Článek V.</w:t>
      </w:r>
    </w:p>
    <w:p w14:paraId="4C118F8A" w14:textId="24CAE1C1" w:rsidR="008B0453" w:rsidRDefault="00EC3632" w:rsidP="00CF2C74">
      <w:pPr>
        <w:pStyle w:val="Nadpis2"/>
        <w:ind w:left="0" w:right="28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Záruční podmínky, odpovědnost za vady</w:t>
      </w:r>
    </w:p>
    <w:p w14:paraId="11358FB4" w14:textId="77777777" w:rsidR="00D95829" w:rsidRPr="00D95829" w:rsidRDefault="00D95829" w:rsidP="00D95829"/>
    <w:p w14:paraId="58BC7115" w14:textId="3527A5C4" w:rsidR="00AA1366" w:rsidRDefault="008B0453" w:rsidP="00FE368E">
      <w:pPr>
        <w:spacing w:after="120"/>
        <w:ind w:left="705" w:right="284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5.1 </w:t>
      </w:r>
      <w:r>
        <w:rPr>
          <w:rFonts w:ascii="Arial" w:hAnsi="Arial" w:cs="Arial"/>
        </w:rPr>
        <w:tab/>
      </w:r>
      <w:r w:rsidRPr="006C15D8">
        <w:rPr>
          <w:rFonts w:ascii="Arial" w:hAnsi="Arial" w:cs="Arial"/>
        </w:rPr>
        <w:t xml:space="preserve">Prodávající poskytuje na </w:t>
      </w:r>
      <w:r>
        <w:rPr>
          <w:rFonts w:ascii="Arial" w:hAnsi="Arial" w:cs="Arial"/>
        </w:rPr>
        <w:t>předmět koupě (</w:t>
      </w:r>
      <w:r w:rsidRPr="006C15D8">
        <w:rPr>
          <w:rFonts w:ascii="Arial" w:hAnsi="Arial" w:cs="Arial"/>
        </w:rPr>
        <w:t xml:space="preserve">movité věci dle čl. </w:t>
      </w:r>
      <w:r>
        <w:rPr>
          <w:rFonts w:ascii="Arial" w:hAnsi="Arial" w:cs="Arial"/>
        </w:rPr>
        <w:t>I.</w:t>
      </w:r>
      <w:r w:rsidRPr="006C15D8">
        <w:rPr>
          <w:rFonts w:ascii="Arial" w:hAnsi="Arial" w:cs="Arial"/>
        </w:rPr>
        <w:t xml:space="preserve"> této smlouvy</w:t>
      </w:r>
      <w:r>
        <w:rPr>
          <w:rFonts w:ascii="Arial" w:hAnsi="Arial" w:cs="Arial"/>
        </w:rPr>
        <w:t>)</w:t>
      </w:r>
      <w:r w:rsidRPr="006C15D8">
        <w:rPr>
          <w:rFonts w:ascii="Arial" w:hAnsi="Arial" w:cs="Arial"/>
        </w:rPr>
        <w:t xml:space="preserve"> záruku </w:t>
      </w:r>
      <w:r>
        <w:rPr>
          <w:rFonts w:ascii="Arial" w:hAnsi="Arial" w:cs="Arial"/>
        </w:rPr>
        <w:t xml:space="preserve">za jakost </w:t>
      </w:r>
      <w:r w:rsidR="00F37FB7">
        <w:rPr>
          <w:rFonts w:ascii="Arial" w:hAnsi="Arial" w:cs="Arial"/>
        </w:rPr>
        <w:tab/>
      </w:r>
      <w:r w:rsidRPr="006C15D8">
        <w:rPr>
          <w:rFonts w:ascii="Arial" w:hAnsi="Arial" w:cs="Arial"/>
        </w:rPr>
        <w:t>v délce trvání</w:t>
      </w:r>
      <w:r w:rsidR="00155C6F">
        <w:rPr>
          <w:rFonts w:ascii="Arial" w:hAnsi="Arial" w:cs="Arial"/>
        </w:rPr>
        <w:t xml:space="preserve"> </w:t>
      </w:r>
      <w:r w:rsidR="00155C6F" w:rsidRPr="00AB4994">
        <w:rPr>
          <w:rFonts w:ascii="Arial" w:hAnsi="Arial" w:cs="Arial"/>
        </w:rPr>
        <w:t>minimálně</w:t>
      </w:r>
      <w:r w:rsidR="002A5583" w:rsidRPr="00AB4994">
        <w:rPr>
          <w:rFonts w:ascii="Arial" w:hAnsi="Arial" w:cs="Arial"/>
        </w:rPr>
        <w:t xml:space="preserve"> </w:t>
      </w:r>
      <w:r w:rsidR="001F1EA1" w:rsidRPr="00AB4994">
        <w:rPr>
          <w:rFonts w:ascii="Arial" w:hAnsi="Arial" w:cs="Arial"/>
        </w:rPr>
        <w:t>24 měsíců pro monitory</w:t>
      </w:r>
      <w:r w:rsidR="00DD3DFA">
        <w:rPr>
          <w:rFonts w:ascii="Arial" w:hAnsi="Arial" w:cs="Arial"/>
        </w:rPr>
        <w:t xml:space="preserve"> </w:t>
      </w:r>
      <w:r w:rsidR="001F1EA1" w:rsidRPr="00AB4994">
        <w:rPr>
          <w:rFonts w:ascii="Arial" w:hAnsi="Arial" w:cs="Arial"/>
        </w:rPr>
        <w:t xml:space="preserve">a </w:t>
      </w:r>
      <w:r w:rsidR="002A5583" w:rsidRPr="00AB4994">
        <w:rPr>
          <w:rFonts w:ascii="Arial" w:hAnsi="Arial" w:cs="Arial"/>
        </w:rPr>
        <w:t>36 měsíců</w:t>
      </w:r>
      <w:r w:rsidR="001F1EA1" w:rsidRPr="00AB4994">
        <w:rPr>
          <w:rFonts w:ascii="Arial" w:hAnsi="Arial" w:cs="Arial"/>
        </w:rPr>
        <w:t xml:space="preserve"> pro ostatní dodávané zboží</w:t>
      </w:r>
      <w:r w:rsidR="002A5583" w:rsidRPr="00AB4994">
        <w:rPr>
          <w:rFonts w:ascii="Arial" w:hAnsi="Arial" w:cs="Arial"/>
        </w:rPr>
        <w:t xml:space="preserve">, není-li u jednotlivých položek </w:t>
      </w:r>
      <w:r w:rsidR="002A5583" w:rsidRPr="00B3755D">
        <w:rPr>
          <w:rFonts w:ascii="Arial" w:hAnsi="Arial" w:cs="Arial"/>
        </w:rPr>
        <w:t>obsažených v příloze č. 1 této smlouvy</w:t>
      </w:r>
      <w:r w:rsidR="002A5583" w:rsidRPr="00AB4994">
        <w:rPr>
          <w:rFonts w:ascii="Arial" w:hAnsi="Arial" w:cs="Arial"/>
        </w:rPr>
        <w:t>, v záručním listu nebo v jiném prohlášení o záruce stanovena záruční doba delší</w:t>
      </w:r>
      <w:r w:rsidR="00AA1366">
        <w:rPr>
          <w:rFonts w:ascii="Arial" w:hAnsi="Arial" w:cs="Arial"/>
        </w:rPr>
        <w:t xml:space="preserve">. </w:t>
      </w:r>
      <w:r w:rsidR="00802405" w:rsidRPr="00802405">
        <w:rPr>
          <w:rFonts w:ascii="Arial" w:hAnsi="Arial" w:cs="Arial"/>
        </w:rPr>
        <w:t>Záruční doba počíná běžet ode dne protokolárního předání a převzetí bezvadného předmětu koupě kupujícímu.</w:t>
      </w:r>
    </w:p>
    <w:p w14:paraId="295D9ED8" w14:textId="290C476B" w:rsidR="008243C2" w:rsidRDefault="008243C2" w:rsidP="00CF2C74">
      <w:pPr>
        <w:spacing w:after="120"/>
        <w:ind w:left="705" w:right="284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>5.2</w:t>
      </w:r>
      <w:r>
        <w:rPr>
          <w:rFonts w:ascii="Arial" w:hAnsi="Arial" w:cs="Arial"/>
        </w:rPr>
        <w:tab/>
      </w:r>
      <w:r w:rsidRPr="008243C2">
        <w:rPr>
          <w:rFonts w:ascii="Arial" w:hAnsi="Arial" w:cs="Arial"/>
        </w:rPr>
        <w:t xml:space="preserve">Zboží má vady, jestliže nebylo dodáno v souladu s touto </w:t>
      </w:r>
      <w:r>
        <w:rPr>
          <w:rFonts w:ascii="Arial" w:hAnsi="Arial" w:cs="Arial"/>
        </w:rPr>
        <w:t>k</w:t>
      </w:r>
      <w:r w:rsidRPr="008243C2">
        <w:rPr>
          <w:rFonts w:ascii="Arial" w:hAnsi="Arial" w:cs="Arial"/>
        </w:rPr>
        <w:t xml:space="preserve">upní smlouvou, poruší-li </w:t>
      </w:r>
      <w:r>
        <w:rPr>
          <w:rFonts w:ascii="Arial" w:hAnsi="Arial" w:cs="Arial"/>
        </w:rPr>
        <w:t>p</w:t>
      </w:r>
      <w:r w:rsidRPr="008243C2">
        <w:rPr>
          <w:rFonts w:ascii="Arial" w:hAnsi="Arial" w:cs="Arial"/>
        </w:rPr>
        <w:t xml:space="preserve">rodávající tuto </w:t>
      </w:r>
      <w:r>
        <w:rPr>
          <w:rFonts w:ascii="Arial" w:hAnsi="Arial" w:cs="Arial"/>
        </w:rPr>
        <w:t>k</w:t>
      </w:r>
      <w:r w:rsidRPr="008243C2">
        <w:rPr>
          <w:rFonts w:ascii="Arial" w:hAnsi="Arial" w:cs="Arial"/>
        </w:rPr>
        <w:t xml:space="preserve">upní smlouvu, zejména pokud nebylo dodáno v sjednaném druhu, množství a jakosti. Za vady se považují i vady </w:t>
      </w:r>
      <w:r w:rsidR="002A2EA6">
        <w:rPr>
          <w:rFonts w:ascii="Arial" w:hAnsi="Arial" w:cs="Arial"/>
        </w:rPr>
        <w:t xml:space="preserve">v </w:t>
      </w:r>
      <w:r w:rsidRPr="008243C2">
        <w:rPr>
          <w:rFonts w:ascii="Arial" w:hAnsi="Arial" w:cs="Arial"/>
        </w:rPr>
        <w:t>dokladech a dokumentech.</w:t>
      </w:r>
    </w:p>
    <w:p w14:paraId="63BE0719" w14:textId="35513BB2" w:rsidR="00EC3632" w:rsidRDefault="00EC3632" w:rsidP="00FE368E">
      <w:pPr>
        <w:spacing w:after="120"/>
        <w:ind w:left="705" w:right="284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8243C2">
        <w:rPr>
          <w:rFonts w:ascii="Arial" w:hAnsi="Arial" w:cs="Arial"/>
        </w:rPr>
        <w:t>3</w:t>
      </w:r>
      <w:r>
        <w:rPr>
          <w:rFonts w:ascii="Arial" w:hAnsi="Arial" w:cs="Arial"/>
        </w:rPr>
        <w:tab/>
      </w:r>
      <w:r w:rsidR="00802405" w:rsidRPr="00802405">
        <w:rPr>
          <w:rFonts w:ascii="Arial" w:hAnsi="Arial" w:cs="Arial"/>
        </w:rPr>
        <w:t xml:space="preserve">Prodávající odpovídá za vady, které má </w:t>
      </w:r>
      <w:r w:rsidR="00802405">
        <w:rPr>
          <w:rFonts w:ascii="Arial" w:hAnsi="Arial" w:cs="Arial"/>
        </w:rPr>
        <w:t>z</w:t>
      </w:r>
      <w:r w:rsidR="00802405" w:rsidRPr="00802405">
        <w:rPr>
          <w:rFonts w:ascii="Arial" w:hAnsi="Arial" w:cs="Arial"/>
        </w:rPr>
        <w:t xml:space="preserve">boží v okamžiku převzetí </w:t>
      </w:r>
      <w:r w:rsidR="00802405">
        <w:rPr>
          <w:rFonts w:ascii="Arial" w:hAnsi="Arial" w:cs="Arial"/>
        </w:rPr>
        <w:t>k</w:t>
      </w:r>
      <w:r w:rsidR="00802405" w:rsidRPr="00802405">
        <w:rPr>
          <w:rFonts w:ascii="Arial" w:hAnsi="Arial" w:cs="Arial"/>
        </w:rPr>
        <w:t xml:space="preserve">upujícím, i když se vada stane zjevnou až po této době. Prodávající odpovídá rovněž za jakoukoli vadu, jež vznikne po okamžiku předání a převzetí </w:t>
      </w:r>
      <w:r w:rsidR="00802405">
        <w:rPr>
          <w:rFonts w:ascii="Arial" w:hAnsi="Arial" w:cs="Arial"/>
        </w:rPr>
        <w:t>z</w:t>
      </w:r>
      <w:r w:rsidR="00802405" w:rsidRPr="00802405">
        <w:rPr>
          <w:rFonts w:ascii="Arial" w:hAnsi="Arial" w:cs="Arial"/>
        </w:rPr>
        <w:t xml:space="preserve">boží </w:t>
      </w:r>
      <w:r w:rsidR="00802405">
        <w:rPr>
          <w:rFonts w:ascii="Arial" w:hAnsi="Arial" w:cs="Arial"/>
        </w:rPr>
        <w:t>k</w:t>
      </w:r>
      <w:r w:rsidR="00802405" w:rsidRPr="00802405">
        <w:rPr>
          <w:rFonts w:ascii="Arial" w:hAnsi="Arial" w:cs="Arial"/>
        </w:rPr>
        <w:t xml:space="preserve">upujícím, jestliže je způsobena porušením povinnosti </w:t>
      </w:r>
      <w:r w:rsidR="00802405">
        <w:rPr>
          <w:rFonts w:ascii="Arial" w:hAnsi="Arial" w:cs="Arial"/>
        </w:rPr>
        <w:t>p</w:t>
      </w:r>
      <w:r w:rsidR="00802405" w:rsidRPr="00802405">
        <w:rPr>
          <w:rFonts w:ascii="Arial" w:hAnsi="Arial" w:cs="Arial"/>
        </w:rPr>
        <w:t>rodávajícího.</w:t>
      </w:r>
    </w:p>
    <w:p w14:paraId="5A63E77B" w14:textId="3452B17A" w:rsidR="00802405" w:rsidRDefault="00802405" w:rsidP="00FE368E">
      <w:pPr>
        <w:spacing w:after="120"/>
        <w:ind w:left="705" w:right="284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8243C2">
        <w:rPr>
          <w:rFonts w:ascii="Arial" w:hAnsi="Arial" w:cs="Arial"/>
        </w:rPr>
        <w:t>4</w:t>
      </w:r>
      <w:r>
        <w:rPr>
          <w:rFonts w:ascii="Arial" w:hAnsi="Arial" w:cs="Arial"/>
        </w:rPr>
        <w:tab/>
      </w:r>
      <w:r w:rsidRPr="00802405">
        <w:rPr>
          <w:rFonts w:ascii="Arial" w:hAnsi="Arial" w:cs="Arial"/>
        </w:rPr>
        <w:t xml:space="preserve">Smluvní strany se dohodly, že jakékoliv nároky plynoucí z některé z poskytnutých záruk, které byly uplatněny </w:t>
      </w:r>
      <w:r>
        <w:rPr>
          <w:rFonts w:ascii="Arial" w:hAnsi="Arial" w:cs="Arial"/>
        </w:rPr>
        <w:t>k</w:t>
      </w:r>
      <w:r w:rsidRPr="00802405">
        <w:rPr>
          <w:rFonts w:ascii="Arial" w:hAnsi="Arial" w:cs="Arial"/>
        </w:rPr>
        <w:t xml:space="preserve">upujícím vůči </w:t>
      </w:r>
      <w:r>
        <w:rPr>
          <w:rFonts w:ascii="Arial" w:hAnsi="Arial" w:cs="Arial"/>
        </w:rPr>
        <w:t>p</w:t>
      </w:r>
      <w:r w:rsidRPr="00802405">
        <w:rPr>
          <w:rFonts w:ascii="Arial" w:hAnsi="Arial" w:cs="Arial"/>
        </w:rPr>
        <w:t xml:space="preserve">rodávajícímu, budou přijaty jako oprávněné, pokud </w:t>
      </w:r>
      <w:r>
        <w:rPr>
          <w:rFonts w:ascii="Arial" w:hAnsi="Arial" w:cs="Arial"/>
        </w:rPr>
        <w:t>p</w:t>
      </w:r>
      <w:r w:rsidRPr="00802405">
        <w:rPr>
          <w:rFonts w:ascii="Arial" w:hAnsi="Arial" w:cs="Arial"/>
        </w:rPr>
        <w:t>rodávající neprokáže opak.</w:t>
      </w:r>
    </w:p>
    <w:p w14:paraId="7AA264ED" w14:textId="1643765E" w:rsidR="00802405" w:rsidRDefault="00AA1366" w:rsidP="00FE368E">
      <w:pPr>
        <w:spacing w:after="120"/>
        <w:ind w:left="708" w:right="284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8243C2">
        <w:rPr>
          <w:rFonts w:ascii="Arial" w:hAnsi="Arial" w:cs="Arial"/>
        </w:rPr>
        <w:t>5</w:t>
      </w:r>
      <w:r>
        <w:rPr>
          <w:rFonts w:ascii="Arial" w:hAnsi="Arial" w:cs="Arial"/>
        </w:rPr>
        <w:tab/>
      </w:r>
      <w:r w:rsidR="00802405" w:rsidRPr="00802405">
        <w:rPr>
          <w:rFonts w:ascii="Arial" w:hAnsi="Arial" w:cs="Arial"/>
        </w:rPr>
        <w:t xml:space="preserve">Prodávající je povinen záruční vady </w:t>
      </w:r>
      <w:r w:rsidR="00802405">
        <w:rPr>
          <w:rFonts w:ascii="Arial" w:hAnsi="Arial" w:cs="Arial"/>
        </w:rPr>
        <w:t>zboží</w:t>
      </w:r>
      <w:r w:rsidR="00802405" w:rsidRPr="00802405">
        <w:rPr>
          <w:rFonts w:ascii="Arial" w:hAnsi="Arial" w:cs="Arial"/>
        </w:rPr>
        <w:t xml:space="preserve"> odstranit na své náklady (bezplatně). Kupující má právo na úhradu nutných nákladů, které mu vznikly v souvislosti s uplatněním práv z vad. V rámci odpovědnosti za vady garantuje </w:t>
      </w:r>
      <w:r w:rsidR="00802405">
        <w:rPr>
          <w:rFonts w:ascii="Arial" w:hAnsi="Arial" w:cs="Arial"/>
        </w:rPr>
        <w:t>p</w:t>
      </w:r>
      <w:r w:rsidR="00802405" w:rsidRPr="00802405">
        <w:rPr>
          <w:rFonts w:ascii="Arial" w:hAnsi="Arial" w:cs="Arial"/>
        </w:rPr>
        <w:t>rodávající:</w:t>
      </w:r>
    </w:p>
    <w:p w14:paraId="46DEB26C" w14:textId="77777777" w:rsidR="00802405" w:rsidRDefault="00802405" w:rsidP="00802405">
      <w:pPr>
        <w:pStyle w:val="Odstavecseseznamem"/>
        <w:numPr>
          <w:ilvl w:val="0"/>
          <w:numId w:val="33"/>
        </w:numPr>
        <w:spacing w:after="120"/>
        <w:ind w:right="284"/>
        <w:jc w:val="both"/>
        <w:rPr>
          <w:rFonts w:ascii="Arial" w:hAnsi="Arial" w:cs="Arial"/>
        </w:rPr>
      </w:pPr>
      <w:r w:rsidRPr="00802405">
        <w:rPr>
          <w:rFonts w:ascii="Arial" w:hAnsi="Arial" w:cs="Arial"/>
        </w:rPr>
        <w:t>dostupnost pro nahlášení vady v pracovní dny 8,00 – 16,00 hodin</w:t>
      </w:r>
    </w:p>
    <w:p w14:paraId="1DAC6C73" w14:textId="796E5D89" w:rsidR="008D4075" w:rsidRDefault="00802405" w:rsidP="00802405">
      <w:pPr>
        <w:pStyle w:val="Odstavecseseznamem"/>
        <w:numPr>
          <w:ilvl w:val="0"/>
          <w:numId w:val="33"/>
        </w:numPr>
        <w:spacing w:after="120"/>
        <w:ind w:right="284"/>
        <w:jc w:val="both"/>
        <w:rPr>
          <w:rFonts w:ascii="Arial" w:hAnsi="Arial" w:cs="Arial"/>
        </w:rPr>
      </w:pPr>
      <w:r w:rsidRPr="00802405">
        <w:rPr>
          <w:rFonts w:ascii="Arial" w:hAnsi="Arial" w:cs="Arial"/>
        </w:rPr>
        <w:t xml:space="preserve">garantovaná doba opravy </w:t>
      </w:r>
      <w:r w:rsidRPr="002A2EA6">
        <w:rPr>
          <w:rFonts w:ascii="Arial" w:hAnsi="Arial" w:cs="Arial"/>
        </w:rPr>
        <w:t xml:space="preserve">do </w:t>
      </w:r>
      <w:r w:rsidR="00445252" w:rsidRPr="002A2EA6">
        <w:rPr>
          <w:rFonts w:ascii="Arial" w:hAnsi="Arial" w:cs="Arial"/>
        </w:rPr>
        <w:t>3</w:t>
      </w:r>
      <w:r w:rsidRPr="002A2EA6">
        <w:rPr>
          <w:rFonts w:ascii="Arial" w:hAnsi="Arial" w:cs="Arial"/>
        </w:rPr>
        <w:t>0</w:t>
      </w:r>
      <w:r w:rsidRPr="00802405">
        <w:rPr>
          <w:rFonts w:ascii="Arial" w:hAnsi="Arial" w:cs="Arial"/>
        </w:rPr>
        <w:t xml:space="preserve"> pracovních dnů ode dne nahlášení vady, </w:t>
      </w:r>
      <w:r>
        <w:rPr>
          <w:rFonts w:ascii="Arial" w:hAnsi="Arial" w:cs="Arial"/>
        </w:rPr>
        <w:t>místem plnění budou vždy Otrokovice, přesné místo určí kupující, nebo jím pověřená osoba, která bude mít předmět koupě ve správě a hospodaření</w:t>
      </w:r>
      <w:r w:rsidRPr="00802405">
        <w:rPr>
          <w:rFonts w:ascii="Arial" w:hAnsi="Arial" w:cs="Arial"/>
        </w:rPr>
        <w:t xml:space="preserve">, nebude-li </w:t>
      </w:r>
      <w:r>
        <w:rPr>
          <w:rFonts w:ascii="Arial" w:hAnsi="Arial" w:cs="Arial"/>
        </w:rPr>
        <w:t>s</w:t>
      </w:r>
      <w:r w:rsidRPr="00802405">
        <w:rPr>
          <w:rFonts w:ascii="Arial" w:hAnsi="Arial" w:cs="Arial"/>
        </w:rPr>
        <w:t>mluvními stranami dohodnuto jinak.</w:t>
      </w:r>
    </w:p>
    <w:p w14:paraId="504B0533" w14:textId="2BC6CCE3" w:rsidR="00AA1366" w:rsidRDefault="008D4075" w:rsidP="00802405">
      <w:pPr>
        <w:pStyle w:val="Odstavecseseznamem"/>
        <w:numPr>
          <w:ilvl w:val="0"/>
          <w:numId w:val="33"/>
        </w:numPr>
        <w:spacing w:after="120"/>
        <w:ind w:right="284"/>
        <w:jc w:val="both"/>
        <w:rPr>
          <w:rFonts w:ascii="Arial" w:hAnsi="Arial" w:cs="Arial"/>
        </w:rPr>
      </w:pPr>
      <w:r w:rsidRPr="008D4075">
        <w:rPr>
          <w:rFonts w:ascii="Arial" w:hAnsi="Arial" w:cs="Arial"/>
        </w:rPr>
        <w:t xml:space="preserve">pokud </w:t>
      </w:r>
      <w:r>
        <w:rPr>
          <w:rFonts w:ascii="Arial" w:hAnsi="Arial" w:cs="Arial"/>
        </w:rPr>
        <w:t>p</w:t>
      </w:r>
      <w:r w:rsidRPr="008D4075">
        <w:rPr>
          <w:rFonts w:ascii="Arial" w:hAnsi="Arial" w:cs="Arial"/>
        </w:rPr>
        <w:t xml:space="preserve">rodávající nebude schopen sjednanou dobu opravy dodržet a je-li to vzhledem k druhu </w:t>
      </w:r>
      <w:r>
        <w:rPr>
          <w:rFonts w:ascii="Arial" w:hAnsi="Arial" w:cs="Arial"/>
        </w:rPr>
        <w:t>z</w:t>
      </w:r>
      <w:r w:rsidRPr="008D4075">
        <w:rPr>
          <w:rFonts w:ascii="Arial" w:hAnsi="Arial" w:cs="Arial"/>
        </w:rPr>
        <w:t xml:space="preserve">boží možné, zapůjčí </w:t>
      </w:r>
      <w:r>
        <w:rPr>
          <w:rFonts w:ascii="Arial" w:hAnsi="Arial" w:cs="Arial"/>
        </w:rPr>
        <w:t>k</w:t>
      </w:r>
      <w:r w:rsidRPr="008D4075">
        <w:rPr>
          <w:rFonts w:ascii="Arial" w:hAnsi="Arial" w:cs="Arial"/>
        </w:rPr>
        <w:t xml:space="preserve">upujícímu náhradní </w:t>
      </w:r>
      <w:r>
        <w:rPr>
          <w:rFonts w:ascii="Arial" w:hAnsi="Arial" w:cs="Arial"/>
        </w:rPr>
        <w:t>z</w:t>
      </w:r>
      <w:r w:rsidRPr="008D4075">
        <w:rPr>
          <w:rFonts w:ascii="Arial" w:hAnsi="Arial" w:cs="Arial"/>
        </w:rPr>
        <w:t xml:space="preserve">boží stejného druhu a obdobných parametrů, které bude </w:t>
      </w:r>
      <w:r>
        <w:rPr>
          <w:rFonts w:ascii="Arial" w:hAnsi="Arial" w:cs="Arial"/>
        </w:rPr>
        <w:t>k</w:t>
      </w:r>
      <w:r w:rsidRPr="008D4075">
        <w:rPr>
          <w:rFonts w:ascii="Arial" w:hAnsi="Arial" w:cs="Arial"/>
        </w:rPr>
        <w:t xml:space="preserve">upující oprávněn bezplatně užívat po celou dobu trvání záruční opravy, nedohodnou-li se </w:t>
      </w:r>
      <w:r w:rsidR="00D95829">
        <w:rPr>
          <w:rFonts w:ascii="Arial" w:hAnsi="Arial" w:cs="Arial"/>
        </w:rPr>
        <w:t>s</w:t>
      </w:r>
      <w:r w:rsidRPr="008D4075">
        <w:rPr>
          <w:rFonts w:ascii="Arial" w:hAnsi="Arial" w:cs="Arial"/>
        </w:rPr>
        <w:t>mluvní strany jinak.</w:t>
      </w:r>
    </w:p>
    <w:p w14:paraId="0973C45F" w14:textId="4DFD6BD4" w:rsidR="008D4075" w:rsidRPr="004C36D1" w:rsidRDefault="008D4075" w:rsidP="008D4075">
      <w:pPr>
        <w:pStyle w:val="Odstavecseseznamem"/>
        <w:spacing w:after="120"/>
        <w:ind w:left="709" w:right="284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8243C2">
        <w:rPr>
          <w:rFonts w:ascii="Arial" w:hAnsi="Arial" w:cs="Arial"/>
        </w:rPr>
        <w:t>6</w:t>
      </w:r>
      <w:r>
        <w:rPr>
          <w:rFonts w:ascii="Arial" w:hAnsi="Arial" w:cs="Arial"/>
        </w:rPr>
        <w:tab/>
      </w:r>
      <w:r w:rsidRPr="008D4075">
        <w:rPr>
          <w:rFonts w:ascii="Arial" w:hAnsi="Arial" w:cs="Arial"/>
        </w:rPr>
        <w:t xml:space="preserve">Kupující nahlásí vadu </w:t>
      </w:r>
      <w:r>
        <w:rPr>
          <w:rFonts w:ascii="Arial" w:hAnsi="Arial" w:cs="Arial"/>
        </w:rPr>
        <w:t>p</w:t>
      </w:r>
      <w:r w:rsidRPr="008D4075">
        <w:rPr>
          <w:rFonts w:ascii="Arial" w:hAnsi="Arial" w:cs="Arial"/>
        </w:rPr>
        <w:t xml:space="preserve">rodávajícímu, a to telefonicky a následně emailem. Prodávající neprodleně potvrdí písemně (emailem) přijetí závady a navrhne způsob odstranění (např. výměna, návštěva servisního technika, vzdálené odstranění problémů atd.). Kontakty pro nahlášení vad: telefon </w:t>
      </w:r>
      <w:r w:rsidRPr="004C36D1">
        <w:rPr>
          <w:rFonts w:ascii="Arial" w:hAnsi="Arial" w:cs="Arial"/>
        </w:rPr>
        <w:t xml:space="preserve">prodávajícího </w:t>
      </w:r>
      <w:bookmarkStart w:id="1" w:name="_Hlk213238107"/>
      <w:r w:rsidR="004C36D1">
        <w:rPr>
          <w:rFonts w:ascii="Arial" w:hAnsi="Arial" w:cs="Arial"/>
        </w:rPr>
        <w:t>+420 </w:t>
      </w:r>
      <w:r w:rsidR="00BE69B1" w:rsidRPr="004C36D1">
        <w:rPr>
          <w:rFonts w:ascii="Arial" w:hAnsi="Arial" w:cs="Arial"/>
        </w:rPr>
        <w:t>775</w:t>
      </w:r>
      <w:r w:rsidR="004C36D1">
        <w:rPr>
          <w:rFonts w:ascii="Arial" w:hAnsi="Arial" w:cs="Arial"/>
        </w:rPr>
        <w:t> </w:t>
      </w:r>
      <w:r w:rsidR="00BE69B1" w:rsidRPr="004C36D1">
        <w:rPr>
          <w:rFonts w:ascii="Arial" w:hAnsi="Arial" w:cs="Arial"/>
        </w:rPr>
        <w:t>713</w:t>
      </w:r>
      <w:r w:rsidR="004C36D1">
        <w:rPr>
          <w:rFonts w:ascii="Arial" w:hAnsi="Arial" w:cs="Arial"/>
        </w:rPr>
        <w:t xml:space="preserve"> </w:t>
      </w:r>
      <w:r w:rsidR="00BE69B1" w:rsidRPr="004C36D1">
        <w:rPr>
          <w:rFonts w:ascii="Arial" w:hAnsi="Arial" w:cs="Arial"/>
        </w:rPr>
        <w:t>544</w:t>
      </w:r>
      <w:bookmarkEnd w:id="1"/>
      <w:r w:rsidRPr="004C36D1">
        <w:rPr>
          <w:rFonts w:ascii="Arial" w:hAnsi="Arial" w:cs="Arial"/>
        </w:rPr>
        <w:t xml:space="preserve">, email prodávajícího </w:t>
      </w:r>
      <w:r w:rsidR="00BE69B1" w:rsidRPr="004C36D1">
        <w:rPr>
          <w:rFonts w:ascii="Arial" w:hAnsi="Arial" w:cs="Arial"/>
        </w:rPr>
        <w:t>zakazky@</w:t>
      </w:r>
      <w:r w:rsidR="00F5679E" w:rsidRPr="004C36D1">
        <w:rPr>
          <w:rFonts w:ascii="Arial" w:hAnsi="Arial" w:cs="Arial"/>
        </w:rPr>
        <w:t>engelsro.cz</w:t>
      </w:r>
    </w:p>
    <w:p w14:paraId="38BBF5C3" w14:textId="62BEDE42" w:rsidR="008D4075" w:rsidRDefault="008D4075" w:rsidP="008D4075">
      <w:pPr>
        <w:pStyle w:val="Odstavecseseznamem"/>
        <w:spacing w:after="120"/>
        <w:ind w:left="709" w:right="284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8243C2">
        <w:rPr>
          <w:rFonts w:ascii="Arial" w:hAnsi="Arial" w:cs="Arial"/>
        </w:rPr>
        <w:t>7</w:t>
      </w:r>
      <w:r>
        <w:rPr>
          <w:rFonts w:ascii="Arial" w:hAnsi="Arial" w:cs="Arial"/>
        </w:rPr>
        <w:tab/>
      </w:r>
      <w:r w:rsidRPr="008D4075">
        <w:rPr>
          <w:rFonts w:ascii="Arial" w:hAnsi="Arial" w:cs="Arial"/>
        </w:rPr>
        <w:t xml:space="preserve">Prodávající je povinen o jakékoli reklamaci </w:t>
      </w:r>
      <w:r>
        <w:rPr>
          <w:rFonts w:ascii="Arial" w:hAnsi="Arial" w:cs="Arial"/>
        </w:rPr>
        <w:t>zboží</w:t>
      </w:r>
      <w:r w:rsidRPr="008D4075">
        <w:rPr>
          <w:rFonts w:ascii="Arial" w:hAnsi="Arial" w:cs="Arial"/>
        </w:rPr>
        <w:t xml:space="preserve"> sepsat záznam, jehož obsahem bude zejména uvedení data reklamace, charakter reklamované vady, způsob vyřízení reklamace, lhůta vyřízení reklamace a podpisy oprávněných zástupců </w:t>
      </w:r>
      <w:r>
        <w:rPr>
          <w:rFonts w:ascii="Arial" w:hAnsi="Arial" w:cs="Arial"/>
        </w:rPr>
        <w:t>s</w:t>
      </w:r>
      <w:r w:rsidRPr="008D4075">
        <w:rPr>
          <w:rFonts w:ascii="Arial" w:hAnsi="Arial" w:cs="Arial"/>
        </w:rPr>
        <w:t>mluvních stran. Kupující v předmětném záznamu potvrdí odstranění reklamované vady, nebo uvede důvody, pro které odmítá uznat vadu za odstraněnou.</w:t>
      </w:r>
    </w:p>
    <w:p w14:paraId="6D004CD6" w14:textId="47F90E74" w:rsidR="008D4075" w:rsidRDefault="008D4075" w:rsidP="008D4075">
      <w:pPr>
        <w:pStyle w:val="Odstavecseseznamem"/>
        <w:spacing w:after="120"/>
        <w:ind w:left="709" w:right="284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8243C2">
        <w:rPr>
          <w:rFonts w:ascii="Arial" w:hAnsi="Arial" w:cs="Arial"/>
        </w:rPr>
        <w:t>8</w:t>
      </w:r>
      <w:r>
        <w:rPr>
          <w:rFonts w:ascii="Arial" w:hAnsi="Arial" w:cs="Arial"/>
        </w:rPr>
        <w:tab/>
      </w:r>
      <w:r w:rsidRPr="008D4075">
        <w:rPr>
          <w:rFonts w:ascii="Arial" w:hAnsi="Arial" w:cs="Arial"/>
        </w:rPr>
        <w:t xml:space="preserve">Neodstraní-li </w:t>
      </w:r>
      <w:r>
        <w:rPr>
          <w:rFonts w:ascii="Arial" w:hAnsi="Arial" w:cs="Arial"/>
        </w:rPr>
        <w:t>p</w:t>
      </w:r>
      <w:r w:rsidRPr="008D4075">
        <w:rPr>
          <w:rFonts w:ascii="Arial" w:hAnsi="Arial" w:cs="Arial"/>
        </w:rPr>
        <w:t xml:space="preserve">rodávající vady </w:t>
      </w:r>
      <w:r>
        <w:rPr>
          <w:rFonts w:ascii="Arial" w:hAnsi="Arial" w:cs="Arial"/>
        </w:rPr>
        <w:t>p</w:t>
      </w:r>
      <w:r w:rsidRPr="008D4075">
        <w:rPr>
          <w:rFonts w:ascii="Arial" w:hAnsi="Arial" w:cs="Arial"/>
        </w:rPr>
        <w:t xml:space="preserve">ředmětu plnění ve lhůtě </w:t>
      </w:r>
      <w:r w:rsidR="00FB043F" w:rsidRPr="00F32329">
        <w:rPr>
          <w:rFonts w:ascii="Arial" w:hAnsi="Arial" w:cs="Arial"/>
        </w:rPr>
        <w:t>30</w:t>
      </w:r>
      <w:r w:rsidRPr="00F32329">
        <w:rPr>
          <w:rFonts w:ascii="Arial" w:hAnsi="Arial" w:cs="Arial"/>
        </w:rPr>
        <w:t xml:space="preserve"> dnů</w:t>
      </w:r>
      <w:r w:rsidRPr="008D4075">
        <w:rPr>
          <w:rFonts w:ascii="Arial" w:hAnsi="Arial" w:cs="Arial"/>
        </w:rPr>
        <w:t xml:space="preserve"> od odmítnutí uznání odstranění vady nebo oznámí-li </w:t>
      </w:r>
      <w:r>
        <w:rPr>
          <w:rFonts w:ascii="Arial" w:hAnsi="Arial" w:cs="Arial"/>
        </w:rPr>
        <w:t>p</w:t>
      </w:r>
      <w:r w:rsidRPr="008D4075">
        <w:rPr>
          <w:rFonts w:ascii="Arial" w:hAnsi="Arial" w:cs="Arial"/>
        </w:rPr>
        <w:t xml:space="preserve">rodávající před uplynutím této lhůty </w:t>
      </w:r>
      <w:r>
        <w:rPr>
          <w:rFonts w:ascii="Arial" w:hAnsi="Arial" w:cs="Arial"/>
        </w:rPr>
        <w:t>k</w:t>
      </w:r>
      <w:r w:rsidRPr="008D4075">
        <w:rPr>
          <w:rFonts w:ascii="Arial" w:hAnsi="Arial" w:cs="Arial"/>
        </w:rPr>
        <w:t>upující</w:t>
      </w:r>
      <w:r>
        <w:rPr>
          <w:rFonts w:ascii="Arial" w:hAnsi="Arial" w:cs="Arial"/>
        </w:rPr>
        <w:t>mu</w:t>
      </w:r>
      <w:r w:rsidRPr="008D4075">
        <w:rPr>
          <w:rFonts w:ascii="Arial" w:hAnsi="Arial" w:cs="Arial"/>
        </w:rPr>
        <w:t xml:space="preserve">, že vady neodstraní, je </w:t>
      </w:r>
      <w:r>
        <w:rPr>
          <w:rFonts w:ascii="Arial" w:hAnsi="Arial" w:cs="Arial"/>
        </w:rPr>
        <w:t>k</w:t>
      </w:r>
      <w:r w:rsidRPr="008D4075">
        <w:rPr>
          <w:rFonts w:ascii="Arial" w:hAnsi="Arial" w:cs="Arial"/>
        </w:rPr>
        <w:t xml:space="preserve">upující oprávněn pověřit odstraněním vady jinou odbornou právnickou, nebo fyzickou osobu, přičemž veškeré takto vzniklé náklady na odstranění vady uhradí </w:t>
      </w:r>
      <w:r>
        <w:rPr>
          <w:rFonts w:ascii="Arial" w:hAnsi="Arial" w:cs="Arial"/>
        </w:rPr>
        <w:t>k</w:t>
      </w:r>
      <w:r w:rsidRPr="008D4075">
        <w:rPr>
          <w:rFonts w:ascii="Arial" w:hAnsi="Arial" w:cs="Arial"/>
        </w:rPr>
        <w:t xml:space="preserve">upujícímu </w:t>
      </w:r>
      <w:r>
        <w:rPr>
          <w:rFonts w:ascii="Arial" w:hAnsi="Arial" w:cs="Arial"/>
        </w:rPr>
        <w:t>p</w:t>
      </w:r>
      <w:r w:rsidRPr="008D4075">
        <w:rPr>
          <w:rFonts w:ascii="Arial" w:hAnsi="Arial" w:cs="Arial"/>
        </w:rPr>
        <w:t>rodávající.</w:t>
      </w:r>
    </w:p>
    <w:p w14:paraId="392616A5" w14:textId="29460417" w:rsidR="008D4075" w:rsidRDefault="008D4075" w:rsidP="008D4075">
      <w:pPr>
        <w:pStyle w:val="Odstavecseseznamem"/>
        <w:spacing w:after="120"/>
        <w:ind w:left="709" w:right="284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8243C2">
        <w:rPr>
          <w:rFonts w:ascii="Arial" w:hAnsi="Arial" w:cs="Arial"/>
        </w:rPr>
        <w:t>9</w:t>
      </w:r>
      <w:r>
        <w:rPr>
          <w:rFonts w:ascii="Arial" w:hAnsi="Arial" w:cs="Arial"/>
        </w:rPr>
        <w:tab/>
      </w:r>
      <w:r w:rsidRPr="008D4075">
        <w:rPr>
          <w:rFonts w:ascii="Arial" w:hAnsi="Arial" w:cs="Arial"/>
        </w:rPr>
        <w:t xml:space="preserve">Smluvní strany se se dohodly, že po dobu, po kterou </w:t>
      </w:r>
      <w:r>
        <w:rPr>
          <w:rFonts w:ascii="Arial" w:hAnsi="Arial" w:cs="Arial"/>
        </w:rPr>
        <w:t>k</w:t>
      </w:r>
      <w:r w:rsidRPr="008D4075">
        <w:rPr>
          <w:rFonts w:ascii="Arial" w:hAnsi="Arial" w:cs="Arial"/>
        </w:rPr>
        <w:t xml:space="preserve">upující nebude moci </w:t>
      </w:r>
      <w:r>
        <w:rPr>
          <w:rFonts w:ascii="Arial" w:hAnsi="Arial" w:cs="Arial"/>
        </w:rPr>
        <w:t>zboží</w:t>
      </w:r>
      <w:r w:rsidRPr="008D4075">
        <w:rPr>
          <w:rFonts w:ascii="Arial" w:hAnsi="Arial" w:cs="Arial"/>
        </w:rPr>
        <w:t xml:space="preserve"> či jakoukoli jeho část z důvodu vad užívat, záruční doba uvedená v odst. </w:t>
      </w:r>
      <w:r>
        <w:rPr>
          <w:rFonts w:ascii="Arial" w:hAnsi="Arial" w:cs="Arial"/>
        </w:rPr>
        <w:t>5.1</w:t>
      </w:r>
      <w:r w:rsidRPr="008D4075">
        <w:rPr>
          <w:rFonts w:ascii="Arial" w:hAnsi="Arial" w:cs="Arial"/>
        </w:rPr>
        <w:t xml:space="preserve"> tohoto článku této Kupní smlouvy neběží.</w:t>
      </w:r>
    </w:p>
    <w:p w14:paraId="6E02FA95" w14:textId="53842C4D" w:rsidR="00445252" w:rsidRDefault="00445252" w:rsidP="008D4075">
      <w:pPr>
        <w:pStyle w:val="Odstavecseseznamem"/>
        <w:spacing w:after="120"/>
        <w:ind w:left="709" w:right="284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8243C2">
        <w:rPr>
          <w:rFonts w:ascii="Arial" w:hAnsi="Arial" w:cs="Arial"/>
        </w:rPr>
        <w:t>10</w:t>
      </w:r>
      <w:r>
        <w:rPr>
          <w:rFonts w:ascii="Arial" w:hAnsi="Arial" w:cs="Arial"/>
        </w:rPr>
        <w:tab/>
      </w:r>
      <w:r w:rsidRPr="00445252">
        <w:rPr>
          <w:rFonts w:ascii="Arial" w:hAnsi="Arial" w:cs="Arial"/>
        </w:rPr>
        <w:t xml:space="preserve">Nebyla-li do okamžiku uplatnění reklamace uhrazena celá kupní cena, </w:t>
      </w:r>
      <w:r w:rsidR="00E44B6B">
        <w:rPr>
          <w:rFonts w:ascii="Arial" w:hAnsi="Arial" w:cs="Arial"/>
        </w:rPr>
        <w:t>k</w:t>
      </w:r>
      <w:r w:rsidRPr="00445252">
        <w:rPr>
          <w:rFonts w:ascii="Arial" w:hAnsi="Arial" w:cs="Arial"/>
        </w:rPr>
        <w:t>upující není v prodlení s úhradou kupní ceny až do vyřešení reklamace.</w:t>
      </w:r>
    </w:p>
    <w:p w14:paraId="5560D42B" w14:textId="109281E0" w:rsidR="00445252" w:rsidRPr="00445252" w:rsidRDefault="00445252" w:rsidP="00445252">
      <w:pPr>
        <w:pStyle w:val="Odstavecseseznamem"/>
        <w:spacing w:after="120"/>
        <w:ind w:left="709" w:right="284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5.1</w:t>
      </w:r>
      <w:r w:rsidR="008243C2">
        <w:rPr>
          <w:rFonts w:ascii="Arial" w:hAnsi="Arial" w:cs="Arial"/>
        </w:rPr>
        <w:t>1</w:t>
      </w:r>
      <w:r>
        <w:rPr>
          <w:rFonts w:ascii="Arial" w:hAnsi="Arial" w:cs="Arial"/>
        </w:rPr>
        <w:tab/>
      </w:r>
      <w:r w:rsidRPr="00445252">
        <w:rPr>
          <w:rFonts w:ascii="Arial" w:hAnsi="Arial" w:cs="Arial"/>
        </w:rPr>
        <w:t xml:space="preserve">Uplatněním nároku z odpovědnosti za vady </w:t>
      </w:r>
      <w:r>
        <w:rPr>
          <w:rFonts w:ascii="Arial" w:hAnsi="Arial" w:cs="Arial"/>
        </w:rPr>
        <w:t>p</w:t>
      </w:r>
      <w:r w:rsidRPr="00445252">
        <w:rPr>
          <w:rFonts w:ascii="Arial" w:hAnsi="Arial" w:cs="Arial"/>
        </w:rPr>
        <w:t>ředmětu</w:t>
      </w:r>
      <w:r>
        <w:rPr>
          <w:rFonts w:ascii="Arial" w:hAnsi="Arial" w:cs="Arial"/>
        </w:rPr>
        <w:t xml:space="preserve"> koupě</w:t>
      </w:r>
      <w:r w:rsidRPr="00445252">
        <w:rPr>
          <w:rFonts w:ascii="Arial" w:hAnsi="Arial" w:cs="Arial"/>
        </w:rPr>
        <w:t xml:space="preserve"> není dotčen nárok </w:t>
      </w:r>
      <w:r>
        <w:rPr>
          <w:rFonts w:ascii="Arial" w:hAnsi="Arial" w:cs="Arial"/>
        </w:rPr>
        <w:t>k</w:t>
      </w:r>
      <w:r w:rsidRPr="00445252">
        <w:rPr>
          <w:rFonts w:ascii="Arial" w:hAnsi="Arial" w:cs="Arial"/>
        </w:rPr>
        <w:t>upujícího na náhradu škody a ušlého zisku.</w:t>
      </w:r>
    </w:p>
    <w:p w14:paraId="25CFCFB3" w14:textId="08D75B61" w:rsidR="008B0453" w:rsidRDefault="00AA1366" w:rsidP="00176A33">
      <w:pPr>
        <w:spacing w:after="120"/>
        <w:ind w:left="708" w:right="284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445252">
        <w:rPr>
          <w:rFonts w:ascii="Arial" w:hAnsi="Arial" w:cs="Arial"/>
        </w:rPr>
        <w:t>1</w:t>
      </w:r>
      <w:r w:rsidR="008243C2">
        <w:rPr>
          <w:rFonts w:ascii="Arial" w:hAnsi="Arial" w:cs="Arial"/>
        </w:rPr>
        <w:t>2</w:t>
      </w:r>
      <w:r>
        <w:rPr>
          <w:rFonts w:ascii="Arial" w:hAnsi="Arial" w:cs="Arial"/>
        </w:rPr>
        <w:tab/>
      </w:r>
      <w:r w:rsidR="00445252" w:rsidRPr="00445252">
        <w:rPr>
          <w:rFonts w:ascii="Arial" w:hAnsi="Arial" w:cs="Arial"/>
        </w:rPr>
        <w:t xml:space="preserve">Po dobu záruky je </w:t>
      </w:r>
      <w:r w:rsidR="00445252">
        <w:rPr>
          <w:rFonts w:ascii="Arial" w:hAnsi="Arial" w:cs="Arial"/>
        </w:rPr>
        <w:t>p</w:t>
      </w:r>
      <w:r w:rsidR="00445252" w:rsidRPr="00445252">
        <w:rPr>
          <w:rFonts w:ascii="Arial" w:hAnsi="Arial" w:cs="Arial"/>
        </w:rPr>
        <w:t xml:space="preserve">rodávající povinen poskytovat telefonickou podporu </w:t>
      </w:r>
      <w:r w:rsidR="00445252">
        <w:rPr>
          <w:rFonts w:ascii="Arial" w:hAnsi="Arial" w:cs="Arial"/>
        </w:rPr>
        <w:t>k</w:t>
      </w:r>
      <w:r w:rsidR="00445252" w:rsidRPr="00445252">
        <w:rPr>
          <w:rFonts w:ascii="Arial" w:hAnsi="Arial" w:cs="Arial"/>
        </w:rPr>
        <w:t xml:space="preserve">upujícímu v pracovní dny v době od 8:00 do 16:00 hodin. Kontakty pro telefonickou podporu: telefon </w:t>
      </w:r>
      <w:r w:rsidR="00D95829">
        <w:rPr>
          <w:rFonts w:ascii="Arial" w:hAnsi="Arial" w:cs="Arial"/>
        </w:rPr>
        <w:t>p</w:t>
      </w:r>
      <w:r w:rsidR="00445252" w:rsidRPr="00445252">
        <w:rPr>
          <w:rFonts w:ascii="Arial" w:hAnsi="Arial" w:cs="Arial"/>
        </w:rPr>
        <w:t xml:space="preserve">rodávajícího - </w:t>
      </w:r>
      <w:r w:rsidR="004C36D1">
        <w:rPr>
          <w:rFonts w:ascii="Arial" w:hAnsi="Arial" w:cs="Arial"/>
        </w:rPr>
        <w:t>+420 </w:t>
      </w:r>
      <w:r w:rsidR="00F5679E" w:rsidRPr="004C36D1">
        <w:rPr>
          <w:rFonts w:ascii="Arial" w:hAnsi="Arial" w:cs="Arial"/>
        </w:rPr>
        <w:t>775</w:t>
      </w:r>
      <w:r w:rsidR="004C36D1">
        <w:rPr>
          <w:rFonts w:ascii="Arial" w:hAnsi="Arial" w:cs="Arial"/>
        </w:rPr>
        <w:t> </w:t>
      </w:r>
      <w:r w:rsidR="00F5679E" w:rsidRPr="004C36D1">
        <w:rPr>
          <w:rFonts w:ascii="Arial" w:hAnsi="Arial" w:cs="Arial"/>
        </w:rPr>
        <w:t>713</w:t>
      </w:r>
      <w:r w:rsidR="004C36D1">
        <w:rPr>
          <w:rFonts w:ascii="Arial" w:hAnsi="Arial" w:cs="Arial"/>
        </w:rPr>
        <w:t xml:space="preserve"> </w:t>
      </w:r>
      <w:r w:rsidR="00F5679E" w:rsidRPr="004C36D1">
        <w:rPr>
          <w:rFonts w:ascii="Arial" w:hAnsi="Arial" w:cs="Arial"/>
        </w:rPr>
        <w:t>544</w:t>
      </w:r>
      <w:r w:rsidR="008B0453" w:rsidRPr="00AB4994">
        <w:rPr>
          <w:rFonts w:ascii="Arial" w:hAnsi="Arial" w:cs="Arial"/>
        </w:rPr>
        <w:t xml:space="preserve">. </w:t>
      </w:r>
    </w:p>
    <w:p w14:paraId="305FD647" w14:textId="5AE4AED6" w:rsidR="008B0453" w:rsidRDefault="00AA1366" w:rsidP="00445252">
      <w:pPr>
        <w:tabs>
          <w:tab w:val="left" w:pos="709"/>
          <w:tab w:val="left" w:pos="10206"/>
        </w:tabs>
        <w:spacing w:after="120"/>
        <w:ind w:left="709" w:right="284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8243C2">
        <w:rPr>
          <w:rFonts w:ascii="Arial" w:hAnsi="Arial" w:cs="Arial"/>
        </w:rPr>
        <w:t>13</w:t>
      </w:r>
      <w:r>
        <w:rPr>
          <w:rFonts w:ascii="Arial" w:hAnsi="Arial" w:cs="Arial"/>
        </w:rPr>
        <w:tab/>
      </w:r>
      <w:r w:rsidR="008B0453" w:rsidRPr="003D646B">
        <w:rPr>
          <w:rFonts w:ascii="Arial" w:hAnsi="Arial" w:cs="Arial"/>
        </w:rPr>
        <w:t xml:space="preserve">Záruka se nevztahuje na vady vzniklé nahodilými událostmi, neodborným a nedbalým zacházením </w:t>
      </w:r>
      <w:r w:rsidR="008B0453">
        <w:rPr>
          <w:rFonts w:ascii="Arial" w:hAnsi="Arial" w:cs="Arial"/>
        </w:rPr>
        <w:t xml:space="preserve">nebo </w:t>
      </w:r>
      <w:r w:rsidR="00571C0C">
        <w:rPr>
          <w:rFonts w:ascii="Arial" w:hAnsi="Arial" w:cs="Arial"/>
        </w:rPr>
        <w:t>p</w:t>
      </w:r>
      <w:r w:rsidR="008B0453" w:rsidRPr="00C134E3">
        <w:rPr>
          <w:rFonts w:ascii="Arial" w:hAnsi="Arial" w:cs="Arial"/>
        </w:rPr>
        <w:t xml:space="preserve">orušením provozních podmínek užívání předmětu koupě vyplývajících z předaných dokladů. </w:t>
      </w:r>
    </w:p>
    <w:p w14:paraId="3F91A9BA" w14:textId="17B629CF" w:rsidR="00445252" w:rsidRPr="00C134E3" w:rsidRDefault="00445252" w:rsidP="00FE368E">
      <w:pPr>
        <w:tabs>
          <w:tab w:val="left" w:pos="709"/>
          <w:tab w:val="left" w:pos="10206"/>
        </w:tabs>
        <w:ind w:left="708" w:right="283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5.1</w:t>
      </w:r>
      <w:r w:rsidR="008243C2">
        <w:rPr>
          <w:rFonts w:ascii="Arial" w:hAnsi="Arial" w:cs="Arial"/>
        </w:rPr>
        <w:t>4</w:t>
      </w:r>
      <w:r>
        <w:rPr>
          <w:rFonts w:ascii="Arial" w:hAnsi="Arial" w:cs="Arial"/>
        </w:rPr>
        <w:tab/>
      </w:r>
      <w:r w:rsidRPr="00445252">
        <w:rPr>
          <w:rFonts w:ascii="Arial" w:hAnsi="Arial" w:cs="Arial"/>
        </w:rPr>
        <w:tab/>
        <w:t xml:space="preserve">Pro záruční servis platí, že veškeré použité náhradní součástky, díly či zařízení musí být nové a nepoužité, pokud se </w:t>
      </w:r>
      <w:r>
        <w:rPr>
          <w:rFonts w:ascii="Arial" w:hAnsi="Arial" w:cs="Arial"/>
        </w:rPr>
        <w:t>k</w:t>
      </w:r>
      <w:r w:rsidRPr="00445252">
        <w:rPr>
          <w:rFonts w:ascii="Arial" w:hAnsi="Arial" w:cs="Arial"/>
        </w:rPr>
        <w:t xml:space="preserve">upující a </w:t>
      </w:r>
      <w:r>
        <w:rPr>
          <w:rFonts w:ascii="Arial" w:hAnsi="Arial" w:cs="Arial"/>
        </w:rPr>
        <w:t>p</w:t>
      </w:r>
      <w:r w:rsidRPr="00445252">
        <w:rPr>
          <w:rFonts w:ascii="Arial" w:hAnsi="Arial" w:cs="Arial"/>
        </w:rPr>
        <w:t>rodávající nedohodnou jinak. Dále platí, že ceny náhradních součástek, dílů a zařízení vyměněných v rámci servisu nesmí překročit ceny obvyklé či ceny doporučené výrobcem.</w:t>
      </w:r>
    </w:p>
    <w:p w14:paraId="67AC29DF" w14:textId="77777777" w:rsidR="008B0453" w:rsidRPr="00C134E3" w:rsidRDefault="008B0453" w:rsidP="008B0453">
      <w:pPr>
        <w:ind w:left="360" w:right="283"/>
        <w:jc w:val="both"/>
        <w:rPr>
          <w:rFonts w:ascii="Arial" w:hAnsi="Arial" w:cs="Arial"/>
        </w:rPr>
      </w:pPr>
    </w:p>
    <w:p w14:paraId="52CF462C" w14:textId="77777777" w:rsidR="008B0453" w:rsidRPr="00C134E3" w:rsidRDefault="008B0453" w:rsidP="008B0453">
      <w:pPr>
        <w:ind w:right="283"/>
        <w:jc w:val="both"/>
        <w:rPr>
          <w:rFonts w:ascii="Arial" w:hAnsi="Arial" w:cs="Arial"/>
        </w:rPr>
      </w:pPr>
    </w:p>
    <w:p w14:paraId="74C3F0FB" w14:textId="77777777" w:rsidR="008B0453" w:rsidRPr="00C134E3" w:rsidRDefault="008B0453" w:rsidP="008B0453">
      <w:pPr>
        <w:pStyle w:val="Nadpis2"/>
        <w:ind w:left="0" w:right="283"/>
        <w:rPr>
          <w:rFonts w:ascii="Arial" w:hAnsi="Arial" w:cs="Arial"/>
          <w:sz w:val="20"/>
        </w:rPr>
      </w:pPr>
      <w:r w:rsidRPr="00C134E3">
        <w:rPr>
          <w:rFonts w:ascii="Arial" w:hAnsi="Arial" w:cs="Arial"/>
          <w:sz w:val="20"/>
        </w:rPr>
        <w:t xml:space="preserve">Článek VI. </w:t>
      </w:r>
    </w:p>
    <w:p w14:paraId="1C00B5B6" w14:textId="77777777" w:rsidR="008B0453" w:rsidRPr="00C134E3" w:rsidRDefault="008B0453" w:rsidP="008B0453">
      <w:pPr>
        <w:pStyle w:val="Nadpis2"/>
        <w:ind w:left="0" w:right="283"/>
        <w:rPr>
          <w:rFonts w:ascii="Arial" w:hAnsi="Arial" w:cs="Arial"/>
          <w:sz w:val="20"/>
        </w:rPr>
      </w:pPr>
      <w:r w:rsidRPr="00C134E3">
        <w:rPr>
          <w:rFonts w:ascii="Arial" w:hAnsi="Arial" w:cs="Arial"/>
          <w:sz w:val="20"/>
        </w:rPr>
        <w:t>Smluvní pokuty</w:t>
      </w:r>
    </w:p>
    <w:p w14:paraId="6247C994" w14:textId="77777777" w:rsidR="008B0453" w:rsidRPr="00C134E3" w:rsidRDefault="008B0453" w:rsidP="008B0453">
      <w:pPr>
        <w:ind w:left="570" w:right="283"/>
        <w:jc w:val="both"/>
        <w:rPr>
          <w:rFonts w:ascii="Arial" w:hAnsi="Arial" w:cs="Arial"/>
          <w:b/>
        </w:rPr>
      </w:pPr>
    </w:p>
    <w:p w14:paraId="770D1106" w14:textId="77777777" w:rsidR="008B0453" w:rsidRPr="006C15D8" w:rsidRDefault="008B0453" w:rsidP="008B0453">
      <w:pPr>
        <w:pStyle w:val="Zkladntextodsazen2"/>
        <w:numPr>
          <w:ilvl w:val="1"/>
          <w:numId w:val="21"/>
        </w:numPr>
        <w:ind w:right="283"/>
        <w:jc w:val="both"/>
        <w:rPr>
          <w:rFonts w:ascii="Arial" w:hAnsi="Arial" w:cs="Arial"/>
          <w:sz w:val="20"/>
        </w:rPr>
      </w:pPr>
      <w:r w:rsidRPr="00C134E3">
        <w:rPr>
          <w:rFonts w:ascii="Arial" w:hAnsi="Arial" w:cs="Arial"/>
          <w:sz w:val="20"/>
        </w:rPr>
        <w:t xml:space="preserve">Prodávající zaplatí kupujícímu smluvní pokutu ve výši </w:t>
      </w:r>
      <w:r w:rsidR="00AB4994" w:rsidRPr="00AB4994">
        <w:rPr>
          <w:rFonts w:ascii="Arial" w:hAnsi="Arial" w:cs="Arial"/>
          <w:b/>
          <w:sz w:val="20"/>
        </w:rPr>
        <w:t xml:space="preserve">0,03 % </w:t>
      </w:r>
      <w:r w:rsidRPr="00C134E3">
        <w:rPr>
          <w:rFonts w:ascii="Arial" w:hAnsi="Arial" w:cs="Arial"/>
          <w:sz w:val="20"/>
        </w:rPr>
        <w:t>za k</w:t>
      </w:r>
      <w:r w:rsidRPr="006C15D8">
        <w:rPr>
          <w:rFonts w:ascii="Arial" w:hAnsi="Arial" w:cs="Arial"/>
          <w:sz w:val="20"/>
        </w:rPr>
        <w:t xml:space="preserve">aždý započatý kalendářní den prodlení s předáním předmětu </w:t>
      </w:r>
      <w:r>
        <w:rPr>
          <w:rFonts w:ascii="Arial" w:hAnsi="Arial" w:cs="Arial"/>
          <w:sz w:val="20"/>
        </w:rPr>
        <w:t>koupě</w:t>
      </w:r>
      <w:r w:rsidR="006A2F96">
        <w:rPr>
          <w:rFonts w:ascii="Arial" w:hAnsi="Arial" w:cs="Arial"/>
          <w:sz w:val="20"/>
        </w:rPr>
        <w:t xml:space="preserve"> dle této smlouvy</w:t>
      </w:r>
      <w:r w:rsidRPr="006C15D8">
        <w:rPr>
          <w:rFonts w:ascii="Arial" w:hAnsi="Arial" w:cs="Arial"/>
          <w:sz w:val="20"/>
        </w:rPr>
        <w:t>.</w:t>
      </w:r>
    </w:p>
    <w:p w14:paraId="4B53005A" w14:textId="77777777" w:rsidR="008B0453" w:rsidRPr="006C15D8" w:rsidRDefault="008B0453" w:rsidP="008B0453">
      <w:pPr>
        <w:pStyle w:val="Zkladntextodsazen2"/>
        <w:ind w:left="0" w:right="283" w:firstLine="0"/>
        <w:jc w:val="both"/>
        <w:rPr>
          <w:rFonts w:ascii="Arial" w:hAnsi="Arial" w:cs="Arial"/>
          <w:sz w:val="20"/>
        </w:rPr>
      </w:pPr>
    </w:p>
    <w:p w14:paraId="4A414932" w14:textId="77777777" w:rsidR="008B0453" w:rsidRDefault="00701A65" w:rsidP="008B0453">
      <w:pPr>
        <w:pStyle w:val="Zkladntextodsazen2"/>
        <w:numPr>
          <w:ilvl w:val="1"/>
          <w:numId w:val="21"/>
        </w:numPr>
        <w:ind w:right="283"/>
        <w:jc w:val="both"/>
        <w:rPr>
          <w:rFonts w:ascii="Arial" w:hAnsi="Arial" w:cs="Arial"/>
          <w:sz w:val="20"/>
        </w:rPr>
      </w:pPr>
      <w:r w:rsidRPr="006C15D8">
        <w:rPr>
          <w:rFonts w:ascii="Arial" w:hAnsi="Arial" w:cs="Arial"/>
          <w:sz w:val="20"/>
        </w:rPr>
        <w:t xml:space="preserve">Kupující zaplatí prodávajícímu smluvní pokutu </w:t>
      </w:r>
      <w:r>
        <w:rPr>
          <w:rFonts w:ascii="Arial" w:hAnsi="Arial" w:cs="Arial"/>
          <w:sz w:val="20"/>
        </w:rPr>
        <w:t>pro případ</w:t>
      </w:r>
      <w:r w:rsidRPr="006C15D8">
        <w:rPr>
          <w:rFonts w:ascii="Arial" w:hAnsi="Arial" w:cs="Arial"/>
          <w:sz w:val="20"/>
        </w:rPr>
        <w:t xml:space="preserve"> prodlení s úhradou </w:t>
      </w:r>
      <w:r>
        <w:rPr>
          <w:rFonts w:ascii="Arial" w:hAnsi="Arial" w:cs="Arial"/>
          <w:sz w:val="20"/>
        </w:rPr>
        <w:t xml:space="preserve">kupní ceny dle této </w:t>
      </w:r>
      <w:r w:rsidRPr="005C03D5">
        <w:rPr>
          <w:rFonts w:ascii="Arial" w:hAnsi="Arial" w:cs="Arial"/>
          <w:sz w:val="20"/>
        </w:rPr>
        <w:t>smlouvy, a to ve</w:t>
      </w:r>
      <w:r w:rsidRPr="006C15D8">
        <w:rPr>
          <w:rFonts w:ascii="Arial" w:hAnsi="Arial" w:cs="Arial"/>
          <w:sz w:val="20"/>
        </w:rPr>
        <w:t xml:space="preserve"> výši 0,0</w:t>
      </w:r>
      <w:r>
        <w:rPr>
          <w:rFonts w:ascii="Arial" w:hAnsi="Arial" w:cs="Arial"/>
          <w:sz w:val="20"/>
        </w:rPr>
        <w:t xml:space="preserve">3 </w:t>
      </w:r>
      <w:r w:rsidRPr="006C15D8">
        <w:rPr>
          <w:rFonts w:ascii="Arial" w:hAnsi="Arial" w:cs="Arial"/>
          <w:sz w:val="20"/>
        </w:rPr>
        <w:t>% z dlužné částky za každý započatý den prodlení s úhradou.</w:t>
      </w:r>
      <w:r w:rsidR="008B0453" w:rsidRPr="006C15D8">
        <w:rPr>
          <w:rFonts w:ascii="Arial" w:hAnsi="Arial" w:cs="Arial"/>
          <w:sz w:val="20"/>
        </w:rPr>
        <w:t xml:space="preserve"> </w:t>
      </w:r>
    </w:p>
    <w:p w14:paraId="5805C3C0" w14:textId="77777777" w:rsidR="00E66660" w:rsidRDefault="00E66660" w:rsidP="00E66660">
      <w:pPr>
        <w:pStyle w:val="Odstavecseseznamem"/>
        <w:rPr>
          <w:rFonts w:ascii="Arial" w:hAnsi="Arial" w:cs="Arial"/>
        </w:rPr>
      </w:pPr>
    </w:p>
    <w:p w14:paraId="16550DF9" w14:textId="51D43C22" w:rsidR="00E66660" w:rsidRDefault="00FB043F" w:rsidP="008B0453">
      <w:pPr>
        <w:pStyle w:val="Zkladntextodsazen2"/>
        <w:numPr>
          <w:ilvl w:val="1"/>
          <w:numId w:val="21"/>
        </w:numPr>
        <w:ind w:right="283"/>
        <w:jc w:val="both"/>
        <w:rPr>
          <w:rFonts w:ascii="Arial" w:hAnsi="Arial" w:cs="Arial"/>
          <w:sz w:val="20"/>
        </w:rPr>
      </w:pPr>
      <w:r w:rsidRPr="00FB043F">
        <w:rPr>
          <w:rFonts w:ascii="Arial" w:hAnsi="Arial" w:cs="Arial"/>
          <w:sz w:val="20"/>
        </w:rPr>
        <w:t xml:space="preserve">Prodávající zaplatí </w:t>
      </w:r>
      <w:r>
        <w:rPr>
          <w:rFonts w:ascii="Arial" w:hAnsi="Arial" w:cs="Arial"/>
          <w:sz w:val="20"/>
        </w:rPr>
        <w:t>k</w:t>
      </w:r>
      <w:r w:rsidRPr="00FB043F">
        <w:rPr>
          <w:rFonts w:ascii="Arial" w:hAnsi="Arial" w:cs="Arial"/>
          <w:sz w:val="20"/>
        </w:rPr>
        <w:t>upujícímu smluvní pokutu za prodlení s odstraňováním vad a nedodělků zjištěných v rámci přejímacího řízení ve výši 500 Kč za každou vadu a započatý kalendářní den prodlení s odstraněním vady.</w:t>
      </w:r>
    </w:p>
    <w:p w14:paraId="7AD2468F" w14:textId="77777777" w:rsidR="00FB043F" w:rsidRDefault="00FB043F" w:rsidP="00FB043F">
      <w:pPr>
        <w:pStyle w:val="Odstavecseseznamem"/>
        <w:rPr>
          <w:rFonts w:ascii="Arial" w:hAnsi="Arial" w:cs="Arial"/>
        </w:rPr>
      </w:pPr>
    </w:p>
    <w:p w14:paraId="0475D293" w14:textId="63AC5589" w:rsidR="00FB043F" w:rsidRPr="00FB043F" w:rsidRDefault="00FB043F" w:rsidP="00FB043F">
      <w:pPr>
        <w:pStyle w:val="Zkladntextodsazen2"/>
        <w:numPr>
          <w:ilvl w:val="1"/>
          <w:numId w:val="21"/>
        </w:numPr>
        <w:spacing w:after="120"/>
        <w:ind w:left="703" w:right="284" w:hanging="703"/>
        <w:jc w:val="both"/>
        <w:rPr>
          <w:rFonts w:ascii="Arial" w:hAnsi="Arial" w:cs="Arial"/>
          <w:sz w:val="20"/>
        </w:rPr>
      </w:pPr>
      <w:r w:rsidRPr="00FB043F">
        <w:rPr>
          <w:rFonts w:ascii="Arial" w:hAnsi="Arial" w:cs="Arial"/>
          <w:sz w:val="20"/>
        </w:rPr>
        <w:t xml:space="preserve">Prodávající zaplatí </w:t>
      </w:r>
      <w:r>
        <w:rPr>
          <w:rFonts w:ascii="Arial" w:hAnsi="Arial" w:cs="Arial"/>
          <w:sz w:val="20"/>
        </w:rPr>
        <w:t>k</w:t>
      </w:r>
      <w:r w:rsidRPr="00FB043F">
        <w:rPr>
          <w:rFonts w:ascii="Arial" w:hAnsi="Arial" w:cs="Arial"/>
          <w:sz w:val="20"/>
        </w:rPr>
        <w:t xml:space="preserve">upujícímu smluvní pokutu za nesplnění povinnosti dodat </w:t>
      </w:r>
      <w:r>
        <w:rPr>
          <w:rFonts w:ascii="Arial" w:hAnsi="Arial" w:cs="Arial"/>
          <w:sz w:val="20"/>
        </w:rPr>
        <w:t>k</w:t>
      </w:r>
      <w:r w:rsidRPr="00FB043F">
        <w:rPr>
          <w:rFonts w:ascii="Arial" w:hAnsi="Arial" w:cs="Arial"/>
          <w:sz w:val="20"/>
        </w:rPr>
        <w:t xml:space="preserve">upujícímu náhradní </w:t>
      </w:r>
      <w:r>
        <w:rPr>
          <w:rFonts w:ascii="Arial" w:hAnsi="Arial" w:cs="Arial"/>
          <w:sz w:val="20"/>
        </w:rPr>
        <w:t>z</w:t>
      </w:r>
      <w:r w:rsidRPr="00FB043F">
        <w:rPr>
          <w:rFonts w:ascii="Arial" w:hAnsi="Arial" w:cs="Arial"/>
          <w:sz w:val="20"/>
        </w:rPr>
        <w:t xml:space="preserve">boží stejného druhu a obdobných parametrů při překročení garantované doby opravy (viz čl. V odst. </w:t>
      </w:r>
      <w:r>
        <w:rPr>
          <w:rFonts w:ascii="Arial" w:hAnsi="Arial" w:cs="Arial"/>
          <w:sz w:val="20"/>
        </w:rPr>
        <w:t>5.5</w:t>
      </w:r>
      <w:r w:rsidRPr="00FB043F">
        <w:rPr>
          <w:rFonts w:ascii="Arial" w:hAnsi="Arial" w:cs="Arial"/>
          <w:sz w:val="20"/>
        </w:rPr>
        <w:t xml:space="preserve"> písm. c) této </w:t>
      </w:r>
      <w:r>
        <w:rPr>
          <w:rFonts w:ascii="Arial" w:hAnsi="Arial" w:cs="Arial"/>
          <w:sz w:val="20"/>
        </w:rPr>
        <w:t>k</w:t>
      </w:r>
      <w:r w:rsidRPr="00FB043F">
        <w:rPr>
          <w:rFonts w:ascii="Arial" w:hAnsi="Arial" w:cs="Arial"/>
          <w:sz w:val="20"/>
        </w:rPr>
        <w:t>upní smlouvy) ve výši 500,- Kč za každý započatý kalendářní den, kdy nezapůjčí náhradní Zboží stejného druhu a obdobných parametrů.</w:t>
      </w:r>
    </w:p>
    <w:p w14:paraId="394AC50A" w14:textId="2832B47E" w:rsidR="00FB043F" w:rsidRDefault="00FB043F" w:rsidP="00FB043F">
      <w:pPr>
        <w:pStyle w:val="Zkladntextodsazen2"/>
        <w:numPr>
          <w:ilvl w:val="1"/>
          <w:numId w:val="21"/>
        </w:numPr>
        <w:spacing w:after="120"/>
        <w:ind w:left="703" w:right="284" w:hanging="703"/>
        <w:jc w:val="both"/>
        <w:rPr>
          <w:rFonts w:ascii="Arial" w:hAnsi="Arial" w:cs="Arial"/>
          <w:sz w:val="20"/>
        </w:rPr>
      </w:pPr>
      <w:r w:rsidRPr="00FB043F">
        <w:rPr>
          <w:rFonts w:ascii="Arial" w:hAnsi="Arial" w:cs="Arial"/>
          <w:sz w:val="20"/>
        </w:rPr>
        <w:t>Splatnost smluvních pokut se sjednává na 30 dnů ode dne doručení jejich vyúčtování.</w:t>
      </w:r>
    </w:p>
    <w:p w14:paraId="57AECE8C" w14:textId="4CB565D9" w:rsidR="00FB043F" w:rsidRPr="006C15D8" w:rsidRDefault="00FB043F" w:rsidP="008B0453">
      <w:pPr>
        <w:pStyle w:val="Zkladntextodsazen2"/>
        <w:numPr>
          <w:ilvl w:val="1"/>
          <w:numId w:val="21"/>
        </w:numPr>
        <w:ind w:right="283"/>
        <w:jc w:val="both"/>
        <w:rPr>
          <w:rFonts w:ascii="Arial" w:hAnsi="Arial" w:cs="Arial"/>
          <w:sz w:val="20"/>
        </w:rPr>
      </w:pPr>
      <w:r w:rsidRPr="00FB043F">
        <w:rPr>
          <w:rFonts w:ascii="Arial" w:hAnsi="Arial" w:cs="Arial"/>
          <w:sz w:val="20"/>
        </w:rPr>
        <w:t xml:space="preserve">Zaplacením jakékoli smluvní pokuty dle této </w:t>
      </w:r>
      <w:r>
        <w:rPr>
          <w:rFonts w:ascii="Arial" w:hAnsi="Arial" w:cs="Arial"/>
          <w:sz w:val="20"/>
        </w:rPr>
        <w:t>k</w:t>
      </w:r>
      <w:r w:rsidRPr="00FB043F">
        <w:rPr>
          <w:rFonts w:ascii="Arial" w:hAnsi="Arial" w:cs="Arial"/>
          <w:sz w:val="20"/>
        </w:rPr>
        <w:t xml:space="preserve">upní smlouvy, není dotčeno právo oprávněné strany na náhradu škody způsobené porušením povinností dle této </w:t>
      </w:r>
      <w:r>
        <w:rPr>
          <w:rFonts w:ascii="Arial" w:hAnsi="Arial" w:cs="Arial"/>
          <w:sz w:val="20"/>
        </w:rPr>
        <w:t>k</w:t>
      </w:r>
      <w:r w:rsidRPr="00FB043F">
        <w:rPr>
          <w:rFonts w:ascii="Arial" w:hAnsi="Arial" w:cs="Arial"/>
          <w:sz w:val="20"/>
        </w:rPr>
        <w:t>upní smlouvy.</w:t>
      </w:r>
    </w:p>
    <w:p w14:paraId="45A1EE76" w14:textId="77777777" w:rsidR="008B0453" w:rsidRPr="006C15D8" w:rsidRDefault="008B0453" w:rsidP="008B0453">
      <w:pPr>
        <w:ind w:right="283"/>
        <w:jc w:val="both"/>
        <w:rPr>
          <w:rFonts w:ascii="Arial" w:hAnsi="Arial" w:cs="Arial"/>
        </w:rPr>
      </w:pPr>
    </w:p>
    <w:p w14:paraId="704602E6" w14:textId="77777777" w:rsidR="008B0453" w:rsidRPr="006C15D8" w:rsidRDefault="008B0453" w:rsidP="008B0453">
      <w:pPr>
        <w:ind w:right="283"/>
        <w:jc w:val="both"/>
        <w:rPr>
          <w:rFonts w:ascii="Arial" w:hAnsi="Arial" w:cs="Arial"/>
        </w:rPr>
      </w:pPr>
    </w:p>
    <w:p w14:paraId="48EA302F" w14:textId="77777777" w:rsidR="008B0453" w:rsidRDefault="008B0453" w:rsidP="008B0453">
      <w:pPr>
        <w:pStyle w:val="Nadpis3"/>
        <w:ind w:right="283"/>
        <w:rPr>
          <w:rFonts w:ascii="Arial" w:hAnsi="Arial" w:cs="Arial"/>
          <w:sz w:val="20"/>
        </w:rPr>
      </w:pPr>
      <w:r w:rsidRPr="006C15D8">
        <w:rPr>
          <w:rFonts w:ascii="Arial" w:hAnsi="Arial" w:cs="Arial"/>
          <w:sz w:val="20"/>
        </w:rPr>
        <w:t xml:space="preserve">Článek VII. </w:t>
      </w:r>
    </w:p>
    <w:p w14:paraId="5B475403" w14:textId="77777777" w:rsidR="008B0453" w:rsidRPr="006C15D8" w:rsidRDefault="008B0453" w:rsidP="008B0453">
      <w:pPr>
        <w:pStyle w:val="Nadpis3"/>
        <w:ind w:right="283"/>
        <w:rPr>
          <w:rFonts w:ascii="Arial" w:hAnsi="Arial" w:cs="Arial"/>
          <w:sz w:val="20"/>
        </w:rPr>
      </w:pPr>
      <w:r w:rsidRPr="006C15D8">
        <w:rPr>
          <w:rFonts w:ascii="Arial" w:hAnsi="Arial" w:cs="Arial"/>
          <w:sz w:val="20"/>
        </w:rPr>
        <w:t>Vlastnické právo</w:t>
      </w:r>
    </w:p>
    <w:p w14:paraId="5A6EE83B" w14:textId="77777777" w:rsidR="008B0453" w:rsidRPr="006C15D8" w:rsidRDefault="008B0453" w:rsidP="008B0453">
      <w:pPr>
        <w:ind w:right="283"/>
        <w:jc w:val="both"/>
        <w:rPr>
          <w:rFonts w:ascii="Arial" w:hAnsi="Arial" w:cs="Arial"/>
        </w:rPr>
      </w:pPr>
    </w:p>
    <w:p w14:paraId="6BD003E9" w14:textId="77777777" w:rsidR="008B0453" w:rsidRPr="006C15D8" w:rsidRDefault="008B0453" w:rsidP="008B0453">
      <w:pPr>
        <w:ind w:right="283"/>
        <w:jc w:val="both"/>
        <w:rPr>
          <w:rFonts w:ascii="Arial" w:hAnsi="Arial" w:cs="Arial"/>
        </w:rPr>
      </w:pPr>
      <w:r w:rsidRPr="006C15D8">
        <w:rPr>
          <w:rFonts w:ascii="Arial" w:hAnsi="Arial" w:cs="Arial"/>
        </w:rPr>
        <w:t>Vlastnické právo k předmětu koupě dle této smlouvy přechází z prodávajícího na kupujícího v okamžiku protokolárního předání a převzetí</w:t>
      </w:r>
      <w:r>
        <w:rPr>
          <w:rFonts w:ascii="Arial" w:hAnsi="Arial" w:cs="Arial"/>
        </w:rPr>
        <w:t xml:space="preserve"> předmětu koupě</w:t>
      </w:r>
      <w:r w:rsidRPr="006C15D8">
        <w:rPr>
          <w:rFonts w:ascii="Arial" w:hAnsi="Arial" w:cs="Arial"/>
        </w:rPr>
        <w:t>.</w:t>
      </w:r>
    </w:p>
    <w:p w14:paraId="2632F1BD" w14:textId="77777777" w:rsidR="008B0453" w:rsidRDefault="008B0453" w:rsidP="008B0453">
      <w:pPr>
        <w:tabs>
          <w:tab w:val="left" w:pos="567"/>
        </w:tabs>
        <w:ind w:right="283"/>
        <w:jc w:val="both"/>
        <w:rPr>
          <w:rFonts w:ascii="Arial" w:hAnsi="Arial" w:cs="Arial"/>
        </w:rPr>
      </w:pPr>
    </w:p>
    <w:p w14:paraId="0B70AF50" w14:textId="77777777" w:rsidR="008B0453" w:rsidRDefault="008B0453" w:rsidP="008B0453">
      <w:pPr>
        <w:tabs>
          <w:tab w:val="left" w:pos="567"/>
        </w:tabs>
        <w:ind w:right="283"/>
        <w:jc w:val="both"/>
        <w:rPr>
          <w:rFonts w:ascii="Arial" w:hAnsi="Arial" w:cs="Arial"/>
        </w:rPr>
      </w:pPr>
    </w:p>
    <w:p w14:paraId="7D0246C2" w14:textId="77777777" w:rsidR="008B0453" w:rsidRDefault="008B0453" w:rsidP="008B0453">
      <w:pPr>
        <w:pStyle w:val="Nadpis4"/>
        <w:tabs>
          <w:tab w:val="clear" w:pos="567"/>
          <w:tab w:val="left" w:pos="0"/>
        </w:tabs>
        <w:ind w:left="0" w:right="283"/>
        <w:rPr>
          <w:rFonts w:cs="Arial"/>
          <w:sz w:val="20"/>
        </w:rPr>
      </w:pPr>
      <w:r w:rsidRPr="006C15D8">
        <w:rPr>
          <w:rFonts w:cs="Arial"/>
          <w:sz w:val="20"/>
        </w:rPr>
        <w:t xml:space="preserve">Článek VIII. </w:t>
      </w:r>
    </w:p>
    <w:p w14:paraId="5B61713E" w14:textId="77777777" w:rsidR="008B0453" w:rsidRPr="006C15D8" w:rsidRDefault="008B0453" w:rsidP="008B0453">
      <w:pPr>
        <w:pStyle w:val="Nadpis4"/>
        <w:tabs>
          <w:tab w:val="clear" w:pos="567"/>
          <w:tab w:val="left" w:pos="0"/>
        </w:tabs>
        <w:ind w:left="0" w:right="283"/>
        <w:rPr>
          <w:rFonts w:cs="Arial"/>
          <w:sz w:val="20"/>
        </w:rPr>
      </w:pPr>
      <w:r w:rsidRPr="006C15D8">
        <w:rPr>
          <w:rFonts w:cs="Arial"/>
          <w:sz w:val="20"/>
        </w:rPr>
        <w:t>Ostatní ujednání</w:t>
      </w:r>
    </w:p>
    <w:p w14:paraId="3C8EB5E3" w14:textId="77777777" w:rsidR="00463B6A" w:rsidRPr="00F47AEA" w:rsidRDefault="00463B6A" w:rsidP="00F47AEA">
      <w:pPr>
        <w:ind w:right="283"/>
        <w:jc w:val="both"/>
        <w:rPr>
          <w:rFonts w:ascii="Arial" w:hAnsi="Arial" w:cs="Arial"/>
          <w:vanish/>
        </w:rPr>
      </w:pPr>
    </w:p>
    <w:p w14:paraId="49E48F1E" w14:textId="61C897E8" w:rsidR="008B0453" w:rsidRDefault="008B0453" w:rsidP="00463B6A">
      <w:pPr>
        <w:pStyle w:val="Zkladntextodsazen3"/>
        <w:numPr>
          <w:ilvl w:val="1"/>
          <w:numId w:val="1"/>
        </w:numPr>
        <w:ind w:right="283"/>
        <w:rPr>
          <w:rFonts w:ascii="Arial" w:hAnsi="Arial" w:cs="Arial"/>
          <w:sz w:val="20"/>
        </w:rPr>
      </w:pPr>
      <w:r w:rsidRPr="006C15D8">
        <w:rPr>
          <w:rFonts w:ascii="Arial" w:hAnsi="Arial" w:cs="Arial"/>
          <w:sz w:val="20"/>
        </w:rPr>
        <w:t xml:space="preserve">Tato kupní smlouva je vyhotovena </w:t>
      </w:r>
      <w:r w:rsidR="00F47AEA" w:rsidRPr="00F47AEA">
        <w:rPr>
          <w:rFonts w:ascii="Arial" w:hAnsi="Arial" w:cs="Arial"/>
          <w:sz w:val="20"/>
        </w:rPr>
        <w:t>v elektronické nebo listinné podobě, přičemž preferovaná je elektronická podoba smlouvy. Smlouva vyhotovená v elektronické podobě je opatřená kvalifikovanými elektronickými podpisy zástupců smluvních stran. Smlouva v listinné podobě je vyhotovena ve 3 stejnopisech, z nichž 2 obdrží objednatel a 1 zhotovitel.</w:t>
      </w:r>
      <w:r w:rsidRPr="006C15D8">
        <w:rPr>
          <w:rFonts w:ascii="Arial" w:hAnsi="Arial" w:cs="Arial"/>
          <w:sz w:val="20"/>
        </w:rPr>
        <w:t xml:space="preserve"> </w:t>
      </w:r>
    </w:p>
    <w:p w14:paraId="605360F1" w14:textId="77777777" w:rsidR="001F4E9C" w:rsidRDefault="001F4E9C" w:rsidP="001F4E9C">
      <w:pPr>
        <w:pStyle w:val="Zkladntextodsazen3"/>
        <w:tabs>
          <w:tab w:val="clear" w:pos="567"/>
        </w:tabs>
        <w:ind w:right="283" w:firstLine="0"/>
        <w:rPr>
          <w:rFonts w:ascii="Arial" w:hAnsi="Arial" w:cs="Arial"/>
          <w:sz w:val="20"/>
        </w:rPr>
      </w:pPr>
    </w:p>
    <w:p w14:paraId="79BADEBB" w14:textId="77777777" w:rsidR="00DE1C6B" w:rsidRPr="00DE1C6B" w:rsidRDefault="00DE1C6B" w:rsidP="00463B6A">
      <w:pPr>
        <w:pStyle w:val="Zkladntextodsazen3"/>
        <w:numPr>
          <w:ilvl w:val="1"/>
          <w:numId w:val="1"/>
        </w:numPr>
        <w:ind w:right="283"/>
        <w:rPr>
          <w:rFonts w:ascii="Arial" w:hAnsi="Arial" w:cs="Arial"/>
          <w:sz w:val="20"/>
        </w:rPr>
      </w:pPr>
      <w:r w:rsidRPr="00DE1C6B">
        <w:rPr>
          <w:rFonts w:ascii="Arial" w:hAnsi="Arial" w:cs="Arial"/>
          <w:sz w:val="20"/>
        </w:rPr>
        <w:t>Tato smlouva nabývá platnosti dnem jejího podpisu oběma smluvními stranami a účinnosti dnem zveřejnění v registru smluv dle zákona č. 340/2015 Sb., o zvláštních podmínkách účinnosti některých smluv, uveřejňování těchto smluv a o registru smluv (dále jen „zákon o registru smluv“).</w:t>
      </w:r>
    </w:p>
    <w:p w14:paraId="10FF9C54" w14:textId="77777777" w:rsidR="008B0453" w:rsidRPr="00DE1C6B" w:rsidRDefault="008B0453" w:rsidP="008B0453">
      <w:pPr>
        <w:pStyle w:val="Zkladntextodsazen3"/>
        <w:tabs>
          <w:tab w:val="clear" w:pos="567"/>
        </w:tabs>
        <w:ind w:left="0" w:right="283" w:firstLine="0"/>
        <w:rPr>
          <w:rFonts w:ascii="Arial" w:hAnsi="Arial" w:cs="Arial"/>
          <w:sz w:val="20"/>
        </w:rPr>
      </w:pPr>
    </w:p>
    <w:p w14:paraId="391D07AD" w14:textId="77777777" w:rsidR="008B0453" w:rsidRDefault="008B0453" w:rsidP="008B0453">
      <w:pPr>
        <w:numPr>
          <w:ilvl w:val="1"/>
          <w:numId w:val="1"/>
        </w:numPr>
        <w:ind w:right="283"/>
        <w:jc w:val="both"/>
        <w:rPr>
          <w:rFonts w:ascii="Arial" w:hAnsi="Arial" w:cs="Arial"/>
        </w:rPr>
      </w:pPr>
      <w:r>
        <w:rPr>
          <w:rFonts w:ascii="Arial" w:hAnsi="Arial" w:cs="Arial"/>
        </w:rPr>
        <w:t>Práva a povinnosti smluvních stran výslovně touto smlouvou neupraven</w:t>
      </w:r>
      <w:r w:rsidR="009112EF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se řídí příslušným ustanovením </w:t>
      </w:r>
      <w:r w:rsidR="006A2F96">
        <w:rPr>
          <w:rFonts w:ascii="Arial" w:hAnsi="Arial" w:cs="Arial"/>
        </w:rPr>
        <w:t xml:space="preserve">občanského </w:t>
      </w:r>
      <w:r>
        <w:rPr>
          <w:rFonts w:ascii="Arial" w:hAnsi="Arial" w:cs="Arial"/>
        </w:rPr>
        <w:t>zákoníku v platném znění.</w:t>
      </w:r>
    </w:p>
    <w:p w14:paraId="29BC446D" w14:textId="77777777" w:rsidR="008B0453" w:rsidRDefault="008B0453" w:rsidP="008B0453">
      <w:pPr>
        <w:pStyle w:val="Odstavecseseznamem"/>
        <w:rPr>
          <w:rFonts w:ascii="Arial" w:hAnsi="Arial" w:cs="Arial"/>
        </w:rPr>
      </w:pPr>
    </w:p>
    <w:p w14:paraId="3699D580" w14:textId="2B6E3248" w:rsidR="008B0453" w:rsidRPr="006C15D8" w:rsidRDefault="008B0453" w:rsidP="008B0453">
      <w:pPr>
        <w:numPr>
          <w:ilvl w:val="1"/>
          <w:numId w:val="1"/>
        </w:numPr>
        <w:ind w:right="283"/>
        <w:jc w:val="both"/>
        <w:rPr>
          <w:rFonts w:ascii="Arial" w:hAnsi="Arial" w:cs="Arial"/>
        </w:rPr>
      </w:pPr>
      <w:r w:rsidRPr="006C15D8">
        <w:rPr>
          <w:rFonts w:ascii="Arial" w:hAnsi="Arial" w:cs="Arial"/>
        </w:rPr>
        <w:t>Účastníci této smlouvy prohlašují, že tato smlouva nebyla uzavřena v tísni ani za jinak jednostranně nevýhodných podmínek, dále že byla uzavřena svobodně, vážně, určitě a srozumitelně, a na důkaz souhlasu s jejím obsahem připojují své podpisy.</w:t>
      </w:r>
    </w:p>
    <w:p w14:paraId="46A0696A" w14:textId="77777777" w:rsidR="008B0453" w:rsidRPr="006C15D8" w:rsidRDefault="008B0453" w:rsidP="008B0453">
      <w:pPr>
        <w:ind w:right="283"/>
        <w:jc w:val="both"/>
        <w:rPr>
          <w:rFonts w:ascii="Arial" w:hAnsi="Arial" w:cs="Arial"/>
        </w:rPr>
      </w:pPr>
    </w:p>
    <w:p w14:paraId="12F8E027" w14:textId="77777777" w:rsidR="008B0453" w:rsidRPr="006C15D8" w:rsidRDefault="008B0453" w:rsidP="008B0453">
      <w:pPr>
        <w:numPr>
          <w:ilvl w:val="1"/>
          <w:numId w:val="1"/>
        </w:numPr>
        <w:ind w:right="283"/>
        <w:jc w:val="both"/>
        <w:rPr>
          <w:rFonts w:ascii="Arial" w:hAnsi="Arial" w:cs="Arial"/>
        </w:rPr>
      </w:pPr>
      <w:r w:rsidRPr="006C15D8">
        <w:rPr>
          <w:rFonts w:ascii="Arial" w:hAnsi="Arial" w:cs="Arial"/>
        </w:rPr>
        <w:t xml:space="preserve">Prodávající akceptuje veškeré požadavky kupujícího na rozšíření nebo zúžení předmětu </w:t>
      </w:r>
      <w:r w:rsidR="006A2F96">
        <w:rPr>
          <w:rFonts w:ascii="Arial" w:hAnsi="Arial" w:cs="Arial"/>
        </w:rPr>
        <w:t>koupě</w:t>
      </w:r>
      <w:r w:rsidRPr="006C15D8">
        <w:rPr>
          <w:rFonts w:ascii="Arial" w:hAnsi="Arial" w:cs="Arial"/>
        </w:rPr>
        <w:t xml:space="preserve">. Úprava předmětu plnění musí být sjednána v souladu se zákonem </w:t>
      </w:r>
      <w:r w:rsidR="006A2F96">
        <w:rPr>
          <w:rFonts w:ascii="Arial" w:hAnsi="Arial" w:cs="Arial"/>
        </w:rPr>
        <w:t xml:space="preserve">písemným </w:t>
      </w:r>
      <w:r w:rsidRPr="006C15D8">
        <w:rPr>
          <w:rFonts w:ascii="Arial" w:hAnsi="Arial" w:cs="Arial"/>
        </w:rPr>
        <w:t>dodatkem k</w:t>
      </w:r>
      <w:r w:rsidR="006A2F96">
        <w:rPr>
          <w:rFonts w:ascii="Arial" w:hAnsi="Arial" w:cs="Arial"/>
        </w:rPr>
        <w:t xml:space="preserve"> této</w:t>
      </w:r>
      <w:r w:rsidRPr="006C15D8">
        <w:rPr>
          <w:rFonts w:ascii="Arial" w:hAnsi="Arial" w:cs="Arial"/>
        </w:rPr>
        <w:t xml:space="preserve"> smlouvě. </w:t>
      </w:r>
    </w:p>
    <w:p w14:paraId="70BBE712" w14:textId="77777777" w:rsidR="008B0453" w:rsidRPr="006C15D8" w:rsidRDefault="008B0453" w:rsidP="008B0453">
      <w:pPr>
        <w:ind w:left="570" w:right="283"/>
        <w:jc w:val="both"/>
        <w:rPr>
          <w:rFonts w:ascii="Arial" w:hAnsi="Arial" w:cs="Arial"/>
        </w:rPr>
      </w:pPr>
    </w:p>
    <w:p w14:paraId="739C9280" w14:textId="77777777" w:rsidR="008B0453" w:rsidRPr="006C15D8" w:rsidRDefault="00DE1C6B" w:rsidP="00487154">
      <w:pPr>
        <w:pStyle w:val="Zkladntext2"/>
        <w:numPr>
          <w:ilvl w:val="1"/>
          <w:numId w:val="1"/>
        </w:numPr>
        <w:spacing w:after="0" w:line="240" w:lineRule="auto"/>
        <w:ind w:right="284"/>
        <w:jc w:val="both"/>
        <w:rPr>
          <w:rFonts w:ascii="Arial" w:hAnsi="Arial" w:cs="Arial"/>
        </w:rPr>
      </w:pPr>
      <w:r w:rsidRPr="00DE1C6B">
        <w:rPr>
          <w:rFonts w:ascii="Arial" w:hAnsi="Arial" w:cs="Arial"/>
        </w:rPr>
        <w:t xml:space="preserve">Smluvní strany berou na vědomí, že smlouva, včetně příloh a případných dodatků ke smlouvě, podléhá zveřejnění v registru smluv dle zákona o registru smluv. Smluvní strany se dohodly, že uveřejnění smlouvy, včetně příloh a případných dodatků, zajistí </w:t>
      </w:r>
      <w:r w:rsidR="00202D72">
        <w:rPr>
          <w:rFonts w:ascii="Arial" w:hAnsi="Arial" w:cs="Arial"/>
        </w:rPr>
        <w:t>kupující</w:t>
      </w:r>
      <w:r w:rsidRPr="00DE1C6B">
        <w:rPr>
          <w:rFonts w:ascii="Arial" w:hAnsi="Arial" w:cs="Arial"/>
        </w:rPr>
        <w:t xml:space="preserve">. </w:t>
      </w:r>
      <w:r w:rsidR="00202D72">
        <w:rPr>
          <w:rFonts w:ascii="Arial" w:hAnsi="Arial" w:cs="Arial"/>
        </w:rPr>
        <w:t>Prodávající</w:t>
      </w:r>
      <w:r w:rsidR="00202D72" w:rsidRPr="00DE1C6B">
        <w:rPr>
          <w:rFonts w:ascii="Arial" w:hAnsi="Arial" w:cs="Arial"/>
        </w:rPr>
        <w:t xml:space="preserve"> </w:t>
      </w:r>
      <w:r w:rsidRPr="00DE1C6B">
        <w:rPr>
          <w:rFonts w:ascii="Arial" w:hAnsi="Arial" w:cs="Arial"/>
        </w:rPr>
        <w:t>dále výslovně souhlasí s uveřejněním smlouvy, včetně příloh a případných dodatků, a všech údajů a informací o něm</w:t>
      </w:r>
      <w:r w:rsidRPr="00D6080A">
        <w:rPr>
          <w:sz w:val="22"/>
          <w:szCs w:val="22"/>
        </w:rPr>
        <w:t>.</w:t>
      </w:r>
      <w:r w:rsidR="008B0453" w:rsidRPr="006C15D8">
        <w:rPr>
          <w:rFonts w:ascii="Arial" w:hAnsi="Arial" w:cs="Arial"/>
        </w:rPr>
        <w:t xml:space="preserve">  </w:t>
      </w:r>
    </w:p>
    <w:p w14:paraId="58AD272B" w14:textId="77777777" w:rsidR="008B0453" w:rsidRPr="006C15D8" w:rsidRDefault="008B0453" w:rsidP="00487154">
      <w:pPr>
        <w:pStyle w:val="Odstavecseseznamem"/>
        <w:ind w:right="284"/>
        <w:jc w:val="both"/>
        <w:rPr>
          <w:rFonts w:ascii="Arial" w:hAnsi="Arial" w:cs="Arial"/>
        </w:rPr>
      </w:pPr>
    </w:p>
    <w:p w14:paraId="05C48167" w14:textId="2EA84DC7" w:rsidR="008B0453" w:rsidRPr="006C15D8" w:rsidRDefault="008B0453" w:rsidP="008B0453">
      <w:pPr>
        <w:pStyle w:val="Zkladntext2"/>
        <w:numPr>
          <w:ilvl w:val="1"/>
          <w:numId w:val="1"/>
        </w:numPr>
        <w:spacing w:line="240" w:lineRule="auto"/>
        <w:ind w:right="283"/>
        <w:jc w:val="both"/>
        <w:rPr>
          <w:rFonts w:ascii="Arial" w:hAnsi="Arial" w:cs="Arial"/>
        </w:rPr>
      </w:pPr>
      <w:r w:rsidRPr="006C15D8">
        <w:rPr>
          <w:rFonts w:ascii="Arial" w:hAnsi="Arial" w:cs="Arial"/>
        </w:rPr>
        <w:t xml:space="preserve">Doložka dle § 41 obecního zřízení: Uzavření této smlouvy schválila Rada města Otrokovice dne </w:t>
      </w:r>
      <w:r w:rsidR="00251BF2" w:rsidRPr="00251BF2">
        <w:rPr>
          <w:rFonts w:ascii="Arial" w:hAnsi="Arial" w:cs="Arial"/>
        </w:rPr>
        <w:t>12.11.2025</w:t>
      </w:r>
      <w:r>
        <w:rPr>
          <w:rFonts w:ascii="Arial" w:hAnsi="Arial" w:cs="Arial"/>
        </w:rPr>
        <w:t xml:space="preserve"> </w:t>
      </w:r>
      <w:r w:rsidRPr="006C15D8">
        <w:rPr>
          <w:rFonts w:ascii="Arial" w:hAnsi="Arial" w:cs="Arial"/>
        </w:rPr>
        <w:t xml:space="preserve">usnesením č. </w:t>
      </w:r>
      <w:r w:rsidR="00251BF2" w:rsidRPr="00251BF2">
        <w:rPr>
          <w:rFonts w:ascii="Arial" w:hAnsi="Arial" w:cs="Arial"/>
        </w:rPr>
        <w:t>RMO/10/22/25</w:t>
      </w:r>
      <w:r w:rsidR="00251BF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6C15D8">
        <w:rPr>
          <w:rFonts w:ascii="Arial" w:hAnsi="Arial" w:cs="Arial"/>
        </w:rPr>
        <w:t xml:space="preserve">        </w:t>
      </w:r>
    </w:p>
    <w:p w14:paraId="5EA50BA8" w14:textId="70616CDF" w:rsidR="00824086" w:rsidRPr="006C15D8" w:rsidRDefault="00824086" w:rsidP="00487154">
      <w:pPr>
        <w:pStyle w:val="Zkladntext2"/>
        <w:spacing w:after="0"/>
        <w:ind w:right="284"/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1</w:t>
      </w:r>
      <w:r>
        <w:rPr>
          <w:rFonts w:ascii="Arial" w:hAnsi="Arial" w:cs="Arial"/>
        </w:rPr>
        <w:tab/>
      </w:r>
      <w:r w:rsidR="004108C7">
        <w:rPr>
          <w:rFonts w:ascii="Arial" w:hAnsi="Arial" w:cs="Arial"/>
        </w:rPr>
        <w:t>položkový rozpočet – soupis dodávek</w:t>
      </w:r>
    </w:p>
    <w:p w14:paraId="7CBD118E" w14:textId="6D35CA38" w:rsidR="008B0453" w:rsidRPr="006C15D8" w:rsidRDefault="008B0453" w:rsidP="008B0453">
      <w:pPr>
        <w:tabs>
          <w:tab w:val="left" w:pos="567"/>
        </w:tabs>
        <w:ind w:right="283"/>
        <w:jc w:val="both"/>
        <w:rPr>
          <w:rFonts w:ascii="Arial" w:hAnsi="Arial" w:cs="Arial"/>
        </w:rPr>
      </w:pPr>
      <w:r w:rsidRPr="006C15D8">
        <w:rPr>
          <w:rFonts w:ascii="Arial" w:hAnsi="Arial" w:cs="Arial"/>
        </w:rPr>
        <w:t>V </w:t>
      </w:r>
      <w:r w:rsidR="00F5679E" w:rsidRPr="004C36D1">
        <w:rPr>
          <w:rFonts w:ascii="Arial" w:hAnsi="Arial" w:cs="Arial"/>
        </w:rPr>
        <w:t>Brně</w:t>
      </w:r>
      <w:r w:rsidRPr="004C36D1">
        <w:rPr>
          <w:rFonts w:ascii="Arial" w:hAnsi="Arial" w:cs="Arial"/>
        </w:rPr>
        <w:t xml:space="preserve"> d</w:t>
      </w:r>
      <w:r w:rsidRPr="006C15D8">
        <w:rPr>
          <w:rFonts w:ascii="Arial" w:hAnsi="Arial" w:cs="Arial"/>
        </w:rPr>
        <w:t>ne</w:t>
      </w:r>
      <w:r w:rsidR="007C13C7">
        <w:rPr>
          <w:rFonts w:ascii="Arial" w:hAnsi="Arial" w:cs="Arial"/>
        </w:rPr>
        <w:tab/>
      </w:r>
      <w:r w:rsidR="007C13C7">
        <w:rPr>
          <w:rFonts w:ascii="Arial" w:hAnsi="Arial" w:cs="Arial"/>
        </w:rPr>
        <w:tab/>
      </w:r>
      <w:r w:rsidR="007C13C7">
        <w:rPr>
          <w:rFonts w:ascii="Arial" w:hAnsi="Arial" w:cs="Arial"/>
        </w:rPr>
        <w:tab/>
      </w:r>
      <w:r w:rsidR="007C13C7">
        <w:rPr>
          <w:rFonts w:ascii="Arial" w:hAnsi="Arial" w:cs="Arial"/>
        </w:rPr>
        <w:tab/>
      </w:r>
      <w:r w:rsidR="007C13C7" w:rsidRPr="006C15D8">
        <w:rPr>
          <w:rFonts w:ascii="Arial" w:hAnsi="Arial" w:cs="Arial"/>
        </w:rPr>
        <w:t xml:space="preserve">V Otrokovicích, dne </w:t>
      </w:r>
    </w:p>
    <w:p w14:paraId="7C577981" w14:textId="77777777" w:rsidR="008B0453" w:rsidRDefault="008B0453" w:rsidP="008B0453">
      <w:pPr>
        <w:tabs>
          <w:tab w:val="left" w:pos="567"/>
        </w:tabs>
        <w:ind w:right="283"/>
        <w:jc w:val="both"/>
        <w:rPr>
          <w:rFonts w:ascii="Arial" w:hAnsi="Arial" w:cs="Arial"/>
        </w:rPr>
      </w:pPr>
    </w:p>
    <w:p w14:paraId="42DD530F" w14:textId="77777777" w:rsidR="008B0453" w:rsidRPr="006C15D8" w:rsidRDefault="008B0453" w:rsidP="008B0453">
      <w:pPr>
        <w:tabs>
          <w:tab w:val="left" w:pos="567"/>
        </w:tabs>
        <w:ind w:right="283"/>
        <w:jc w:val="both"/>
        <w:rPr>
          <w:rFonts w:ascii="Arial" w:hAnsi="Arial" w:cs="Arial"/>
        </w:rPr>
      </w:pPr>
    </w:p>
    <w:p w14:paraId="3FC83067" w14:textId="77777777" w:rsidR="008B0453" w:rsidRDefault="008B0453" w:rsidP="008B0453">
      <w:pPr>
        <w:tabs>
          <w:tab w:val="left" w:pos="567"/>
        </w:tabs>
        <w:ind w:right="283"/>
        <w:jc w:val="both"/>
        <w:rPr>
          <w:rFonts w:ascii="Arial" w:hAnsi="Arial" w:cs="Arial"/>
        </w:rPr>
      </w:pPr>
    </w:p>
    <w:p w14:paraId="22A25759" w14:textId="77777777" w:rsidR="00251BF2" w:rsidRDefault="00251BF2" w:rsidP="008B0453">
      <w:pPr>
        <w:tabs>
          <w:tab w:val="left" w:pos="567"/>
        </w:tabs>
        <w:ind w:right="283"/>
        <w:jc w:val="both"/>
        <w:rPr>
          <w:rFonts w:ascii="Arial" w:hAnsi="Arial" w:cs="Arial"/>
        </w:rPr>
      </w:pPr>
    </w:p>
    <w:p w14:paraId="489C68DC" w14:textId="77777777" w:rsidR="00251BF2" w:rsidRDefault="00251BF2" w:rsidP="008B0453">
      <w:pPr>
        <w:tabs>
          <w:tab w:val="left" w:pos="567"/>
        </w:tabs>
        <w:ind w:right="283"/>
        <w:jc w:val="both"/>
        <w:rPr>
          <w:rFonts w:ascii="Arial" w:hAnsi="Arial" w:cs="Arial"/>
        </w:rPr>
      </w:pPr>
    </w:p>
    <w:p w14:paraId="59E690F8" w14:textId="77777777" w:rsidR="00251BF2" w:rsidRDefault="00251BF2" w:rsidP="008B0453">
      <w:pPr>
        <w:tabs>
          <w:tab w:val="left" w:pos="567"/>
        </w:tabs>
        <w:ind w:right="283"/>
        <w:jc w:val="both"/>
        <w:rPr>
          <w:rFonts w:ascii="Arial" w:hAnsi="Arial" w:cs="Arial"/>
        </w:rPr>
      </w:pPr>
    </w:p>
    <w:p w14:paraId="7DF5C3F8" w14:textId="77777777" w:rsidR="008A14FC" w:rsidRPr="006C15D8" w:rsidRDefault="008A14FC" w:rsidP="008B0453">
      <w:pPr>
        <w:tabs>
          <w:tab w:val="left" w:pos="567"/>
        </w:tabs>
        <w:ind w:right="283"/>
        <w:jc w:val="both"/>
        <w:rPr>
          <w:rFonts w:ascii="Arial" w:hAnsi="Arial" w:cs="Arial"/>
        </w:rPr>
      </w:pPr>
    </w:p>
    <w:p w14:paraId="586BF827" w14:textId="77777777" w:rsidR="008B0453" w:rsidRPr="006C15D8" w:rsidRDefault="008B0453" w:rsidP="008B0453">
      <w:pPr>
        <w:tabs>
          <w:tab w:val="left" w:pos="567"/>
        </w:tabs>
        <w:ind w:right="283"/>
        <w:jc w:val="both"/>
        <w:rPr>
          <w:rFonts w:ascii="Arial" w:hAnsi="Arial" w:cs="Arial"/>
        </w:rPr>
      </w:pPr>
    </w:p>
    <w:p w14:paraId="411BE222" w14:textId="77777777" w:rsidR="008B0453" w:rsidRPr="006C15D8" w:rsidRDefault="008B0453" w:rsidP="008B0453">
      <w:pPr>
        <w:tabs>
          <w:tab w:val="left" w:pos="567"/>
        </w:tabs>
        <w:ind w:right="283"/>
        <w:jc w:val="both"/>
        <w:rPr>
          <w:rFonts w:ascii="Arial" w:hAnsi="Arial" w:cs="Arial"/>
        </w:rPr>
      </w:pPr>
    </w:p>
    <w:p w14:paraId="65BF16C1" w14:textId="77777777" w:rsidR="008B0453" w:rsidRPr="006C15D8" w:rsidRDefault="008B0453" w:rsidP="008B0453">
      <w:pPr>
        <w:tabs>
          <w:tab w:val="left" w:pos="567"/>
        </w:tabs>
        <w:ind w:right="283"/>
        <w:jc w:val="both"/>
        <w:rPr>
          <w:rFonts w:ascii="Arial" w:hAnsi="Arial" w:cs="Arial"/>
        </w:rPr>
      </w:pPr>
      <w:r w:rsidRPr="006C15D8">
        <w:rPr>
          <w:rFonts w:ascii="Arial" w:hAnsi="Arial" w:cs="Arial"/>
        </w:rPr>
        <w:t>---------------</w:t>
      </w:r>
      <w:r w:rsidR="00750305">
        <w:rPr>
          <w:rFonts w:ascii="Arial" w:hAnsi="Arial" w:cs="Arial"/>
        </w:rPr>
        <w:t>--------------------------------------</w:t>
      </w:r>
      <w:r w:rsidRPr="006C15D8">
        <w:rPr>
          <w:rFonts w:ascii="Arial" w:hAnsi="Arial" w:cs="Arial"/>
        </w:rPr>
        <w:tab/>
      </w:r>
      <w:r w:rsidRPr="006C15D8">
        <w:rPr>
          <w:rFonts w:ascii="Arial" w:hAnsi="Arial" w:cs="Arial"/>
        </w:rPr>
        <w:tab/>
      </w:r>
      <w:r w:rsidRPr="006C15D8">
        <w:rPr>
          <w:rFonts w:ascii="Arial" w:hAnsi="Arial" w:cs="Arial"/>
        </w:rPr>
        <w:tab/>
      </w:r>
      <w:r w:rsidRPr="006C15D8">
        <w:rPr>
          <w:rFonts w:ascii="Arial" w:hAnsi="Arial" w:cs="Arial"/>
        </w:rPr>
        <w:tab/>
        <w:t>---------------------------------------------------</w:t>
      </w:r>
    </w:p>
    <w:p w14:paraId="6ED8D33C" w14:textId="5D2D1477" w:rsidR="008B0453" w:rsidRPr="004C36D1" w:rsidRDefault="00F5679E" w:rsidP="008B0453">
      <w:pPr>
        <w:ind w:right="283"/>
        <w:jc w:val="both"/>
        <w:rPr>
          <w:rFonts w:ascii="Arial" w:hAnsi="Arial" w:cs="Arial"/>
        </w:rPr>
      </w:pPr>
      <w:r w:rsidRPr="004C36D1">
        <w:rPr>
          <w:rFonts w:ascii="Arial" w:hAnsi="Arial" w:cs="Arial"/>
          <w:b/>
          <w:bCs/>
        </w:rPr>
        <w:t>ENGEL s.r.o.</w:t>
      </w:r>
      <w:r w:rsidRPr="004C36D1">
        <w:rPr>
          <w:rFonts w:ascii="Arial" w:hAnsi="Arial" w:cs="Arial"/>
        </w:rPr>
        <w:tab/>
      </w:r>
      <w:r w:rsidRPr="004C36D1">
        <w:rPr>
          <w:rFonts w:ascii="Arial" w:hAnsi="Arial" w:cs="Arial"/>
        </w:rPr>
        <w:tab/>
      </w:r>
      <w:r w:rsidR="008B0453" w:rsidRPr="004C36D1">
        <w:rPr>
          <w:rFonts w:ascii="Arial" w:hAnsi="Arial" w:cs="Arial"/>
          <w:b/>
        </w:rPr>
        <w:tab/>
      </w:r>
      <w:r w:rsidR="008B0453" w:rsidRPr="004C36D1">
        <w:rPr>
          <w:rFonts w:ascii="Arial" w:hAnsi="Arial" w:cs="Arial"/>
          <w:b/>
        </w:rPr>
        <w:tab/>
      </w:r>
      <w:r w:rsidR="008B0453" w:rsidRPr="004C36D1">
        <w:rPr>
          <w:rFonts w:ascii="Arial" w:hAnsi="Arial" w:cs="Arial"/>
          <w:b/>
        </w:rPr>
        <w:tab/>
      </w:r>
      <w:r w:rsidR="008B0453" w:rsidRPr="004C36D1">
        <w:rPr>
          <w:rFonts w:ascii="Arial" w:hAnsi="Arial" w:cs="Arial"/>
          <w:b/>
        </w:rPr>
        <w:tab/>
      </w:r>
      <w:r w:rsidR="008B0453" w:rsidRPr="004C36D1">
        <w:rPr>
          <w:rFonts w:ascii="Arial" w:hAnsi="Arial" w:cs="Arial"/>
          <w:b/>
        </w:rPr>
        <w:tab/>
        <w:t>město Otrokovice</w:t>
      </w:r>
    </w:p>
    <w:p w14:paraId="0F2C9EEF" w14:textId="77777777" w:rsidR="008B0453" w:rsidRDefault="008B0453" w:rsidP="008B0453">
      <w:pPr>
        <w:tabs>
          <w:tab w:val="left" w:pos="567"/>
          <w:tab w:val="left" w:pos="1418"/>
          <w:tab w:val="left" w:pos="8364"/>
        </w:tabs>
        <w:ind w:right="283"/>
        <w:rPr>
          <w:rFonts w:ascii="Arial" w:hAnsi="Arial"/>
        </w:rPr>
      </w:pPr>
      <w:r w:rsidRPr="004C36D1">
        <w:rPr>
          <w:rFonts w:ascii="Arial" w:hAnsi="Arial" w:cs="Arial"/>
        </w:rPr>
        <w:t>prodávající</w:t>
      </w:r>
      <w:r w:rsidRPr="004C36D1">
        <w:rPr>
          <w:rFonts w:ascii="Arial" w:hAnsi="Arial" w:cs="Arial"/>
        </w:rPr>
        <w:tab/>
        <w:t xml:space="preserve">                                                                            </w:t>
      </w:r>
      <w:r w:rsidRPr="006C15D8">
        <w:rPr>
          <w:rFonts w:ascii="Arial" w:hAnsi="Arial"/>
        </w:rPr>
        <w:t>kupující</w:t>
      </w:r>
    </w:p>
    <w:sectPr w:rsidR="008B0453" w:rsidSect="008B0453">
      <w:footerReference w:type="default" r:id="rId9"/>
      <w:pgSz w:w="11906" w:h="16838"/>
      <w:pgMar w:top="1134" w:right="1134" w:bottom="1134" w:left="1134" w:header="708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96B79" w14:textId="77777777" w:rsidR="00F1613B" w:rsidRDefault="00F1613B" w:rsidP="00624434">
      <w:r>
        <w:separator/>
      </w:r>
    </w:p>
  </w:endnote>
  <w:endnote w:type="continuationSeparator" w:id="0">
    <w:p w14:paraId="7D5503AC" w14:textId="77777777" w:rsidR="00F1613B" w:rsidRDefault="00F1613B" w:rsidP="00624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474DF" w14:textId="77777777" w:rsidR="00436E4A" w:rsidRPr="001D7F50" w:rsidRDefault="00436E4A" w:rsidP="001D7F50">
    <w:pPr>
      <w:pStyle w:val="Zpat"/>
      <w:tabs>
        <w:tab w:val="clear" w:pos="9072"/>
        <w:tab w:val="right" w:pos="9639"/>
      </w:tabs>
      <w:jc w:val="both"/>
      <w:rPr>
        <w:rFonts w:ascii="Arial" w:hAnsi="Arial" w:cs="Arial"/>
        <w:sz w:val="18"/>
        <w:szCs w:val="18"/>
      </w:rPr>
    </w:pPr>
    <w:r w:rsidRPr="001D7F50">
      <w:rPr>
        <w:rFonts w:ascii="Arial" w:hAnsi="Arial" w:cs="Arial"/>
        <w:i/>
        <w:sz w:val="18"/>
        <w:szCs w:val="18"/>
      </w:rPr>
      <w:t>Kupní smlouva</w:t>
    </w:r>
    <w:r w:rsidRPr="001D7F50">
      <w:rPr>
        <w:rFonts w:ascii="Arial" w:hAnsi="Arial" w:cs="Arial"/>
        <w:sz w:val="18"/>
        <w:szCs w:val="18"/>
      </w:rPr>
      <w:t xml:space="preserve"> </w:t>
    </w:r>
    <w:r w:rsidRPr="001D7F50">
      <w:rPr>
        <w:rFonts w:ascii="Arial" w:hAnsi="Arial" w:cs="Arial"/>
        <w:sz w:val="18"/>
        <w:szCs w:val="18"/>
      </w:rPr>
      <w:tab/>
    </w:r>
    <w:r w:rsidRPr="001D7F50">
      <w:rPr>
        <w:rFonts w:ascii="Arial" w:hAnsi="Arial" w:cs="Arial"/>
        <w:sz w:val="18"/>
        <w:szCs w:val="18"/>
      </w:rPr>
      <w:tab/>
      <w:t xml:space="preserve">Stránka </w:t>
    </w:r>
    <w:r w:rsidR="004013F2" w:rsidRPr="001D7F50">
      <w:rPr>
        <w:rFonts w:ascii="Arial" w:hAnsi="Arial" w:cs="Arial"/>
        <w:b/>
        <w:sz w:val="18"/>
        <w:szCs w:val="18"/>
      </w:rPr>
      <w:fldChar w:fldCharType="begin"/>
    </w:r>
    <w:r w:rsidRPr="001D7F50">
      <w:rPr>
        <w:rFonts w:ascii="Arial" w:hAnsi="Arial" w:cs="Arial"/>
        <w:b/>
        <w:sz w:val="18"/>
        <w:szCs w:val="18"/>
      </w:rPr>
      <w:instrText>PAGE</w:instrText>
    </w:r>
    <w:r w:rsidR="004013F2" w:rsidRPr="001D7F50">
      <w:rPr>
        <w:rFonts w:ascii="Arial" w:hAnsi="Arial" w:cs="Arial"/>
        <w:b/>
        <w:sz w:val="18"/>
        <w:szCs w:val="18"/>
      </w:rPr>
      <w:fldChar w:fldCharType="separate"/>
    </w:r>
    <w:r w:rsidR="0088373E">
      <w:rPr>
        <w:rFonts w:ascii="Arial" w:hAnsi="Arial" w:cs="Arial"/>
        <w:b/>
        <w:noProof/>
        <w:sz w:val="18"/>
        <w:szCs w:val="18"/>
      </w:rPr>
      <w:t>4</w:t>
    </w:r>
    <w:r w:rsidR="004013F2" w:rsidRPr="001D7F50">
      <w:rPr>
        <w:rFonts w:ascii="Arial" w:hAnsi="Arial" w:cs="Arial"/>
        <w:b/>
        <w:sz w:val="18"/>
        <w:szCs w:val="18"/>
      </w:rPr>
      <w:fldChar w:fldCharType="end"/>
    </w:r>
    <w:r w:rsidRPr="001D7F50">
      <w:rPr>
        <w:rFonts w:ascii="Arial" w:hAnsi="Arial" w:cs="Arial"/>
        <w:sz w:val="18"/>
        <w:szCs w:val="18"/>
      </w:rPr>
      <w:t xml:space="preserve"> z </w:t>
    </w:r>
    <w:r w:rsidR="004013F2" w:rsidRPr="001D7F50">
      <w:rPr>
        <w:rFonts w:ascii="Arial" w:hAnsi="Arial" w:cs="Arial"/>
        <w:b/>
        <w:sz w:val="18"/>
        <w:szCs w:val="18"/>
      </w:rPr>
      <w:fldChar w:fldCharType="begin"/>
    </w:r>
    <w:r w:rsidRPr="001D7F50">
      <w:rPr>
        <w:rFonts w:ascii="Arial" w:hAnsi="Arial" w:cs="Arial"/>
        <w:b/>
        <w:sz w:val="18"/>
        <w:szCs w:val="18"/>
      </w:rPr>
      <w:instrText>NUMPAGES</w:instrText>
    </w:r>
    <w:r w:rsidR="004013F2" w:rsidRPr="001D7F50">
      <w:rPr>
        <w:rFonts w:ascii="Arial" w:hAnsi="Arial" w:cs="Arial"/>
        <w:b/>
        <w:sz w:val="18"/>
        <w:szCs w:val="18"/>
      </w:rPr>
      <w:fldChar w:fldCharType="separate"/>
    </w:r>
    <w:r w:rsidR="0088373E">
      <w:rPr>
        <w:rFonts w:ascii="Arial" w:hAnsi="Arial" w:cs="Arial"/>
        <w:b/>
        <w:noProof/>
        <w:sz w:val="18"/>
        <w:szCs w:val="18"/>
      </w:rPr>
      <w:t>4</w:t>
    </w:r>
    <w:r w:rsidR="004013F2" w:rsidRPr="001D7F50">
      <w:rPr>
        <w:rFonts w:ascii="Arial" w:hAnsi="Arial" w:cs="Arial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B4146" w14:textId="77777777" w:rsidR="00F1613B" w:rsidRDefault="00F1613B" w:rsidP="00624434">
      <w:r>
        <w:separator/>
      </w:r>
    </w:p>
  </w:footnote>
  <w:footnote w:type="continuationSeparator" w:id="0">
    <w:p w14:paraId="6AC0B81A" w14:textId="77777777" w:rsidR="00F1613B" w:rsidRDefault="00F1613B" w:rsidP="00624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06EB8"/>
    <w:multiLevelType w:val="hybridMultilevel"/>
    <w:tmpl w:val="956236DC"/>
    <w:lvl w:ilvl="0" w:tplc="D17E7B42">
      <w:start w:val="3"/>
      <w:numFmt w:val="decimal"/>
      <w:lvlText w:val="%1.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920EE8"/>
    <w:multiLevelType w:val="hybridMultilevel"/>
    <w:tmpl w:val="33A817B0"/>
    <w:lvl w:ilvl="0" w:tplc="B86EF96E">
      <w:start w:val="3"/>
      <w:numFmt w:val="decimal"/>
      <w:lvlText w:val="%1.1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31704"/>
    <w:multiLevelType w:val="hybridMultilevel"/>
    <w:tmpl w:val="5D8C219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B904DC7"/>
    <w:multiLevelType w:val="hybridMultilevel"/>
    <w:tmpl w:val="3E546D7A"/>
    <w:lvl w:ilvl="0" w:tplc="E88E35E6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273B6"/>
    <w:multiLevelType w:val="multilevel"/>
    <w:tmpl w:val="74CA039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9A4702"/>
    <w:multiLevelType w:val="hybridMultilevel"/>
    <w:tmpl w:val="9B1AA3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E5A3F"/>
    <w:multiLevelType w:val="hybridMultilevel"/>
    <w:tmpl w:val="BC082F68"/>
    <w:lvl w:ilvl="0" w:tplc="92928A4E">
      <w:start w:val="1"/>
      <w:numFmt w:val="decimal"/>
      <w:lvlText w:val="%1.1."/>
      <w:lvlJc w:val="left"/>
      <w:pPr>
        <w:ind w:left="72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E7304"/>
    <w:multiLevelType w:val="hybridMultilevel"/>
    <w:tmpl w:val="210070F8"/>
    <w:lvl w:ilvl="0" w:tplc="0405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8" w15:restartNumberingAfterBreak="0">
    <w:nsid w:val="25E86599"/>
    <w:multiLevelType w:val="hybridMultilevel"/>
    <w:tmpl w:val="CB1EC5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A0EB5"/>
    <w:multiLevelType w:val="multilevel"/>
    <w:tmpl w:val="9F28334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703" w:hanging="703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CF152D2"/>
    <w:multiLevelType w:val="hybridMultilevel"/>
    <w:tmpl w:val="43769424"/>
    <w:lvl w:ilvl="0" w:tplc="C0087D7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740B9"/>
    <w:multiLevelType w:val="hybridMultilevel"/>
    <w:tmpl w:val="FAECEA68"/>
    <w:lvl w:ilvl="0" w:tplc="2422735E">
      <w:start w:val="1"/>
      <w:numFmt w:val="decimal"/>
      <w:lvlText w:val="5.%1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B7180"/>
    <w:multiLevelType w:val="multilevel"/>
    <w:tmpl w:val="F8E649EA"/>
    <w:styleLink w:val="Styl1"/>
    <w:lvl w:ilvl="0">
      <w:start w:val="1"/>
      <w:numFmt w:val="none"/>
      <w:lvlText w:val="%1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lowerLetter"/>
      <w:lvlText w:val="%2."/>
      <w:lvlJc w:val="left"/>
      <w:pPr>
        <w:ind w:left="593" w:hanging="360"/>
      </w:pPr>
    </w:lvl>
    <w:lvl w:ilvl="2">
      <w:start w:val="1"/>
      <w:numFmt w:val="lowerRoman"/>
      <w:lvlText w:val="%3."/>
      <w:lvlJc w:val="right"/>
      <w:pPr>
        <w:ind w:left="1313" w:hanging="180"/>
      </w:pPr>
    </w:lvl>
    <w:lvl w:ilvl="3">
      <w:start w:val="1"/>
      <w:numFmt w:val="decimal"/>
      <w:lvlText w:val="%4."/>
      <w:lvlJc w:val="left"/>
      <w:pPr>
        <w:ind w:left="2033" w:hanging="360"/>
      </w:pPr>
    </w:lvl>
    <w:lvl w:ilvl="4">
      <w:start w:val="1"/>
      <w:numFmt w:val="lowerLetter"/>
      <w:lvlText w:val="%5."/>
      <w:lvlJc w:val="left"/>
      <w:pPr>
        <w:ind w:left="2753" w:hanging="360"/>
      </w:pPr>
    </w:lvl>
    <w:lvl w:ilvl="5">
      <w:start w:val="1"/>
      <w:numFmt w:val="lowerRoman"/>
      <w:lvlText w:val="%6."/>
      <w:lvlJc w:val="right"/>
      <w:pPr>
        <w:ind w:left="3473" w:hanging="180"/>
      </w:pPr>
    </w:lvl>
    <w:lvl w:ilvl="6">
      <w:start w:val="1"/>
      <w:numFmt w:val="decimal"/>
      <w:lvlText w:val="%7."/>
      <w:lvlJc w:val="left"/>
      <w:pPr>
        <w:ind w:left="4193" w:hanging="360"/>
      </w:pPr>
    </w:lvl>
    <w:lvl w:ilvl="7">
      <w:start w:val="1"/>
      <w:numFmt w:val="lowerLetter"/>
      <w:lvlText w:val="%8."/>
      <w:lvlJc w:val="left"/>
      <w:pPr>
        <w:ind w:left="4913" w:hanging="360"/>
      </w:pPr>
    </w:lvl>
    <w:lvl w:ilvl="8">
      <w:start w:val="1"/>
      <w:numFmt w:val="lowerRoman"/>
      <w:lvlText w:val="%9."/>
      <w:lvlJc w:val="right"/>
      <w:pPr>
        <w:ind w:left="5633" w:hanging="180"/>
      </w:pPr>
    </w:lvl>
  </w:abstractNum>
  <w:abstractNum w:abstractNumId="13" w15:restartNumberingAfterBreak="0">
    <w:nsid w:val="323D0A3E"/>
    <w:multiLevelType w:val="hybridMultilevel"/>
    <w:tmpl w:val="AF8869EC"/>
    <w:lvl w:ilvl="0" w:tplc="3432E46C">
      <w:start w:val="3"/>
      <w:numFmt w:val="decimal"/>
      <w:lvlText w:val="%1.1"/>
      <w:lvlJc w:val="left"/>
      <w:pPr>
        <w:ind w:left="703" w:hanging="703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3222B"/>
    <w:multiLevelType w:val="multilevel"/>
    <w:tmpl w:val="8CECB47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7597640"/>
    <w:multiLevelType w:val="hybridMultilevel"/>
    <w:tmpl w:val="77E4C2A2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4DE20C56"/>
    <w:multiLevelType w:val="hybridMultilevel"/>
    <w:tmpl w:val="F73E89A0"/>
    <w:lvl w:ilvl="0" w:tplc="8F985DD6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E01A65"/>
    <w:multiLevelType w:val="multilevel"/>
    <w:tmpl w:val="321EFD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8" w15:restartNumberingAfterBreak="0">
    <w:nsid w:val="50272E8F"/>
    <w:multiLevelType w:val="hybridMultilevel"/>
    <w:tmpl w:val="B8A041D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561075C3"/>
    <w:multiLevelType w:val="hybridMultilevel"/>
    <w:tmpl w:val="9AB48AFC"/>
    <w:lvl w:ilvl="0" w:tplc="86DC2AE2">
      <w:start w:val="4"/>
      <w:numFmt w:val="decimal"/>
      <w:lvlText w:val="%1.1"/>
      <w:lvlJc w:val="left"/>
      <w:pPr>
        <w:ind w:left="703" w:hanging="703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BD3850"/>
    <w:multiLevelType w:val="multilevel"/>
    <w:tmpl w:val="0D6ADB9C"/>
    <w:lvl w:ilvl="0">
      <w:start w:val="8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8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5A0E103B"/>
    <w:multiLevelType w:val="multilevel"/>
    <w:tmpl w:val="A43AD7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22" w15:restartNumberingAfterBreak="0">
    <w:nsid w:val="5AF36312"/>
    <w:multiLevelType w:val="hybridMultilevel"/>
    <w:tmpl w:val="CB6A58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0153E"/>
    <w:multiLevelType w:val="multilevel"/>
    <w:tmpl w:val="4B8E04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24" w15:restartNumberingAfterBreak="0">
    <w:nsid w:val="5FA57827"/>
    <w:multiLevelType w:val="hybridMultilevel"/>
    <w:tmpl w:val="956236DC"/>
    <w:lvl w:ilvl="0" w:tplc="D17E7B42">
      <w:start w:val="3"/>
      <w:numFmt w:val="decimal"/>
      <w:lvlText w:val="%1.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6ACD7A06"/>
    <w:multiLevelType w:val="multilevel"/>
    <w:tmpl w:val="D82C9FA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19D6266"/>
    <w:multiLevelType w:val="multilevel"/>
    <w:tmpl w:val="424E2828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Arial" w:hAnsi="Arial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2230234"/>
    <w:multiLevelType w:val="multilevel"/>
    <w:tmpl w:val="522CE3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28" w15:restartNumberingAfterBreak="0">
    <w:nsid w:val="7485681B"/>
    <w:multiLevelType w:val="hybridMultilevel"/>
    <w:tmpl w:val="88209A90"/>
    <w:lvl w:ilvl="0" w:tplc="118A5472">
      <w:start w:val="1"/>
      <w:numFmt w:val="decimal"/>
      <w:lvlText w:val="%1.1."/>
      <w:lvlJc w:val="left"/>
      <w:pPr>
        <w:ind w:left="72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8D05A8"/>
    <w:multiLevelType w:val="multilevel"/>
    <w:tmpl w:val="3FAABBD6"/>
    <w:lvl w:ilvl="0">
      <w:start w:val="1"/>
      <w:numFmt w:val="decimal"/>
      <w:pStyle w:val="Smlouva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30" w15:restartNumberingAfterBreak="0">
    <w:nsid w:val="76711B2E"/>
    <w:multiLevelType w:val="multilevel"/>
    <w:tmpl w:val="B748F1B6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9BE4C5C"/>
    <w:multiLevelType w:val="multilevel"/>
    <w:tmpl w:val="A8B010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32" w15:restartNumberingAfterBreak="0">
    <w:nsid w:val="7DEA45CF"/>
    <w:multiLevelType w:val="multilevel"/>
    <w:tmpl w:val="F8E649EA"/>
    <w:numStyleLink w:val="Styl1"/>
  </w:abstractNum>
  <w:num w:numId="1" w16cid:durableId="604583079">
    <w:abstractNumId w:val="20"/>
  </w:num>
  <w:num w:numId="2" w16cid:durableId="1166095268">
    <w:abstractNumId w:val="4"/>
  </w:num>
  <w:num w:numId="3" w16cid:durableId="1249457829">
    <w:abstractNumId w:val="26"/>
  </w:num>
  <w:num w:numId="4" w16cid:durableId="286813055">
    <w:abstractNumId w:val="25"/>
  </w:num>
  <w:num w:numId="5" w16cid:durableId="611789267">
    <w:abstractNumId w:val="28"/>
  </w:num>
  <w:num w:numId="6" w16cid:durableId="54815465">
    <w:abstractNumId w:val="6"/>
  </w:num>
  <w:num w:numId="7" w16cid:durableId="834950724">
    <w:abstractNumId w:val="9"/>
  </w:num>
  <w:num w:numId="8" w16cid:durableId="1270115631">
    <w:abstractNumId w:val="7"/>
  </w:num>
  <w:num w:numId="9" w16cid:durableId="863980242">
    <w:abstractNumId w:val="3"/>
  </w:num>
  <w:num w:numId="10" w16cid:durableId="1600870457">
    <w:abstractNumId w:val="16"/>
  </w:num>
  <w:num w:numId="11" w16cid:durableId="458692848">
    <w:abstractNumId w:val="24"/>
  </w:num>
  <w:num w:numId="12" w16cid:durableId="2094231912">
    <w:abstractNumId w:val="0"/>
  </w:num>
  <w:num w:numId="13" w16cid:durableId="1892501698">
    <w:abstractNumId w:val="32"/>
  </w:num>
  <w:num w:numId="14" w16cid:durableId="755632297">
    <w:abstractNumId w:val="12"/>
  </w:num>
  <w:num w:numId="15" w16cid:durableId="1887594894">
    <w:abstractNumId w:val="19"/>
  </w:num>
  <w:num w:numId="16" w16cid:durableId="873999817">
    <w:abstractNumId w:val="13"/>
  </w:num>
  <w:num w:numId="17" w16cid:durableId="947273352">
    <w:abstractNumId w:val="1"/>
  </w:num>
  <w:num w:numId="18" w16cid:durableId="137305897">
    <w:abstractNumId w:val="15"/>
  </w:num>
  <w:num w:numId="19" w16cid:durableId="1807502354">
    <w:abstractNumId w:val="31"/>
  </w:num>
  <w:num w:numId="20" w16cid:durableId="1143348163">
    <w:abstractNumId w:val="21"/>
  </w:num>
  <w:num w:numId="21" w16cid:durableId="1835878220">
    <w:abstractNumId w:val="30"/>
  </w:num>
  <w:num w:numId="22" w16cid:durableId="415592449">
    <w:abstractNumId w:val="14"/>
  </w:num>
  <w:num w:numId="23" w16cid:durableId="999697706">
    <w:abstractNumId w:val="2"/>
  </w:num>
  <w:num w:numId="24" w16cid:durableId="427124061">
    <w:abstractNumId w:val="18"/>
  </w:num>
  <w:num w:numId="25" w16cid:durableId="2133554555">
    <w:abstractNumId w:val="17"/>
  </w:num>
  <w:num w:numId="26" w16cid:durableId="1170755411">
    <w:abstractNumId w:val="23"/>
  </w:num>
  <w:num w:numId="27" w16cid:durableId="1529222353">
    <w:abstractNumId w:val="27"/>
  </w:num>
  <w:num w:numId="28" w16cid:durableId="1786805922">
    <w:abstractNumId w:val="10"/>
  </w:num>
  <w:num w:numId="29" w16cid:durableId="1774398420">
    <w:abstractNumId w:val="29"/>
  </w:num>
  <w:num w:numId="30" w16cid:durableId="635642798">
    <w:abstractNumId w:val="5"/>
  </w:num>
  <w:num w:numId="31" w16cid:durableId="574584323">
    <w:abstractNumId w:val="8"/>
  </w:num>
  <w:num w:numId="32" w16cid:durableId="851917540">
    <w:abstractNumId w:val="11"/>
  </w:num>
  <w:num w:numId="33" w16cid:durableId="799806280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formatting="1" w:enforcement="1" w:cryptProviderType="rsaAES" w:cryptAlgorithmClass="hash" w:cryptAlgorithmType="typeAny" w:cryptAlgorithmSid="14" w:cryptSpinCount="100000" w:hash="jriFoVxGlwIWtF/waaD9iZxEJaukyeYuX1uG2pAv+yL69i9RFvk+h8vjz5KzxL8ttrY6YcTk4hAApUSKRkYmZA==" w:salt="PVf/SlBQMcc3aiIhy35Bug==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896"/>
    <w:rsid w:val="00002BC8"/>
    <w:rsid w:val="00002C17"/>
    <w:rsid w:val="00006F53"/>
    <w:rsid w:val="00027419"/>
    <w:rsid w:val="0002770A"/>
    <w:rsid w:val="00033452"/>
    <w:rsid w:val="00034F91"/>
    <w:rsid w:val="00050208"/>
    <w:rsid w:val="00055E8D"/>
    <w:rsid w:val="0006081F"/>
    <w:rsid w:val="000608D8"/>
    <w:rsid w:val="000612DF"/>
    <w:rsid w:val="00065BB9"/>
    <w:rsid w:val="00080CB3"/>
    <w:rsid w:val="0008121A"/>
    <w:rsid w:val="000911FB"/>
    <w:rsid w:val="000931C3"/>
    <w:rsid w:val="00094D0C"/>
    <w:rsid w:val="000A266C"/>
    <w:rsid w:val="000A3956"/>
    <w:rsid w:val="000A4FFA"/>
    <w:rsid w:val="000B3091"/>
    <w:rsid w:val="000B694C"/>
    <w:rsid w:val="000B6B17"/>
    <w:rsid w:val="000C104F"/>
    <w:rsid w:val="000C7485"/>
    <w:rsid w:val="000D1245"/>
    <w:rsid w:val="000E3DFA"/>
    <w:rsid w:val="000F2E4B"/>
    <w:rsid w:val="000F6A49"/>
    <w:rsid w:val="00100E7C"/>
    <w:rsid w:val="00101418"/>
    <w:rsid w:val="00110C78"/>
    <w:rsid w:val="0011139A"/>
    <w:rsid w:val="00120DA7"/>
    <w:rsid w:val="00121714"/>
    <w:rsid w:val="001305D5"/>
    <w:rsid w:val="00130BB8"/>
    <w:rsid w:val="0013460E"/>
    <w:rsid w:val="00134610"/>
    <w:rsid w:val="00135619"/>
    <w:rsid w:val="001356F8"/>
    <w:rsid w:val="00142A58"/>
    <w:rsid w:val="00144988"/>
    <w:rsid w:val="00147B14"/>
    <w:rsid w:val="0015359B"/>
    <w:rsid w:val="00154CCE"/>
    <w:rsid w:val="00155C6F"/>
    <w:rsid w:val="00160622"/>
    <w:rsid w:val="00160F61"/>
    <w:rsid w:val="00171808"/>
    <w:rsid w:val="00176A33"/>
    <w:rsid w:val="00177756"/>
    <w:rsid w:val="00183F07"/>
    <w:rsid w:val="0019035A"/>
    <w:rsid w:val="00192D4B"/>
    <w:rsid w:val="001A2720"/>
    <w:rsid w:val="001B213B"/>
    <w:rsid w:val="001B25DF"/>
    <w:rsid w:val="001B5285"/>
    <w:rsid w:val="001C58FD"/>
    <w:rsid w:val="001D3273"/>
    <w:rsid w:val="001D5DB7"/>
    <w:rsid w:val="001D7F50"/>
    <w:rsid w:val="001E3294"/>
    <w:rsid w:val="001E3B33"/>
    <w:rsid w:val="001E7F17"/>
    <w:rsid w:val="001F15A2"/>
    <w:rsid w:val="001F1EA1"/>
    <w:rsid w:val="001F27A5"/>
    <w:rsid w:val="001F27EA"/>
    <w:rsid w:val="001F4E9C"/>
    <w:rsid w:val="001F5528"/>
    <w:rsid w:val="001F7659"/>
    <w:rsid w:val="002006D2"/>
    <w:rsid w:val="00202D72"/>
    <w:rsid w:val="002129CB"/>
    <w:rsid w:val="00214C26"/>
    <w:rsid w:val="00220404"/>
    <w:rsid w:val="002243BF"/>
    <w:rsid w:val="0023291F"/>
    <w:rsid w:val="00233CCD"/>
    <w:rsid w:val="0024635F"/>
    <w:rsid w:val="00251BF2"/>
    <w:rsid w:val="00255F44"/>
    <w:rsid w:val="00276466"/>
    <w:rsid w:val="00281068"/>
    <w:rsid w:val="00282525"/>
    <w:rsid w:val="00292438"/>
    <w:rsid w:val="00293CA8"/>
    <w:rsid w:val="00295856"/>
    <w:rsid w:val="002A2EA6"/>
    <w:rsid w:val="002A5583"/>
    <w:rsid w:val="002B4236"/>
    <w:rsid w:val="002D2CDC"/>
    <w:rsid w:val="002E3E79"/>
    <w:rsid w:val="002E6748"/>
    <w:rsid w:val="002E6984"/>
    <w:rsid w:val="002E6EEC"/>
    <w:rsid w:val="002F1639"/>
    <w:rsid w:val="002F41BC"/>
    <w:rsid w:val="002F5A1A"/>
    <w:rsid w:val="002F5E28"/>
    <w:rsid w:val="002F6691"/>
    <w:rsid w:val="00302FDE"/>
    <w:rsid w:val="00346D8A"/>
    <w:rsid w:val="00356353"/>
    <w:rsid w:val="00370B32"/>
    <w:rsid w:val="00373E6C"/>
    <w:rsid w:val="0037538F"/>
    <w:rsid w:val="00377C77"/>
    <w:rsid w:val="00380F8E"/>
    <w:rsid w:val="0038100A"/>
    <w:rsid w:val="00391C01"/>
    <w:rsid w:val="003937BA"/>
    <w:rsid w:val="003968EF"/>
    <w:rsid w:val="003A722D"/>
    <w:rsid w:val="003C5C22"/>
    <w:rsid w:val="003D54AA"/>
    <w:rsid w:val="003D646B"/>
    <w:rsid w:val="003E34A0"/>
    <w:rsid w:val="003E5F2E"/>
    <w:rsid w:val="003F5217"/>
    <w:rsid w:val="003F6D87"/>
    <w:rsid w:val="003F7870"/>
    <w:rsid w:val="004013F2"/>
    <w:rsid w:val="004054BD"/>
    <w:rsid w:val="004108C7"/>
    <w:rsid w:val="00417107"/>
    <w:rsid w:val="004208C0"/>
    <w:rsid w:val="004241FA"/>
    <w:rsid w:val="00426B64"/>
    <w:rsid w:val="00433F53"/>
    <w:rsid w:val="00436613"/>
    <w:rsid w:val="00436E4A"/>
    <w:rsid w:val="0044082D"/>
    <w:rsid w:val="00445252"/>
    <w:rsid w:val="00450929"/>
    <w:rsid w:val="00451814"/>
    <w:rsid w:val="00452CAA"/>
    <w:rsid w:val="00456FF4"/>
    <w:rsid w:val="00457DAC"/>
    <w:rsid w:val="00460C87"/>
    <w:rsid w:val="00463B6A"/>
    <w:rsid w:val="00466678"/>
    <w:rsid w:val="00477E57"/>
    <w:rsid w:val="004801AB"/>
    <w:rsid w:val="00481C69"/>
    <w:rsid w:val="00485DF1"/>
    <w:rsid w:val="00487154"/>
    <w:rsid w:val="00491A26"/>
    <w:rsid w:val="004958DD"/>
    <w:rsid w:val="004A787B"/>
    <w:rsid w:val="004B1F16"/>
    <w:rsid w:val="004B4244"/>
    <w:rsid w:val="004B6BBC"/>
    <w:rsid w:val="004C3214"/>
    <w:rsid w:val="004C36D1"/>
    <w:rsid w:val="004C389E"/>
    <w:rsid w:val="004C6241"/>
    <w:rsid w:val="004D6A69"/>
    <w:rsid w:val="004E1F8F"/>
    <w:rsid w:val="004E262D"/>
    <w:rsid w:val="004F1AD4"/>
    <w:rsid w:val="004F1FAC"/>
    <w:rsid w:val="004F5799"/>
    <w:rsid w:val="004F6AC9"/>
    <w:rsid w:val="0050265D"/>
    <w:rsid w:val="00502E08"/>
    <w:rsid w:val="00510049"/>
    <w:rsid w:val="0051052B"/>
    <w:rsid w:val="0051381C"/>
    <w:rsid w:val="00514DE2"/>
    <w:rsid w:val="005217B3"/>
    <w:rsid w:val="00523B87"/>
    <w:rsid w:val="0052798B"/>
    <w:rsid w:val="005308B7"/>
    <w:rsid w:val="00537552"/>
    <w:rsid w:val="00540391"/>
    <w:rsid w:val="00541C75"/>
    <w:rsid w:val="005446D6"/>
    <w:rsid w:val="0054633E"/>
    <w:rsid w:val="005529B7"/>
    <w:rsid w:val="0055503C"/>
    <w:rsid w:val="00566969"/>
    <w:rsid w:val="00571C0C"/>
    <w:rsid w:val="005762B7"/>
    <w:rsid w:val="005813BE"/>
    <w:rsid w:val="00581EF1"/>
    <w:rsid w:val="00582C3B"/>
    <w:rsid w:val="00582C87"/>
    <w:rsid w:val="00585481"/>
    <w:rsid w:val="00585764"/>
    <w:rsid w:val="005878F7"/>
    <w:rsid w:val="005932B7"/>
    <w:rsid w:val="005A13F2"/>
    <w:rsid w:val="005B5677"/>
    <w:rsid w:val="005B701D"/>
    <w:rsid w:val="005C03D5"/>
    <w:rsid w:val="005C2C34"/>
    <w:rsid w:val="005D62E9"/>
    <w:rsid w:val="005D6D47"/>
    <w:rsid w:val="005E3101"/>
    <w:rsid w:val="005E3AB7"/>
    <w:rsid w:val="005E597C"/>
    <w:rsid w:val="005F02D3"/>
    <w:rsid w:val="006044E6"/>
    <w:rsid w:val="006069A3"/>
    <w:rsid w:val="00607429"/>
    <w:rsid w:val="0062143D"/>
    <w:rsid w:val="0062158A"/>
    <w:rsid w:val="00622AC9"/>
    <w:rsid w:val="00624434"/>
    <w:rsid w:val="00634361"/>
    <w:rsid w:val="006475BC"/>
    <w:rsid w:val="006544DF"/>
    <w:rsid w:val="00680ABD"/>
    <w:rsid w:val="006824AE"/>
    <w:rsid w:val="00683F9D"/>
    <w:rsid w:val="006867F2"/>
    <w:rsid w:val="00690F00"/>
    <w:rsid w:val="00695399"/>
    <w:rsid w:val="006A0E14"/>
    <w:rsid w:val="006A25A7"/>
    <w:rsid w:val="006A2F96"/>
    <w:rsid w:val="006A32A3"/>
    <w:rsid w:val="006A4B6A"/>
    <w:rsid w:val="006A7C61"/>
    <w:rsid w:val="006B1AE1"/>
    <w:rsid w:val="006C15D8"/>
    <w:rsid w:val="006C2954"/>
    <w:rsid w:val="006C4F56"/>
    <w:rsid w:val="006C5909"/>
    <w:rsid w:val="006C7B82"/>
    <w:rsid w:val="006D35EA"/>
    <w:rsid w:val="006D5901"/>
    <w:rsid w:val="00701A65"/>
    <w:rsid w:val="007117DE"/>
    <w:rsid w:val="007121C2"/>
    <w:rsid w:val="00712924"/>
    <w:rsid w:val="00720646"/>
    <w:rsid w:val="0072476C"/>
    <w:rsid w:val="00725C8A"/>
    <w:rsid w:val="00726EA3"/>
    <w:rsid w:val="007275CE"/>
    <w:rsid w:val="00730317"/>
    <w:rsid w:val="00731D4C"/>
    <w:rsid w:val="00731E9B"/>
    <w:rsid w:val="00732C5A"/>
    <w:rsid w:val="00732DEE"/>
    <w:rsid w:val="00750305"/>
    <w:rsid w:val="0075187D"/>
    <w:rsid w:val="00753169"/>
    <w:rsid w:val="00754B71"/>
    <w:rsid w:val="0076013D"/>
    <w:rsid w:val="00760B98"/>
    <w:rsid w:val="0076684C"/>
    <w:rsid w:val="00766B9D"/>
    <w:rsid w:val="0077459A"/>
    <w:rsid w:val="00783B3D"/>
    <w:rsid w:val="00785139"/>
    <w:rsid w:val="007926F8"/>
    <w:rsid w:val="00795698"/>
    <w:rsid w:val="007A20AB"/>
    <w:rsid w:val="007A7305"/>
    <w:rsid w:val="007A790D"/>
    <w:rsid w:val="007B1C46"/>
    <w:rsid w:val="007B3E6A"/>
    <w:rsid w:val="007C13C7"/>
    <w:rsid w:val="007C5089"/>
    <w:rsid w:val="007D195F"/>
    <w:rsid w:val="007D19A6"/>
    <w:rsid w:val="007D3507"/>
    <w:rsid w:val="007D48F9"/>
    <w:rsid w:val="007E0357"/>
    <w:rsid w:val="007E64DF"/>
    <w:rsid w:val="007E66BC"/>
    <w:rsid w:val="007F31FF"/>
    <w:rsid w:val="007F6053"/>
    <w:rsid w:val="00802405"/>
    <w:rsid w:val="00802602"/>
    <w:rsid w:val="008176CB"/>
    <w:rsid w:val="00824086"/>
    <w:rsid w:val="008243C2"/>
    <w:rsid w:val="00824663"/>
    <w:rsid w:val="00827C09"/>
    <w:rsid w:val="00862BFD"/>
    <w:rsid w:val="00862F22"/>
    <w:rsid w:val="00865E27"/>
    <w:rsid w:val="008736C1"/>
    <w:rsid w:val="00874FA6"/>
    <w:rsid w:val="00877BE8"/>
    <w:rsid w:val="00882A75"/>
    <w:rsid w:val="0088373E"/>
    <w:rsid w:val="008837C5"/>
    <w:rsid w:val="0088468F"/>
    <w:rsid w:val="00894599"/>
    <w:rsid w:val="00897703"/>
    <w:rsid w:val="008A054F"/>
    <w:rsid w:val="008A14FC"/>
    <w:rsid w:val="008B0453"/>
    <w:rsid w:val="008C03DE"/>
    <w:rsid w:val="008C763F"/>
    <w:rsid w:val="008D3F4B"/>
    <w:rsid w:val="008D4075"/>
    <w:rsid w:val="008E5CE8"/>
    <w:rsid w:val="008F0D71"/>
    <w:rsid w:val="00902582"/>
    <w:rsid w:val="009055E2"/>
    <w:rsid w:val="00907277"/>
    <w:rsid w:val="009112EF"/>
    <w:rsid w:val="00923ECD"/>
    <w:rsid w:val="00925E1D"/>
    <w:rsid w:val="00931B3E"/>
    <w:rsid w:val="009417A5"/>
    <w:rsid w:val="00950E80"/>
    <w:rsid w:val="0095102E"/>
    <w:rsid w:val="00951188"/>
    <w:rsid w:val="00953D9F"/>
    <w:rsid w:val="00963195"/>
    <w:rsid w:val="00967470"/>
    <w:rsid w:val="00970EB3"/>
    <w:rsid w:val="00973D96"/>
    <w:rsid w:val="00982A47"/>
    <w:rsid w:val="00986ACB"/>
    <w:rsid w:val="00991C5D"/>
    <w:rsid w:val="009A4757"/>
    <w:rsid w:val="009A5F4D"/>
    <w:rsid w:val="009A75AA"/>
    <w:rsid w:val="009B639B"/>
    <w:rsid w:val="009C07D7"/>
    <w:rsid w:val="009C0D78"/>
    <w:rsid w:val="009C4137"/>
    <w:rsid w:val="009E3530"/>
    <w:rsid w:val="009F01ED"/>
    <w:rsid w:val="009F5896"/>
    <w:rsid w:val="00A147BA"/>
    <w:rsid w:val="00A151BB"/>
    <w:rsid w:val="00A21819"/>
    <w:rsid w:val="00A21D7D"/>
    <w:rsid w:val="00A2726D"/>
    <w:rsid w:val="00A372A4"/>
    <w:rsid w:val="00A438FE"/>
    <w:rsid w:val="00A466BA"/>
    <w:rsid w:val="00A5139D"/>
    <w:rsid w:val="00A51B2C"/>
    <w:rsid w:val="00A51D42"/>
    <w:rsid w:val="00A53EF8"/>
    <w:rsid w:val="00A543B2"/>
    <w:rsid w:val="00A54F9C"/>
    <w:rsid w:val="00A6358C"/>
    <w:rsid w:val="00A676C2"/>
    <w:rsid w:val="00A710D7"/>
    <w:rsid w:val="00A83163"/>
    <w:rsid w:val="00A846E3"/>
    <w:rsid w:val="00A85615"/>
    <w:rsid w:val="00AA1366"/>
    <w:rsid w:val="00AA1AA3"/>
    <w:rsid w:val="00AA6DE8"/>
    <w:rsid w:val="00AB4029"/>
    <w:rsid w:val="00AB469E"/>
    <w:rsid w:val="00AB4994"/>
    <w:rsid w:val="00AB5D83"/>
    <w:rsid w:val="00AC09DA"/>
    <w:rsid w:val="00AC2098"/>
    <w:rsid w:val="00AD45A1"/>
    <w:rsid w:val="00AD4EF8"/>
    <w:rsid w:val="00AE30FF"/>
    <w:rsid w:val="00AE3AD4"/>
    <w:rsid w:val="00AE47C7"/>
    <w:rsid w:val="00B02FB3"/>
    <w:rsid w:val="00B06760"/>
    <w:rsid w:val="00B06F42"/>
    <w:rsid w:val="00B1239F"/>
    <w:rsid w:val="00B2350A"/>
    <w:rsid w:val="00B3755D"/>
    <w:rsid w:val="00B505D9"/>
    <w:rsid w:val="00B57F90"/>
    <w:rsid w:val="00B607FC"/>
    <w:rsid w:val="00B62534"/>
    <w:rsid w:val="00B675D8"/>
    <w:rsid w:val="00B67C60"/>
    <w:rsid w:val="00B9382C"/>
    <w:rsid w:val="00B95D35"/>
    <w:rsid w:val="00B963F1"/>
    <w:rsid w:val="00B96A28"/>
    <w:rsid w:val="00B97BDB"/>
    <w:rsid w:val="00BB57F5"/>
    <w:rsid w:val="00BC34CC"/>
    <w:rsid w:val="00BC64D2"/>
    <w:rsid w:val="00BD279A"/>
    <w:rsid w:val="00BE0237"/>
    <w:rsid w:val="00BE2DF5"/>
    <w:rsid w:val="00BE69B1"/>
    <w:rsid w:val="00BF28BE"/>
    <w:rsid w:val="00BF469E"/>
    <w:rsid w:val="00C00071"/>
    <w:rsid w:val="00C00A89"/>
    <w:rsid w:val="00C05830"/>
    <w:rsid w:val="00C07ECC"/>
    <w:rsid w:val="00C10676"/>
    <w:rsid w:val="00C1219F"/>
    <w:rsid w:val="00C12895"/>
    <w:rsid w:val="00C134E3"/>
    <w:rsid w:val="00C24F4B"/>
    <w:rsid w:val="00C25A2F"/>
    <w:rsid w:val="00C30F74"/>
    <w:rsid w:val="00C31D8D"/>
    <w:rsid w:val="00C3553F"/>
    <w:rsid w:val="00C3620B"/>
    <w:rsid w:val="00C40EBB"/>
    <w:rsid w:val="00C43CD0"/>
    <w:rsid w:val="00C46E92"/>
    <w:rsid w:val="00C56C32"/>
    <w:rsid w:val="00C64259"/>
    <w:rsid w:val="00C814C2"/>
    <w:rsid w:val="00C81ADF"/>
    <w:rsid w:val="00C83822"/>
    <w:rsid w:val="00C847B5"/>
    <w:rsid w:val="00C85069"/>
    <w:rsid w:val="00C95E20"/>
    <w:rsid w:val="00CA4479"/>
    <w:rsid w:val="00CA547D"/>
    <w:rsid w:val="00CA5A51"/>
    <w:rsid w:val="00CB0BED"/>
    <w:rsid w:val="00CB4927"/>
    <w:rsid w:val="00CB7A78"/>
    <w:rsid w:val="00CC6C1B"/>
    <w:rsid w:val="00CD4696"/>
    <w:rsid w:val="00CD7FAA"/>
    <w:rsid w:val="00CE2388"/>
    <w:rsid w:val="00CE3368"/>
    <w:rsid w:val="00CF2707"/>
    <w:rsid w:val="00CF2708"/>
    <w:rsid w:val="00CF2C74"/>
    <w:rsid w:val="00D01B01"/>
    <w:rsid w:val="00D03221"/>
    <w:rsid w:val="00D036B6"/>
    <w:rsid w:val="00D11ABF"/>
    <w:rsid w:val="00D131B5"/>
    <w:rsid w:val="00D16DD7"/>
    <w:rsid w:val="00D172E2"/>
    <w:rsid w:val="00D211EB"/>
    <w:rsid w:val="00D2671A"/>
    <w:rsid w:val="00D4558E"/>
    <w:rsid w:val="00D46090"/>
    <w:rsid w:val="00D51DEA"/>
    <w:rsid w:val="00D64EAF"/>
    <w:rsid w:val="00D85786"/>
    <w:rsid w:val="00D8682A"/>
    <w:rsid w:val="00D8735C"/>
    <w:rsid w:val="00D94568"/>
    <w:rsid w:val="00D95829"/>
    <w:rsid w:val="00D976AB"/>
    <w:rsid w:val="00DA54C1"/>
    <w:rsid w:val="00DA5927"/>
    <w:rsid w:val="00DA7F3A"/>
    <w:rsid w:val="00DB034C"/>
    <w:rsid w:val="00DB19CE"/>
    <w:rsid w:val="00DB747D"/>
    <w:rsid w:val="00DD3DFA"/>
    <w:rsid w:val="00DD5D3F"/>
    <w:rsid w:val="00DE1C6B"/>
    <w:rsid w:val="00DE24A1"/>
    <w:rsid w:val="00DE3566"/>
    <w:rsid w:val="00DE53EA"/>
    <w:rsid w:val="00DE63B2"/>
    <w:rsid w:val="00DF37DD"/>
    <w:rsid w:val="00DF3FE9"/>
    <w:rsid w:val="00DF6197"/>
    <w:rsid w:val="00DF7C52"/>
    <w:rsid w:val="00E027D3"/>
    <w:rsid w:val="00E06B4A"/>
    <w:rsid w:val="00E204F3"/>
    <w:rsid w:val="00E23CBB"/>
    <w:rsid w:val="00E25AD9"/>
    <w:rsid w:val="00E37B2D"/>
    <w:rsid w:val="00E44B6B"/>
    <w:rsid w:val="00E4568B"/>
    <w:rsid w:val="00E5338F"/>
    <w:rsid w:val="00E56029"/>
    <w:rsid w:val="00E606A2"/>
    <w:rsid w:val="00E638B2"/>
    <w:rsid w:val="00E6429F"/>
    <w:rsid w:val="00E66660"/>
    <w:rsid w:val="00E679E5"/>
    <w:rsid w:val="00E71B16"/>
    <w:rsid w:val="00E74F82"/>
    <w:rsid w:val="00E760A1"/>
    <w:rsid w:val="00E800F2"/>
    <w:rsid w:val="00EA7D89"/>
    <w:rsid w:val="00EB3936"/>
    <w:rsid w:val="00EB44BA"/>
    <w:rsid w:val="00EC3632"/>
    <w:rsid w:val="00EC3E7B"/>
    <w:rsid w:val="00EC49C8"/>
    <w:rsid w:val="00EC4AFB"/>
    <w:rsid w:val="00EC59F2"/>
    <w:rsid w:val="00EC62EF"/>
    <w:rsid w:val="00ED05E5"/>
    <w:rsid w:val="00ED0BC1"/>
    <w:rsid w:val="00EE2ECC"/>
    <w:rsid w:val="00EF01C8"/>
    <w:rsid w:val="00EF3146"/>
    <w:rsid w:val="00EF7760"/>
    <w:rsid w:val="00F00913"/>
    <w:rsid w:val="00F1613B"/>
    <w:rsid w:val="00F2198C"/>
    <w:rsid w:val="00F26BD3"/>
    <w:rsid w:val="00F32329"/>
    <w:rsid w:val="00F3743C"/>
    <w:rsid w:val="00F37FB7"/>
    <w:rsid w:val="00F41A41"/>
    <w:rsid w:val="00F47AEA"/>
    <w:rsid w:val="00F50194"/>
    <w:rsid w:val="00F5260B"/>
    <w:rsid w:val="00F54242"/>
    <w:rsid w:val="00F56175"/>
    <w:rsid w:val="00F56758"/>
    <w:rsid w:val="00F5679E"/>
    <w:rsid w:val="00F56986"/>
    <w:rsid w:val="00F617D6"/>
    <w:rsid w:val="00F67013"/>
    <w:rsid w:val="00FB043F"/>
    <w:rsid w:val="00FB35D5"/>
    <w:rsid w:val="00FB7DCA"/>
    <w:rsid w:val="00FC02C6"/>
    <w:rsid w:val="00FC0A5E"/>
    <w:rsid w:val="00FC64C4"/>
    <w:rsid w:val="00FC6B42"/>
    <w:rsid w:val="00FD0CFF"/>
    <w:rsid w:val="00FD41AD"/>
    <w:rsid w:val="00FD48E1"/>
    <w:rsid w:val="00FD563E"/>
    <w:rsid w:val="00FD68F2"/>
    <w:rsid w:val="00FE03CF"/>
    <w:rsid w:val="00FE368E"/>
    <w:rsid w:val="00FE39B2"/>
    <w:rsid w:val="00FF2A4B"/>
    <w:rsid w:val="00FF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497E9D"/>
  <w15:docId w15:val="{1235CD95-3984-48CA-8509-E19809CB3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B7A78"/>
  </w:style>
  <w:style w:type="paragraph" w:styleId="Nadpis1">
    <w:name w:val="heading 1"/>
    <w:basedOn w:val="Normln"/>
    <w:next w:val="Normln"/>
    <w:qFormat/>
    <w:rsid w:val="00CB7A78"/>
    <w:pPr>
      <w:keepNext/>
      <w:tabs>
        <w:tab w:val="left" w:pos="9923"/>
      </w:tabs>
      <w:ind w:left="426"/>
      <w:jc w:val="center"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ormln"/>
    <w:next w:val="Normln"/>
    <w:qFormat/>
    <w:rsid w:val="00CB7A78"/>
    <w:pPr>
      <w:keepNext/>
      <w:ind w:left="570"/>
      <w:jc w:val="center"/>
      <w:outlineLvl w:val="1"/>
    </w:pPr>
    <w:rPr>
      <w:rFonts w:ascii="Tahoma" w:hAnsi="Tahoma"/>
      <w:b/>
      <w:sz w:val="16"/>
    </w:rPr>
  </w:style>
  <w:style w:type="paragraph" w:styleId="Nadpis3">
    <w:name w:val="heading 3"/>
    <w:basedOn w:val="Normln"/>
    <w:next w:val="Normln"/>
    <w:qFormat/>
    <w:rsid w:val="00CB7A78"/>
    <w:pPr>
      <w:keepNext/>
      <w:jc w:val="center"/>
      <w:outlineLvl w:val="2"/>
    </w:pPr>
    <w:rPr>
      <w:rFonts w:ascii="Tahoma" w:hAnsi="Tahoma"/>
      <w:b/>
      <w:sz w:val="16"/>
    </w:rPr>
  </w:style>
  <w:style w:type="paragraph" w:styleId="Nadpis4">
    <w:name w:val="heading 4"/>
    <w:basedOn w:val="Normln"/>
    <w:next w:val="Normln"/>
    <w:qFormat/>
    <w:rsid w:val="00CB7A78"/>
    <w:pPr>
      <w:keepNext/>
      <w:tabs>
        <w:tab w:val="left" w:pos="567"/>
      </w:tabs>
      <w:ind w:left="570"/>
      <w:jc w:val="center"/>
      <w:outlineLvl w:val="3"/>
    </w:pPr>
    <w:rPr>
      <w:rFonts w:ascii="Arial" w:hAnsi="Arial"/>
      <w:b/>
      <w:sz w:val="22"/>
    </w:rPr>
  </w:style>
  <w:style w:type="paragraph" w:styleId="Nadpis5">
    <w:name w:val="heading 5"/>
    <w:basedOn w:val="Normln"/>
    <w:next w:val="Normln"/>
    <w:qFormat/>
    <w:rsid w:val="00CB7A78"/>
    <w:pPr>
      <w:keepNext/>
      <w:jc w:val="center"/>
      <w:outlineLvl w:val="4"/>
    </w:pPr>
    <w:rPr>
      <w:rFonts w:ascii="Arial" w:hAnsi="Arial"/>
      <w:b/>
      <w:sz w:val="18"/>
    </w:rPr>
  </w:style>
  <w:style w:type="paragraph" w:styleId="Nadpis7">
    <w:name w:val="heading 7"/>
    <w:basedOn w:val="Normln"/>
    <w:next w:val="Normln"/>
    <w:qFormat/>
    <w:rsid w:val="00CB7A78"/>
    <w:pPr>
      <w:keepNext/>
      <w:widowControl w:val="0"/>
      <w:jc w:val="both"/>
      <w:outlineLvl w:val="6"/>
    </w:pPr>
    <w:rPr>
      <w:rFonts w:ascii="Arial" w:hAnsi="Arial"/>
      <w:b/>
      <w:snapToGrid w:val="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B7A78"/>
    <w:pPr>
      <w:jc w:val="center"/>
    </w:pPr>
    <w:rPr>
      <w:rFonts w:ascii="Arial" w:hAnsi="Arial"/>
      <w:b/>
      <w:sz w:val="28"/>
    </w:rPr>
  </w:style>
  <w:style w:type="paragraph" w:styleId="Zkladntextodsazen">
    <w:name w:val="Body Text Indent"/>
    <w:basedOn w:val="Normln"/>
    <w:rsid w:val="00CB7A78"/>
    <w:pPr>
      <w:ind w:left="709" w:hanging="709"/>
    </w:pPr>
    <w:rPr>
      <w:rFonts w:ascii="Arial" w:hAnsi="Arial"/>
    </w:rPr>
  </w:style>
  <w:style w:type="paragraph" w:styleId="Zkladntextodsazen2">
    <w:name w:val="Body Text Indent 2"/>
    <w:basedOn w:val="Normln"/>
    <w:rsid w:val="00CB7A78"/>
    <w:pPr>
      <w:ind w:left="570" w:hanging="570"/>
    </w:pPr>
    <w:rPr>
      <w:rFonts w:ascii="Tahoma" w:hAnsi="Tahoma"/>
      <w:sz w:val="16"/>
    </w:rPr>
  </w:style>
  <w:style w:type="paragraph" w:styleId="Zkladntextodsazen3">
    <w:name w:val="Body Text Indent 3"/>
    <w:basedOn w:val="Normln"/>
    <w:rsid w:val="00CB7A78"/>
    <w:pPr>
      <w:tabs>
        <w:tab w:val="left" w:pos="567"/>
      </w:tabs>
      <w:ind w:left="570" w:hanging="570"/>
      <w:jc w:val="both"/>
    </w:pPr>
    <w:rPr>
      <w:rFonts w:ascii="Tahoma" w:hAnsi="Tahoma"/>
      <w:sz w:val="16"/>
    </w:rPr>
  </w:style>
  <w:style w:type="paragraph" w:styleId="Podnadpis">
    <w:name w:val="Subtitle"/>
    <w:basedOn w:val="Normln"/>
    <w:qFormat/>
    <w:rsid w:val="00CB7A78"/>
    <w:pPr>
      <w:jc w:val="center"/>
    </w:pPr>
    <w:rPr>
      <w:rFonts w:ascii="Arial" w:hAnsi="Arial"/>
      <w:b/>
      <w:sz w:val="24"/>
    </w:rPr>
  </w:style>
  <w:style w:type="paragraph" w:styleId="Zhlav">
    <w:name w:val="header"/>
    <w:basedOn w:val="Normln"/>
    <w:rsid w:val="00CB7A78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065BB9"/>
    <w:pPr>
      <w:ind w:left="708"/>
    </w:pPr>
  </w:style>
  <w:style w:type="paragraph" w:styleId="Zkladntext2">
    <w:name w:val="Body Text 2"/>
    <w:basedOn w:val="Normln"/>
    <w:link w:val="Zkladntext2Char"/>
    <w:rsid w:val="00034F9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34F91"/>
  </w:style>
  <w:style w:type="paragraph" w:styleId="Zpat">
    <w:name w:val="footer"/>
    <w:basedOn w:val="Normln"/>
    <w:link w:val="ZpatChar"/>
    <w:uiPriority w:val="99"/>
    <w:rsid w:val="006244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24434"/>
  </w:style>
  <w:style w:type="character" w:styleId="Odkaznakoment">
    <w:name w:val="annotation reference"/>
    <w:rsid w:val="00CA547D"/>
    <w:rPr>
      <w:sz w:val="16"/>
      <w:szCs w:val="16"/>
    </w:rPr>
  </w:style>
  <w:style w:type="paragraph" w:styleId="Textkomente">
    <w:name w:val="annotation text"/>
    <w:basedOn w:val="Normln"/>
    <w:link w:val="TextkomenteChar"/>
    <w:rsid w:val="00CA547D"/>
  </w:style>
  <w:style w:type="character" w:customStyle="1" w:styleId="TextkomenteChar">
    <w:name w:val="Text komentáře Char"/>
    <w:basedOn w:val="Standardnpsmoodstavce"/>
    <w:link w:val="Textkomente"/>
    <w:rsid w:val="00CA547D"/>
  </w:style>
  <w:style w:type="paragraph" w:styleId="Pedmtkomente">
    <w:name w:val="annotation subject"/>
    <w:basedOn w:val="Textkomente"/>
    <w:next w:val="Textkomente"/>
    <w:link w:val="PedmtkomenteChar"/>
    <w:rsid w:val="00CA547D"/>
    <w:rPr>
      <w:b/>
      <w:bCs/>
    </w:rPr>
  </w:style>
  <w:style w:type="character" w:customStyle="1" w:styleId="PedmtkomenteChar">
    <w:name w:val="Předmět komentáře Char"/>
    <w:link w:val="Pedmtkomente"/>
    <w:rsid w:val="00CA547D"/>
    <w:rPr>
      <w:b/>
      <w:bCs/>
    </w:rPr>
  </w:style>
  <w:style w:type="paragraph" w:styleId="Revize">
    <w:name w:val="Revision"/>
    <w:hidden/>
    <w:uiPriority w:val="99"/>
    <w:semiHidden/>
    <w:rsid w:val="00CA547D"/>
  </w:style>
  <w:style w:type="paragraph" w:styleId="Textbubliny">
    <w:name w:val="Balloon Text"/>
    <w:basedOn w:val="Normln"/>
    <w:link w:val="TextbublinyChar"/>
    <w:rsid w:val="00CA547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CA547D"/>
    <w:rPr>
      <w:rFonts w:ascii="Tahoma" w:hAnsi="Tahoma" w:cs="Tahoma"/>
      <w:sz w:val="16"/>
      <w:szCs w:val="16"/>
    </w:rPr>
  </w:style>
  <w:style w:type="numbering" w:customStyle="1" w:styleId="Styl1">
    <w:name w:val="Styl1"/>
    <w:rsid w:val="00292438"/>
    <w:pPr>
      <w:numPr>
        <w:numId w:val="14"/>
      </w:numPr>
    </w:pPr>
  </w:style>
  <w:style w:type="paragraph" w:customStyle="1" w:styleId="Smlouva">
    <w:name w:val="Smlouva"/>
    <w:basedOn w:val="Normln"/>
    <w:rsid w:val="005446D6"/>
    <w:pPr>
      <w:numPr>
        <w:numId w:val="29"/>
      </w:numPr>
      <w:tabs>
        <w:tab w:val="num" w:pos="360"/>
      </w:tabs>
      <w:ind w:left="0" w:firstLine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2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09DD9-D669-456E-A187-031C8C9F3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1907</Words>
  <Characters>11220</Characters>
  <Application>Microsoft Office Word</Application>
  <DocSecurity>8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xx</Company>
  <LinksUpToDate>false</LinksUpToDate>
  <CharactersWithSpaces>13101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x</dc:creator>
  <cp:lastModifiedBy>Salaquardová Petra</cp:lastModifiedBy>
  <cp:revision>24</cp:revision>
  <cp:lastPrinted>2025-11-13T08:04:00Z</cp:lastPrinted>
  <dcterms:created xsi:type="dcterms:W3CDTF">2025-10-24T07:49:00Z</dcterms:created>
  <dcterms:modified xsi:type="dcterms:W3CDTF">2025-11-14T12:48:00Z</dcterms:modified>
</cp:coreProperties>
</file>