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17F4" w14:textId="77777777" w:rsidR="00496AC9" w:rsidRDefault="00000000">
      <w:pPr>
        <w:pStyle w:val="Nadpis1"/>
        <w:spacing w:before="41"/>
      </w:pPr>
      <w:r>
        <w:t>MSIC DIGI SKEN</w:t>
      </w:r>
    </w:p>
    <w:p w14:paraId="027DD2BF" w14:textId="77777777" w:rsidR="00496AC9" w:rsidRDefault="00000000">
      <w:pPr>
        <w:spacing w:line="341" w:lineRule="exact"/>
        <w:ind w:left="2592" w:right="2569"/>
        <w:jc w:val="center"/>
        <w:rPr>
          <w:b/>
          <w:sz w:val="28"/>
        </w:rPr>
      </w:pPr>
      <w:r>
        <w:rPr>
          <w:b/>
          <w:sz w:val="28"/>
        </w:rPr>
        <w:t>SMLOUVA O KONZULTAČNÍ PODPOŘE</w:t>
      </w:r>
    </w:p>
    <w:p w14:paraId="300A9A77" w14:textId="77777777" w:rsidR="00496AC9" w:rsidRDefault="00496AC9">
      <w:pPr>
        <w:pStyle w:val="Zkladntext"/>
        <w:spacing w:before="1"/>
        <w:rPr>
          <w:b/>
        </w:rPr>
      </w:pPr>
    </w:p>
    <w:p w14:paraId="21D4A01A" w14:textId="77777777" w:rsidR="00496AC9" w:rsidRDefault="00000000">
      <w:pPr>
        <w:ind w:left="2592" w:right="2569"/>
        <w:jc w:val="center"/>
        <w:rPr>
          <w:b/>
        </w:rPr>
      </w:pPr>
      <w:r>
        <w:rPr>
          <w:b/>
        </w:rPr>
        <w:t>OP-25-0870</w:t>
      </w:r>
    </w:p>
    <w:p w14:paraId="750EB9E4" w14:textId="77777777" w:rsidR="00496AC9" w:rsidRDefault="00496AC9">
      <w:pPr>
        <w:pStyle w:val="Zkladntext"/>
        <w:rPr>
          <w:b/>
          <w:sz w:val="20"/>
        </w:rPr>
      </w:pPr>
    </w:p>
    <w:p w14:paraId="50FE65B9" w14:textId="77777777" w:rsidR="00496AC9" w:rsidRDefault="00496AC9">
      <w:pPr>
        <w:pStyle w:val="Zkladntext"/>
        <w:spacing w:before="10"/>
        <w:rPr>
          <w:b/>
          <w:sz w:val="23"/>
        </w:rPr>
      </w:pPr>
    </w:p>
    <w:p w14:paraId="4A915AD3" w14:textId="77777777" w:rsidR="00496AC9" w:rsidRDefault="00000000">
      <w:pPr>
        <w:pStyle w:val="Nadpis2"/>
        <w:spacing w:before="51"/>
        <w:ind w:left="138"/>
      </w:pPr>
      <w:r>
        <w:rPr>
          <w:u w:val="single"/>
        </w:rPr>
        <w:t>Poskytovatel podpory:</w:t>
      </w:r>
    </w:p>
    <w:p w14:paraId="45562AB7" w14:textId="77777777" w:rsidR="00496AC9" w:rsidRDefault="00496AC9">
      <w:pPr>
        <w:pStyle w:val="Zkladntext"/>
        <w:spacing w:before="9"/>
        <w:rPr>
          <w:b/>
          <w:sz w:val="19"/>
        </w:rPr>
      </w:pPr>
    </w:p>
    <w:p w14:paraId="15B1950F" w14:textId="77777777" w:rsidR="00496AC9"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58B02D79" w14:textId="77777777" w:rsidR="00496AC9"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79CD70AB" w14:textId="77777777" w:rsidR="00496AC9" w:rsidRDefault="00000000">
      <w:pPr>
        <w:pStyle w:val="Zkladntext"/>
        <w:tabs>
          <w:tab w:val="right" w:pos="4658"/>
        </w:tabs>
        <w:ind w:left="138"/>
      </w:pPr>
      <w:r>
        <w:t>IČO:</w:t>
      </w:r>
      <w:r>
        <w:tab/>
        <w:t>25379631</w:t>
      </w:r>
    </w:p>
    <w:p w14:paraId="596837AC" w14:textId="77777777" w:rsidR="00496AC9" w:rsidRDefault="00000000">
      <w:pPr>
        <w:pStyle w:val="Zkladntext"/>
        <w:ind w:left="138"/>
      </w:pPr>
      <w:r>
        <w:t>Zastoupený (na základě</w:t>
      </w:r>
    </w:p>
    <w:p w14:paraId="0E2C9C87" w14:textId="77777777" w:rsidR="00496AC9"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607D8EC1" w14:textId="0191A23C" w:rsidR="00496AC9" w:rsidRDefault="00000000">
      <w:pPr>
        <w:tabs>
          <w:tab w:val="left" w:pos="3684"/>
        </w:tabs>
        <w:spacing w:before="120"/>
        <w:ind w:left="138" w:right="4914"/>
        <w:rPr>
          <w:sz w:val="24"/>
        </w:rPr>
      </w:pPr>
      <w:r>
        <w:rPr>
          <w:sz w:val="24"/>
        </w:rPr>
        <w:t>Kontaktní</w:t>
      </w:r>
      <w:r>
        <w:rPr>
          <w:spacing w:val="-4"/>
          <w:sz w:val="24"/>
        </w:rPr>
        <w:t xml:space="preserve"> </w:t>
      </w:r>
      <w:r>
        <w:rPr>
          <w:sz w:val="24"/>
        </w:rPr>
        <w:t>osoba:</w:t>
      </w:r>
      <w:r>
        <w:rPr>
          <w:sz w:val="24"/>
        </w:rPr>
        <w:tab/>
      </w:r>
      <w:proofErr w:type="spellStart"/>
      <w:r w:rsidR="00203D5A">
        <w:rPr>
          <w:sz w:val="24"/>
        </w:rPr>
        <w:t>xxxxxx</w:t>
      </w:r>
      <w:proofErr w:type="spellEnd"/>
      <w:r>
        <w:rPr>
          <w:spacing w:val="-4"/>
          <w:sz w:val="24"/>
        </w:rPr>
        <w:t xml:space="preserve"> </w:t>
      </w:r>
      <w:r>
        <w:rPr>
          <w:sz w:val="24"/>
        </w:rPr>
        <w:t>(dále jen</w:t>
      </w:r>
      <w:r>
        <w:rPr>
          <w:spacing w:val="1"/>
          <w:sz w:val="24"/>
        </w:rPr>
        <w:t xml:space="preserve"> </w:t>
      </w:r>
      <w:r>
        <w:rPr>
          <w:sz w:val="24"/>
        </w:rPr>
        <w:t>"</w:t>
      </w:r>
      <w:r>
        <w:rPr>
          <w:b/>
          <w:sz w:val="24"/>
        </w:rPr>
        <w:t>Poskytovatel</w:t>
      </w:r>
      <w:r>
        <w:rPr>
          <w:sz w:val="24"/>
        </w:rPr>
        <w:t>")</w:t>
      </w:r>
    </w:p>
    <w:p w14:paraId="4BDA664B" w14:textId="77777777" w:rsidR="00496AC9" w:rsidRDefault="00496AC9">
      <w:pPr>
        <w:pStyle w:val="Zkladntext"/>
      </w:pPr>
    </w:p>
    <w:p w14:paraId="14931F78" w14:textId="77777777" w:rsidR="00496AC9" w:rsidRDefault="00496AC9">
      <w:pPr>
        <w:pStyle w:val="Zkladntext"/>
      </w:pPr>
    </w:p>
    <w:p w14:paraId="6B2AF85C" w14:textId="77777777" w:rsidR="00496AC9" w:rsidRDefault="00496AC9">
      <w:pPr>
        <w:pStyle w:val="Zkladntext"/>
        <w:spacing w:before="1"/>
      </w:pPr>
    </w:p>
    <w:p w14:paraId="6A86E358" w14:textId="77777777" w:rsidR="00496AC9" w:rsidRDefault="00000000">
      <w:pPr>
        <w:pStyle w:val="Nadpis2"/>
        <w:ind w:left="138"/>
      </w:pPr>
      <w:r>
        <w:rPr>
          <w:rFonts w:ascii="Times New Roman" w:hAnsi="Times New Roman"/>
          <w:b w:val="0"/>
          <w:spacing w:val="-60"/>
          <w:u w:val="single"/>
        </w:rPr>
        <w:t xml:space="preserve"> </w:t>
      </w:r>
      <w:r>
        <w:rPr>
          <w:u w:val="single"/>
        </w:rPr>
        <w:t>Příjemce podpory:</w:t>
      </w:r>
    </w:p>
    <w:p w14:paraId="53CCA5F9" w14:textId="77777777" w:rsidR="00496AC9" w:rsidRDefault="00496AC9">
      <w:pPr>
        <w:pStyle w:val="Zkladntext"/>
        <w:spacing w:before="9"/>
        <w:rPr>
          <w:b/>
          <w:sz w:val="19"/>
        </w:rPr>
      </w:pPr>
    </w:p>
    <w:p w14:paraId="6D0816B9" w14:textId="77777777" w:rsidR="00496AC9" w:rsidRDefault="00000000">
      <w:pPr>
        <w:pStyle w:val="Zkladntext"/>
        <w:tabs>
          <w:tab w:val="left" w:pos="3684"/>
        </w:tabs>
        <w:spacing w:before="52"/>
        <w:ind w:left="138"/>
      </w:pPr>
      <w:r>
        <w:t>Název:</w:t>
      </w:r>
      <w:r>
        <w:tab/>
        <w:t>3ADVOKÁTI,</w:t>
      </w:r>
      <w:r>
        <w:rPr>
          <w:spacing w:val="-3"/>
        </w:rPr>
        <w:t xml:space="preserve"> </w:t>
      </w:r>
      <w:r>
        <w:t>s.r.o.</w:t>
      </w:r>
    </w:p>
    <w:p w14:paraId="6A5CAC2B" w14:textId="77777777" w:rsidR="00496AC9" w:rsidRDefault="00000000">
      <w:pPr>
        <w:pStyle w:val="Zkladntext"/>
        <w:tabs>
          <w:tab w:val="left" w:pos="3684"/>
        </w:tabs>
        <w:ind w:left="138"/>
      </w:pPr>
      <w:r>
        <w:t>Sídlo:</w:t>
      </w:r>
      <w:r>
        <w:tab/>
        <w:t>Nádražní 879, Moravská Ostrava a Přívoz, 702</w:t>
      </w:r>
      <w:r>
        <w:rPr>
          <w:spacing w:val="-8"/>
        </w:rPr>
        <w:t xml:space="preserve"> </w:t>
      </w:r>
      <w:r>
        <w:t>00</w:t>
      </w:r>
    </w:p>
    <w:p w14:paraId="0045DC4B" w14:textId="77777777" w:rsidR="00496AC9" w:rsidRDefault="00000000">
      <w:pPr>
        <w:pStyle w:val="Zkladntext"/>
        <w:tabs>
          <w:tab w:val="right" w:pos="4658"/>
        </w:tabs>
        <w:ind w:left="138"/>
      </w:pPr>
      <w:r>
        <w:t>IČO:</w:t>
      </w:r>
      <w:r>
        <w:tab/>
        <w:t>06799515</w:t>
      </w:r>
    </w:p>
    <w:p w14:paraId="1320E797" w14:textId="77777777" w:rsidR="00496AC9" w:rsidRDefault="00000000">
      <w:pPr>
        <w:pStyle w:val="Zkladntext"/>
        <w:tabs>
          <w:tab w:val="left" w:pos="3684"/>
        </w:tabs>
        <w:ind w:left="138"/>
      </w:pPr>
      <w:r>
        <w:t>Zastoupený:</w:t>
      </w:r>
      <w:r>
        <w:tab/>
        <w:t>Martin Čajka, jednatel</w:t>
      </w:r>
    </w:p>
    <w:p w14:paraId="70614420" w14:textId="77777777" w:rsidR="00496AC9" w:rsidRDefault="00000000">
      <w:pPr>
        <w:pStyle w:val="Zkladntext"/>
        <w:tabs>
          <w:tab w:val="left" w:pos="3684"/>
        </w:tabs>
        <w:ind w:left="138" w:right="4675"/>
      </w:pPr>
      <w:r>
        <w:t>Kontaktní</w:t>
      </w:r>
      <w:r>
        <w:rPr>
          <w:spacing w:val="-4"/>
        </w:rPr>
        <w:t xml:space="preserve"> </w:t>
      </w:r>
      <w:r>
        <w:t>osoba:</w:t>
      </w:r>
      <w:r>
        <w:tab/>
        <w:t xml:space="preserve">Martin </w:t>
      </w:r>
      <w:r>
        <w:rPr>
          <w:spacing w:val="-4"/>
        </w:rPr>
        <w:t xml:space="preserve">Čajka </w:t>
      </w:r>
      <w:r>
        <w:t>(dále jen</w:t>
      </w:r>
      <w:r>
        <w:rPr>
          <w:spacing w:val="1"/>
        </w:rPr>
        <w:t xml:space="preserve"> </w:t>
      </w:r>
      <w:r>
        <w:t>"</w:t>
      </w:r>
      <w:r>
        <w:rPr>
          <w:b/>
        </w:rPr>
        <w:t>Příjemce</w:t>
      </w:r>
      <w:r>
        <w:t>")</w:t>
      </w:r>
    </w:p>
    <w:p w14:paraId="5E7F77A4" w14:textId="77777777" w:rsidR="00496AC9" w:rsidRDefault="00496AC9">
      <w:pPr>
        <w:pStyle w:val="Zkladntext"/>
      </w:pPr>
    </w:p>
    <w:p w14:paraId="5B1DAFE9" w14:textId="77777777" w:rsidR="00496AC9" w:rsidRDefault="00496AC9">
      <w:pPr>
        <w:pStyle w:val="Zkladntext"/>
      </w:pPr>
    </w:p>
    <w:p w14:paraId="1CF2559D" w14:textId="77777777" w:rsidR="00496AC9" w:rsidRDefault="00496AC9">
      <w:pPr>
        <w:pStyle w:val="Zkladntext"/>
      </w:pPr>
    </w:p>
    <w:p w14:paraId="17CB24F4" w14:textId="77777777" w:rsidR="00496AC9" w:rsidRDefault="00496AC9">
      <w:pPr>
        <w:pStyle w:val="Zkladntext"/>
        <w:spacing w:before="11"/>
        <w:rPr>
          <w:sz w:val="23"/>
        </w:rPr>
      </w:pPr>
    </w:p>
    <w:p w14:paraId="675571F7" w14:textId="77777777" w:rsidR="00496AC9" w:rsidRDefault="00000000">
      <w:pPr>
        <w:pStyle w:val="Nadpis2"/>
        <w:ind w:left="138"/>
      </w:pPr>
      <w:r>
        <w:rPr>
          <w:u w:val="single"/>
        </w:rPr>
        <w:t>Expert:</w:t>
      </w:r>
    </w:p>
    <w:p w14:paraId="5401FBF4" w14:textId="77777777" w:rsidR="00496AC9" w:rsidRDefault="00496AC9">
      <w:pPr>
        <w:pStyle w:val="Zkladntext"/>
        <w:spacing w:before="11"/>
        <w:rPr>
          <w:b/>
          <w:sz w:val="19"/>
        </w:rPr>
      </w:pPr>
    </w:p>
    <w:p w14:paraId="6B2B96B4" w14:textId="77777777" w:rsidR="00496AC9" w:rsidRDefault="00000000">
      <w:pPr>
        <w:pStyle w:val="Zkladntext"/>
        <w:tabs>
          <w:tab w:val="left" w:pos="3684"/>
        </w:tabs>
        <w:spacing w:before="52"/>
        <w:ind w:left="138"/>
      </w:pPr>
      <w:r>
        <w:t>Název:</w:t>
      </w:r>
      <w:r>
        <w:tab/>
      </w:r>
      <w:proofErr w:type="spellStart"/>
      <w:r>
        <w:t>Digiplant</w:t>
      </w:r>
      <w:proofErr w:type="spellEnd"/>
      <w:r>
        <w:t xml:space="preserve"> s.r.o.</w:t>
      </w:r>
    </w:p>
    <w:p w14:paraId="02417A25" w14:textId="77777777" w:rsidR="00496AC9" w:rsidRDefault="00000000">
      <w:pPr>
        <w:pStyle w:val="Zkladntext"/>
        <w:tabs>
          <w:tab w:val="left" w:pos="3684"/>
        </w:tabs>
        <w:ind w:left="138"/>
      </w:pPr>
      <w:r>
        <w:t>Sídlo:</w:t>
      </w:r>
      <w:r>
        <w:tab/>
        <w:t>Příkop 843/4, Brno,</w:t>
      </w:r>
      <w:r>
        <w:rPr>
          <w:spacing w:val="3"/>
        </w:rPr>
        <w:t xml:space="preserve"> </w:t>
      </w:r>
      <w:r>
        <w:t>60200</w:t>
      </w:r>
    </w:p>
    <w:p w14:paraId="24F78F92" w14:textId="77777777" w:rsidR="00496AC9" w:rsidRDefault="00000000">
      <w:pPr>
        <w:pStyle w:val="Zkladntext"/>
        <w:tabs>
          <w:tab w:val="right" w:pos="4658"/>
        </w:tabs>
        <w:ind w:left="138"/>
      </w:pPr>
      <w:r>
        <w:t>IČO:</w:t>
      </w:r>
      <w:r>
        <w:tab/>
        <w:t>11958685</w:t>
      </w:r>
    </w:p>
    <w:p w14:paraId="484B9B5F" w14:textId="77777777" w:rsidR="00496AC9" w:rsidRDefault="00000000">
      <w:pPr>
        <w:pStyle w:val="Zkladntext"/>
        <w:tabs>
          <w:tab w:val="left" w:pos="3684"/>
        </w:tabs>
        <w:ind w:left="138"/>
      </w:pPr>
      <w:r>
        <w:t>Zastoupený:</w:t>
      </w:r>
      <w:r>
        <w:tab/>
        <w:t>Erik Odvářka,</w:t>
      </w:r>
      <w:r>
        <w:rPr>
          <w:spacing w:val="-2"/>
        </w:rPr>
        <w:t xml:space="preserve"> </w:t>
      </w:r>
      <w:r>
        <w:t>jednatel</w:t>
      </w:r>
    </w:p>
    <w:p w14:paraId="1794795C" w14:textId="77777777" w:rsidR="00496AC9" w:rsidRDefault="00000000">
      <w:pPr>
        <w:pStyle w:val="Zkladntext"/>
        <w:tabs>
          <w:tab w:val="left" w:pos="3684"/>
        </w:tabs>
        <w:ind w:left="138"/>
      </w:pPr>
      <w:r>
        <w:t>Jméno a</w:t>
      </w:r>
      <w:r>
        <w:rPr>
          <w:spacing w:val="-7"/>
        </w:rPr>
        <w:t xml:space="preserve"> </w:t>
      </w:r>
      <w:r>
        <w:t>příjmení</w:t>
      </w:r>
      <w:r>
        <w:rPr>
          <w:spacing w:val="-1"/>
        </w:rPr>
        <w:t xml:space="preserve"> </w:t>
      </w:r>
      <w:r>
        <w:t>experta:</w:t>
      </w:r>
      <w:r>
        <w:tab/>
        <w:t>Erik</w:t>
      </w:r>
      <w:r>
        <w:rPr>
          <w:spacing w:val="-1"/>
        </w:rPr>
        <w:t xml:space="preserve"> </w:t>
      </w:r>
      <w:r>
        <w:t>Odvářka</w:t>
      </w:r>
    </w:p>
    <w:p w14:paraId="36007CD7" w14:textId="77777777" w:rsidR="00496AC9" w:rsidRDefault="00000000">
      <w:pPr>
        <w:ind w:left="138"/>
        <w:rPr>
          <w:sz w:val="24"/>
        </w:rPr>
      </w:pPr>
      <w:r>
        <w:rPr>
          <w:sz w:val="24"/>
        </w:rPr>
        <w:t>(dále jen "</w:t>
      </w:r>
      <w:r>
        <w:rPr>
          <w:b/>
          <w:sz w:val="24"/>
        </w:rPr>
        <w:t>Expert</w:t>
      </w:r>
      <w:r>
        <w:rPr>
          <w:sz w:val="24"/>
        </w:rPr>
        <w:t>")</w:t>
      </w:r>
    </w:p>
    <w:p w14:paraId="4BC20358" w14:textId="77777777" w:rsidR="00496AC9" w:rsidRDefault="00496AC9">
      <w:pPr>
        <w:pStyle w:val="Zkladntext"/>
        <w:spacing w:before="12"/>
        <w:rPr>
          <w:sz w:val="23"/>
        </w:rPr>
      </w:pPr>
    </w:p>
    <w:p w14:paraId="6D072C7F" w14:textId="77777777" w:rsidR="00496AC9" w:rsidRDefault="00000000">
      <w:pPr>
        <w:pStyle w:val="Zkladntext"/>
        <w:tabs>
          <w:tab w:val="left" w:pos="3684"/>
        </w:tabs>
        <w:ind w:left="138"/>
      </w:pPr>
      <w:r>
        <w:t>Předpokládaný</w:t>
      </w:r>
      <w:r>
        <w:rPr>
          <w:spacing w:val="-3"/>
        </w:rPr>
        <w:t xml:space="preserve"> </w:t>
      </w:r>
      <w:r>
        <w:t>vedlejší</w:t>
      </w:r>
      <w:r>
        <w:rPr>
          <w:spacing w:val="-3"/>
        </w:rPr>
        <w:t xml:space="preserve"> </w:t>
      </w:r>
      <w:r>
        <w:t>Expert:</w:t>
      </w:r>
      <w:r>
        <w:tab/>
        <w:t>……………………………………………………………………………</w:t>
      </w:r>
    </w:p>
    <w:p w14:paraId="4742E2B2" w14:textId="77777777" w:rsidR="00496AC9" w:rsidRDefault="00496AC9">
      <w:pPr>
        <w:sectPr w:rsidR="00496AC9">
          <w:headerReference w:type="default" r:id="rId7"/>
          <w:footerReference w:type="default" r:id="rId8"/>
          <w:type w:val="continuous"/>
          <w:pgSz w:w="11910" w:h="16840"/>
          <w:pgMar w:top="1360" w:right="1020" w:bottom="1460" w:left="1280" w:header="303" w:footer="1269" w:gutter="0"/>
          <w:pgNumType w:start="1"/>
          <w:cols w:space="708"/>
        </w:sectPr>
      </w:pPr>
    </w:p>
    <w:p w14:paraId="6BFFA97E" w14:textId="77777777" w:rsidR="00496AC9" w:rsidRDefault="00000000">
      <w:pPr>
        <w:pStyle w:val="Nadpis2"/>
        <w:numPr>
          <w:ilvl w:val="0"/>
          <w:numId w:val="1"/>
        </w:numPr>
        <w:tabs>
          <w:tab w:val="left" w:pos="499"/>
        </w:tabs>
        <w:spacing w:before="41"/>
        <w:ind w:hanging="361"/>
        <w:jc w:val="both"/>
      </w:pPr>
      <w:r>
        <w:lastRenderedPageBreak/>
        <w:t>Předmět smlouvy</w:t>
      </w:r>
    </w:p>
    <w:p w14:paraId="4A163704" w14:textId="77777777" w:rsidR="00496AC9" w:rsidRDefault="00000000">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51497230" w14:textId="77777777" w:rsidR="00496AC9" w:rsidRDefault="00000000">
      <w:pPr>
        <w:pStyle w:val="Odstavecseseznamem"/>
        <w:numPr>
          <w:ilvl w:val="1"/>
          <w:numId w:val="1"/>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09AE7E32" w14:textId="77777777" w:rsidR="00496AC9" w:rsidRDefault="00496AC9">
      <w:pPr>
        <w:pStyle w:val="Zkladntext"/>
        <w:spacing w:before="9"/>
        <w:rPr>
          <w:sz w:val="33"/>
        </w:rPr>
      </w:pPr>
    </w:p>
    <w:p w14:paraId="062C0714" w14:textId="77777777" w:rsidR="00496AC9" w:rsidRDefault="00000000">
      <w:pPr>
        <w:pStyle w:val="Nadpis2"/>
        <w:numPr>
          <w:ilvl w:val="0"/>
          <w:numId w:val="1"/>
        </w:numPr>
        <w:tabs>
          <w:tab w:val="left" w:pos="497"/>
        </w:tabs>
        <w:ind w:left="496" w:hanging="359"/>
        <w:jc w:val="both"/>
      </w:pPr>
      <w:r>
        <w:t>Konzultace</w:t>
      </w:r>
    </w:p>
    <w:p w14:paraId="6218459B" w14:textId="77777777" w:rsidR="00496AC9" w:rsidRDefault="00000000">
      <w:pPr>
        <w:pStyle w:val="Odstavecseseznamem"/>
        <w:numPr>
          <w:ilvl w:val="1"/>
          <w:numId w:val="1"/>
        </w:numPr>
        <w:tabs>
          <w:tab w:val="left" w:pos="564"/>
        </w:tabs>
        <w:spacing w:line="242" w:lineRule="auto"/>
        <w:ind w:right="115"/>
        <w:jc w:val="both"/>
        <w:rPr>
          <w:sz w:val="24"/>
        </w:rPr>
      </w:pPr>
      <w:r>
        <w:rPr>
          <w:sz w:val="24"/>
        </w:rPr>
        <w:t>Strany se dohodly, že konzultace Experta dle této smlouvy budou spočívat zejména v následujícím:</w:t>
      </w:r>
    </w:p>
    <w:p w14:paraId="5833461D" w14:textId="77777777" w:rsidR="00496AC9" w:rsidRDefault="00496AC9">
      <w:pPr>
        <w:pStyle w:val="Zkladntext"/>
        <w:spacing w:before="6"/>
        <w:rPr>
          <w:sz w:val="33"/>
        </w:rPr>
      </w:pPr>
    </w:p>
    <w:p w14:paraId="4215BB93" w14:textId="77777777" w:rsidR="00496AC9" w:rsidRDefault="00000000">
      <w:pPr>
        <w:pStyle w:val="Nadpis2"/>
        <w:ind w:left="280"/>
      </w:pPr>
      <w:r>
        <w:t>Cíl:</w:t>
      </w:r>
    </w:p>
    <w:p w14:paraId="56C9C59A" w14:textId="77777777" w:rsidR="00496AC9" w:rsidRDefault="00000000">
      <w:pPr>
        <w:pStyle w:val="Zkladntext"/>
        <w:ind w:left="280"/>
      </w:pPr>
      <w:r>
        <w:t>Zvýšení současné úrovně digitální připravenosti společnosti</w:t>
      </w:r>
    </w:p>
    <w:p w14:paraId="15AE7E90" w14:textId="77777777" w:rsidR="00496AC9" w:rsidRDefault="00496AC9">
      <w:pPr>
        <w:pStyle w:val="Zkladntext"/>
      </w:pPr>
    </w:p>
    <w:p w14:paraId="623A1714" w14:textId="77777777" w:rsidR="00496AC9" w:rsidRDefault="00000000">
      <w:pPr>
        <w:pStyle w:val="Nadpis2"/>
        <w:ind w:left="566"/>
      </w:pPr>
      <w:r>
        <w:t>Popis plánovaných aktivit:</w:t>
      </w:r>
    </w:p>
    <w:p w14:paraId="69944004" w14:textId="77777777" w:rsidR="00496AC9" w:rsidRDefault="00496AC9">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496AC9" w14:paraId="716E285D" w14:textId="77777777">
        <w:trPr>
          <w:trHeight w:val="292"/>
        </w:trPr>
        <w:tc>
          <w:tcPr>
            <w:tcW w:w="7033" w:type="dxa"/>
          </w:tcPr>
          <w:p w14:paraId="7768CCEA" w14:textId="77777777" w:rsidR="00496AC9" w:rsidRDefault="00000000">
            <w:pPr>
              <w:pStyle w:val="TableParagraph"/>
              <w:spacing w:line="272" w:lineRule="exact"/>
              <w:ind w:left="275"/>
              <w:jc w:val="left"/>
              <w:rPr>
                <w:b/>
                <w:sz w:val="24"/>
              </w:rPr>
            </w:pPr>
            <w:r>
              <w:rPr>
                <w:b/>
                <w:sz w:val="24"/>
              </w:rPr>
              <w:t>Popis plánovaných aktivit</w:t>
            </w:r>
          </w:p>
        </w:tc>
        <w:tc>
          <w:tcPr>
            <w:tcW w:w="1609" w:type="dxa"/>
          </w:tcPr>
          <w:p w14:paraId="0A8A29B1" w14:textId="77777777" w:rsidR="00496AC9" w:rsidRDefault="00000000">
            <w:pPr>
              <w:pStyle w:val="TableParagraph"/>
              <w:spacing w:line="272" w:lineRule="exact"/>
              <w:ind w:left="208"/>
              <w:jc w:val="left"/>
              <w:rPr>
                <w:b/>
                <w:sz w:val="24"/>
              </w:rPr>
            </w:pPr>
            <w:r>
              <w:rPr>
                <w:b/>
                <w:sz w:val="24"/>
              </w:rPr>
              <w:t>Počet hodin</w:t>
            </w:r>
          </w:p>
        </w:tc>
      </w:tr>
      <w:tr w:rsidR="00496AC9" w14:paraId="6AE4ABBD" w14:textId="77777777">
        <w:trPr>
          <w:trHeight w:val="1758"/>
        </w:trPr>
        <w:tc>
          <w:tcPr>
            <w:tcW w:w="7033" w:type="dxa"/>
          </w:tcPr>
          <w:p w14:paraId="2A0F796A" w14:textId="77777777" w:rsidR="00496AC9" w:rsidRDefault="00496AC9">
            <w:pPr>
              <w:pStyle w:val="TableParagraph"/>
              <w:spacing w:before="11"/>
              <w:ind w:left="0"/>
              <w:jc w:val="left"/>
              <w:rPr>
                <w:b/>
                <w:sz w:val="23"/>
              </w:rPr>
            </w:pPr>
          </w:p>
          <w:p w14:paraId="2EB19447" w14:textId="77777777" w:rsidR="00496AC9" w:rsidRDefault="00000000">
            <w:pPr>
              <w:pStyle w:val="TableParagraph"/>
              <w:ind w:left="134"/>
              <w:jc w:val="left"/>
              <w:rPr>
                <w:sz w:val="24"/>
              </w:rPr>
            </w:pPr>
            <w:r>
              <w:rPr>
                <w:sz w:val="24"/>
              </w:rPr>
              <w:t>Provedení analýzy (skenu) v oblasti digitalizace, dle metodiky</w:t>
            </w:r>
          </w:p>
          <w:p w14:paraId="6D92272E" w14:textId="77777777" w:rsidR="00496AC9" w:rsidRDefault="00000000">
            <w:pPr>
              <w:pStyle w:val="TableParagraph"/>
              <w:spacing w:before="2"/>
              <w:ind w:left="134" w:right="224"/>
              <w:jc w:val="left"/>
              <w:rPr>
                <w:sz w:val="24"/>
              </w:rPr>
            </w:pPr>
            <w:r>
              <w:rPr>
                <w:sz w:val="24"/>
              </w:rPr>
              <w:t>poskytovatele, kde výstupem bude závěrečná zpráva experta včetně doporučení až tří efektivních změnových projektů v oblasti digitalizace</w:t>
            </w:r>
          </w:p>
        </w:tc>
        <w:tc>
          <w:tcPr>
            <w:tcW w:w="1609" w:type="dxa"/>
          </w:tcPr>
          <w:p w14:paraId="1AF6032E" w14:textId="77777777" w:rsidR="00496AC9" w:rsidRDefault="00000000">
            <w:pPr>
              <w:pStyle w:val="TableParagraph"/>
              <w:spacing w:line="292" w:lineRule="exact"/>
              <w:ind w:left="517" w:right="672"/>
              <w:rPr>
                <w:sz w:val="24"/>
              </w:rPr>
            </w:pPr>
            <w:proofErr w:type="gramStart"/>
            <w:r>
              <w:rPr>
                <w:sz w:val="24"/>
              </w:rPr>
              <w:t>10h</w:t>
            </w:r>
            <w:proofErr w:type="gramEnd"/>
          </w:p>
        </w:tc>
      </w:tr>
      <w:tr w:rsidR="00496AC9" w14:paraId="225BBE36" w14:textId="77777777">
        <w:trPr>
          <w:trHeight w:val="628"/>
        </w:trPr>
        <w:tc>
          <w:tcPr>
            <w:tcW w:w="7033" w:type="dxa"/>
          </w:tcPr>
          <w:p w14:paraId="619D5C0E" w14:textId="77777777" w:rsidR="00496AC9" w:rsidRDefault="00000000">
            <w:pPr>
              <w:pStyle w:val="TableParagraph"/>
              <w:ind w:left="134"/>
              <w:jc w:val="left"/>
              <w:rPr>
                <w:b/>
                <w:sz w:val="24"/>
              </w:rPr>
            </w:pPr>
            <w:r>
              <w:rPr>
                <w:b/>
                <w:sz w:val="24"/>
              </w:rPr>
              <w:t>Celkem (rozpočet v Kč bez DPH)</w:t>
            </w:r>
          </w:p>
        </w:tc>
        <w:tc>
          <w:tcPr>
            <w:tcW w:w="1609" w:type="dxa"/>
          </w:tcPr>
          <w:p w14:paraId="6CE18297" w14:textId="77777777" w:rsidR="00496AC9" w:rsidRDefault="00000000">
            <w:pPr>
              <w:pStyle w:val="TableParagraph"/>
              <w:ind w:left="316"/>
              <w:jc w:val="left"/>
              <w:rPr>
                <w:sz w:val="24"/>
              </w:rPr>
            </w:pPr>
            <w:r>
              <w:rPr>
                <w:sz w:val="24"/>
              </w:rPr>
              <w:t>15.000,00</w:t>
            </w:r>
          </w:p>
        </w:tc>
      </w:tr>
    </w:tbl>
    <w:p w14:paraId="349CF210" w14:textId="77777777" w:rsidR="00496AC9" w:rsidRDefault="00496AC9">
      <w:pPr>
        <w:pStyle w:val="Zkladntext"/>
        <w:spacing w:before="11"/>
        <w:rPr>
          <w:b/>
          <w:sz w:val="23"/>
        </w:rPr>
      </w:pPr>
    </w:p>
    <w:p w14:paraId="03FF1E7E" w14:textId="77777777" w:rsidR="00496AC9" w:rsidRDefault="00000000">
      <w:pPr>
        <w:pStyle w:val="Odstavecseseznamem"/>
        <w:numPr>
          <w:ilvl w:val="1"/>
          <w:numId w:val="1"/>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6D41709B" w14:textId="77777777" w:rsidR="00496AC9" w:rsidRDefault="00496AC9">
      <w:pPr>
        <w:jc w:val="both"/>
        <w:rPr>
          <w:sz w:val="24"/>
        </w:rPr>
        <w:sectPr w:rsidR="00496AC9">
          <w:pgSz w:w="11910" w:h="16840"/>
          <w:pgMar w:top="1360" w:right="1020" w:bottom="1460" w:left="1280" w:header="303" w:footer="1269" w:gutter="0"/>
          <w:cols w:space="708"/>
        </w:sectPr>
      </w:pPr>
    </w:p>
    <w:p w14:paraId="0289EA4A" w14:textId="77777777" w:rsidR="00496AC9" w:rsidRDefault="00000000">
      <w:pPr>
        <w:pStyle w:val="Odstavecseseznamem"/>
        <w:numPr>
          <w:ilvl w:val="1"/>
          <w:numId w:val="1"/>
        </w:numPr>
        <w:tabs>
          <w:tab w:val="left" w:pos="567"/>
        </w:tabs>
        <w:spacing w:before="41"/>
        <w:ind w:left="566" w:right="108" w:hanging="428"/>
        <w:jc w:val="both"/>
        <w:rPr>
          <w:sz w:val="24"/>
        </w:rPr>
      </w:pPr>
      <w:r>
        <w:rPr>
          <w:sz w:val="24"/>
        </w:rPr>
        <w:lastRenderedPageBreak/>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10 hodin </w:t>
      </w:r>
      <w:r>
        <w:rPr>
          <w:sz w:val="24"/>
        </w:rPr>
        <w:t>(dále jen „</w:t>
      </w:r>
      <w:r>
        <w:rPr>
          <w:b/>
          <w:sz w:val="24"/>
        </w:rPr>
        <w:t>Předpokládaný rozsah</w:t>
      </w:r>
      <w:r>
        <w:rPr>
          <w:sz w:val="24"/>
        </w:rPr>
        <w:t xml:space="preserve">“). </w:t>
      </w:r>
      <w:r>
        <w:rPr>
          <w:b/>
          <w:sz w:val="24"/>
        </w:rPr>
        <w:t>Předpokládaným termínem ukončení poskytování konzultačních služeb je 31.1.2026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31.3.2026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7FEDD5A5" w14:textId="77777777" w:rsidR="00496AC9" w:rsidRDefault="00000000">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622A270F" w14:textId="77777777" w:rsidR="00496AC9" w:rsidRDefault="00000000">
      <w:pPr>
        <w:pStyle w:val="Odstavecseseznamem"/>
        <w:numPr>
          <w:ilvl w:val="1"/>
          <w:numId w:val="1"/>
        </w:numPr>
        <w:tabs>
          <w:tab w:val="left" w:pos="567"/>
        </w:tabs>
        <w:spacing w:before="119"/>
        <w:ind w:left="566" w:right="107" w:hanging="428"/>
        <w:jc w:val="both"/>
        <w:rPr>
          <w:sz w:val="24"/>
        </w:rPr>
      </w:pPr>
      <w:r>
        <w:rPr>
          <w:sz w:val="24"/>
        </w:rPr>
        <w:t>Ukončení poskytování konzultací bude stvrzeno podpisem dokumentu „</w:t>
      </w:r>
      <w:r>
        <w:rPr>
          <w:b/>
          <w:sz w:val="24"/>
        </w:rPr>
        <w:t>Vyhodnocení projektu</w:t>
      </w:r>
      <w:r>
        <w:rPr>
          <w:b/>
          <w:spacing w:val="-7"/>
          <w:sz w:val="24"/>
        </w:rPr>
        <w:t xml:space="preserve"> </w:t>
      </w:r>
      <w:r>
        <w:rPr>
          <w:b/>
          <w:sz w:val="24"/>
        </w:rPr>
        <w:t>MSIC</w:t>
      </w:r>
      <w:r>
        <w:rPr>
          <w:b/>
          <w:spacing w:val="-7"/>
          <w:sz w:val="24"/>
        </w:rPr>
        <w:t xml:space="preserve"> </w:t>
      </w:r>
      <w:r>
        <w:rPr>
          <w:b/>
          <w:sz w:val="24"/>
        </w:rPr>
        <w:t>DIGI</w:t>
      </w:r>
      <w:r>
        <w:rPr>
          <w:b/>
          <w:spacing w:val="-6"/>
          <w:sz w:val="24"/>
        </w:rPr>
        <w:t xml:space="preserve"> </w:t>
      </w:r>
      <w:r>
        <w:rPr>
          <w:b/>
          <w:sz w:val="24"/>
        </w:rPr>
        <w:t>Sken</w:t>
      </w:r>
      <w:r>
        <w:rPr>
          <w:sz w:val="24"/>
        </w:rPr>
        <w:t>“</w:t>
      </w:r>
      <w:r>
        <w:rPr>
          <w:spacing w:val="-7"/>
          <w:sz w:val="24"/>
        </w:rPr>
        <w:t xml:space="preserve"> </w:t>
      </w:r>
      <w:r>
        <w:rPr>
          <w:sz w:val="24"/>
        </w:rPr>
        <w:t>(dále</w:t>
      </w:r>
      <w:r>
        <w:rPr>
          <w:spacing w:val="-7"/>
          <w:sz w:val="24"/>
        </w:rPr>
        <w:t xml:space="preserve"> </w:t>
      </w:r>
      <w:r>
        <w:rPr>
          <w:sz w:val="24"/>
        </w:rPr>
        <w:t>jen</w:t>
      </w:r>
      <w:r>
        <w:rPr>
          <w:spacing w:val="-7"/>
          <w:sz w:val="24"/>
        </w:rPr>
        <w:t xml:space="preserve"> </w:t>
      </w:r>
      <w:r>
        <w:rPr>
          <w:b/>
          <w:sz w:val="24"/>
        </w:rPr>
        <w:t>„Vyhodnocení“</w:t>
      </w:r>
      <w:r>
        <w:rPr>
          <w:sz w:val="24"/>
        </w:rPr>
        <w:t>)</w:t>
      </w:r>
      <w:r>
        <w:rPr>
          <w:spacing w:val="-8"/>
          <w:sz w:val="24"/>
        </w:rPr>
        <w:t xml:space="preserve"> </w:t>
      </w:r>
      <w:r>
        <w:rPr>
          <w:sz w:val="24"/>
        </w:rPr>
        <w:t>všemi</w:t>
      </w:r>
      <w:r>
        <w:rPr>
          <w:spacing w:val="-7"/>
          <w:sz w:val="24"/>
        </w:rPr>
        <w:t xml:space="preserve"> </w:t>
      </w:r>
      <w:r>
        <w:rPr>
          <w:sz w:val="24"/>
        </w:rPr>
        <w:t>stranami</w:t>
      </w:r>
      <w:r>
        <w:rPr>
          <w:spacing w:val="-6"/>
          <w:sz w:val="24"/>
        </w:rPr>
        <w:t xml:space="preserve"> </w:t>
      </w:r>
      <w:r>
        <w:rPr>
          <w:sz w:val="24"/>
        </w:rPr>
        <w:t>smlouvy.</w:t>
      </w:r>
      <w:r>
        <w:rPr>
          <w:spacing w:val="-8"/>
          <w:sz w:val="24"/>
        </w:rPr>
        <w:t xml:space="preserve"> </w:t>
      </w:r>
      <w:r>
        <w:rPr>
          <w:sz w:val="24"/>
        </w:rPr>
        <w:t>Příjemce</w:t>
      </w:r>
      <w:r>
        <w:rPr>
          <w:spacing w:val="-7"/>
          <w:sz w:val="24"/>
        </w:rPr>
        <w:t xml:space="preserve"> </w:t>
      </w:r>
      <w:r>
        <w:rPr>
          <w:sz w:val="24"/>
        </w:rPr>
        <w:t>je</w:t>
      </w:r>
      <w:r>
        <w:rPr>
          <w:spacing w:val="-8"/>
          <w:sz w:val="24"/>
        </w:rPr>
        <w:t xml:space="preserv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06294EA2" w14:textId="77777777" w:rsidR="00496AC9" w:rsidRDefault="00496AC9">
      <w:pPr>
        <w:pStyle w:val="Zkladntext"/>
        <w:spacing w:before="11"/>
        <w:rPr>
          <w:sz w:val="33"/>
        </w:rPr>
      </w:pPr>
    </w:p>
    <w:p w14:paraId="79BA4AB4" w14:textId="77777777" w:rsidR="00496AC9" w:rsidRDefault="00000000">
      <w:pPr>
        <w:pStyle w:val="Nadpis2"/>
        <w:numPr>
          <w:ilvl w:val="0"/>
          <w:numId w:val="1"/>
        </w:numPr>
        <w:tabs>
          <w:tab w:val="left" w:pos="497"/>
        </w:tabs>
        <w:spacing w:before="1"/>
        <w:ind w:left="496" w:hanging="359"/>
        <w:jc w:val="both"/>
      </w:pPr>
      <w:r>
        <w:t>Odměna Experta a platební</w:t>
      </w:r>
      <w:r>
        <w:rPr>
          <w:spacing w:val="-6"/>
        </w:rPr>
        <w:t xml:space="preserve"> </w:t>
      </w:r>
      <w:r>
        <w:t>podmínky</w:t>
      </w:r>
    </w:p>
    <w:p w14:paraId="7AD0E1E2" w14:textId="77777777" w:rsidR="00496AC9"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A769D1A" w14:textId="77777777" w:rsidR="00496AC9" w:rsidRDefault="00000000">
      <w:pPr>
        <w:pStyle w:val="Odstavecseseznamem"/>
        <w:numPr>
          <w:ilvl w:val="1"/>
          <w:numId w:val="1"/>
        </w:numPr>
        <w:tabs>
          <w:tab w:val="left" w:pos="564"/>
        </w:tabs>
        <w:spacing w:before="119"/>
        <w:ind w:right="10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7375CDFA" w14:textId="77777777" w:rsidR="00496AC9" w:rsidRDefault="00000000">
      <w:pPr>
        <w:pStyle w:val="Odstavecseseznamem"/>
        <w:numPr>
          <w:ilvl w:val="1"/>
          <w:numId w:val="1"/>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w:t>
      </w:r>
      <w:r>
        <w:rPr>
          <w:spacing w:val="41"/>
          <w:sz w:val="24"/>
        </w:rPr>
        <w:t xml:space="preserve"> </w:t>
      </w:r>
      <w:r>
        <w:rPr>
          <w:sz w:val="24"/>
        </w:rPr>
        <w:t>podpory,</w:t>
      </w:r>
      <w:r>
        <w:rPr>
          <w:spacing w:val="41"/>
          <w:sz w:val="24"/>
        </w:rPr>
        <w:t xml:space="preserve"> </w:t>
      </w:r>
      <w:r>
        <w:rPr>
          <w:sz w:val="24"/>
        </w:rPr>
        <w:t>že</w:t>
      </w:r>
      <w:r>
        <w:rPr>
          <w:spacing w:val="45"/>
          <w:sz w:val="24"/>
        </w:rPr>
        <w:t xml:space="preserve"> </w:t>
      </w:r>
      <w:r>
        <w:rPr>
          <w:sz w:val="24"/>
        </w:rPr>
        <w:t>Expert</w:t>
      </w:r>
      <w:r>
        <w:rPr>
          <w:spacing w:val="43"/>
          <w:sz w:val="24"/>
        </w:rPr>
        <w:t xml:space="preserve"> </w:t>
      </w:r>
      <w:r>
        <w:rPr>
          <w:sz w:val="24"/>
        </w:rPr>
        <w:t>při</w:t>
      </w:r>
      <w:r>
        <w:rPr>
          <w:spacing w:val="41"/>
          <w:sz w:val="24"/>
        </w:rPr>
        <w:t xml:space="preserve"> </w:t>
      </w:r>
      <w:r>
        <w:rPr>
          <w:sz w:val="24"/>
        </w:rPr>
        <w:t>fakturaci</w:t>
      </w:r>
      <w:r>
        <w:rPr>
          <w:spacing w:val="43"/>
          <w:sz w:val="24"/>
        </w:rPr>
        <w:t xml:space="preserve"> </w:t>
      </w:r>
      <w:r>
        <w:rPr>
          <w:sz w:val="24"/>
        </w:rPr>
        <w:t>vycházel</w:t>
      </w:r>
      <w:r>
        <w:rPr>
          <w:spacing w:val="43"/>
          <w:sz w:val="24"/>
        </w:rPr>
        <w:t xml:space="preserve"> </w:t>
      </w:r>
      <w:r>
        <w:rPr>
          <w:sz w:val="24"/>
        </w:rPr>
        <w:t>z</w:t>
      </w:r>
      <w:r>
        <w:rPr>
          <w:spacing w:val="1"/>
          <w:sz w:val="24"/>
        </w:rPr>
        <w:t xml:space="preserve"> </w:t>
      </w:r>
      <w:r>
        <w:rPr>
          <w:sz w:val="24"/>
        </w:rPr>
        <w:t>interní</w:t>
      </w:r>
      <w:r>
        <w:rPr>
          <w:spacing w:val="43"/>
          <w:sz w:val="24"/>
        </w:rPr>
        <w:t xml:space="preserve"> </w:t>
      </w:r>
      <w:r>
        <w:rPr>
          <w:sz w:val="24"/>
        </w:rPr>
        <w:t>evidence</w:t>
      </w:r>
      <w:r>
        <w:rPr>
          <w:spacing w:val="44"/>
          <w:sz w:val="24"/>
        </w:rPr>
        <w:t xml:space="preserve"> </w:t>
      </w:r>
      <w:r>
        <w:rPr>
          <w:sz w:val="24"/>
        </w:rPr>
        <w:t>neodpovídající</w:t>
      </w:r>
    </w:p>
    <w:p w14:paraId="096BE05E" w14:textId="77777777" w:rsidR="00496AC9" w:rsidRDefault="00496AC9">
      <w:pPr>
        <w:jc w:val="both"/>
        <w:rPr>
          <w:sz w:val="24"/>
        </w:rPr>
        <w:sectPr w:rsidR="00496AC9">
          <w:pgSz w:w="11910" w:h="16840"/>
          <w:pgMar w:top="1360" w:right="1020" w:bottom="1460" w:left="1280" w:header="303" w:footer="1269" w:gutter="0"/>
          <w:cols w:space="708"/>
        </w:sectPr>
      </w:pPr>
    </w:p>
    <w:p w14:paraId="0A8B2309" w14:textId="77777777" w:rsidR="00496AC9" w:rsidRDefault="00000000">
      <w:pPr>
        <w:pStyle w:val="Zkladntext"/>
        <w:spacing w:before="41"/>
        <w:ind w:left="563"/>
      </w:pPr>
      <w:r>
        <w:lastRenderedPageBreak/>
        <w:t>skutečnosti, je oprávněn část odměny přesahující skutečný rozsah poskytnutých konzultací</w:t>
      </w:r>
    </w:p>
    <w:p w14:paraId="16CBBC2E" w14:textId="77777777" w:rsidR="00496AC9" w:rsidRDefault="00000000">
      <w:pPr>
        <w:pStyle w:val="Zkladntext"/>
        <w:ind w:left="563"/>
      </w:pPr>
      <w:r>
        <w:t>neuhradit.</w:t>
      </w:r>
    </w:p>
    <w:p w14:paraId="20FEF51F" w14:textId="77777777" w:rsidR="00496AC9" w:rsidRDefault="00000000">
      <w:pPr>
        <w:pStyle w:val="Odstavecseseznamem"/>
        <w:numPr>
          <w:ilvl w:val="1"/>
          <w:numId w:val="1"/>
        </w:numPr>
        <w:tabs>
          <w:tab w:val="left" w:pos="564"/>
        </w:tabs>
        <w:spacing w:before="120"/>
        <w:ind w:hanging="426"/>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700E79E1" w14:textId="77777777" w:rsidR="00496AC9" w:rsidRDefault="00000000">
      <w:pPr>
        <w:pStyle w:val="Zkladntext"/>
        <w:ind w:left="563"/>
      </w:pPr>
      <w:r>
        <w:t>Poskytovateli podpory, a to na účet uvedený na faktuře.</w:t>
      </w:r>
    </w:p>
    <w:p w14:paraId="7666A1D9" w14:textId="77777777" w:rsidR="00496AC9" w:rsidRDefault="00496AC9">
      <w:pPr>
        <w:pStyle w:val="Zkladntext"/>
        <w:spacing w:before="10"/>
        <w:rPr>
          <w:sz w:val="33"/>
        </w:rPr>
      </w:pPr>
    </w:p>
    <w:p w14:paraId="5A5BFE70" w14:textId="77777777" w:rsidR="00496AC9" w:rsidRDefault="00000000">
      <w:pPr>
        <w:pStyle w:val="Nadpis2"/>
        <w:numPr>
          <w:ilvl w:val="0"/>
          <w:numId w:val="1"/>
        </w:numPr>
        <w:tabs>
          <w:tab w:val="left" w:pos="497"/>
        </w:tabs>
        <w:ind w:left="496" w:hanging="359"/>
        <w:jc w:val="both"/>
      </w:pPr>
      <w:r>
        <w:t>Odměna Poskytovatele a platební</w:t>
      </w:r>
      <w:r>
        <w:rPr>
          <w:spacing w:val="-3"/>
        </w:rPr>
        <w:t xml:space="preserve"> </w:t>
      </w:r>
      <w:r>
        <w:t>podmínky</w:t>
      </w:r>
    </w:p>
    <w:p w14:paraId="163CEB3A" w14:textId="77777777" w:rsidR="00496AC9" w:rsidRDefault="00000000">
      <w:pPr>
        <w:pStyle w:val="Odstavecseseznamem"/>
        <w:numPr>
          <w:ilvl w:val="1"/>
          <w:numId w:val="1"/>
        </w:numPr>
        <w:tabs>
          <w:tab w:val="left" w:pos="564"/>
        </w:tabs>
        <w:ind w:hanging="426"/>
        <w:jc w:val="both"/>
        <w:rPr>
          <w:sz w:val="24"/>
        </w:rPr>
      </w:pPr>
      <w:r>
        <w:rPr>
          <w:sz w:val="24"/>
        </w:rPr>
        <w:t>Celková</w:t>
      </w:r>
      <w:r>
        <w:rPr>
          <w:spacing w:val="21"/>
          <w:sz w:val="24"/>
        </w:rPr>
        <w:t xml:space="preserve"> </w:t>
      </w:r>
      <w:r>
        <w:rPr>
          <w:sz w:val="24"/>
        </w:rPr>
        <w:t>hodnota</w:t>
      </w:r>
      <w:r>
        <w:rPr>
          <w:spacing w:val="20"/>
          <w:sz w:val="24"/>
        </w:rPr>
        <w:t xml:space="preserve"> </w:t>
      </w:r>
      <w:r>
        <w:rPr>
          <w:sz w:val="24"/>
        </w:rPr>
        <w:t>služeb</w:t>
      </w:r>
      <w:r>
        <w:rPr>
          <w:spacing w:val="19"/>
          <w:sz w:val="24"/>
        </w:rPr>
        <w:t xml:space="preserve"> </w:t>
      </w:r>
      <w:r>
        <w:rPr>
          <w:sz w:val="24"/>
        </w:rPr>
        <w:t>poskytnutých</w:t>
      </w:r>
      <w:r>
        <w:rPr>
          <w:spacing w:val="21"/>
          <w:sz w:val="24"/>
        </w:rPr>
        <w:t xml:space="preserve"> </w:t>
      </w:r>
      <w:r>
        <w:rPr>
          <w:sz w:val="24"/>
        </w:rPr>
        <w:t>Příjemci</w:t>
      </w:r>
      <w:r>
        <w:rPr>
          <w:spacing w:val="19"/>
          <w:sz w:val="24"/>
        </w:rPr>
        <w:t xml:space="preserve"> </w:t>
      </w:r>
      <w:r>
        <w:rPr>
          <w:sz w:val="24"/>
        </w:rPr>
        <w:t>ze</w:t>
      </w:r>
      <w:r>
        <w:rPr>
          <w:spacing w:val="23"/>
          <w:sz w:val="24"/>
        </w:rPr>
        <w:t xml:space="preserve"> </w:t>
      </w:r>
      <w:r>
        <w:rPr>
          <w:sz w:val="24"/>
        </w:rPr>
        <w:t>strany</w:t>
      </w:r>
      <w:r>
        <w:rPr>
          <w:spacing w:val="18"/>
          <w:sz w:val="24"/>
        </w:rPr>
        <w:t xml:space="preserve"> </w:t>
      </w:r>
      <w:r>
        <w:rPr>
          <w:sz w:val="24"/>
        </w:rPr>
        <w:t>Poskytovatele</w:t>
      </w:r>
      <w:r>
        <w:rPr>
          <w:spacing w:val="21"/>
          <w:sz w:val="24"/>
        </w:rPr>
        <w:t xml:space="preserve"> </w:t>
      </w:r>
      <w:r>
        <w:rPr>
          <w:sz w:val="24"/>
        </w:rPr>
        <w:t>činí</w:t>
      </w:r>
      <w:r>
        <w:rPr>
          <w:spacing w:val="25"/>
          <w:sz w:val="24"/>
        </w:rPr>
        <w:t xml:space="preserve"> </w:t>
      </w:r>
      <w:r>
        <w:rPr>
          <w:b/>
          <w:sz w:val="24"/>
        </w:rPr>
        <w:t>62.105</w:t>
      </w:r>
      <w:r>
        <w:rPr>
          <w:b/>
          <w:spacing w:val="22"/>
          <w:sz w:val="24"/>
        </w:rPr>
        <w:t xml:space="preserve"> </w:t>
      </w:r>
      <w:r>
        <w:rPr>
          <w:b/>
          <w:sz w:val="24"/>
        </w:rPr>
        <w:t>Kč</w:t>
      </w:r>
      <w:r>
        <w:rPr>
          <w:b/>
          <w:spacing w:val="20"/>
          <w:sz w:val="24"/>
        </w:rPr>
        <w:t xml:space="preserve"> </w:t>
      </w:r>
      <w:r>
        <w:rPr>
          <w:sz w:val="24"/>
        </w:rPr>
        <w:t>bez</w:t>
      </w:r>
    </w:p>
    <w:p w14:paraId="3A18D00F" w14:textId="77777777" w:rsidR="00496AC9" w:rsidRDefault="00000000">
      <w:pPr>
        <w:pStyle w:val="Zkladntext"/>
        <w:ind w:left="563"/>
        <w:jc w:val="both"/>
      </w:pPr>
      <w:r>
        <w:t>DPH. Daň z přidané hodnoty bude účtována dle platných právních předpisů. Dále jen</w:t>
      </w:r>
    </w:p>
    <w:p w14:paraId="64F2ADEF" w14:textId="77777777" w:rsidR="00496AC9" w:rsidRDefault="00000000">
      <w:pPr>
        <w:pStyle w:val="Zkladntext"/>
        <w:ind w:left="563"/>
        <w:jc w:val="both"/>
      </w:pPr>
      <w:r>
        <w:t>„Odměna Poskytovatele“.</w:t>
      </w:r>
    </w:p>
    <w:p w14:paraId="4D078589" w14:textId="77777777" w:rsidR="00496AC9" w:rsidRDefault="00000000">
      <w:pPr>
        <w:pStyle w:val="Odstavecseseznamem"/>
        <w:numPr>
          <w:ilvl w:val="1"/>
          <w:numId w:val="1"/>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62.105</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49ABF33" w14:textId="77777777" w:rsidR="00496AC9" w:rsidRDefault="00000000">
      <w:pPr>
        <w:pStyle w:val="Odstavecseseznamem"/>
        <w:numPr>
          <w:ilvl w:val="1"/>
          <w:numId w:val="1"/>
        </w:numPr>
        <w:tabs>
          <w:tab w:val="left" w:pos="564"/>
        </w:tabs>
        <w:spacing w:before="122"/>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 to vypočtenou z celé částky uvedené v čl.</w:t>
      </w:r>
      <w:r>
        <w:rPr>
          <w:b/>
          <w:spacing w:val="-1"/>
          <w:sz w:val="24"/>
        </w:rPr>
        <w:t xml:space="preserve"> </w:t>
      </w:r>
      <w:r>
        <w:rPr>
          <w:b/>
          <w:sz w:val="24"/>
        </w:rPr>
        <w:t>4.1.</w:t>
      </w:r>
    </w:p>
    <w:p w14:paraId="2FA5C69E" w14:textId="77777777" w:rsidR="00496AC9" w:rsidRDefault="00000000">
      <w:pPr>
        <w:pStyle w:val="Odstavecseseznamem"/>
        <w:numPr>
          <w:ilvl w:val="1"/>
          <w:numId w:val="1"/>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05C172FE" w14:textId="77777777" w:rsidR="00496AC9" w:rsidRDefault="00000000">
      <w:pPr>
        <w:pStyle w:val="Odstavecseseznamem"/>
        <w:numPr>
          <w:ilvl w:val="1"/>
          <w:numId w:val="1"/>
        </w:numPr>
        <w:tabs>
          <w:tab w:val="left" w:pos="564"/>
        </w:tabs>
        <w:spacing w:before="119"/>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69653AB6" w14:textId="77777777" w:rsidR="00496AC9" w:rsidRDefault="00496AC9">
      <w:pPr>
        <w:pStyle w:val="Zkladntext"/>
      </w:pPr>
    </w:p>
    <w:p w14:paraId="6B8A3A0C" w14:textId="77777777" w:rsidR="00496AC9" w:rsidRDefault="00496AC9">
      <w:pPr>
        <w:pStyle w:val="Zkladntext"/>
        <w:spacing w:before="10"/>
        <w:rPr>
          <w:sz w:val="19"/>
        </w:rPr>
      </w:pPr>
    </w:p>
    <w:p w14:paraId="30E1C7B6" w14:textId="77777777" w:rsidR="00496AC9" w:rsidRDefault="00000000">
      <w:pPr>
        <w:pStyle w:val="Nadpis2"/>
        <w:numPr>
          <w:ilvl w:val="0"/>
          <w:numId w:val="1"/>
        </w:numPr>
        <w:tabs>
          <w:tab w:val="left" w:pos="499"/>
        </w:tabs>
        <w:ind w:hanging="361"/>
        <w:jc w:val="both"/>
      </w:pPr>
      <w:r>
        <w:t>Trvání Smlouvy</w:t>
      </w:r>
    </w:p>
    <w:p w14:paraId="60B75394" w14:textId="77777777" w:rsidR="00496AC9"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w:t>
      </w:r>
      <w:r>
        <w:rPr>
          <w:spacing w:val="-17"/>
          <w:sz w:val="24"/>
        </w:rPr>
        <w:t xml:space="preserve"> </w:t>
      </w:r>
      <w:r>
        <w:rPr>
          <w:sz w:val="24"/>
        </w:rPr>
        <w:t>této</w:t>
      </w:r>
    </w:p>
    <w:p w14:paraId="740E3306" w14:textId="77777777" w:rsidR="00496AC9" w:rsidRDefault="00496AC9">
      <w:pPr>
        <w:jc w:val="both"/>
        <w:rPr>
          <w:sz w:val="24"/>
        </w:rPr>
        <w:sectPr w:rsidR="00496AC9">
          <w:pgSz w:w="11910" w:h="16840"/>
          <w:pgMar w:top="1360" w:right="1020" w:bottom="1460" w:left="1280" w:header="303" w:footer="1269" w:gutter="0"/>
          <w:cols w:space="708"/>
        </w:sectPr>
      </w:pPr>
    </w:p>
    <w:p w14:paraId="5FC85A59" w14:textId="77777777" w:rsidR="00496AC9" w:rsidRDefault="00000000">
      <w:pPr>
        <w:pStyle w:val="Zkladntext"/>
        <w:spacing w:before="41"/>
        <w:ind w:left="563" w:right="110"/>
        <w:jc w:val="both"/>
      </w:pPr>
      <w:r>
        <w:lastRenderedPageBreak/>
        <w:t>smlouvy nemá vliv na práva a povinnosti, které mají trvat i po jejím skončení, zejména pak povinnost mlčenlivosti uvedenou v čl. 6.2, další povinnosti Příjemce uvedené v čl. 5.5 až čl.</w:t>
      </w:r>
    </w:p>
    <w:p w14:paraId="243EFB33" w14:textId="77777777" w:rsidR="00496AC9" w:rsidRDefault="00000000">
      <w:pPr>
        <w:pStyle w:val="Zkladntext"/>
        <w:ind w:left="563" w:right="110"/>
        <w:jc w:val="both"/>
      </w:pPr>
      <w:r>
        <w:t>5.8 této smlouvy a další na tomto místě výslovně neuvedené, které mají z povahy věci či dle této smlouvy trvat i po jejím ukončení.</w:t>
      </w:r>
    </w:p>
    <w:p w14:paraId="1F379877" w14:textId="77777777" w:rsidR="00496AC9" w:rsidRDefault="00000000">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2E0C4E7" w14:textId="77777777" w:rsidR="00496AC9" w:rsidRDefault="00000000">
      <w:pPr>
        <w:pStyle w:val="Odstavecseseznamem"/>
        <w:numPr>
          <w:ilvl w:val="1"/>
          <w:numId w:val="1"/>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73EEAA2E" w14:textId="77777777" w:rsidR="00496AC9" w:rsidRDefault="00000000">
      <w:pPr>
        <w:pStyle w:val="Odstavecseseznamem"/>
        <w:numPr>
          <w:ilvl w:val="1"/>
          <w:numId w:val="1"/>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603A5DE" w14:textId="77777777" w:rsidR="00496AC9" w:rsidRDefault="00000000">
      <w:pPr>
        <w:pStyle w:val="Odstavecseseznamem"/>
        <w:numPr>
          <w:ilvl w:val="1"/>
          <w:numId w:val="1"/>
        </w:numPr>
        <w:tabs>
          <w:tab w:val="left" w:pos="564"/>
        </w:tabs>
        <w:spacing w:before="123"/>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74FEF290" w14:textId="77777777" w:rsidR="00496AC9" w:rsidRDefault="00000000">
      <w:pPr>
        <w:pStyle w:val="Odstavecseseznamem"/>
        <w:numPr>
          <w:ilvl w:val="1"/>
          <w:numId w:val="1"/>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73AC7200" w14:textId="77777777" w:rsidR="00496AC9" w:rsidRDefault="00000000">
      <w:pPr>
        <w:pStyle w:val="Odstavecseseznamem"/>
        <w:numPr>
          <w:ilvl w:val="1"/>
          <w:numId w:val="1"/>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99E5539" w14:textId="77777777" w:rsidR="00496AC9" w:rsidRDefault="00000000">
      <w:pPr>
        <w:pStyle w:val="Odstavecseseznamem"/>
        <w:numPr>
          <w:ilvl w:val="1"/>
          <w:numId w:val="1"/>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0A3842DA" w14:textId="77777777" w:rsidR="00496AC9" w:rsidRDefault="00496AC9">
      <w:pPr>
        <w:pStyle w:val="Zkladntext"/>
        <w:spacing w:before="1"/>
        <w:rPr>
          <w:sz w:val="29"/>
        </w:rPr>
      </w:pPr>
    </w:p>
    <w:p w14:paraId="2B696230" w14:textId="77777777" w:rsidR="00496AC9" w:rsidRDefault="00000000">
      <w:pPr>
        <w:pStyle w:val="Nadpis2"/>
        <w:numPr>
          <w:ilvl w:val="0"/>
          <w:numId w:val="1"/>
        </w:numPr>
        <w:tabs>
          <w:tab w:val="left" w:pos="497"/>
        </w:tabs>
        <w:ind w:left="496" w:hanging="359"/>
      </w:pPr>
      <w:r>
        <w:t>Závěrečná</w:t>
      </w:r>
      <w:r>
        <w:rPr>
          <w:spacing w:val="-2"/>
        </w:rPr>
        <w:t xml:space="preserve"> </w:t>
      </w:r>
      <w:r>
        <w:t>ustanovení</w:t>
      </w:r>
    </w:p>
    <w:p w14:paraId="04E89FBC" w14:textId="77777777" w:rsidR="00496AC9" w:rsidRDefault="00000000">
      <w:pPr>
        <w:pStyle w:val="Odstavecseseznamem"/>
        <w:numPr>
          <w:ilvl w:val="1"/>
          <w:numId w:val="1"/>
        </w:numPr>
        <w:tabs>
          <w:tab w:val="left" w:pos="564"/>
        </w:tabs>
        <w:ind w:hanging="426"/>
        <w:rPr>
          <w:sz w:val="24"/>
        </w:rPr>
      </w:pPr>
      <w:r>
        <w:rPr>
          <w:sz w:val="24"/>
        </w:rPr>
        <w:t>Smlouva nebo právní vztah z ní vzniklý mohou být měněny dohodou smluvních stran</w:t>
      </w:r>
      <w:r>
        <w:rPr>
          <w:spacing w:val="27"/>
          <w:sz w:val="24"/>
        </w:rPr>
        <w:t xml:space="preserve"> </w:t>
      </w:r>
      <w:r>
        <w:rPr>
          <w:sz w:val="24"/>
        </w:rPr>
        <w:t>pouze</w:t>
      </w:r>
    </w:p>
    <w:p w14:paraId="6B44B008" w14:textId="77777777" w:rsidR="00496AC9" w:rsidRDefault="00000000">
      <w:pPr>
        <w:pStyle w:val="Zkladntext"/>
        <w:ind w:left="563"/>
      </w:pPr>
      <w:r>
        <w:t>v písemné formě.</w:t>
      </w:r>
    </w:p>
    <w:p w14:paraId="452220B6" w14:textId="77777777" w:rsidR="00496AC9" w:rsidRDefault="00496AC9">
      <w:pPr>
        <w:sectPr w:rsidR="00496AC9">
          <w:pgSz w:w="11910" w:h="16840"/>
          <w:pgMar w:top="1360" w:right="1020" w:bottom="1460" w:left="1280" w:header="303" w:footer="1269" w:gutter="0"/>
          <w:cols w:space="708"/>
        </w:sectPr>
      </w:pPr>
    </w:p>
    <w:p w14:paraId="494DBF0F" w14:textId="77777777" w:rsidR="00496AC9" w:rsidRDefault="00000000">
      <w:pPr>
        <w:pStyle w:val="Odstavecseseznamem"/>
        <w:numPr>
          <w:ilvl w:val="1"/>
          <w:numId w:val="1"/>
        </w:numPr>
        <w:tabs>
          <w:tab w:val="left" w:pos="564"/>
        </w:tabs>
        <w:spacing w:before="41"/>
        <w:ind w:right="108"/>
        <w:jc w:val="both"/>
        <w:rPr>
          <w:sz w:val="24"/>
        </w:rPr>
      </w:pPr>
      <w:r>
        <w:rPr>
          <w:sz w:val="24"/>
        </w:rPr>
        <w:lastRenderedPageBreak/>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46A76D3A" w14:textId="77777777" w:rsidR="00496AC9" w:rsidRDefault="00000000">
      <w:pPr>
        <w:pStyle w:val="Odstavecseseznamem"/>
        <w:numPr>
          <w:ilvl w:val="1"/>
          <w:numId w:val="1"/>
        </w:numPr>
        <w:tabs>
          <w:tab w:val="left" w:pos="564"/>
        </w:tabs>
        <w:spacing w:before="119"/>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0162E8D" w14:textId="77777777" w:rsidR="00496AC9" w:rsidRDefault="00000000">
      <w:pPr>
        <w:pStyle w:val="Odstavecseseznamem"/>
        <w:numPr>
          <w:ilvl w:val="1"/>
          <w:numId w:val="1"/>
        </w:numPr>
        <w:tabs>
          <w:tab w:val="left" w:pos="564"/>
        </w:tabs>
        <w:spacing w:before="122"/>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0E04A0F5" w14:textId="77777777" w:rsidR="00496AC9" w:rsidRDefault="00000000">
      <w:pPr>
        <w:pStyle w:val="Odstavecseseznamem"/>
        <w:numPr>
          <w:ilvl w:val="1"/>
          <w:numId w:val="1"/>
        </w:numPr>
        <w:tabs>
          <w:tab w:val="left" w:pos="564"/>
        </w:tabs>
        <w:spacing w:before="119"/>
        <w:ind w:right="108"/>
        <w:jc w:val="both"/>
        <w:rPr>
          <w:sz w:val="24"/>
        </w:rPr>
      </w:pPr>
      <w:r>
        <w:rPr>
          <w:sz w:val="24"/>
        </w:rPr>
        <w:t>Tato smlouva se vyhotovuje ve třech stejnopisech. Každá smluvní strana obdrží po jednom stejnopisu.</w:t>
      </w:r>
    </w:p>
    <w:p w14:paraId="629F804A" w14:textId="77777777" w:rsidR="00496AC9" w:rsidRDefault="00496AC9">
      <w:pPr>
        <w:pStyle w:val="Zkladntext"/>
        <w:rPr>
          <w:sz w:val="20"/>
        </w:rPr>
      </w:pPr>
    </w:p>
    <w:p w14:paraId="1C0973F2" w14:textId="77777777" w:rsidR="00496AC9" w:rsidRDefault="00496AC9">
      <w:pPr>
        <w:pStyle w:val="Zkladntext"/>
        <w:spacing w:before="12"/>
        <w:rPr>
          <w:sz w:val="23"/>
        </w:rPr>
      </w:pPr>
    </w:p>
    <w:p w14:paraId="31B1D552" w14:textId="77777777" w:rsidR="00496AC9" w:rsidRDefault="00496AC9">
      <w:pPr>
        <w:rPr>
          <w:sz w:val="23"/>
        </w:rPr>
        <w:sectPr w:rsidR="00496AC9">
          <w:pgSz w:w="11910" w:h="16840"/>
          <w:pgMar w:top="1360" w:right="1020" w:bottom="1460" w:left="1280" w:header="303" w:footer="1269" w:gutter="0"/>
          <w:cols w:space="708"/>
        </w:sectPr>
      </w:pPr>
    </w:p>
    <w:p w14:paraId="0E516C6E" w14:textId="454B2F78" w:rsidR="00496AC9" w:rsidRDefault="00000000">
      <w:pPr>
        <w:pStyle w:val="Zkladntext"/>
        <w:spacing w:before="171"/>
        <w:ind w:left="138"/>
      </w:pPr>
      <w:r>
        <w:pict w14:anchorId="15278761">
          <v:shapetype id="_x0000_t202" coordsize="21600,21600" o:spt="202" path="m,l,21600r21600,l21600,xe">
            <v:stroke joinstyle="miter"/>
            <v:path gradientshapeok="t" o:connecttype="rect"/>
          </v:shapetype>
          <v:shape id="_x0000_s2073" type="#_x0000_t202" style="position:absolute;left:0;text-align:left;margin-left:226.15pt;margin-top:69.55pt;width:143.4pt;height:12pt;z-index:-251938816;mso-position-horizontal-relative:page" filled="f" stroked="f">
            <v:textbox inset="0,0,0,0">
              <w:txbxContent>
                <w:p w14:paraId="63A4A306" w14:textId="77777777" w:rsidR="00496AC9" w:rsidRDefault="00000000">
                  <w:pPr>
                    <w:pStyle w:val="Zkladntext"/>
                    <w:spacing w:line="240" w:lineRule="exact"/>
                  </w:pPr>
                  <w:r>
                    <w:rPr>
                      <w:spacing w:val="-1"/>
                    </w:rPr>
                    <w:t>________________________</w:t>
                  </w:r>
                </w:p>
              </w:txbxContent>
            </v:textbox>
            <w10:wrap anchorx="page"/>
          </v:shape>
        </w:pict>
      </w:r>
      <w:r>
        <w:pict w14:anchorId="28815C19">
          <v:shape id="_x0000_s2072" type="#_x0000_t202" style="position:absolute;left:0;text-align:left;margin-left:389.25pt;margin-top:69.55pt;width:143.4pt;height:12pt;z-index:-251937792;mso-position-horizontal-relative:page" filled="f" stroked="f">
            <v:textbox inset="0,0,0,0">
              <w:txbxContent>
                <w:p w14:paraId="62044B82" w14:textId="77777777" w:rsidR="00496AC9" w:rsidRDefault="00000000">
                  <w:pPr>
                    <w:pStyle w:val="Zkladntext"/>
                    <w:spacing w:line="240" w:lineRule="exact"/>
                  </w:pPr>
                  <w:r>
                    <w:rPr>
                      <w:spacing w:val="-1"/>
                    </w:rPr>
                    <w:t>________________________</w:t>
                  </w:r>
                </w:p>
              </w:txbxContent>
            </v:textbox>
            <w10:wrap anchorx="page"/>
          </v:shape>
        </w:pict>
      </w:r>
      <w:r>
        <w:pict w14:anchorId="05B6E5FB">
          <v:shape id="_x0000_s2071" type="#_x0000_t202" style="position:absolute;left:0;text-align:left;margin-left:70.95pt;margin-top:69.55pt;width:143.4pt;height:12pt;z-index:-251936768;mso-position-horizontal-relative:page" filled="f" stroked="f">
            <v:textbox inset="0,0,0,0">
              <w:txbxContent>
                <w:p w14:paraId="5B96DA67" w14:textId="77777777" w:rsidR="00496AC9" w:rsidRDefault="00000000">
                  <w:pPr>
                    <w:pStyle w:val="Zkladntext"/>
                    <w:spacing w:line="240" w:lineRule="exact"/>
                  </w:pPr>
                  <w:r>
                    <w:rPr>
                      <w:spacing w:val="-1"/>
                    </w:rPr>
                    <w:t>________________________</w:t>
                  </w:r>
                </w:p>
              </w:txbxContent>
            </v:textbox>
            <w10:wrap anchorx="page"/>
          </v:shape>
        </w:pict>
      </w:r>
      <w:r>
        <w:t>V Ostravě dne</w:t>
      </w:r>
    </w:p>
    <w:p w14:paraId="64B96FEE" w14:textId="77777777" w:rsidR="00496AC9" w:rsidRDefault="00000000">
      <w:pPr>
        <w:spacing w:before="115"/>
        <w:ind w:left="105"/>
        <w:rPr>
          <w:sz w:val="21"/>
        </w:rPr>
      </w:pPr>
      <w:r>
        <w:br w:type="column"/>
      </w:r>
      <w:r>
        <w:rPr>
          <w:w w:val="115"/>
          <w:sz w:val="21"/>
        </w:rPr>
        <w:t>25.11.2025</w:t>
      </w:r>
    </w:p>
    <w:p w14:paraId="3907F19A" w14:textId="77777777" w:rsidR="00496AC9" w:rsidRDefault="00496AC9">
      <w:pPr>
        <w:rPr>
          <w:sz w:val="21"/>
        </w:rPr>
        <w:sectPr w:rsidR="00496AC9">
          <w:type w:val="continuous"/>
          <w:pgSz w:w="11910" w:h="16840"/>
          <w:pgMar w:top="1360" w:right="1020" w:bottom="1460" w:left="1280" w:header="708" w:footer="708" w:gutter="0"/>
          <w:cols w:num="2" w:space="708" w:equalWidth="0">
            <w:col w:w="1515" w:space="40"/>
            <w:col w:w="8055"/>
          </w:cols>
        </w:sectPr>
      </w:pPr>
    </w:p>
    <w:p w14:paraId="00CC6941" w14:textId="77777777" w:rsidR="00496AC9" w:rsidRDefault="00496AC9">
      <w:pPr>
        <w:pStyle w:val="Zkladntext"/>
        <w:rPr>
          <w:sz w:val="20"/>
        </w:rPr>
      </w:pPr>
    </w:p>
    <w:p w14:paraId="3CEEA0F4" w14:textId="77777777" w:rsidR="00496AC9" w:rsidRDefault="00496AC9">
      <w:pPr>
        <w:pStyle w:val="Zkladntext"/>
        <w:rPr>
          <w:sz w:val="20"/>
        </w:rPr>
      </w:pPr>
    </w:p>
    <w:p w14:paraId="29A18F47" w14:textId="77777777" w:rsidR="00496AC9" w:rsidRDefault="00496AC9">
      <w:pPr>
        <w:pStyle w:val="Zkladntext"/>
        <w:rPr>
          <w:sz w:val="20"/>
        </w:rPr>
      </w:pPr>
    </w:p>
    <w:p w14:paraId="3602658B" w14:textId="77777777" w:rsidR="00496AC9" w:rsidRDefault="00496AC9">
      <w:pPr>
        <w:pStyle w:val="Zkladntext"/>
        <w:rPr>
          <w:sz w:val="20"/>
        </w:rPr>
      </w:pPr>
    </w:p>
    <w:p w14:paraId="14FE5BAB" w14:textId="77777777" w:rsidR="00496AC9" w:rsidRDefault="00496AC9">
      <w:pPr>
        <w:pStyle w:val="Zkladntext"/>
        <w:spacing w:before="9"/>
        <w:rPr>
          <w:sz w:val="20"/>
        </w:rPr>
      </w:pPr>
    </w:p>
    <w:tbl>
      <w:tblPr>
        <w:tblStyle w:val="TableNormal"/>
        <w:tblW w:w="0" w:type="auto"/>
        <w:tblInd w:w="114" w:type="dxa"/>
        <w:tblLayout w:type="fixed"/>
        <w:tblLook w:val="01E0" w:firstRow="1" w:lastRow="1" w:firstColumn="1" w:lastColumn="1" w:noHBand="0" w:noVBand="0"/>
      </w:tblPr>
      <w:tblGrid>
        <w:gridCol w:w="3343"/>
        <w:gridCol w:w="3005"/>
        <w:gridCol w:w="2517"/>
      </w:tblGrid>
      <w:tr w:rsidR="00496AC9" w14:paraId="0CC207C0" w14:textId="77777777">
        <w:trPr>
          <w:trHeight w:val="1118"/>
        </w:trPr>
        <w:tc>
          <w:tcPr>
            <w:tcW w:w="3343" w:type="dxa"/>
          </w:tcPr>
          <w:p w14:paraId="7D0F5E3F" w14:textId="77777777" w:rsidR="00496AC9" w:rsidRDefault="00000000">
            <w:pPr>
              <w:pStyle w:val="TableParagraph"/>
              <w:spacing w:line="244" w:lineRule="exact"/>
              <w:ind w:right="337"/>
              <w:rPr>
                <w:sz w:val="24"/>
              </w:rPr>
            </w:pPr>
            <w:r>
              <w:rPr>
                <w:sz w:val="24"/>
              </w:rPr>
              <w:t>za Moravskoslezské inovační</w:t>
            </w:r>
          </w:p>
          <w:p w14:paraId="519FA0C1" w14:textId="77777777" w:rsidR="00496AC9" w:rsidRDefault="00000000">
            <w:pPr>
              <w:pStyle w:val="TableParagraph"/>
              <w:ind w:right="335"/>
              <w:rPr>
                <w:sz w:val="24"/>
              </w:rPr>
            </w:pPr>
            <w:r>
              <w:rPr>
                <w:sz w:val="24"/>
              </w:rPr>
              <w:t>centrum Ostrava, a.s.</w:t>
            </w:r>
          </w:p>
          <w:p w14:paraId="73E6EE57" w14:textId="77777777" w:rsidR="00496AC9" w:rsidRDefault="00000000">
            <w:pPr>
              <w:pStyle w:val="TableParagraph"/>
              <w:ind w:right="332"/>
              <w:rPr>
                <w:sz w:val="24"/>
              </w:rPr>
            </w:pPr>
            <w:r>
              <w:rPr>
                <w:sz w:val="24"/>
              </w:rPr>
              <w:t>Jan Čeladín</w:t>
            </w:r>
          </w:p>
          <w:p w14:paraId="7D5284D3" w14:textId="77777777" w:rsidR="00496AC9" w:rsidRDefault="00000000">
            <w:pPr>
              <w:pStyle w:val="TableParagraph"/>
              <w:spacing w:line="268" w:lineRule="exact"/>
              <w:ind w:right="337"/>
              <w:rPr>
                <w:sz w:val="24"/>
              </w:rPr>
            </w:pPr>
            <w:r>
              <w:rPr>
                <w:sz w:val="24"/>
              </w:rPr>
              <w:t>člen představenstva</w:t>
            </w:r>
          </w:p>
        </w:tc>
        <w:tc>
          <w:tcPr>
            <w:tcW w:w="3005" w:type="dxa"/>
          </w:tcPr>
          <w:p w14:paraId="61BE915B" w14:textId="77777777" w:rsidR="00496AC9" w:rsidRDefault="00000000">
            <w:pPr>
              <w:pStyle w:val="TableParagraph"/>
              <w:spacing w:line="244" w:lineRule="exact"/>
              <w:ind w:left="340" w:right="616"/>
              <w:rPr>
                <w:sz w:val="24"/>
              </w:rPr>
            </w:pPr>
            <w:r>
              <w:rPr>
                <w:sz w:val="24"/>
              </w:rPr>
              <w:t>za 3ADVOKÁTI, s.r.o.</w:t>
            </w:r>
          </w:p>
          <w:p w14:paraId="66DB2FE4" w14:textId="77777777" w:rsidR="00496AC9" w:rsidRDefault="00000000">
            <w:pPr>
              <w:pStyle w:val="TableParagraph"/>
              <w:ind w:left="340" w:right="612"/>
              <w:rPr>
                <w:sz w:val="24"/>
              </w:rPr>
            </w:pPr>
            <w:r>
              <w:rPr>
                <w:sz w:val="24"/>
              </w:rPr>
              <w:t>Martin Čajka</w:t>
            </w:r>
          </w:p>
          <w:p w14:paraId="01C923E2" w14:textId="77777777" w:rsidR="00496AC9" w:rsidRDefault="00000000">
            <w:pPr>
              <w:pStyle w:val="TableParagraph"/>
              <w:ind w:left="340" w:right="615"/>
              <w:rPr>
                <w:sz w:val="24"/>
              </w:rPr>
            </w:pPr>
            <w:r>
              <w:rPr>
                <w:sz w:val="24"/>
              </w:rPr>
              <w:t>jednatel</w:t>
            </w:r>
          </w:p>
        </w:tc>
        <w:tc>
          <w:tcPr>
            <w:tcW w:w="2517" w:type="dxa"/>
          </w:tcPr>
          <w:p w14:paraId="1C7257B7" w14:textId="77777777" w:rsidR="00496AC9" w:rsidRDefault="00000000">
            <w:pPr>
              <w:pStyle w:val="TableParagraph"/>
              <w:spacing w:line="244" w:lineRule="exact"/>
              <w:ind w:left="616" w:right="183"/>
              <w:rPr>
                <w:sz w:val="24"/>
              </w:rPr>
            </w:pPr>
            <w:r>
              <w:rPr>
                <w:sz w:val="24"/>
              </w:rPr>
              <w:t xml:space="preserve">za </w:t>
            </w:r>
            <w:proofErr w:type="spellStart"/>
            <w:r>
              <w:rPr>
                <w:sz w:val="24"/>
              </w:rPr>
              <w:t>Digiplant</w:t>
            </w:r>
            <w:proofErr w:type="spellEnd"/>
            <w:r>
              <w:rPr>
                <w:sz w:val="24"/>
              </w:rPr>
              <w:t xml:space="preserve"> s.r.o.</w:t>
            </w:r>
          </w:p>
          <w:p w14:paraId="699BCD50" w14:textId="77777777" w:rsidR="00496AC9" w:rsidRDefault="00000000">
            <w:pPr>
              <w:pStyle w:val="TableParagraph"/>
              <w:ind w:left="613" w:right="183"/>
              <w:rPr>
                <w:sz w:val="24"/>
              </w:rPr>
            </w:pPr>
            <w:r>
              <w:rPr>
                <w:sz w:val="24"/>
              </w:rPr>
              <w:t>Erik Odvářka</w:t>
            </w:r>
          </w:p>
          <w:p w14:paraId="192071FF" w14:textId="77777777" w:rsidR="00496AC9" w:rsidRDefault="00000000">
            <w:pPr>
              <w:pStyle w:val="TableParagraph"/>
              <w:ind w:left="615" w:right="183"/>
              <w:rPr>
                <w:sz w:val="24"/>
              </w:rPr>
            </w:pPr>
            <w:r>
              <w:rPr>
                <w:sz w:val="24"/>
              </w:rPr>
              <w:t>jednatel</w:t>
            </w:r>
          </w:p>
        </w:tc>
      </w:tr>
    </w:tbl>
    <w:p w14:paraId="0AB00880" w14:textId="77777777" w:rsidR="00496AC9" w:rsidRDefault="00496AC9">
      <w:pPr>
        <w:pStyle w:val="Zkladntext"/>
        <w:spacing w:before="6"/>
        <w:rPr>
          <w:sz w:val="20"/>
        </w:rPr>
      </w:pPr>
    </w:p>
    <w:p w14:paraId="1E42CF5F" w14:textId="7068E881" w:rsidR="00496AC9" w:rsidRDefault="00000000">
      <w:pPr>
        <w:tabs>
          <w:tab w:val="left" w:pos="3830"/>
          <w:tab w:val="left" w:pos="7584"/>
        </w:tabs>
        <w:spacing w:before="56"/>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041A442F" w14:textId="77777777" w:rsidR="00496AC9" w:rsidRDefault="00496AC9">
      <w:pPr>
        <w:sectPr w:rsidR="00496AC9">
          <w:type w:val="continuous"/>
          <w:pgSz w:w="11910" w:h="16840"/>
          <w:pgMar w:top="1360" w:right="1020" w:bottom="1460" w:left="1280" w:header="708" w:footer="708" w:gutter="0"/>
          <w:cols w:space="708"/>
        </w:sectPr>
      </w:pPr>
    </w:p>
    <w:p w14:paraId="7EB67C4A" w14:textId="77777777" w:rsidR="00496AC9" w:rsidRDefault="00496AC9">
      <w:pPr>
        <w:pStyle w:val="Zkladntext"/>
        <w:rPr>
          <w:i/>
          <w:sz w:val="20"/>
        </w:rPr>
      </w:pPr>
    </w:p>
    <w:p w14:paraId="39CB0C15" w14:textId="77777777" w:rsidR="00496AC9" w:rsidRDefault="00496AC9">
      <w:pPr>
        <w:pStyle w:val="Zkladntext"/>
        <w:rPr>
          <w:i/>
          <w:sz w:val="20"/>
        </w:rPr>
      </w:pPr>
    </w:p>
    <w:p w14:paraId="3D9B5C5E" w14:textId="77777777" w:rsidR="00496AC9" w:rsidRDefault="00496AC9">
      <w:pPr>
        <w:pStyle w:val="Zkladntext"/>
        <w:rPr>
          <w:i/>
          <w:sz w:val="20"/>
        </w:rPr>
      </w:pPr>
    </w:p>
    <w:p w14:paraId="0C335AB8" w14:textId="77777777" w:rsidR="00496AC9" w:rsidRDefault="00496AC9">
      <w:pPr>
        <w:pStyle w:val="Zkladntext"/>
        <w:spacing w:before="4"/>
        <w:rPr>
          <w:i/>
          <w:sz w:val="11"/>
        </w:rPr>
      </w:pPr>
    </w:p>
    <w:p w14:paraId="292BECC8" w14:textId="03AC9BDF" w:rsidR="00496AC9" w:rsidRDefault="00496AC9">
      <w:pPr>
        <w:pStyle w:val="Zkladntext"/>
        <w:ind w:left="936"/>
        <w:rPr>
          <w:sz w:val="20"/>
        </w:rPr>
      </w:pPr>
    </w:p>
    <w:sectPr w:rsidR="00496AC9">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77078" w14:textId="77777777" w:rsidR="001057E8" w:rsidRDefault="001057E8">
      <w:r>
        <w:separator/>
      </w:r>
    </w:p>
  </w:endnote>
  <w:endnote w:type="continuationSeparator" w:id="0">
    <w:p w14:paraId="710B5F60" w14:textId="77777777" w:rsidR="001057E8" w:rsidRDefault="0010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D685" w14:textId="77777777" w:rsidR="00496AC9" w:rsidRDefault="00000000">
    <w:pPr>
      <w:pStyle w:val="Zkladntext"/>
      <w:spacing w:line="14" w:lineRule="auto"/>
      <w:rPr>
        <w:sz w:val="20"/>
      </w:rPr>
    </w:pPr>
    <w:r>
      <w:pict w14:anchorId="35120F53">
        <v:shapetype id="_x0000_t202" coordsize="21600,21600" o:spt="202" path="m,l,21600r21600,l21600,xe">
          <v:stroke joinstyle="miter"/>
          <v:path gradientshapeok="t" o:connecttype="rect"/>
        </v:shapetype>
        <v:shape id="_x0000_s1026" type="#_x0000_t202" style="position:absolute;margin-left:348.15pt;margin-top:767.45pt;width:191.65pt;height:13.05pt;z-index:-251936768;mso-position-horizontal-relative:page;mso-position-vertical-relative:page" filled="f" stroked="f">
          <v:textbox inset="0,0,0,0">
            <w:txbxContent>
              <w:p w14:paraId="00741663" w14:textId="77777777" w:rsidR="00496AC9" w:rsidRDefault="00000000">
                <w:pPr>
                  <w:spacing w:line="245" w:lineRule="exact"/>
                  <w:ind w:left="20"/>
                </w:pPr>
                <w:r>
                  <w:t>MSIC DIGI Sken – verze platná od 1.9.2025</w:t>
                </w:r>
              </w:p>
            </w:txbxContent>
          </v:textbox>
          <w10:wrap anchorx="page" anchory="page"/>
        </v:shape>
      </w:pict>
    </w:r>
    <w:r>
      <w:pict w14:anchorId="10E2B0C8">
        <v:shape id="_x0000_s1025" type="#_x0000_t202" style="position:absolute;margin-left:299.1pt;margin-top:780.9pt;width:11.6pt;height:13.05pt;z-index:-251935744;mso-position-horizontal-relative:page;mso-position-vertical-relative:page" filled="f" stroked="f">
          <v:textbox inset="0,0,0,0">
            <w:txbxContent>
              <w:p w14:paraId="059277D0" w14:textId="77777777" w:rsidR="00496AC9"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AA8A" w14:textId="77777777" w:rsidR="001057E8" w:rsidRDefault="001057E8">
      <w:r>
        <w:separator/>
      </w:r>
    </w:p>
  </w:footnote>
  <w:footnote w:type="continuationSeparator" w:id="0">
    <w:p w14:paraId="5EBC11C0" w14:textId="77777777" w:rsidR="001057E8" w:rsidRDefault="0010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E8A4" w14:textId="77777777" w:rsidR="00496AC9" w:rsidRDefault="00000000">
    <w:pPr>
      <w:pStyle w:val="Zkladntext"/>
      <w:spacing w:line="14" w:lineRule="auto"/>
      <w:rPr>
        <w:sz w:val="20"/>
      </w:rPr>
    </w:pPr>
    <w:r>
      <w:rPr>
        <w:noProof/>
      </w:rPr>
      <w:drawing>
        <wp:anchor distT="0" distB="0" distL="0" distR="0" simplePos="0" relativeHeight="251377664" behindDoc="1" locked="0" layoutInCell="1" allowOverlap="1" wp14:anchorId="212DD7CB" wp14:editId="76BC4FB9">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314B6943">
        <v:shapetype id="_x0000_t202" coordsize="21600,21600" o:spt="202" path="m,l,21600r21600,l21600,xe">
          <v:stroke joinstyle="miter"/>
          <v:path gradientshapeok="t" o:connecttype="rect"/>
        </v:shapetype>
        <v:shape id="_x0000_s1027" type="#_x0000_t202" style="position:absolute;margin-left:392.9pt;margin-top:14.15pt;width:183.5pt;height:8.75pt;z-index:-251937792;mso-position-horizontal-relative:page;mso-position-vertical-relative:page" filled="f" stroked="f">
          <v:textbox inset="0,0,0,0">
            <w:txbxContent>
              <w:p w14:paraId="01A67D09" w14:textId="77777777" w:rsidR="00496AC9"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019ab683-45f5-</w:t>
                </w:r>
                <w:proofErr w:type="gramStart"/>
                <w:r>
                  <w:rPr>
                    <w:rFonts w:ascii="Arial"/>
                    <w:sz w:val="12"/>
                  </w:rPr>
                  <w:t>7024-825d</w:t>
                </w:r>
                <w:proofErr w:type="gramEnd"/>
                <w:r>
                  <w:rPr>
                    <w:rFonts w:ascii="Arial"/>
                    <w:sz w:val="12"/>
                  </w:rPr>
                  <w:t>-e45fa0919cdd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4F63"/>
    <w:multiLevelType w:val="multilevel"/>
    <w:tmpl w:val="90E40C3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211420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6AC9"/>
    <w:rsid w:val="001057E8"/>
    <w:rsid w:val="00203D5A"/>
    <w:rsid w:val="00496AC9"/>
    <w:rsid w:val="00C71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2CEB2028"/>
  <w15:docId w15:val="{ABCC7F09-B19D-4F7F-90A0-8639D0DB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1" w:right="2569"/>
      <w:jc w:val="center"/>
      <w:outlineLvl w:val="0"/>
    </w:pPr>
    <w:rPr>
      <w:b/>
      <w:bCs/>
      <w:sz w:val="28"/>
      <w:szCs w:val="28"/>
    </w:rPr>
  </w:style>
  <w:style w:type="paragraph" w:styleId="Nadpis2">
    <w:name w:val="heading 2"/>
    <w:basedOn w:val="Normln"/>
    <w:uiPriority w:val="9"/>
    <w:unhideWhenUsed/>
    <w:qFormat/>
    <w:pPr>
      <w:ind w:left="496"/>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7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2176</Words>
  <Characters>12839</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2025-11-26T08:07:00Z</dcterms:created>
  <dcterms:modified xsi:type="dcterms:W3CDTF">2025-11-26T08:09:00Z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pro Microsoft 365</vt:lpwstr>
  </property>
  <property fmtid="{D5CDD505-2E9C-101B-9397-08002B2CF9AE}" pid="4" name="LastSaved">
    <vt:filetime>2025-11-26T00:00:00Z</vt:filetime>
  </property>
</Properties>
</file>